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B0CB4" w14:textId="77777777" w:rsidR="00B147E9" w:rsidRPr="003F158F" w:rsidRDefault="00B147E9" w:rsidP="00B147E9">
      <w:pPr>
        <w:suppressAutoHyphens w:val="0"/>
        <w:ind w:firstLine="709"/>
        <w:jc w:val="center"/>
        <w:rPr>
          <w:b/>
          <w:sz w:val="24"/>
          <w:szCs w:val="24"/>
          <w:lang w:eastAsia="ru-RU"/>
        </w:rPr>
      </w:pPr>
      <w:r w:rsidRPr="003F158F">
        <w:rPr>
          <w:b/>
          <w:sz w:val="24"/>
          <w:szCs w:val="24"/>
          <w:lang w:eastAsia="ru-RU"/>
        </w:rPr>
        <w:t>МИНОБРНАУКИ РОССИИ</w:t>
      </w:r>
    </w:p>
    <w:p w14:paraId="14330E1D" w14:textId="77777777" w:rsidR="00B147E9" w:rsidRPr="003F158F" w:rsidRDefault="00B147E9" w:rsidP="00B147E9">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05B13546" w14:textId="77777777" w:rsidR="008C20F4" w:rsidRPr="00BA545B" w:rsidRDefault="008C20F4" w:rsidP="008C20F4">
      <w:pPr>
        <w:suppressAutoHyphens w:val="0"/>
        <w:jc w:val="center"/>
        <w:rPr>
          <w:bCs/>
          <w:sz w:val="24"/>
          <w:szCs w:val="24"/>
          <w:lang w:eastAsia="ru-RU"/>
        </w:rPr>
      </w:pPr>
    </w:p>
    <w:p w14:paraId="7A557486" w14:textId="77777777" w:rsidR="008C20F4" w:rsidRPr="00C31920" w:rsidRDefault="008C20F4" w:rsidP="008C20F4">
      <w:pPr>
        <w:suppressAutoHyphens w:val="0"/>
        <w:jc w:val="center"/>
        <w:rPr>
          <w:i/>
          <w:iCs/>
          <w:sz w:val="24"/>
          <w:szCs w:val="24"/>
          <w:u w:val="single"/>
          <w:lang w:eastAsia="ru-RU"/>
        </w:rPr>
      </w:pPr>
    </w:p>
    <w:p w14:paraId="3B643E6D"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p w14:paraId="0FBBBE48" w14:textId="77777777" w:rsidR="008C20F4" w:rsidRPr="00C31920" w:rsidRDefault="008C20F4" w:rsidP="008C20F4">
      <w:pPr>
        <w:suppressAutoHyphens w:val="0"/>
        <w:jc w:val="center"/>
        <w:rPr>
          <w:sz w:val="28"/>
          <w:szCs w:val="28"/>
          <w:lang w:eastAsia="ru-RU"/>
        </w:rPr>
      </w:pPr>
    </w:p>
    <w:p w14:paraId="307F8C1A" w14:textId="77777777" w:rsidR="00742D22" w:rsidRPr="00C31920" w:rsidRDefault="00742D22" w:rsidP="008C20F4">
      <w:pPr>
        <w:suppressAutoHyphens w:val="0"/>
        <w:jc w:val="center"/>
        <w:rPr>
          <w:sz w:val="28"/>
          <w:szCs w:val="28"/>
          <w:lang w:eastAsia="ru-RU"/>
        </w:rPr>
      </w:pPr>
    </w:p>
    <w:tbl>
      <w:tblPr>
        <w:tblW w:w="3795" w:type="dxa"/>
        <w:tblInd w:w="6062" w:type="dxa"/>
        <w:tblLayout w:type="fixed"/>
        <w:tblLook w:val="04A0" w:firstRow="1" w:lastRow="0" w:firstColumn="1" w:lastColumn="0" w:noHBand="0" w:noVBand="1"/>
      </w:tblPr>
      <w:tblGrid>
        <w:gridCol w:w="1845"/>
        <w:gridCol w:w="1950"/>
      </w:tblGrid>
      <w:tr w:rsidR="004D0BEE" w:rsidRPr="004D0BEE" w14:paraId="2564EAB3" w14:textId="77777777" w:rsidTr="004D0BEE">
        <w:tc>
          <w:tcPr>
            <w:tcW w:w="3791" w:type="dxa"/>
            <w:gridSpan w:val="2"/>
            <w:hideMark/>
          </w:tcPr>
          <w:p w14:paraId="001EB10E" w14:textId="77777777" w:rsidR="004D0BEE" w:rsidRPr="004D0BEE" w:rsidRDefault="004D0BEE" w:rsidP="004D0BEE">
            <w:pPr>
              <w:spacing w:line="276" w:lineRule="auto"/>
              <w:jc w:val="center"/>
              <w:rPr>
                <w:sz w:val="24"/>
                <w:szCs w:val="24"/>
              </w:rPr>
            </w:pPr>
            <w:r w:rsidRPr="004D0BEE">
              <w:rPr>
                <w:rFonts w:eastAsia="Calibri"/>
                <w:sz w:val="24"/>
                <w:szCs w:val="24"/>
              </w:rPr>
              <w:t>УТВЕРЖДАЮ</w:t>
            </w:r>
          </w:p>
          <w:p w14:paraId="347B1B5C" w14:textId="77777777" w:rsidR="004D0BEE" w:rsidRPr="004D0BEE" w:rsidRDefault="004D0BEE" w:rsidP="004D0BEE">
            <w:pPr>
              <w:spacing w:line="276" w:lineRule="auto"/>
              <w:jc w:val="center"/>
              <w:rPr>
                <w:rFonts w:eastAsia="Calibri"/>
                <w:sz w:val="24"/>
                <w:szCs w:val="24"/>
              </w:rPr>
            </w:pPr>
            <w:r w:rsidRPr="004D0BEE">
              <w:rPr>
                <w:rFonts w:eastAsia="Calibri"/>
                <w:sz w:val="24"/>
                <w:szCs w:val="24"/>
              </w:rPr>
              <w:t>И.О. декана экономического</w:t>
            </w:r>
          </w:p>
          <w:p w14:paraId="71D577E1" w14:textId="77777777" w:rsidR="004D0BEE" w:rsidRPr="004D0BEE" w:rsidRDefault="004D0BEE" w:rsidP="004D0BEE">
            <w:pPr>
              <w:spacing w:line="276" w:lineRule="auto"/>
              <w:jc w:val="center"/>
              <w:rPr>
                <w:rFonts w:eastAsia="Calibri"/>
                <w:sz w:val="24"/>
                <w:szCs w:val="24"/>
              </w:rPr>
            </w:pPr>
            <w:r w:rsidRPr="004D0BEE">
              <w:rPr>
                <w:rFonts w:eastAsia="Calibri"/>
                <w:sz w:val="24"/>
                <w:szCs w:val="24"/>
              </w:rPr>
              <w:t xml:space="preserve"> факультета</w:t>
            </w:r>
          </w:p>
        </w:tc>
      </w:tr>
      <w:tr w:rsidR="004D0BEE" w:rsidRPr="004D0BEE" w14:paraId="7B1135E4" w14:textId="77777777" w:rsidTr="004D0BEE">
        <w:trPr>
          <w:trHeight w:val="477"/>
        </w:trPr>
        <w:tc>
          <w:tcPr>
            <w:tcW w:w="1843" w:type="dxa"/>
            <w:tcBorders>
              <w:top w:val="nil"/>
              <w:left w:val="nil"/>
              <w:bottom w:val="single" w:sz="4" w:space="0" w:color="auto"/>
              <w:right w:val="nil"/>
            </w:tcBorders>
            <w:vAlign w:val="bottom"/>
            <w:hideMark/>
          </w:tcPr>
          <w:p w14:paraId="2B8CA786" w14:textId="77777777" w:rsidR="004D0BEE" w:rsidRPr="004D0BEE" w:rsidRDefault="004D0BEE" w:rsidP="004D0BEE">
            <w:pPr>
              <w:spacing w:line="276" w:lineRule="auto"/>
              <w:jc w:val="center"/>
              <w:rPr>
                <w:rFonts w:eastAsia="Calibri"/>
                <w:sz w:val="24"/>
                <w:szCs w:val="24"/>
              </w:rPr>
            </w:pPr>
            <w:r w:rsidRPr="004D0BEE">
              <w:rPr>
                <w:rFonts w:eastAsia="Calibri"/>
                <w:noProof/>
                <w:sz w:val="24"/>
                <w:szCs w:val="24"/>
                <w:lang w:eastAsia="ru-RU"/>
              </w:rPr>
              <w:drawing>
                <wp:inline distT="0" distB="0" distL="0" distR="0" wp14:anchorId="6BEFD00E" wp14:editId="6A0D9282">
                  <wp:extent cx="403860" cy="638175"/>
                  <wp:effectExtent l="0" t="2858"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l="63885" t="27718" r="28603" b="51366"/>
                          <a:stretch>
                            <a:fillRect/>
                          </a:stretch>
                        </pic:blipFill>
                        <pic:spPr bwMode="auto">
                          <a:xfrm rot="5400000">
                            <a:off x="0" y="0"/>
                            <a:ext cx="403860" cy="638175"/>
                          </a:xfrm>
                          <a:prstGeom prst="rect">
                            <a:avLst/>
                          </a:prstGeom>
                          <a:noFill/>
                          <a:ln>
                            <a:noFill/>
                          </a:ln>
                        </pic:spPr>
                      </pic:pic>
                    </a:graphicData>
                  </a:graphic>
                </wp:inline>
              </w:drawing>
            </w:r>
          </w:p>
        </w:tc>
        <w:tc>
          <w:tcPr>
            <w:tcW w:w="1948" w:type="dxa"/>
            <w:vAlign w:val="bottom"/>
            <w:hideMark/>
          </w:tcPr>
          <w:p w14:paraId="4E0398FE" w14:textId="77777777" w:rsidR="004D0BEE" w:rsidRPr="004D0BEE" w:rsidRDefault="004D0BEE" w:rsidP="004D0BEE">
            <w:pPr>
              <w:spacing w:line="276" w:lineRule="auto"/>
              <w:rPr>
                <w:rFonts w:eastAsia="Calibri"/>
                <w:sz w:val="24"/>
                <w:szCs w:val="24"/>
                <w:lang w:eastAsia="en-US"/>
              </w:rPr>
            </w:pPr>
            <w:r w:rsidRPr="004D0BEE">
              <w:rPr>
                <w:rFonts w:eastAsia="Calibri"/>
                <w:sz w:val="24"/>
                <w:szCs w:val="24"/>
              </w:rPr>
              <w:t>Т.Ю. Новикова</w:t>
            </w:r>
          </w:p>
        </w:tc>
      </w:tr>
      <w:tr w:rsidR="004D0BEE" w:rsidRPr="004D0BEE" w14:paraId="00C90371" w14:textId="77777777" w:rsidTr="004D0BEE">
        <w:trPr>
          <w:trHeight w:val="277"/>
        </w:trPr>
        <w:tc>
          <w:tcPr>
            <w:tcW w:w="1843" w:type="dxa"/>
            <w:tcBorders>
              <w:top w:val="single" w:sz="4" w:space="0" w:color="auto"/>
              <w:left w:val="nil"/>
              <w:bottom w:val="nil"/>
              <w:right w:val="nil"/>
            </w:tcBorders>
            <w:hideMark/>
          </w:tcPr>
          <w:p w14:paraId="5E4D6210" w14:textId="77777777" w:rsidR="004D0BEE" w:rsidRPr="004D0BEE" w:rsidRDefault="004D0BEE" w:rsidP="004D0BEE">
            <w:pPr>
              <w:spacing w:line="276" w:lineRule="auto"/>
              <w:jc w:val="center"/>
              <w:rPr>
                <w:rFonts w:eastAsia="Calibri"/>
                <w:sz w:val="24"/>
                <w:szCs w:val="24"/>
              </w:rPr>
            </w:pPr>
            <w:r w:rsidRPr="004D0BEE">
              <w:rPr>
                <w:rFonts w:eastAsia="Calibri"/>
                <w:i/>
                <w:sz w:val="24"/>
                <w:szCs w:val="24"/>
                <w:vertAlign w:val="superscript"/>
              </w:rPr>
              <w:t>(подпись)</w:t>
            </w:r>
          </w:p>
        </w:tc>
        <w:tc>
          <w:tcPr>
            <w:tcW w:w="1948" w:type="dxa"/>
          </w:tcPr>
          <w:p w14:paraId="59B7F1ED" w14:textId="77777777" w:rsidR="004D0BEE" w:rsidRPr="004D0BEE" w:rsidRDefault="004D0BEE" w:rsidP="004D0BEE">
            <w:pPr>
              <w:spacing w:line="276" w:lineRule="auto"/>
              <w:jc w:val="right"/>
              <w:rPr>
                <w:rFonts w:eastAsia="Calibri"/>
                <w:sz w:val="24"/>
                <w:szCs w:val="24"/>
              </w:rPr>
            </w:pPr>
          </w:p>
        </w:tc>
      </w:tr>
      <w:tr w:rsidR="004D0BEE" w:rsidRPr="004D0BEE" w14:paraId="1E097590" w14:textId="77777777" w:rsidTr="004D0BEE">
        <w:tc>
          <w:tcPr>
            <w:tcW w:w="3791" w:type="dxa"/>
            <w:gridSpan w:val="2"/>
            <w:hideMark/>
          </w:tcPr>
          <w:p w14:paraId="3A95C092" w14:textId="77777777" w:rsidR="004D0BEE" w:rsidRPr="004D0BEE" w:rsidRDefault="004D0BEE" w:rsidP="004D0BEE">
            <w:pPr>
              <w:spacing w:line="276" w:lineRule="auto"/>
              <w:jc w:val="center"/>
              <w:rPr>
                <w:rFonts w:eastAsia="Calibri"/>
                <w:sz w:val="24"/>
                <w:szCs w:val="24"/>
              </w:rPr>
            </w:pPr>
            <w:r w:rsidRPr="004D0BEE">
              <w:rPr>
                <w:rFonts w:eastAsia="Calibri"/>
                <w:sz w:val="24"/>
                <w:szCs w:val="24"/>
              </w:rPr>
              <w:t>«15» мая 2024 г.</w:t>
            </w:r>
          </w:p>
        </w:tc>
      </w:tr>
    </w:tbl>
    <w:p w14:paraId="0B26C4B1" w14:textId="77777777" w:rsidR="008C20F4" w:rsidRPr="00C31920" w:rsidRDefault="008C20F4" w:rsidP="008C20F4">
      <w:pPr>
        <w:tabs>
          <w:tab w:val="left" w:pos="5670"/>
        </w:tabs>
        <w:suppressAutoHyphens w:val="0"/>
        <w:jc w:val="center"/>
        <w:rPr>
          <w:sz w:val="28"/>
          <w:szCs w:val="28"/>
          <w:lang w:eastAsia="ru-RU"/>
        </w:rPr>
      </w:pPr>
    </w:p>
    <w:p w14:paraId="69546994" w14:textId="77777777" w:rsidR="008C20F4" w:rsidRPr="00C31920" w:rsidRDefault="008C20F4" w:rsidP="008C20F4">
      <w:pPr>
        <w:tabs>
          <w:tab w:val="left" w:pos="5670"/>
        </w:tabs>
        <w:suppressAutoHyphens w:val="0"/>
        <w:jc w:val="center"/>
        <w:rPr>
          <w:sz w:val="28"/>
          <w:szCs w:val="28"/>
          <w:lang w:eastAsia="ru-RU"/>
        </w:rPr>
      </w:pPr>
    </w:p>
    <w:p w14:paraId="66634434" w14:textId="77777777" w:rsidR="008C20F4" w:rsidRPr="00C31920" w:rsidRDefault="008C20F4" w:rsidP="008C20F4">
      <w:pPr>
        <w:tabs>
          <w:tab w:val="left" w:pos="5670"/>
        </w:tabs>
        <w:suppressAutoHyphens w:val="0"/>
        <w:jc w:val="center"/>
        <w:rPr>
          <w:sz w:val="28"/>
          <w:szCs w:val="28"/>
          <w:lang w:eastAsia="ru-RU"/>
        </w:rPr>
      </w:pPr>
    </w:p>
    <w:p w14:paraId="093C7F3F"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70EA4D21"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964BFD">
        <w:rPr>
          <w:b/>
          <w:bCs/>
          <w:sz w:val="24"/>
          <w:szCs w:val="24"/>
          <w:lang w:eastAsia="ru-RU"/>
        </w:rPr>
        <w:t>Казначейские технологии исполнения бюджетов</w:t>
      </w:r>
      <w:r w:rsidRPr="00C31920">
        <w:rPr>
          <w:b/>
          <w:bCs/>
          <w:sz w:val="24"/>
          <w:szCs w:val="24"/>
          <w:lang w:eastAsia="ru-RU"/>
        </w:rPr>
        <w:t>»</w:t>
      </w:r>
    </w:p>
    <w:p w14:paraId="679DE27F" w14:textId="77777777" w:rsidR="008C20F4" w:rsidRPr="00C31920" w:rsidRDefault="008C20F4" w:rsidP="008C20F4">
      <w:pPr>
        <w:suppressAutoHyphens w:val="0"/>
        <w:jc w:val="center"/>
        <w:rPr>
          <w:sz w:val="24"/>
          <w:szCs w:val="24"/>
          <w:lang w:eastAsia="ru-RU"/>
        </w:rPr>
      </w:pPr>
    </w:p>
    <w:p w14:paraId="2F07178D" w14:textId="77777777" w:rsidR="00943A4C" w:rsidRPr="00C31920" w:rsidRDefault="00943A4C" w:rsidP="008C20F4">
      <w:pPr>
        <w:suppressAutoHyphens w:val="0"/>
        <w:jc w:val="center"/>
        <w:rPr>
          <w:sz w:val="24"/>
          <w:szCs w:val="24"/>
          <w:lang w:eastAsia="ru-RU"/>
        </w:rPr>
      </w:pPr>
    </w:p>
    <w:p w14:paraId="3E1F47E7"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51162DED" w14:textId="77777777" w:rsidR="003529B1" w:rsidRPr="00C31920" w:rsidRDefault="003529B1" w:rsidP="003529B1">
      <w:pPr>
        <w:jc w:val="center"/>
        <w:rPr>
          <w:sz w:val="24"/>
          <w:szCs w:val="24"/>
        </w:rPr>
      </w:pPr>
      <w:r w:rsidRPr="00C31920">
        <w:rPr>
          <w:sz w:val="24"/>
          <w:szCs w:val="24"/>
        </w:rPr>
        <w:t>38.0</w:t>
      </w:r>
      <w:r w:rsidR="00BA545B">
        <w:rPr>
          <w:sz w:val="24"/>
          <w:szCs w:val="24"/>
        </w:rPr>
        <w:t>3</w:t>
      </w:r>
      <w:r w:rsidRPr="00C31920">
        <w:rPr>
          <w:sz w:val="24"/>
          <w:szCs w:val="24"/>
        </w:rPr>
        <w:t>.0</w:t>
      </w:r>
      <w:r w:rsidR="001723E8" w:rsidRPr="00C31920">
        <w:rPr>
          <w:sz w:val="24"/>
          <w:szCs w:val="24"/>
        </w:rPr>
        <w:t>4</w:t>
      </w:r>
      <w:r w:rsidRPr="00C31920">
        <w:rPr>
          <w:sz w:val="24"/>
          <w:szCs w:val="24"/>
        </w:rPr>
        <w:t xml:space="preserve"> Государственное и муниципальное управление</w:t>
      </w:r>
    </w:p>
    <w:p w14:paraId="5AECC21A" w14:textId="77777777" w:rsidR="003529B1" w:rsidRPr="00C31920" w:rsidRDefault="003529B1" w:rsidP="003529B1">
      <w:pPr>
        <w:jc w:val="center"/>
        <w:rPr>
          <w:sz w:val="24"/>
          <w:szCs w:val="24"/>
        </w:rPr>
      </w:pPr>
    </w:p>
    <w:p w14:paraId="47DF3397" w14:textId="77777777" w:rsidR="00BA545B" w:rsidRDefault="00BA545B" w:rsidP="003529B1">
      <w:pPr>
        <w:jc w:val="center"/>
        <w:rPr>
          <w:sz w:val="24"/>
          <w:szCs w:val="24"/>
        </w:rPr>
      </w:pPr>
      <w:r w:rsidRPr="00BA545B">
        <w:rPr>
          <w:sz w:val="24"/>
          <w:szCs w:val="24"/>
        </w:rPr>
        <w:t xml:space="preserve">Направленность (профиль) </w:t>
      </w:r>
    </w:p>
    <w:p w14:paraId="58CB0105"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7EF2FC7F" w14:textId="77777777" w:rsidR="003529B1" w:rsidRDefault="003529B1" w:rsidP="003529B1">
      <w:pPr>
        <w:jc w:val="center"/>
        <w:rPr>
          <w:sz w:val="24"/>
          <w:szCs w:val="24"/>
        </w:rPr>
      </w:pPr>
    </w:p>
    <w:p w14:paraId="4ACD929E" w14:textId="77777777" w:rsidR="00BA545B" w:rsidRDefault="00BA545B" w:rsidP="003529B1">
      <w:pPr>
        <w:jc w:val="center"/>
        <w:rPr>
          <w:sz w:val="24"/>
          <w:szCs w:val="24"/>
        </w:rPr>
      </w:pPr>
    </w:p>
    <w:p w14:paraId="4B7E8240" w14:textId="77777777" w:rsidR="00BA545B" w:rsidRPr="00BA545B" w:rsidRDefault="00BA545B" w:rsidP="00BA545B">
      <w:pPr>
        <w:jc w:val="center"/>
        <w:rPr>
          <w:sz w:val="24"/>
          <w:szCs w:val="24"/>
        </w:rPr>
      </w:pPr>
      <w:r w:rsidRPr="00BA545B">
        <w:rPr>
          <w:sz w:val="24"/>
          <w:szCs w:val="24"/>
        </w:rPr>
        <w:t xml:space="preserve">Квалификация выпускника </w:t>
      </w:r>
    </w:p>
    <w:p w14:paraId="4F57BCB2" w14:textId="77777777" w:rsidR="003529B1" w:rsidRPr="00C31920" w:rsidRDefault="00BA545B" w:rsidP="00BA545B">
      <w:pPr>
        <w:jc w:val="center"/>
        <w:rPr>
          <w:sz w:val="24"/>
          <w:szCs w:val="24"/>
        </w:rPr>
      </w:pPr>
      <w:r w:rsidRPr="00BA545B">
        <w:rPr>
          <w:sz w:val="24"/>
          <w:szCs w:val="24"/>
        </w:rPr>
        <w:t>Бакалавр</w:t>
      </w:r>
    </w:p>
    <w:p w14:paraId="73EEE4A2" w14:textId="77777777" w:rsidR="003529B1" w:rsidRDefault="003529B1" w:rsidP="003529B1">
      <w:pPr>
        <w:jc w:val="center"/>
        <w:rPr>
          <w:sz w:val="24"/>
          <w:szCs w:val="24"/>
        </w:rPr>
      </w:pPr>
    </w:p>
    <w:p w14:paraId="2EC6113D" w14:textId="77777777" w:rsidR="00BA545B" w:rsidRPr="00C31920" w:rsidRDefault="00BA545B" w:rsidP="003529B1">
      <w:pPr>
        <w:jc w:val="center"/>
        <w:rPr>
          <w:sz w:val="24"/>
          <w:szCs w:val="24"/>
        </w:rPr>
      </w:pPr>
    </w:p>
    <w:p w14:paraId="7F902AB2" w14:textId="77777777" w:rsidR="00D74BB5" w:rsidRPr="00C31920" w:rsidRDefault="00D74BB5" w:rsidP="00D74BB5">
      <w:pPr>
        <w:jc w:val="center"/>
        <w:rPr>
          <w:sz w:val="24"/>
          <w:szCs w:val="24"/>
        </w:rPr>
      </w:pPr>
      <w:r w:rsidRPr="00C31920">
        <w:rPr>
          <w:sz w:val="24"/>
          <w:szCs w:val="24"/>
        </w:rPr>
        <w:t xml:space="preserve">Форма обучения  </w:t>
      </w:r>
    </w:p>
    <w:p w14:paraId="58C2F130" w14:textId="77777777" w:rsidR="00D74BB5" w:rsidRPr="004D0BEE" w:rsidRDefault="00E40427" w:rsidP="00D74BB5">
      <w:pPr>
        <w:jc w:val="center"/>
        <w:rPr>
          <w:i/>
          <w:sz w:val="24"/>
          <w:szCs w:val="24"/>
          <w:vertAlign w:val="superscript"/>
        </w:rPr>
      </w:pPr>
      <w:r w:rsidRPr="004D0BEE">
        <w:rPr>
          <w:sz w:val="24"/>
          <w:szCs w:val="24"/>
        </w:rPr>
        <w:t>о</w:t>
      </w:r>
      <w:r w:rsidR="00F93994" w:rsidRPr="004D0BEE">
        <w:rPr>
          <w:sz w:val="24"/>
          <w:szCs w:val="24"/>
        </w:rPr>
        <w:t>чная</w:t>
      </w:r>
      <w:r w:rsidR="00D74BB5" w:rsidRPr="004D0BEE">
        <w:rPr>
          <w:i/>
          <w:sz w:val="24"/>
          <w:szCs w:val="24"/>
          <w:vertAlign w:val="superscript"/>
        </w:rPr>
        <w:t xml:space="preserve"> </w:t>
      </w:r>
    </w:p>
    <w:p w14:paraId="49ABA876" w14:textId="77777777" w:rsidR="00D74BB5" w:rsidRPr="00C31920" w:rsidRDefault="00D74BB5" w:rsidP="00D74BB5">
      <w:pPr>
        <w:jc w:val="center"/>
        <w:rPr>
          <w:sz w:val="24"/>
          <w:szCs w:val="24"/>
        </w:rPr>
      </w:pPr>
    </w:p>
    <w:p w14:paraId="596A9187" w14:textId="77777777" w:rsidR="00D74BB5" w:rsidRPr="00C31920" w:rsidRDefault="00D74BB5" w:rsidP="00D74BB5">
      <w:pPr>
        <w:jc w:val="center"/>
      </w:pPr>
    </w:p>
    <w:p w14:paraId="685DE000" w14:textId="77777777" w:rsidR="00D74BB5" w:rsidRDefault="00D74BB5" w:rsidP="00D74BB5">
      <w:pPr>
        <w:jc w:val="center"/>
      </w:pPr>
    </w:p>
    <w:p w14:paraId="746758C8" w14:textId="77777777" w:rsidR="00BA545B" w:rsidRDefault="00BA545B" w:rsidP="00D74BB5">
      <w:pPr>
        <w:jc w:val="center"/>
      </w:pPr>
    </w:p>
    <w:p w14:paraId="3BC5E95E" w14:textId="77777777" w:rsidR="00BA545B" w:rsidRDefault="00BA545B" w:rsidP="00D74BB5">
      <w:pPr>
        <w:jc w:val="center"/>
      </w:pPr>
    </w:p>
    <w:p w14:paraId="3296869A" w14:textId="77777777" w:rsidR="00BA545B" w:rsidRPr="00C31920" w:rsidRDefault="00BA545B" w:rsidP="00D74BB5">
      <w:pPr>
        <w:jc w:val="center"/>
      </w:pPr>
    </w:p>
    <w:p w14:paraId="53B69869" w14:textId="77777777"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14:paraId="4D275AD3" w14:textId="77777777" w:rsidTr="00AF7366">
        <w:tc>
          <w:tcPr>
            <w:tcW w:w="4482" w:type="dxa"/>
          </w:tcPr>
          <w:p w14:paraId="1F01E583"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рассмотрена</w:t>
            </w:r>
          </w:p>
          <w:p w14:paraId="26CEA59D" w14:textId="6D909506" w:rsidR="006A5FED" w:rsidRPr="00C31920" w:rsidRDefault="006A5FED" w:rsidP="006A5FED">
            <w:pPr>
              <w:suppressAutoHyphens w:val="0"/>
              <w:jc w:val="both"/>
              <w:rPr>
                <w:sz w:val="22"/>
                <w:szCs w:val="24"/>
                <w:lang w:eastAsia="en-US"/>
              </w:rPr>
            </w:pPr>
            <w:r w:rsidRPr="00C31920">
              <w:rPr>
                <w:sz w:val="22"/>
                <w:szCs w:val="24"/>
                <w:lang w:eastAsia="en-US"/>
              </w:rPr>
              <w:t xml:space="preserve">на заседании кафедры </w:t>
            </w:r>
            <w:r w:rsidR="004D0BEE">
              <w:rPr>
                <w:sz w:val="22"/>
                <w:szCs w:val="24"/>
                <w:lang w:eastAsia="en-US"/>
              </w:rPr>
              <w:t>финансов и кредита</w:t>
            </w:r>
            <w:bookmarkStart w:id="0" w:name="_GoBack"/>
            <w:bookmarkEnd w:id="0"/>
          </w:p>
          <w:p w14:paraId="60B43566" w14:textId="0406CA42" w:rsidR="006A5FED" w:rsidRPr="00C31920" w:rsidRDefault="004D0BEE" w:rsidP="004D0BEE">
            <w:pPr>
              <w:suppressAutoHyphens w:val="0"/>
              <w:jc w:val="both"/>
              <w:rPr>
                <w:sz w:val="22"/>
                <w:szCs w:val="24"/>
                <w:lang w:eastAsia="en-US"/>
              </w:rPr>
            </w:pPr>
            <w:r w:rsidRPr="00C31920">
              <w:rPr>
                <w:sz w:val="22"/>
                <w:szCs w:val="24"/>
                <w:lang w:eastAsia="en-US"/>
              </w:rPr>
              <w:t xml:space="preserve">протокол № </w:t>
            </w:r>
            <w:r w:rsidRPr="00346229">
              <w:rPr>
                <w:sz w:val="22"/>
                <w:szCs w:val="24"/>
                <w:lang w:eastAsia="en-US"/>
              </w:rPr>
              <w:t>9</w:t>
            </w:r>
            <w:r>
              <w:rPr>
                <w:sz w:val="22"/>
                <w:szCs w:val="24"/>
                <w:lang w:eastAsia="en-US"/>
              </w:rPr>
              <w:t xml:space="preserve"> </w:t>
            </w:r>
            <w:r w:rsidR="00872ABD" w:rsidRPr="00C31920">
              <w:rPr>
                <w:sz w:val="22"/>
                <w:szCs w:val="24"/>
                <w:lang w:eastAsia="en-US"/>
              </w:rPr>
              <w:t xml:space="preserve">от </w:t>
            </w:r>
            <w:r>
              <w:rPr>
                <w:sz w:val="22"/>
                <w:szCs w:val="24"/>
                <w:lang w:eastAsia="en-US"/>
              </w:rPr>
              <w:t>«03»</w:t>
            </w:r>
            <w:r w:rsidR="00872ABD" w:rsidRPr="00C31920">
              <w:rPr>
                <w:sz w:val="22"/>
                <w:szCs w:val="24"/>
                <w:lang w:eastAsia="en-US"/>
              </w:rPr>
              <w:t xml:space="preserve"> </w:t>
            </w:r>
            <w:r w:rsidR="00872ABD">
              <w:rPr>
                <w:sz w:val="22"/>
                <w:szCs w:val="24"/>
                <w:lang w:eastAsia="en-US"/>
              </w:rPr>
              <w:t xml:space="preserve">апреля </w:t>
            </w:r>
            <w:r w:rsidR="00872ABD" w:rsidRPr="00C31920">
              <w:rPr>
                <w:sz w:val="22"/>
                <w:szCs w:val="24"/>
                <w:lang w:eastAsia="en-US"/>
              </w:rPr>
              <w:t>20</w:t>
            </w:r>
            <w:r w:rsidR="00872ABD">
              <w:rPr>
                <w:sz w:val="22"/>
                <w:szCs w:val="24"/>
                <w:lang w:eastAsia="en-US"/>
              </w:rPr>
              <w:t>2</w:t>
            </w:r>
            <w:r>
              <w:rPr>
                <w:sz w:val="22"/>
                <w:szCs w:val="24"/>
                <w:lang w:eastAsia="en-US"/>
              </w:rPr>
              <w:t>4</w:t>
            </w:r>
            <w:r w:rsidR="00872ABD" w:rsidRPr="00C31920">
              <w:rPr>
                <w:sz w:val="22"/>
                <w:szCs w:val="24"/>
                <w:lang w:eastAsia="en-US"/>
              </w:rPr>
              <w:t xml:space="preserve"> г.</w:t>
            </w:r>
            <w:r w:rsidR="00872ABD">
              <w:rPr>
                <w:sz w:val="22"/>
                <w:szCs w:val="24"/>
                <w:lang w:eastAsia="en-US"/>
              </w:rPr>
              <w:t xml:space="preserve"> </w:t>
            </w:r>
          </w:p>
        </w:tc>
        <w:tc>
          <w:tcPr>
            <w:tcW w:w="666" w:type="dxa"/>
          </w:tcPr>
          <w:p w14:paraId="7C718130" w14:textId="77777777" w:rsidR="006A5FED" w:rsidRPr="00C31920" w:rsidRDefault="006A5FED" w:rsidP="006A5FED">
            <w:pPr>
              <w:suppressAutoHyphens w:val="0"/>
              <w:jc w:val="both"/>
              <w:rPr>
                <w:sz w:val="22"/>
                <w:szCs w:val="24"/>
                <w:lang w:eastAsia="en-US"/>
              </w:rPr>
            </w:pPr>
          </w:p>
        </w:tc>
        <w:tc>
          <w:tcPr>
            <w:tcW w:w="4860" w:type="dxa"/>
          </w:tcPr>
          <w:p w14:paraId="2976074C"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одобрена НМК</w:t>
            </w:r>
          </w:p>
          <w:p w14:paraId="3002C800" w14:textId="77777777" w:rsidR="006A5FED" w:rsidRPr="00C31920" w:rsidRDefault="006A5FED" w:rsidP="006A5FED">
            <w:pPr>
              <w:suppressAutoHyphens w:val="0"/>
              <w:jc w:val="both"/>
              <w:rPr>
                <w:sz w:val="22"/>
                <w:szCs w:val="24"/>
                <w:lang w:eastAsia="en-US"/>
              </w:rPr>
            </w:pPr>
            <w:r w:rsidRPr="00C31920">
              <w:rPr>
                <w:sz w:val="22"/>
                <w:szCs w:val="24"/>
                <w:lang w:eastAsia="en-US"/>
              </w:rPr>
              <w:t>экономического факультета</w:t>
            </w:r>
          </w:p>
          <w:p w14:paraId="75BF7639" w14:textId="0BB82D8B" w:rsidR="006A5FED" w:rsidRPr="00C31920" w:rsidRDefault="004D0BEE" w:rsidP="004D0BEE">
            <w:pPr>
              <w:suppressAutoHyphens w:val="0"/>
              <w:jc w:val="both"/>
              <w:rPr>
                <w:sz w:val="22"/>
                <w:szCs w:val="24"/>
                <w:lang w:eastAsia="en-US"/>
              </w:rPr>
            </w:pPr>
            <w:r w:rsidRPr="00C31920">
              <w:rPr>
                <w:sz w:val="22"/>
                <w:szCs w:val="24"/>
                <w:lang w:eastAsia="en-US"/>
              </w:rPr>
              <w:t>протокол №</w:t>
            </w:r>
            <w:r>
              <w:rPr>
                <w:sz w:val="22"/>
                <w:szCs w:val="24"/>
                <w:lang w:eastAsia="en-US"/>
              </w:rPr>
              <w:t xml:space="preserve"> 6 </w:t>
            </w:r>
            <w:r w:rsidR="00412611" w:rsidRPr="00C31920">
              <w:rPr>
                <w:sz w:val="22"/>
                <w:szCs w:val="24"/>
                <w:lang w:eastAsia="en-US"/>
              </w:rPr>
              <w:t xml:space="preserve">от </w:t>
            </w:r>
            <w:r>
              <w:rPr>
                <w:sz w:val="22"/>
                <w:szCs w:val="24"/>
                <w:lang w:eastAsia="en-US"/>
              </w:rPr>
              <w:t>«24»</w:t>
            </w:r>
            <w:r w:rsidR="00412611" w:rsidRPr="00C31920">
              <w:rPr>
                <w:sz w:val="22"/>
                <w:szCs w:val="24"/>
                <w:lang w:eastAsia="en-US"/>
              </w:rPr>
              <w:t xml:space="preserve"> </w:t>
            </w:r>
            <w:r>
              <w:rPr>
                <w:sz w:val="22"/>
                <w:szCs w:val="24"/>
                <w:lang w:eastAsia="en-US"/>
              </w:rPr>
              <w:t>апреля 2024</w:t>
            </w:r>
            <w:r w:rsidR="00412611" w:rsidRPr="00C31920">
              <w:rPr>
                <w:sz w:val="22"/>
                <w:szCs w:val="24"/>
                <w:lang w:eastAsia="en-US"/>
              </w:rPr>
              <w:t xml:space="preserve"> г.</w:t>
            </w:r>
          </w:p>
        </w:tc>
      </w:tr>
    </w:tbl>
    <w:p w14:paraId="79D41CB4" w14:textId="77777777" w:rsidR="00D74BB5" w:rsidRPr="00C31920" w:rsidRDefault="00D74BB5" w:rsidP="00D74BB5">
      <w:pPr>
        <w:jc w:val="both"/>
        <w:rPr>
          <w:i/>
          <w:vertAlign w:val="superscript"/>
        </w:rPr>
      </w:pPr>
    </w:p>
    <w:p w14:paraId="595E0D3D" w14:textId="77777777" w:rsidR="00D74BB5" w:rsidRPr="00C31920" w:rsidRDefault="00D74BB5" w:rsidP="00D74BB5">
      <w:pPr>
        <w:jc w:val="both"/>
        <w:rPr>
          <w:i/>
          <w:vertAlign w:val="superscript"/>
        </w:rPr>
      </w:pPr>
    </w:p>
    <w:p w14:paraId="082ED413" w14:textId="77777777" w:rsidR="00D74BB5" w:rsidRPr="00C31920" w:rsidRDefault="00D74BB5" w:rsidP="00D74BB5">
      <w:pPr>
        <w:jc w:val="both"/>
        <w:rPr>
          <w:i/>
          <w:vertAlign w:val="superscript"/>
        </w:rPr>
      </w:pPr>
    </w:p>
    <w:p w14:paraId="078A9A7F" w14:textId="77777777" w:rsidR="00BE6D0A" w:rsidRPr="00C31920" w:rsidRDefault="00BE6D0A" w:rsidP="00D74BB5">
      <w:pPr>
        <w:jc w:val="both"/>
        <w:rPr>
          <w:i/>
          <w:vertAlign w:val="superscript"/>
        </w:rPr>
      </w:pPr>
    </w:p>
    <w:p w14:paraId="6B55B973" w14:textId="77777777" w:rsidR="00D74BB5" w:rsidRPr="00C31920" w:rsidRDefault="00D74BB5" w:rsidP="00D74BB5">
      <w:pPr>
        <w:jc w:val="both"/>
        <w:rPr>
          <w:i/>
          <w:vertAlign w:val="superscript"/>
        </w:rPr>
      </w:pPr>
    </w:p>
    <w:p w14:paraId="52B85D46" w14:textId="77777777" w:rsidR="00D74BB5" w:rsidRPr="00C31920" w:rsidRDefault="00D74BB5" w:rsidP="00D74BB5">
      <w:pPr>
        <w:jc w:val="both"/>
        <w:rPr>
          <w:i/>
          <w:vertAlign w:val="superscript"/>
        </w:rPr>
      </w:pPr>
    </w:p>
    <w:p w14:paraId="05DF20DF" w14:textId="77777777" w:rsidR="00D74BB5" w:rsidRPr="00C31920" w:rsidRDefault="00D74BB5" w:rsidP="00D74BB5">
      <w:pPr>
        <w:jc w:val="center"/>
        <w:rPr>
          <w:sz w:val="24"/>
          <w:szCs w:val="24"/>
        </w:rPr>
      </w:pPr>
      <w:r w:rsidRPr="00C31920">
        <w:rPr>
          <w:sz w:val="24"/>
          <w:szCs w:val="24"/>
        </w:rPr>
        <w:t xml:space="preserve">Ярославль </w:t>
      </w:r>
    </w:p>
    <w:p w14:paraId="5BFCC7B4" w14:textId="77777777"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0B86232E" w14:textId="77777777" w:rsidR="002E5148" w:rsidRPr="00AF1F7B" w:rsidRDefault="002E5148" w:rsidP="002E5148">
      <w:pPr>
        <w:ind w:firstLine="720"/>
        <w:jc w:val="both"/>
        <w:rPr>
          <w:sz w:val="24"/>
          <w:szCs w:val="24"/>
          <w:lang w:eastAsia="ru-RU"/>
        </w:rPr>
      </w:pPr>
      <w:r w:rsidRPr="00AF1F7B">
        <w:rPr>
          <w:sz w:val="24"/>
          <w:szCs w:val="24"/>
          <w:lang w:eastAsia="ru-RU"/>
        </w:rPr>
        <w:t>Целями освоения дисциплины «</w:t>
      </w:r>
      <w:r w:rsidR="00964BFD" w:rsidRPr="00964BFD">
        <w:rPr>
          <w:sz w:val="24"/>
          <w:szCs w:val="24"/>
          <w:lang w:eastAsia="ru-RU"/>
        </w:rPr>
        <w:t>Казначейские технологии исполнения бюджетов</w:t>
      </w:r>
      <w:r w:rsidRPr="00AF1F7B">
        <w:rPr>
          <w:sz w:val="24"/>
          <w:szCs w:val="24"/>
          <w:lang w:eastAsia="ru-RU"/>
        </w:rPr>
        <w:t>» явля</w:t>
      </w:r>
      <w:r w:rsidR="00A63BBD">
        <w:rPr>
          <w:sz w:val="24"/>
          <w:szCs w:val="24"/>
          <w:lang w:eastAsia="ru-RU"/>
        </w:rPr>
        <w:t>е</w:t>
      </w:r>
      <w:r w:rsidRPr="00AF1F7B">
        <w:rPr>
          <w:sz w:val="24"/>
          <w:szCs w:val="24"/>
          <w:lang w:eastAsia="ru-RU"/>
        </w:rPr>
        <w:t xml:space="preserve">тся </w:t>
      </w:r>
      <w:r w:rsidR="00A63BBD" w:rsidRPr="00A63BBD">
        <w:rPr>
          <w:sz w:val="24"/>
          <w:szCs w:val="24"/>
          <w:lang w:eastAsia="ru-RU"/>
        </w:rPr>
        <w:t xml:space="preserve">приобретение студентами базовых методологических и профессиональных знаний об основах, содержании, принципах, функциях и участниках казначейских </w:t>
      </w:r>
      <w:r w:rsidR="00BA1EF2">
        <w:rPr>
          <w:sz w:val="24"/>
          <w:szCs w:val="24"/>
          <w:lang w:eastAsia="ru-RU"/>
        </w:rPr>
        <w:t xml:space="preserve">технологий исполнения </w:t>
      </w:r>
      <w:r w:rsidR="00A63BBD" w:rsidRPr="00A63BBD">
        <w:rPr>
          <w:sz w:val="24"/>
          <w:szCs w:val="24"/>
          <w:lang w:eastAsia="ru-RU"/>
        </w:rPr>
        <w:t>бюджет</w:t>
      </w:r>
      <w:r w:rsidR="00BA1EF2">
        <w:rPr>
          <w:sz w:val="24"/>
          <w:szCs w:val="24"/>
          <w:lang w:eastAsia="ru-RU"/>
        </w:rPr>
        <w:t>ов</w:t>
      </w:r>
      <w:r w:rsidR="00A63BBD" w:rsidRPr="00A63BBD">
        <w:rPr>
          <w:sz w:val="24"/>
          <w:szCs w:val="24"/>
          <w:lang w:eastAsia="ru-RU"/>
        </w:rPr>
        <w:t>, а также формирование понимания основных проблем и перспектив развития современн</w:t>
      </w:r>
      <w:r w:rsidR="00BA1EF2">
        <w:rPr>
          <w:sz w:val="24"/>
          <w:szCs w:val="24"/>
          <w:lang w:eastAsia="ru-RU"/>
        </w:rPr>
        <w:t>ых</w:t>
      </w:r>
      <w:r w:rsidR="00A63BBD" w:rsidRPr="00A63BBD">
        <w:rPr>
          <w:sz w:val="24"/>
          <w:szCs w:val="24"/>
          <w:lang w:eastAsia="ru-RU"/>
        </w:rPr>
        <w:t xml:space="preserve"> </w:t>
      </w:r>
      <w:r w:rsidR="00BA1EF2">
        <w:rPr>
          <w:sz w:val="24"/>
          <w:szCs w:val="24"/>
          <w:lang w:eastAsia="ru-RU"/>
        </w:rPr>
        <w:t>к</w:t>
      </w:r>
      <w:r w:rsidR="00BA1EF2" w:rsidRPr="00964BFD">
        <w:rPr>
          <w:sz w:val="24"/>
          <w:szCs w:val="24"/>
          <w:lang w:eastAsia="ru-RU"/>
        </w:rPr>
        <w:t>азначейски</w:t>
      </w:r>
      <w:r w:rsidR="00BA1EF2">
        <w:rPr>
          <w:sz w:val="24"/>
          <w:szCs w:val="24"/>
          <w:lang w:eastAsia="ru-RU"/>
        </w:rPr>
        <w:t>х</w:t>
      </w:r>
      <w:r w:rsidR="00BA1EF2" w:rsidRPr="00964BFD">
        <w:rPr>
          <w:sz w:val="24"/>
          <w:szCs w:val="24"/>
          <w:lang w:eastAsia="ru-RU"/>
        </w:rPr>
        <w:t xml:space="preserve"> технологи</w:t>
      </w:r>
      <w:r w:rsidR="00BA1EF2">
        <w:rPr>
          <w:sz w:val="24"/>
          <w:szCs w:val="24"/>
          <w:lang w:eastAsia="ru-RU"/>
        </w:rPr>
        <w:t>й</w:t>
      </w:r>
      <w:r w:rsidR="00BA1EF2" w:rsidRPr="00964BFD">
        <w:rPr>
          <w:sz w:val="24"/>
          <w:szCs w:val="24"/>
          <w:lang w:eastAsia="ru-RU"/>
        </w:rPr>
        <w:t xml:space="preserve"> исполнения бюджетов</w:t>
      </w:r>
      <w:r w:rsidR="00BA1EF2" w:rsidRPr="00A63BBD">
        <w:rPr>
          <w:sz w:val="24"/>
          <w:szCs w:val="24"/>
          <w:lang w:eastAsia="ru-RU"/>
        </w:rPr>
        <w:t xml:space="preserve"> </w:t>
      </w:r>
      <w:r w:rsidR="00A63BBD" w:rsidRPr="00A63BBD">
        <w:rPr>
          <w:sz w:val="24"/>
          <w:szCs w:val="24"/>
          <w:lang w:eastAsia="ru-RU"/>
        </w:rPr>
        <w:t>в российской практике.</w:t>
      </w:r>
    </w:p>
    <w:p w14:paraId="34004692" w14:textId="77777777" w:rsidR="00933DC3" w:rsidRPr="00AF1F7B" w:rsidRDefault="00933DC3" w:rsidP="008C20F4">
      <w:pPr>
        <w:suppressAutoHyphens w:val="0"/>
        <w:jc w:val="both"/>
        <w:rPr>
          <w:i/>
          <w:iCs/>
          <w:sz w:val="24"/>
          <w:szCs w:val="24"/>
          <w:lang w:eastAsia="ru-RU"/>
        </w:rPr>
      </w:pPr>
    </w:p>
    <w:p w14:paraId="09A024FC" w14:textId="77777777"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EB08E1">
        <w:rPr>
          <w:b/>
          <w:bCs/>
          <w:sz w:val="24"/>
          <w:szCs w:val="24"/>
          <w:lang w:eastAsia="ru-RU"/>
        </w:rPr>
        <w:t>бакалавриата</w:t>
      </w:r>
    </w:p>
    <w:p w14:paraId="5FB79822" w14:textId="77777777" w:rsidR="0079242E" w:rsidRPr="00AF1F7B" w:rsidRDefault="00067A8C" w:rsidP="00897397">
      <w:pPr>
        <w:pStyle w:val="a9"/>
        <w:spacing w:before="0"/>
        <w:ind w:right="-79" w:firstLine="720"/>
      </w:pPr>
      <w:r w:rsidRPr="00AF1F7B">
        <w:t xml:space="preserve">Дисциплина </w:t>
      </w:r>
      <w:r w:rsidR="003D1AB4" w:rsidRPr="00AF1F7B">
        <w:t>«</w:t>
      </w:r>
      <w:r w:rsidR="00964BFD" w:rsidRPr="00964BFD">
        <w:t>Казначейские технологии исполнения бюджетов</w:t>
      </w:r>
      <w:r w:rsidR="003D1AB4" w:rsidRPr="00AF1F7B">
        <w:t xml:space="preserve">» </w:t>
      </w:r>
      <w:r w:rsidR="00EB08E1" w:rsidRPr="00EB08E1">
        <w:t xml:space="preserve">относится к </w:t>
      </w:r>
      <w:r w:rsidR="006D6EF7">
        <w:t>части, формируемой участниками образовательных отношений,</w:t>
      </w:r>
      <w:r w:rsidR="00897397" w:rsidRPr="00897397">
        <w:t xml:space="preserve"> Блока 1. Ее изучение основывается на знаниях, умениях и навыках, полученных студентами в рамках освоения дисциплин «</w:t>
      </w:r>
      <w:r w:rsidR="009B3A93" w:rsidRPr="009B3A93">
        <w:t>Финансы</w:t>
      </w:r>
      <w:r w:rsidR="00897397" w:rsidRPr="00897397">
        <w:t>»</w:t>
      </w:r>
      <w:r w:rsidR="00EB08E1">
        <w:t xml:space="preserve">, </w:t>
      </w:r>
      <w:r w:rsidR="00A63BBD">
        <w:t>«</w:t>
      </w:r>
      <w:r w:rsidR="0028255C" w:rsidRPr="0028255C">
        <w:t>Межбюджетные отношения и налоговый федерализм</w:t>
      </w:r>
      <w:r w:rsidR="00A63BBD">
        <w:t xml:space="preserve">», </w:t>
      </w:r>
      <w:r w:rsidR="00EB08E1" w:rsidRPr="00897397">
        <w:t>«</w:t>
      </w:r>
      <w:r w:rsidR="0028255C" w:rsidRPr="0028255C">
        <w:t>Бюджетное устройство и бюджетный процесс</w:t>
      </w:r>
      <w:r w:rsidR="00897397" w:rsidRPr="00897397">
        <w:t>.</w:t>
      </w:r>
    </w:p>
    <w:p w14:paraId="21544039" w14:textId="77777777" w:rsidR="003D1AB4" w:rsidRDefault="00C91F2C" w:rsidP="00DC00F1">
      <w:pPr>
        <w:pStyle w:val="a9"/>
        <w:spacing w:before="0"/>
        <w:ind w:right="-79" w:firstLine="720"/>
      </w:pPr>
      <w:r w:rsidRPr="00AF1F7B">
        <w:t>Полученные в курсе «</w:t>
      </w:r>
      <w:r w:rsidR="00964BFD" w:rsidRPr="00964BFD">
        <w:t>Казначейские технологии исполнения бюджетов</w:t>
      </w:r>
      <w:r w:rsidRPr="00AF1F7B">
        <w:t>» знания необходимы для изучения последующих дисциплин «</w:t>
      </w:r>
      <w:r w:rsidR="0028255C" w:rsidRPr="0028255C">
        <w:t>Государственный финансовый контроль</w:t>
      </w:r>
      <w:r w:rsidR="00DC00F1" w:rsidRPr="00AF1F7B">
        <w:t>», «</w:t>
      </w:r>
      <w:r w:rsidR="0028255C" w:rsidRPr="0028255C">
        <w:t>Налоги и налоговые режимы</w:t>
      </w:r>
      <w:r w:rsidR="00DC00F1" w:rsidRPr="00AF1F7B">
        <w:t xml:space="preserve">», </w:t>
      </w:r>
      <w:r w:rsidR="00A63BBD">
        <w:t>«</w:t>
      </w:r>
      <w:r w:rsidR="00547665" w:rsidRPr="00547665">
        <w:t>Обеспечение сбалансированности бюджетов бюджетной системы РФ</w:t>
      </w:r>
      <w:r w:rsidR="00A63BBD">
        <w:t xml:space="preserve">», </w:t>
      </w:r>
      <w:r w:rsidRPr="00AF1F7B">
        <w:t xml:space="preserve">а также для продолжения обучения по направлению </w:t>
      </w:r>
      <w:r w:rsidR="00DC00F1" w:rsidRPr="00AF1F7B">
        <w:t>«Государственное и муниципальное управление»</w:t>
      </w:r>
      <w:r w:rsidRPr="00AF1F7B">
        <w:t>.</w:t>
      </w:r>
    </w:p>
    <w:p w14:paraId="38308574" w14:textId="77777777" w:rsidR="00C91F2C" w:rsidRDefault="00C91F2C" w:rsidP="00C91F2C">
      <w:pPr>
        <w:pStyle w:val="a9"/>
        <w:spacing w:before="0"/>
        <w:ind w:right="-79" w:firstLine="720"/>
      </w:pPr>
    </w:p>
    <w:p w14:paraId="387C7634" w14:textId="77777777" w:rsidR="00E741AB" w:rsidRPr="00A926F8" w:rsidRDefault="008C20F4" w:rsidP="00374D50">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ОП </w:t>
      </w:r>
      <w:r w:rsidR="00EB08E1">
        <w:rPr>
          <w:b/>
          <w:bCs/>
          <w:sz w:val="24"/>
          <w:szCs w:val="24"/>
          <w:lang w:eastAsia="ru-RU"/>
        </w:rPr>
        <w:t>бакалавриата</w:t>
      </w:r>
      <w:r w:rsidRPr="00C31920">
        <w:rPr>
          <w:b/>
          <w:bCs/>
          <w:sz w:val="24"/>
          <w:szCs w:val="24"/>
          <w:lang w:eastAsia="ru-RU"/>
        </w:rPr>
        <w:t xml:space="preserve"> </w:t>
      </w:r>
    </w:p>
    <w:p w14:paraId="19CF722C"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465BCE30"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4FAA62C9" w14:textId="77777777" w:rsidTr="00A70F55">
        <w:trPr>
          <w:trHeight w:val="20"/>
        </w:trPr>
        <w:tc>
          <w:tcPr>
            <w:tcW w:w="2518" w:type="dxa"/>
          </w:tcPr>
          <w:p w14:paraId="4B01D6DC"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14:paraId="209CA471"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14:paraId="345D59D2"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7C4B8DCD"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14:paraId="798BDA5E"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14:paraId="054553BE" w14:textId="77777777"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14:paraId="4ED1FE12" w14:textId="77777777" w:rsidTr="00A70F55">
        <w:trPr>
          <w:trHeight w:val="20"/>
        </w:trPr>
        <w:tc>
          <w:tcPr>
            <w:tcW w:w="9570" w:type="dxa"/>
            <w:gridSpan w:val="3"/>
            <w:vAlign w:val="center"/>
          </w:tcPr>
          <w:p w14:paraId="569C8CCA" w14:textId="77777777" w:rsidR="00E741AB" w:rsidRPr="00D74B1D" w:rsidRDefault="00E741AB" w:rsidP="00A70F55">
            <w:pPr>
              <w:pStyle w:val="a"/>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E741AB" w:rsidRPr="00D74B1D" w14:paraId="3812BC1F" w14:textId="77777777" w:rsidTr="00582F87">
        <w:trPr>
          <w:trHeight w:val="20"/>
        </w:trPr>
        <w:tc>
          <w:tcPr>
            <w:tcW w:w="2518" w:type="dxa"/>
          </w:tcPr>
          <w:p w14:paraId="690CC676" w14:textId="77777777" w:rsidR="00631BE2" w:rsidRDefault="00631BE2" w:rsidP="005C45E9">
            <w:pPr>
              <w:rPr>
                <w:b/>
                <w:iCs/>
                <w:sz w:val="22"/>
                <w:szCs w:val="22"/>
              </w:rPr>
            </w:pPr>
            <w:r w:rsidRPr="00631BE2">
              <w:rPr>
                <w:b/>
                <w:iCs/>
                <w:sz w:val="22"/>
                <w:szCs w:val="22"/>
              </w:rPr>
              <w:t>ПК(ОУ)-1</w:t>
            </w:r>
          </w:p>
          <w:p w14:paraId="2A269979" w14:textId="77777777" w:rsidR="00E741AB" w:rsidRPr="00816CA6" w:rsidRDefault="00C62987" w:rsidP="005C45E9">
            <w:pPr>
              <w:rPr>
                <w:b/>
                <w:sz w:val="22"/>
                <w:szCs w:val="22"/>
              </w:rPr>
            </w:pPr>
            <w:r w:rsidRPr="00C62987">
              <w:rPr>
                <w:bCs/>
                <w:iCs/>
                <w:sz w:val="22"/>
                <w:szCs w:val="22"/>
              </w:rPr>
              <w:t>Способен решать стандартные задачи профессиональной деятельности с использованием основ правовых знаний, а также базовых знаний и умений в области экономики, финансов, статистики, управления, в том числе с применением математических методов и информационных технологий</w:t>
            </w:r>
          </w:p>
        </w:tc>
        <w:tc>
          <w:tcPr>
            <w:tcW w:w="2693" w:type="dxa"/>
          </w:tcPr>
          <w:p w14:paraId="25DA936C" w14:textId="77777777" w:rsidR="005C45E9" w:rsidRPr="005C45E9" w:rsidRDefault="00631BE2" w:rsidP="005C45E9">
            <w:pPr>
              <w:rPr>
                <w:b/>
                <w:bCs/>
                <w:iCs/>
                <w:sz w:val="22"/>
                <w:szCs w:val="22"/>
              </w:rPr>
            </w:pPr>
            <w:r w:rsidRPr="00631BE2">
              <w:rPr>
                <w:b/>
                <w:bCs/>
                <w:iCs/>
                <w:sz w:val="22"/>
                <w:szCs w:val="22"/>
              </w:rPr>
              <w:t>ПК(ОУ)-1.1</w:t>
            </w:r>
          </w:p>
          <w:p w14:paraId="4D564F41" w14:textId="77777777" w:rsidR="00E741AB" w:rsidRPr="005C45E9" w:rsidRDefault="00C62987" w:rsidP="005C45E9">
            <w:pPr>
              <w:rPr>
                <w:iCs/>
                <w:sz w:val="22"/>
                <w:szCs w:val="22"/>
              </w:rPr>
            </w:pPr>
            <w:r w:rsidRPr="00C62987">
              <w:rPr>
                <w:iCs/>
                <w:sz w:val="22"/>
                <w:szCs w:val="22"/>
              </w:rPr>
              <w:t>Обладает представлениями о комплексе правовых отношений, складывающихся в процессе профессиональной деятельности, требованиях нормативных актов, регулирующих ее, о инструментарии определения целей управленческих воздействий и расчета необходимых объемов ресурсов для их реализации</w:t>
            </w:r>
          </w:p>
        </w:tc>
        <w:tc>
          <w:tcPr>
            <w:tcW w:w="4359" w:type="dxa"/>
          </w:tcPr>
          <w:p w14:paraId="032B5339" w14:textId="77777777" w:rsidR="006D6EF7" w:rsidRPr="001F28C3" w:rsidRDefault="006D6EF7" w:rsidP="006D6EF7">
            <w:pPr>
              <w:jc w:val="both"/>
              <w:rPr>
                <w:b/>
                <w:sz w:val="22"/>
                <w:szCs w:val="22"/>
              </w:rPr>
            </w:pPr>
            <w:r w:rsidRPr="001F28C3">
              <w:rPr>
                <w:b/>
                <w:sz w:val="22"/>
                <w:szCs w:val="22"/>
              </w:rPr>
              <w:t xml:space="preserve">Выпускник должен знать: </w:t>
            </w:r>
          </w:p>
          <w:p w14:paraId="302466AF" w14:textId="77777777" w:rsidR="00367127" w:rsidRDefault="00367127" w:rsidP="00367127">
            <w:pPr>
              <w:jc w:val="both"/>
              <w:rPr>
                <w:bCs/>
                <w:sz w:val="22"/>
                <w:szCs w:val="22"/>
              </w:rPr>
            </w:pPr>
            <w:r>
              <w:rPr>
                <w:bCs/>
                <w:sz w:val="22"/>
                <w:szCs w:val="22"/>
              </w:rPr>
              <w:t xml:space="preserve">- </w:t>
            </w:r>
            <w:r w:rsidR="004B2F98" w:rsidRPr="004B2F98">
              <w:rPr>
                <w:bCs/>
                <w:sz w:val="22"/>
                <w:szCs w:val="22"/>
              </w:rPr>
              <w:t>содержани</w:t>
            </w:r>
            <w:r w:rsidR="004B2F98">
              <w:rPr>
                <w:bCs/>
                <w:sz w:val="22"/>
                <w:szCs w:val="22"/>
              </w:rPr>
              <w:t>е</w:t>
            </w:r>
            <w:r w:rsidR="009B3BD4">
              <w:rPr>
                <w:bCs/>
                <w:sz w:val="22"/>
                <w:szCs w:val="22"/>
              </w:rPr>
              <w:t xml:space="preserve"> и</w:t>
            </w:r>
            <w:r w:rsidR="004B2F98" w:rsidRPr="004B2F98">
              <w:rPr>
                <w:bCs/>
                <w:sz w:val="22"/>
                <w:szCs w:val="22"/>
              </w:rPr>
              <w:t xml:space="preserve"> функци</w:t>
            </w:r>
            <w:r w:rsidR="004B2F98">
              <w:rPr>
                <w:bCs/>
                <w:sz w:val="22"/>
                <w:szCs w:val="22"/>
              </w:rPr>
              <w:t>и</w:t>
            </w:r>
            <w:r w:rsidR="004B2F98" w:rsidRPr="004B2F98">
              <w:rPr>
                <w:bCs/>
                <w:sz w:val="22"/>
                <w:szCs w:val="22"/>
              </w:rPr>
              <w:t xml:space="preserve"> казначейских </w:t>
            </w:r>
            <w:r w:rsidR="009B3BD4">
              <w:rPr>
                <w:bCs/>
                <w:sz w:val="22"/>
                <w:szCs w:val="22"/>
              </w:rPr>
              <w:t xml:space="preserve">технологий исполнения </w:t>
            </w:r>
            <w:r w:rsidR="004B2F98" w:rsidRPr="004B2F98">
              <w:rPr>
                <w:bCs/>
                <w:sz w:val="22"/>
                <w:szCs w:val="22"/>
              </w:rPr>
              <w:t>бюджет</w:t>
            </w:r>
            <w:r w:rsidR="009B3BD4">
              <w:rPr>
                <w:bCs/>
                <w:sz w:val="22"/>
                <w:szCs w:val="22"/>
              </w:rPr>
              <w:t>ов</w:t>
            </w:r>
            <w:r>
              <w:rPr>
                <w:bCs/>
                <w:sz w:val="22"/>
                <w:szCs w:val="22"/>
              </w:rPr>
              <w:t>;</w:t>
            </w:r>
          </w:p>
          <w:p w14:paraId="7F840B29" w14:textId="77777777" w:rsidR="00EB08E1" w:rsidRDefault="00EB08E1" w:rsidP="00367127">
            <w:pPr>
              <w:jc w:val="both"/>
              <w:rPr>
                <w:bCs/>
                <w:sz w:val="22"/>
                <w:szCs w:val="22"/>
              </w:rPr>
            </w:pPr>
            <w:r w:rsidRPr="00EB08E1">
              <w:rPr>
                <w:bCs/>
                <w:sz w:val="22"/>
                <w:szCs w:val="22"/>
              </w:rPr>
              <w:t>-</w:t>
            </w:r>
            <w:r w:rsidR="00367127">
              <w:rPr>
                <w:bCs/>
                <w:sz w:val="22"/>
                <w:szCs w:val="22"/>
              </w:rPr>
              <w:t> </w:t>
            </w:r>
            <w:r w:rsidR="004B2F98">
              <w:rPr>
                <w:bCs/>
                <w:sz w:val="22"/>
                <w:szCs w:val="22"/>
              </w:rPr>
              <w:t xml:space="preserve">основы </w:t>
            </w:r>
            <w:r w:rsidR="004B2F98" w:rsidRPr="004B2F98">
              <w:rPr>
                <w:bCs/>
                <w:sz w:val="22"/>
                <w:szCs w:val="22"/>
              </w:rPr>
              <w:t>казначейско</w:t>
            </w:r>
            <w:r w:rsidR="004B2F98">
              <w:rPr>
                <w:bCs/>
                <w:sz w:val="22"/>
                <w:szCs w:val="22"/>
              </w:rPr>
              <w:t>го</w:t>
            </w:r>
            <w:r w:rsidR="004B2F98" w:rsidRPr="004B2F98">
              <w:rPr>
                <w:bCs/>
                <w:sz w:val="22"/>
                <w:szCs w:val="22"/>
              </w:rPr>
              <w:t xml:space="preserve"> обслуживани</w:t>
            </w:r>
            <w:r w:rsidR="004B2F98">
              <w:rPr>
                <w:bCs/>
                <w:sz w:val="22"/>
                <w:szCs w:val="22"/>
              </w:rPr>
              <w:t>я</w:t>
            </w:r>
            <w:r w:rsidR="004B2F98" w:rsidRPr="004B2F98">
              <w:rPr>
                <w:bCs/>
                <w:sz w:val="22"/>
                <w:szCs w:val="22"/>
              </w:rPr>
              <w:t xml:space="preserve"> и </w:t>
            </w:r>
            <w:r w:rsidR="00FC0703" w:rsidRPr="004B2F98">
              <w:rPr>
                <w:bCs/>
                <w:sz w:val="22"/>
                <w:szCs w:val="22"/>
              </w:rPr>
              <w:t>казначейски</w:t>
            </w:r>
            <w:r w:rsidR="000F4006">
              <w:rPr>
                <w:bCs/>
                <w:sz w:val="22"/>
                <w:szCs w:val="22"/>
              </w:rPr>
              <w:t>е</w:t>
            </w:r>
            <w:r w:rsidR="00FC0703" w:rsidRPr="004B2F98">
              <w:rPr>
                <w:bCs/>
                <w:sz w:val="22"/>
                <w:szCs w:val="22"/>
              </w:rPr>
              <w:t xml:space="preserve"> </w:t>
            </w:r>
            <w:r w:rsidR="00FC0703">
              <w:rPr>
                <w:bCs/>
                <w:sz w:val="22"/>
                <w:szCs w:val="22"/>
              </w:rPr>
              <w:t>технологи</w:t>
            </w:r>
            <w:r w:rsidR="000F4006">
              <w:rPr>
                <w:bCs/>
                <w:sz w:val="22"/>
                <w:szCs w:val="22"/>
              </w:rPr>
              <w:t>и</w:t>
            </w:r>
            <w:r w:rsidR="00FC0703">
              <w:rPr>
                <w:bCs/>
                <w:sz w:val="22"/>
                <w:szCs w:val="22"/>
              </w:rPr>
              <w:t xml:space="preserve"> исполнения </w:t>
            </w:r>
            <w:r w:rsidR="00FC0703" w:rsidRPr="004B2F98">
              <w:rPr>
                <w:bCs/>
                <w:sz w:val="22"/>
                <w:szCs w:val="22"/>
              </w:rPr>
              <w:t>бюджет</w:t>
            </w:r>
            <w:r w:rsidR="00FC0703">
              <w:rPr>
                <w:bCs/>
                <w:sz w:val="22"/>
                <w:szCs w:val="22"/>
              </w:rPr>
              <w:t xml:space="preserve">ов </w:t>
            </w:r>
            <w:r w:rsidR="000F4006">
              <w:rPr>
                <w:bCs/>
                <w:sz w:val="22"/>
                <w:szCs w:val="22"/>
              </w:rPr>
              <w:t xml:space="preserve">в </w:t>
            </w:r>
            <w:r w:rsidR="00FC0703">
              <w:rPr>
                <w:bCs/>
                <w:sz w:val="22"/>
                <w:szCs w:val="22"/>
              </w:rPr>
              <w:t>систем</w:t>
            </w:r>
            <w:r w:rsidR="000F4006">
              <w:rPr>
                <w:bCs/>
                <w:sz w:val="22"/>
                <w:szCs w:val="22"/>
              </w:rPr>
              <w:t>е</w:t>
            </w:r>
            <w:r w:rsidR="00FC0703">
              <w:rPr>
                <w:bCs/>
                <w:sz w:val="22"/>
                <w:szCs w:val="22"/>
              </w:rPr>
              <w:t xml:space="preserve"> казначейских платежей.</w:t>
            </w:r>
          </w:p>
          <w:p w14:paraId="07AD0E99" w14:textId="77777777" w:rsidR="006D6EF7" w:rsidRPr="001F28C3" w:rsidRDefault="006D6EF7" w:rsidP="006D6EF7">
            <w:pPr>
              <w:rPr>
                <w:b/>
                <w:sz w:val="22"/>
                <w:szCs w:val="22"/>
              </w:rPr>
            </w:pPr>
            <w:r w:rsidRPr="001F28C3">
              <w:rPr>
                <w:b/>
                <w:sz w:val="22"/>
                <w:szCs w:val="22"/>
              </w:rPr>
              <w:t>Выпускник должен уметь:</w:t>
            </w:r>
          </w:p>
          <w:p w14:paraId="1515A9E0" w14:textId="77777777" w:rsidR="000F4006" w:rsidRDefault="00367127" w:rsidP="00367127">
            <w:pPr>
              <w:jc w:val="both"/>
              <w:rPr>
                <w:bCs/>
                <w:sz w:val="22"/>
                <w:szCs w:val="22"/>
              </w:rPr>
            </w:pPr>
            <w:r>
              <w:rPr>
                <w:bCs/>
                <w:sz w:val="22"/>
                <w:szCs w:val="22"/>
              </w:rPr>
              <w:t xml:space="preserve">- </w:t>
            </w:r>
            <w:r w:rsidR="004B2F98" w:rsidRPr="004B2F98">
              <w:rPr>
                <w:bCs/>
                <w:sz w:val="22"/>
                <w:szCs w:val="22"/>
              </w:rPr>
              <w:t xml:space="preserve">решать стандартные задачи </w:t>
            </w:r>
            <w:r w:rsidR="00DA2F54" w:rsidRPr="004B2F98">
              <w:rPr>
                <w:bCs/>
                <w:sz w:val="22"/>
                <w:szCs w:val="22"/>
              </w:rPr>
              <w:t>методологии</w:t>
            </w:r>
            <w:r w:rsidR="00DA2F54">
              <w:rPr>
                <w:bCs/>
                <w:sz w:val="22"/>
                <w:szCs w:val="22"/>
              </w:rPr>
              <w:t xml:space="preserve"> </w:t>
            </w:r>
            <w:r w:rsidR="00DA2F54" w:rsidRPr="000F4006">
              <w:rPr>
                <w:bCs/>
                <w:sz w:val="22"/>
                <w:szCs w:val="22"/>
              </w:rPr>
              <w:t>исполнени</w:t>
            </w:r>
            <w:r w:rsidR="00DA2F54">
              <w:rPr>
                <w:bCs/>
                <w:sz w:val="22"/>
                <w:szCs w:val="22"/>
              </w:rPr>
              <w:t>я</w:t>
            </w:r>
            <w:r w:rsidR="00DA2F54" w:rsidRPr="000F4006">
              <w:rPr>
                <w:bCs/>
                <w:sz w:val="22"/>
                <w:szCs w:val="22"/>
              </w:rPr>
              <w:t xml:space="preserve"> бюджетов </w:t>
            </w:r>
            <w:r w:rsidR="004D5CBD">
              <w:rPr>
                <w:bCs/>
                <w:sz w:val="22"/>
                <w:szCs w:val="22"/>
              </w:rPr>
              <w:t>в системе казначейских платежей на основе</w:t>
            </w:r>
            <w:r w:rsidR="000E07AF">
              <w:rPr>
                <w:bCs/>
                <w:sz w:val="22"/>
                <w:szCs w:val="22"/>
              </w:rPr>
              <w:t xml:space="preserve"> </w:t>
            </w:r>
            <w:r w:rsidR="000F4006" w:rsidRPr="000F4006">
              <w:rPr>
                <w:bCs/>
                <w:sz w:val="22"/>
                <w:szCs w:val="22"/>
              </w:rPr>
              <w:t>казначейских технологий</w:t>
            </w:r>
            <w:r w:rsidR="00DA2F54">
              <w:rPr>
                <w:bCs/>
                <w:sz w:val="22"/>
                <w:szCs w:val="22"/>
              </w:rPr>
              <w:t>;</w:t>
            </w:r>
            <w:r w:rsidR="000F4006" w:rsidRPr="000F4006">
              <w:rPr>
                <w:bCs/>
                <w:sz w:val="22"/>
                <w:szCs w:val="22"/>
              </w:rPr>
              <w:t xml:space="preserve"> </w:t>
            </w:r>
          </w:p>
          <w:p w14:paraId="7B22A2E1" w14:textId="77777777" w:rsidR="004B2F98" w:rsidRPr="00EB08E1" w:rsidRDefault="004B2F98" w:rsidP="00367127">
            <w:pPr>
              <w:jc w:val="both"/>
              <w:rPr>
                <w:bCs/>
                <w:sz w:val="22"/>
                <w:szCs w:val="22"/>
              </w:rPr>
            </w:pPr>
            <w:r>
              <w:rPr>
                <w:bCs/>
                <w:sz w:val="22"/>
                <w:szCs w:val="22"/>
              </w:rPr>
              <w:t xml:space="preserve">- осуществлять </w:t>
            </w:r>
            <w:r w:rsidRPr="004B2F98">
              <w:rPr>
                <w:bCs/>
                <w:sz w:val="22"/>
                <w:szCs w:val="22"/>
              </w:rPr>
              <w:t>мониторинг, обработк</w:t>
            </w:r>
            <w:r>
              <w:rPr>
                <w:bCs/>
                <w:sz w:val="22"/>
                <w:szCs w:val="22"/>
              </w:rPr>
              <w:t>у</w:t>
            </w:r>
            <w:r w:rsidR="007C728E">
              <w:rPr>
                <w:bCs/>
                <w:sz w:val="22"/>
                <w:szCs w:val="22"/>
              </w:rPr>
              <w:t xml:space="preserve"> и</w:t>
            </w:r>
            <w:r w:rsidRPr="004B2F98">
              <w:rPr>
                <w:bCs/>
                <w:sz w:val="22"/>
                <w:szCs w:val="22"/>
              </w:rPr>
              <w:t xml:space="preserve"> подготовк</w:t>
            </w:r>
            <w:r>
              <w:rPr>
                <w:bCs/>
                <w:sz w:val="22"/>
                <w:szCs w:val="22"/>
              </w:rPr>
              <w:t>у</w:t>
            </w:r>
            <w:r w:rsidRPr="004B2F98">
              <w:rPr>
                <w:bCs/>
                <w:sz w:val="22"/>
                <w:szCs w:val="22"/>
              </w:rPr>
              <w:t xml:space="preserve"> нормативно-правовой, финансовой и аналитической информации</w:t>
            </w:r>
            <w:r w:rsidR="00FC0703">
              <w:rPr>
                <w:bCs/>
                <w:sz w:val="22"/>
                <w:szCs w:val="22"/>
              </w:rPr>
              <w:t>.</w:t>
            </w:r>
          </w:p>
          <w:p w14:paraId="7ACF8DE4" w14:textId="77777777" w:rsidR="006D6EF7" w:rsidRPr="001F28C3" w:rsidRDefault="006D6EF7" w:rsidP="006D6EF7">
            <w:pPr>
              <w:suppressAutoHyphens w:val="0"/>
              <w:autoSpaceDE w:val="0"/>
              <w:autoSpaceDN w:val="0"/>
              <w:adjustRightInd w:val="0"/>
              <w:jc w:val="both"/>
              <w:rPr>
                <w:b/>
                <w:sz w:val="22"/>
                <w:szCs w:val="22"/>
              </w:rPr>
            </w:pPr>
            <w:r w:rsidRPr="001F28C3">
              <w:rPr>
                <w:b/>
                <w:sz w:val="22"/>
                <w:szCs w:val="22"/>
              </w:rPr>
              <w:t>Выпускник должен владеть:</w:t>
            </w:r>
          </w:p>
          <w:p w14:paraId="07836349" w14:textId="77777777" w:rsidR="007C728E" w:rsidRDefault="00EB08E1" w:rsidP="00B33C01">
            <w:pPr>
              <w:jc w:val="both"/>
              <w:rPr>
                <w:bCs/>
                <w:sz w:val="22"/>
                <w:szCs w:val="22"/>
              </w:rPr>
            </w:pPr>
            <w:r w:rsidRPr="00EB08E1">
              <w:rPr>
                <w:bCs/>
                <w:sz w:val="22"/>
                <w:szCs w:val="22"/>
              </w:rPr>
              <w:t>-</w:t>
            </w:r>
            <w:r w:rsidR="00D85320">
              <w:rPr>
                <w:bCs/>
                <w:sz w:val="22"/>
                <w:szCs w:val="22"/>
              </w:rPr>
              <w:t xml:space="preserve"> </w:t>
            </w:r>
            <w:r w:rsidR="00D10279" w:rsidRPr="00D10279">
              <w:rPr>
                <w:bCs/>
                <w:sz w:val="22"/>
                <w:szCs w:val="22"/>
              </w:rPr>
              <w:t xml:space="preserve">представлениями о </w:t>
            </w:r>
            <w:r w:rsidR="00B33C01" w:rsidRPr="004B2F98">
              <w:rPr>
                <w:bCs/>
                <w:sz w:val="22"/>
                <w:szCs w:val="22"/>
              </w:rPr>
              <w:t>казначейски</w:t>
            </w:r>
            <w:r w:rsidR="00B33C01">
              <w:rPr>
                <w:bCs/>
                <w:sz w:val="22"/>
                <w:szCs w:val="22"/>
              </w:rPr>
              <w:t>х</w:t>
            </w:r>
            <w:r w:rsidR="00B33C01" w:rsidRPr="004B2F98">
              <w:rPr>
                <w:bCs/>
                <w:sz w:val="22"/>
                <w:szCs w:val="22"/>
              </w:rPr>
              <w:t xml:space="preserve"> </w:t>
            </w:r>
            <w:r w:rsidR="00B33C01">
              <w:rPr>
                <w:bCs/>
                <w:sz w:val="22"/>
                <w:szCs w:val="22"/>
              </w:rPr>
              <w:t xml:space="preserve">технологиях </w:t>
            </w:r>
            <w:r w:rsidR="00D10279" w:rsidRPr="00D10279">
              <w:rPr>
                <w:bCs/>
                <w:sz w:val="22"/>
                <w:szCs w:val="22"/>
              </w:rPr>
              <w:t>формировани</w:t>
            </w:r>
            <w:r w:rsidR="00B33C01">
              <w:rPr>
                <w:bCs/>
                <w:sz w:val="22"/>
                <w:szCs w:val="22"/>
              </w:rPr>
              <w:t>я</w:t>
            </w:r>
            <w:r w:rsidR="00D10279" w:rsidRPr="00D10279">
              <w:rPr>
                <w:bCs/>
                <w:sz w:val="22"/>
                <w:szCs w:val="22"/>
              </w:rPr>
              <w:t xml:space="preserve"> и исполнени</w:t>
            </w:r>
            <w:r w:rsidR="00B33C01">
              <w:rPr>
                <w:bCs/>
                <w:sz w:val="22"/>
                <w:szCs w:val="22"/>
              </w:rPr>
              <w:t xml:space="preserve">я </w:t>
            </w:r>
            <w:r w:rsidR="00D10279" w:rsidRPr="00D10279">
              <w:rPr>
                <w:bCs/>
                <w:sz w:val="22"/>
                <w:szCs w:val="22"/>
              </w:rPr>
              <w:t>бюджетов различных уровней</w:t>
            </w:r>
            <w:r w:rsidR="00B33C01">
              <w:rPr>
                <w:bCs/>
                <w:sz w:val="22"/>
                <w:szCs w:val="22"/>
              </w:rPr>
              <w:t>,</w:t>
            </w:r>
            <w:r w:rsidR="000E07AF">
              <w:rPr>
                <w:bCs/>
                <w:sz w:val="22"/>
                <w:szCs w:val="22"/>
              </w:rPr>
              <w:t xml:space="preserve"> </w:t>
            </w:r>
            <w:r w:rsidR="00D10279" w:rsidRPr="00D10279">
              <w:rPr>
                <w:bCs/>
                <w:sz w:val="22"/>
                <w:szCs w:val="22"/>
              </w:rPr>
              <w:t>межбюджетно</w:t>
            </w:r>
            <w:r w:rsidR="004D5CBD">
              <w:rPr>
                <w:bCs/>
                <w:sz w:val="22"/>
                <w:szCs w:val="22"/>
              </w:rPr>
              <w:t>го</w:t>
            </w:r>
            <w:r w:rsidR="00D10279" w:rsidRPr="00D10279">
              <w:rPr>
                <w:bCs/>
                <w:sz w:val="22"/>
                <w:szCs w:val="22"/>
              </w:rPr>
              <w:t xml:space="preserve"> регулировани</w:t>
            </w:r>
            <w:r w:rsidR="004D5CBD">
              <w:rPr>
                <w:bCs/>
                <w:sz w:val="22"/>
                <w:szCs w:val="22"/>
              </w:rPr>
              <w:t>я</w:t>
            </w:r>
            <w:r w:rsidR="000E07AF">
              <w:rPr>
                <w:bCs/>
                <w:sz w:val="22"/>
                <w:szCs w:val="22"/>
              </w:rPr>
              <w:t xml:space="preserve"> и </w:t>
            </w:r>
            <w:r w:rsidR="00B33C01">
              <w:rPr>
                <w:bCs/>
                <w:sz w:val="22"/>
                <w:szCs w:val="22"/>
              </w:rPr>
              <w:t>государственно</w:t>
            </w:r>
            <w:r w:rsidR="004D5CBD">
              <w:rPr>
                <w:bCs/>
                <w:sz w:val="22"/>
                <w:szCs w:val="22"/>
              </w:rPr>
              <w:t>го</w:t>
            </w:r>
            <w:r w:rsidR="00B33C01">
              <w:rPr>
                <w:bCs/>
                <w:sz w:val="22"/>
                <w:szCs w:val="22"/>
              </w:rPr>
              <w:t xml:space="preserve"> </w:t>
            </w:r>
            <w:r w:rsidR="000E07AF">
              <w:rPr>
                <w:bCs/>
                <w:sz w:val="22"/>
                <w:szCs w:val="22"/>
              </w:rPr>
              <w:t>контрол</w:t>
            </w:r>
            <w:r w:rsidR="004D5CBD">
              <w:rPr>
                <w:bCs/>
                <w:sz w:val="22"/>
                <w:szCs w:val="22"/>
              </w:rPr>
              <w:t>я</w:t>
            </w:r>
            <w:r w:rsidR="00B33C01">
              <w:rPr>
                <w:bCs/>
                <w:sz w:val="22"/>
                <w:szCs w:val="22"/>
              </w:rPr>
              <w:t xml:space="preserve"> в системе казначейских платежей</w:t>
            </w:r>
          </w:p>
          <w:p w14:paraId="568499F2" w14:textId="77777777" w:rsidR="00EB08E1" w:rsidRPr="00D74B1D" w:rsidRDefault="007C728E" w:rsidP="007C728E">
            <w:pPr>
              <w:jc w:val="both"/>
              <w:rPr>
                <w:sz w:val="22"/>
                <w:szCs w:val="22"/>
              </w:rPr>
            </w:pPr>
            <w:r>
              <w:rPr>
                <w:bCs/>
                <w:sz w:val="22"/>
                <w:szCs w:val="22"/>
              </w:rPr>
              <w:t xml:space="preserve">- особенностями </w:t>
            </w:r>
            <w:r w:rsidRPr="007C728E">
              <w:rPr>
                <w:bCs/>
                <w:sz w:val="22"/>
                <w:szCs w:val="22"/>
              </w:rPr>
              <w:t>информационны</w:t>
            </w:r>
            <w:r>
              <w:rPr>
                <w:bCs/>
                <w:sz w:val="22"/>
                <w:szCs w:val="22"/>
              </w:rPr>
              <w:t>х</w:t>
            </w:r>
            <w:r w:rsidRPr="007C728E">
              <w:rPr>
                <w:bCs/>
                <w:sz w:val="22"/>
                <w:szCs w:val="22"/>
              </w:rPr>
              <w:t xml:space="preserve"> технологи</w:t>
            </w:r>
            <w:r>
              <w:rPr>
                <w:bCs/>
                <w:sz w:val="22"/>
                <w:szCs w:val="22"/>
              </w:rPr>
              <w:t>й</w:t>
            </w:r>
            <w:r w:rsidRPr="007C728E">
              <w:rPr>
                <w:bCs/>
                <w:sz w:val="22"/>
                <w:szCs w:val="22"/>
              </w:rPr>
              <w:t xml:space="preserve"> </w:t>
            </w:r>
            <w:r>
              <w:rPr>
                <w:bCs/>
                <w:sz w:val="22"/>
                <w:szCs w:val="22"/>
              </w:rPr>
              <w:t>(</w:t>
            </w:r>
            <w:r w:rsidRPr="007C728E">
              <w:rPr>
                <w:bCs/>
                <w:sz w:val="22"/>
                <w:szCs w:val="22"/>
              </w:rPr>
              <w:t>электронн</w:t>
            </w:r>
            <w:r>
              <w:rPr>
                <w:bCs/>
                <w:sz w:val="22"/>
                <w:szCs w:val="22"/>
              </w:rPr>
              <w:t>ого</w:t>
            </w:r>
            <w:r w:rsidRPr="007C728E">
              <w:rPr>
                <w:bCs/>
                <w:sz w:val="22"/>
                <w:szCs w:val="22"/>
              </w:rPr>
              <w:t xml:space="preserve"> документооборот</w:t>
            </w:r>
            <w:r>
              <w:rPr>
                <w:bCs/>
                <w:sz w:val="22"/>
                <w:szCs w:val="22"/>
              </w:rPr>
              <w:t xml:space="preserve">а) </w:t>
            </w:r>
            <w:r w:rsidRPr="007C728E">
              <w:rPr>
                <w:bCs/>
                <w:sz w:val="22"/>
                <w:szCs w:val="22"/>
              </w:rPr>
              <w:t>в органах казначейс</w:t>
            </w:r>
            <w:r>
              <w:rPr>
                <w:bCs/>
                <w:sz w:val="22"/>
                <w:szCs w:val="22"/>
              </w:rPr>
              <w:t>тва</w:t>
            </w:r>
            <w:r w:rsidR="000E07AF">
              <w:rPr>
                <w:bCs/>
                <w:sz w:val="22"/>
                <w:szCs w:val="22"/>
              </w:rPr>
              <w:t>.</w:t>
            </w:r>
          </w:p>
        </w:tc>
      </w:tr>
    </w:tbl>
    <w:p w14:paraId="41C7B79F" w14:textId="77777777"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25DC17BE" w14:textId="77777777"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964BFD">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964BFD">
        <w:rPr>
          <w:sz w:val="24"/>
          <w:szCs w:val="24"/>
          <w:lang w:eastAsia="ru-RU"/>
        </w:rPr>
        <w:t>108</w:t>
      </w:r>
      <w:r w:rsidRPr="00AB09B4">
        <w:rPr>
          <w:sz w:val="24"/>
          <w:szCs w:val="24"/>
          <w:lang w:eastAsia="ru-RU"/>
        </w:rPr>
        <w:t xml:space="preserve"> акад. часа.</w:t>
      </w:r>
    </w:p>
    <w:p w14:paraId="0787AAB8" w14:textId="77777777" w:rsidR="00083DAE"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8"/>
        <w:gridCol w:w="2713"/>
        <w:gridCol w:w="518"/>
        <w:gridCol w:w="522"/>
        <w:gridCol w:w="522"/>
        <w:gridCol w:w="522"/>
        <w:gridCol w:w="522"/>
        <w:gridCol w:w="528"/>
        <w:gridCol w:w="685"/>
        <w:gridCol w:w="2567"/>
      </w:tblGrid>
      <w:tr w:rsidR="00066ED4" w:rsidRPr="00AB09B4" w14:paraId="6D29D689" w14:textId="77777777" w:rsidTr="00DB1E52">
        <w:trPr>
          <w:cantSplit/>
          <w:trHeight w:val="1312"/>
        </w:trPr>
        <w:tc>
          <w:tcPr>
            <w:tcW w:w="275" w:type="pct"/>
            <w:vMerge w:val="restart"/>
            <w:vAlign w:val="center"/>
          </w:tcPr>
          <w:p w14:paraId="7AAD0E63"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w:t>
            </w:r>
          </w:p>
          <w:p w14:paraId="5C0DD8FC"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1A4A207A"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Темы (разделы)</w:t>
            </w:r>
          </w:p>
          <w:p w14:paraId="28CCB580"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505BA66C"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их содержание</w:t>
            </w:r>
          </w:p>
          <w:p w14:paraId="670C5C8B" w14:textId="77777777" w:rsidR="00066ED4" w:rsidRPr="00AB09B4" w:rsidRDefault="00066ED4" w:rsidP="00742D22">
            <w:pPr>
              <w:keepNext/>
              <w:suppressAutoHyphens w:val="0"/>
              <w:jc w:val="center"/>
              <w:rPr>
                <w:b/>
                <w:bCs/>
                <w:sz w:val="22"/>
                <w:szCs w:val="22"/>
                <w:lang w:eastAsia="ru-RU"/>
              </w:rPr>
            </w:pPr>
          </w:p>
        </w:tc>
        <w:tc>
          <w:tcPr>
            <w:tcW w:w="269" w:type="pct"/>
            <w:vMerge w:val="restart"/>
            <w:textDirection w:val="btLr"/>
            <w:vAlign w:val="center"/>
          </w:tcPr>
          <w:p w14:paraId="60471C22" w14:textId="77777777" w:rsidR="00066ED4" w:rsidRPr="00AB09B4" w:rsidRDefault="00066ED4"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3" w:type="pct"/>
            <w:gridSpan w:val="6"/>
            <w:vAlign w:val="center"/>
          </w:tcPr>
          <w:p w14:paraId="230F23D0"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16DDA5C7"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502D7425"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и их трудоемкость</w:t>
            </w:r>
          </w:p>
          <w:p w14:paraId="7ACD99C3" w14:textId="77777777" w:rsidR="00066ED4" w:rsidRPr="00AB09B4" w:rsidRDefault="00066ED4" w:rsidP="00066ED4">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3" w:type="pct"/>
            <w:vMerge w:val="restart"/>
            <w:vAlign w:val="center"/>
          </w:tcPr>
          <w:p w14:paraId="3C90C460" w14:textId="77777777" w:rsidR="00066ED4" w:rsidRPr="00AB09B4" w:rsidRDefault="00066ED4"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18CA7E81" w14:textId="77777777" w:rsidR="00066ED4" w:rsidRPr="00AB09B4" w:rsidRDefault="00066ED4" w:rsidP="00742D22">
            <w:pPr>
              <w:keepNext/>
              <w:suppressAutoHyphens w:val="0"/>
              <w:jc w:val="center"/>
              <w:rPr>
                <w:b/>
                <w:bCs/>
                <w:sz w:val="22"/>
                <w:szCs w:val="22"/>
                <w:lang w:eastAsia="ru-RU"/>
              </w:rPr>
            </w:pPr>
          </w:p>
          <w:p w14:paraId="2B63D65C" w14:textId="77777777" w:rsidR="00066ED4" w:rsidRPr="00AB09B4" w:rsidRDefault="00066ED4"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30234371" w14:textId="77777777" w:rsidR="00066ED4" w:rsidRPr="00AB09B4" w:rsidRDefault="00066ED4"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53DF0C7C" w14:textId="77777777" w:rsidR="00066ED4" w:rsidRPr="00AB09B4" w:rsidRDefault="00066ED4" w:rsidP="00742D22">
            <w:pPr>
              <w:keepNext/>
              <w:suppressAutoHyphens w:val="0"/>
              <w:jc w:val="center"/>
              <w:rPr>
                <w:b/>
                <w:bCs/>
                <w:i/>
                <w:iCs/>
                <w:sz w:val="22"/>
                <w:szCs w:val="22"/>
                <w:lang w:eastAsia="ru-RU"/>
              </w:rPr>
            </w:pPr>
          </w:p>
          <w:p w14:paraId="2EEEC0FF" w14:textId="77777777" w:rsidR="00066ED4" w:rsidRPr="00AB09B4" w:rsidRDefault="00066ED4" w:rsidP="00574D27">
            <w:pPr>
              <w:jc w:val="center"/>
              <w:rPr>
                <w:b/>
                <w:bCs/>
                <w:iCs/>
                <w:sz w:val="22"/>
                <w:szCs w:val="22"/>
              </w:rPr>
            </w:pPr>
            <w:r w:rsidRPr="00AB09B4">
              <w:rPr>
                <w:b/>
                <w:bCs/>
                <w:iCs/>
                <w:sz w:val="22"/>
                <w:szCs w:val="22"/>
              </w:rPr>
              <w:t>Формы ЭО и ДОТ</w:t>
            </w:r>
          </w:p>
          <w:p w14:paraId="186EC936" w14:textId="77777777" w:rsidR="00066ED4" w:rsidRPr="00AB09B4" w:rsidRDefault="00066ED4" w:rsidP="00574D27">
            <w:pPr>
              <w:keepNext/>
              <w:suppressAutoHyphens w:val="0"/>
              <w:jc w:val="center"/>
              <w:rPr>
                <w:b/>
                <w:bCs/>
                <w:i/>
                <w:iCs/>
                <w:sz w:val="22"/>
                <w:szCs w:val="22"/>
                <w:lang w:eastAsia="ru-RU"/>
              </w:rPr>
            </w:pPr>
            <w:r w:rsidRPr="00AB09B4">
              <w:rPr>
                <w:b/>
                <w:bCs/>
                <w:i/>
                <w:iCs/>
                <w:sz w:val="22"/>
                <w:szCs w:val="22"/>
              </w:rPr>
              <w:t>(при наличии)</w:t>
            </w:r>
          </w:p>
        </w:tc>
      </w:tr>
      <w:tr w:rsidR="00066ED4" w:rsidRPr="00AB09B4" w14:paraId="577A9621" w14:textId="77777777" w:rsidTr="003F611A">
        <w:tc>
          <w:tcPr>
            <w:tcW w:w="275" w:type="pct"/>
            <w:vMerge/>
          </w:tcPr>
          <w:p w14:paraId="79182F44" w14:textId="77777777" w:rsidR="00066ED4" w:rsidRPr="00AB09B4" w:rsidRDefault="00066ED4" w:rsidP="00742D22">
            <w:pPr>
              <w:keepNext/>
              <w:suppressAutoHyphens w:val="0"/>
              <w:jc w:val="both"/>
              <w:rPr>
                <w:b/>
                <w:bCs/>
                <w:sz w:val="22"/>
                <w:szCs w:val="22"/>
                <w:lang w:eastAsia="ru-RU"/>
              </w:rPr>
            </w:pPr>
          </w:p>
        </w:tc>
        <w:tc>
          <w:tcPr>
            <w:tcW w:w="1409" w:type="pct"/>
            <w:vMerge/>
          </w:tcPr>
          <w:p w14:paraId="2FDA3A51" w14:textId="77777777" w:rsidR="00066ED4" w:rsidRPr="00AB09B4" w:rsidRDefault="00066ED4" w:rsidP="00742D22">
            <w:pPr>
              <w:keepNext/>
              <w:suppressAutoHyphens w:val="0"/>
              <w:jc w:val="both"/>
              <w:rPr>
                <w:b/>
                <w:bCs/>
                <w:sz w:val="22"/>
                <w:szCs w:val="22"/>
                <w:lang w:eastAsia="ru-RU"/>
              </w:rPr>
            </w:pPr>
          </w:p>
        </w:tc>
        <w:tc>
          <w:tcPr>
            <w:tcW w:w="269" w:type="pct"/>
            <w:vMerge/>
          </w:tcPr>
          <w:p w14:paraId="61FBFD94" w14:textId="77777777" w:rsidR="00066ED4" w:rsidRPr="00AB09B4" w:rsidRDefault="00066ED4" w:rsidP="00742D22">
            <w:pPr>
              <w:keepNext/>
              <w:suppressAutoHyphens w:val="0"/>
              <w:jc w:val="both"/>
              <w:rPr>
                <w:b/>
                <w:bCs/>
                <w:sz w:val="22"/>
                <w:szCs w:val="22"/>
                <w:lang w:eastAsia="ru-RU"/>
              </w:rPr>
            </w:pPr>
          </w:p>
        </w:tc>
        <w:tc>
          <w:tcPr>
            <w:tcW w:w="1357" w:type="pct"/>
            <w:gridSpan w:val="5"/>
          </w:tcPr>
          <w:p w14:paraId="1B3C13E6" w14:textId="77777777" w:rsidR="00066ED4" w:rsidRPr="00AB09B4" w:rsidRDefault="00066ED4"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tcPr>
          <w:p w14:paraId="6AD41F11" w14:textId="77777777" w:rsidR="00066ED4" w:rsidRPr="00AB09B4" w:rsidRDefault="00066ED4" w:rsidP="00742D22">
            <w:pPr>
              <w:keepNext/>
              <w:suppressAutoHyphens w:val="0"/>
              <w:jc w:val="both"/>
              <w:rPr>
                <w:sz w:val="22"/>
                <w:szCs w:val="22"/>
                <w:lang w:eastAsia="ru-RU"/>
              </w:rPr>
            </w:pPr>
          </w:p>
        </w:tc>
        <w:tc>
          <w:tcPr>
            <w:tcW w:w="1333" w:type="pct"/>
            <w:vMerge/>
          </w:tcPr>
          <w:p w14:paraId="66B8B813" w14:textId="77777777" w:rsidR="00066ED4" w:rsidRPr="00AB09B4" w:rsidRDefault="00066ED4" w:rsidP="00742D22">
            <w:pPr>
              <w:keepNext/>
              <w:suppressAutoHyphens w:val="0"/>
              <w:jc w:val="both"/>
              <w:rPr>
                <w:sz w:val="22"/>
                <w:szCs w:val="22"/>
                <w:lang w:eastAsia="ru-RU"/>
              </w:rPr>
            </w:pPr>
          </w:p>
        </w:tc>
      </w:tr>
      <w:tr w:rsidR="00066ED4" w:rsidRPr="00AB09B4" w14:paraId="5AA2E352" w14:textId="77777777" w:rsidTr="003F611A">
        <w:trPr>
          <w:cantSplit/>
          <w:trHeight w:val="1695"/>
        </w:trPr>
        <w:tc>
          <w:tcPr>
            <w:tcW w:w="275" w:type="pct"/>
            <w:vMerge/>
          </w:tcPr>
          <w:p w14:paraId="14DE590A" w14:textId="77777777" w:rsidR="00066ED4" w:rsidRPr="00AB09B4" w:rsidRDefault="00066ED4" w:rsidP="00742D22">
            <w:pPr>
              <w:keepNext/>
              <w:suppressAutoHyphens w:val="0"/>
              <w:jc w:val="both"/>
              <w:rPr>
                <w:b/>
                <w:bCs/>
                <w:sz w:val="22"/>
                <w:szCs w:val="22"/>
                <w:lang w:eastAsia="ru-RU"/>
              </w:rPr>
            </w:pPr>
          </w:p>
        </w:tc>
        <w:tc>
          <w:tcPr>
            <w:tcW w:w="1409" w:type="pct"/>
            <w:vMerge/>
          </w:tcPr>
          <w:p w14:paraId="310AA170" w14:textId="77777777" w:rsidR="00066ED4" w:rsidRPr="00AB09B4" w:rsidRDefault="00066ED4" w:rsidP="00742D22">
            <w:pPr>
              <w:keepNext/>
              <w:suppressAutoHyphens w:val="0"/>
              <w:jc w:val="both"/>
              <w:rPr>
                <w:b/>
                <w:bCs/>
                <w:sz w:val="22"/>
                <w:szCs w:val="22"/>
                <w:lang w:eastAsia="ru-RU"/>
              </w:rPr>
            </w:pPr>
          </w:p>
        </w:tc>
        <w:tc>
          <w:tcPr>
            <w:tcW w:w="269" w:type="pct"/>
            <w:vMerge/>
          </w:tcPr>
          <w:p w14:paraId="7FE00021" w14:textId="77777777" w:rsidR="00066ED4" w:rsidRPr="00AB09B4" w:rsidRDefault="00066ED4" w:rsidP="00742D22">
            <w:pPr>
              <w:keepNext/>
              <w:suppressAutoHyphens w:val="0"/>
              <w:jc w:val="both"/>
              <w:rPr>
                <w:b/>
                <w:bCs/>
                <w:sz w:val="22"/>
                <w:szCs w:val="22"/>
                <w:lang w:eastAsia="ru-RU"/>
              </w:rPr>
            </w:pPr>
          </w:p>
        </w:tc>
        <w:tc>
          <w:tcPr>
            <w:tcW w:w="271" w:type="pct"/>
            <w:textDirection w:val="btLr"/>
            <w:vAlign w:val="center"/>
          </w:tcPr>
          <w:p w14:paraId="4F71E5E7" w14:textId="77777777" w:rsidR="00066ED4" w:rsidRPr="00AB09B4" w:rsidRDefault="00066ED4" w:rsidP="00742D22">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14:paraId="5F8DA8C1" w14:textId="77777777" w:rsidR="00066ED4" w:rsidRPr="00AB09B4" w:rsidRDefault="00066ED4" w:rsidP="00742D22">
            <w:pPr>
              <w:keepNext/>
              <w:suppressAutoHyphens w:val="0"/>
              <w:ind w:left="113" w:right="113"/>
              <w:jc w:val="center"/>
              <w:rPr>
                <w:lang w:eastAsia="ru-RU"/>
              </w:rPr>
            </w:pPr>
            <w:r w:rsidRPr="00AB09B4">
              <w:rPr>
                <w:lang w:eastAsia="ru-RU"/>
              </w:rPr>
              <w:t>Практические</w:t>
            </w:r>
          </w:p>
        </w:tc>
        <w:tc>
          <w:tcPr>
            <w:tcW w:w="271" w:type="pct"/>
            <w:tcMar>
              <w:left w:w="57" w:type="dxa"/>
              <w:right w:w="57" w:type="dxa"/>
            </w:tcMar>
            <w:textDirection w:val="btLr"/>
            <w:vAlign w:val="center"/>
          </w:tcPr>
          <w:p w14:paraId="588FEC26" w14:textId="77777777" w:rsidR="00066ED4" w:rsidRPr="00AB09B4" w:rsidRDefault="00066ED4" w:rsidP="00742D22">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24634732" w14:textId="77777777" w:rsidR="00066ED4" w:rsidRPr="00AB09B4" w:rsidRDefault="00066ED4" w:rsidP="00742D22">
            <w:pPr>
              <w:keepNext/>
              <w:suppressAutoHyphens w:val="0"/>
              <w:ind w:left="113" w:right="113"/>
              <w:jc w:val="center"/>
              <w:rPr>
                <w:lang w:eastAsia="ru-RU"/>
              </w:rPr>
            </w:pPr>
            <w:r w:rsidRPr="00AB09B4">
              <w:rPr>
                <w:lang w:eastAsia="ru-RU"/>
              </w:rPr>
              <w:t>консультации</w:t>
            </w:r>
          </w:p>
        </w:tc>
        <w:tc>
          <w:tcPr>
            <w:tcW w:w="274" w:type="pct"/>
            <w:textDirection w:val="btLr"/>
            <w:vAlign w:val="center"/>
          </w:tcPr>
          <w:p w14:paraId="0FAF1764" w14:textId="77777777" w:rsidR="00066ED4" w:rsidRPr="00AB09B4" w:rsidRDefault="00066ED4" w:rsidP="00742D22">
            <w:pPr>
              <w:keepNext/>
              <w:suppressAutoHyphens w:val="0"/>
              <w:ind w:left="113" w:right="113"/>
              <w:jc w:val="center"/>
              <w:rPr>
                <w:lang w:eastAsia="ru-RU"/>
              </w:rPr>
            </w:pPr>
            <w:r w:rsidRPr="00AB09B4">
              <w:rPr>
                <w:lang w:eastAsia="ru-RU"/>
              </w:rPr>
              <w:t xml:space="preserve"> аттестационные испытания</w:t>
            </w:r>
          </w:p>
        </w:tc>
        <w:tc>
          <w:tcPr>
            <w:tcW w:w="356" w:type="pct"/>
            <w:textDirection w:val="btLr"/>
            <w:vAlign w:val="center"/>
          </w:tcPr>
          <w:p w14:paraId="4B212315" w14:textId="77777777" w:rsidR="00066ED4" w:rsidRPr="00AB09B4" w:rsidRDefault="00066ED4" w:rsidP="00742D22">
            <w:pPr>
              <w:keepNext/>
              <w:suppressAutoHyphens w:val="0"/>
              <w:ind w:left="113" w:right="113"/>
              <w:jc w:val="center"/>
              <w:rPr>
                <w:lang w:eastAsia="ru-RU"/>
              </w:rPr>
            </w:pPr>
            <w:r w:rsidRPr="00AB09B4">
              <w:rPr>
                <w:lang w:eastAsia="ru-RU"/>
              </w:rPr>
              <w:t>самостоятельная</w:t>
            </w:r>
          </w:p>
          <w:p w14:paraId="514BA89B" w14:textId="77777777" w:rsidR="00066ED4" w:rsidRPr="00AB09B4" w:rsidRDefault="00066ED4" w:rsidP="00742D22">
            <w:pPr>
              <w:keepNext/>
              <w:suppressAutoHyphens w:val="0"/>
              <w:ind w:left="113" w:right="113"/>
              <w:jc w:val="center"/>
              <w:rPr>
                <w:lang w:eastAsia="ru-RU"/>
              </w:rPr>
            </w:pPr>
            <w:r w:rsidRPr="00AB09B4">
              <w:rPr>
                <w:lang w:eastAsia="ru-RU"/>
              </w:rPr>
              <w:t>работа</w:t>
            </w:r>
          </w:p>
        </w:tc>
        <w:tc>
          <w:tcPr>
            <w:tcW w:w="1333" w:type="pct"/>
            <w:vMerge/>
          </w:tcPr>
          <w:p w14:paraId="5E902330" w14:textId="77777777" w:rsidR="00066ED4" w:rsidRPr="00AB09B4" w:rsidRDefault="00066ED4" w:rsidP="00742D22">
            <w:pPr>
              <w:keepNext/>
              <w:suppressAutoHyphens w:val="0"/>
              <w:jc w:val="both"/>
              <w:rPr>
                <w:sz w:val="22"/>
                <w:szCs w:val="22"/>
                <w:lang w:eastAsia="ru-RU"/>
              </w:rPr>
            </w:pPr>
          </w:p>
        </w:tc>
      </w:tr>
      <w:tr w:rsidR="00B12279" w:rsidRPr="00AB09B4" w14:paraId="24EE0B86" w14:textId="77777777" w:rsidTr="003F611A">
        <w:tc>
          <w:tcPr>
            <w:tcW w:w="275" w:type="pct"/>
            <w:vAlign w:val="center"/>
          </w:tcPr>
          <w:p w14:paraId="35F7966F"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1</w:t>
            </w:r>
          </w:p>
        </w:tc>
        <w:tc>
          <w:tcPr>
            <w:tcW w:w="1409" w:type="pct"/>
            <w:vAlign w:val="center"/>
          </w:tcPr>
          <w:p w14:paraId="7652EB66" w14:textId="77777777" w:rsidR="00B12279" w:rsidRPr="00AB09B4" w:rsidRDefault="003E24D3" w:rsidP="001E6614">
            <w:pPr>
              <w:suppressAutoHyphens w:val="0"/>
              <w:rPr>
                <w:sz w:val="22"/>
                <w:szCs w:val="22"/>
              </w:rPr>
            </w:pPr>
            <w:r>
              <w:rPr>
                <w:sz w:val="22"/>
                <w:szCs w:val="22"/>
              </w:rPr>
              <w:t>Основы к</w:t>
            </w:r>
            <w:r w:rsidR="007C728E" w:rsidRPr="00FA5B23">
              <w:rPr>
                <w:sz w:val="22"/>
                <w:szCs w:val="22"/>
              </w:rPr>
              <w:t>азначейс</w:t>
            </w:r>
            <w:r>
              <w:rPr>
                <w:sz w:val="22"/>
                <w:szCs w:val="22"/>
              </w:rPr>
              <w:t>кого обслуживания исполнения бюджета</w:t>
            </w:r>
          </w:p>
        </w:tc>
        <w:tc>
          <w:tcPr>
            <w:tcW w:w="269" w:type="pct"/>
            <w:vAlign w:val="center"/>
          </w:tcPr>
          <w:p w14:paraId="661DA868" w14:textId="77777777" w:rsidR="00B12279" w:rsidRPr="00AB09B4" w:rsidRDefault="00670D9D" w:rsidP="00B12279">
            <w:pPr>
              <w:suppressAutoHyphens w:val="0"/>
              <w:spacing w:line="276" w:lineRule="auto"/>
              <w:jc w:val="center"/>
              <w:rPr>
                <w:sz w:val="22"/>
                <w:szCs w:val="22"/>
                <w:lang w:eastAsia="ru-RU"/>
              </w:rPr>
            </w:pPr>
            <w:r>
              <w:rPr>
                <w:sz w:val="22"/>
                <w:szCs w:val="22"/>
                <w:lang w:eastAsia="ru-RU"/>
              </w:rPr>
              <w:t>5</w:t>
            </w:r>
          </w:p>
        </w:tc>
        <w:tc>
          <w:tcPr>
            <w:tcW w:w="271" w:type="pct"/>
            <w:tcBorders>
              <w:top w:val="single" w:sz="8" w:space="0" w:color="auto"/>
              <w:left w:val="single" w:sz="8" w:space="0" w:color="auto"/>
              <w:bottom w:val="single" w:sz="8" w:space="0" w:color="auto"/>
              <w:right w:val="single" w:sz="8" w:space="0" w:color="auto"/>
            </w:tcBorders>
            <w:vAlign w:val="center"/>
          </w:tcPr>
          <w:p w14:paraId="1AD27D78" w14:textId="77777777" w:rsidR="00B12279" w:rsidRPr="00AB09B4" w:rsidRDefault="00F87C4E" w:rsidP="00B12279">
            <w:pPr>
              <w:suppressAutoHyphens w:val="0"/>
              <w:jc w:val="center"/>
              <w:rPr>
                <w:color w:val="000000"/>
                <w:sz w:val="22"/>
                <w:szCs w:val="22"/>
                <w:lang w:eastAsia="ru-RU"/>
              </w:rPr>
            </w:pPr>
            <w:r>
              <w:rPr>
                <w:color w:val="000000"/>
                <w:sz w:val="22"/>
                <w:szCs w:val="22"/>
              </w:rPr>
              <w:t>4</w:t>
            </w:r>
          </w:p>
        </w:tc>
        <w:tc>
          <w:tcPr>
            <w:tcW w:w="271" w:type="pct"/>
            <w:tcBorders>
              <w:top w:val="single" w:sz="8" w:space="0" w:color="auto"/>
              <w:left w:val="nil"/>
              <w:bottom w:val="single" w:sz="8" w:space="0" w:color="auto"/>
              <w:right w:val="single" w:sz="8" w:space="0" w:color="auto"/>
            </w:tcBorders>
            <w:vAlign w:val="center"/>
          </w:tcPr>
          <w:p w14:paraId="18241659" w14:textId="77777777" w:rsidR="00B12279" w:rsidRPr="00AB09B4" w:rsidRDefault="00F87C4E" w:rsidP="00B12279">
            <w:pPr>
              <w:jc w:val="center"/>
              <w:rPr>
                <w:color w:val="000000"/>
                <w:sz w:val="22"/>
                <w:szCs w:val="22"/>
              </w:rPr>
            </w:pPr>
            <w:r>
              <w:rPr>
                <w:color w:val="000000"/>
                <w:sz w:val="22"/>
                <w:szCs w:val="22"/>
              </w:rPr>
              <w:t>4</w:t>
            </w:r>
          </w:p>
        </w:tc>
        <w:tc>
          <w:tcPr>
            <w:tcW w:w="271" w:type="pct"/>
            <w:tcBorders>
              <w:top w:val="single" w:sz="8" w:space="0" w:color="auto"/>
              <w:left w:val="nil"/>
              <w:bottom w:val="single" w:sz="8" w:space="0" w:color="auto"/>
              <w:right w:val="single" w:sz="8" w:space="0" w:color="auto"/>
            </w:tcBorders>
            <w:vAlign w:val="center"/>
          </w:tcPr>
          <w:p w14:paraId="3B7A1F30" w14:textId="77777777" w:rsidR="00B12279" w:rsidRPr="00AB09B4" w:rsidRDefault="00B12279" w:rsidP="00B12279">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14:paraId="570B3985" w14:textId="77777777" w:rsidR="00B12279" w:rsidRPr="00AB09B4" w:rsidRDefault="00B1504E" w:rsidP="00B12279">
            <w:pPr>
              <w:jc w:val="center"/>
              <w:rPr>
                <w:color w:val="000000"/>
                <w:sz w:val="22"/>
                <w:szCs w:val="22"/>
              </w:rPr>
            </w:pPr>
            <w:r>
              <w:rPr>
                <w:color w:val="000000"/>
                <w:sz w:val="22"/>
                <w:szCs w:val="22"/>
              </w:rPr>
              <w:t>0,5</w:t>
            </w:r>
          </w:p>
        </w:tc>
        <w:tc>
          <w:tcPr>
            <w:tcW w:w="274" w:type="pct"/>
            <w:tcBorders>
              <w:top w:val="single" w:sz="8" w:space="0" w:color="auto"/>
              <w:left w:val="nil"/>
              <w:bottom w:val="single" w:sz="8" w:space="0" w:color="auto"/>
              <w:right w:val="single" w:sz="8" w:space="0" w:color="auto"/>
            </w:tcBorders>
            <w:vAlign w:val="center"/>
          </w:tcPr>
          <w:p w14:paraId="64AA8F49" w14:textId="77777777" w:rsidR="00B12279" w:rsidRPr="00AB09B4" w:rsidRDefault="00B12279" w:rsidP="00B12279">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14:paraId="7E47D9E7" w14:textId="77777777" w:rsidR="00B12279" w:rsidRPr="00AB09B4" w:rsidRDefault="00201A62" w:rsidP="000E11C7">
            <w:pPr>
              <w:jc w:val="center"/>
              <w:rPr>
                <w:color w:val="000000"/>
                <w:sz w:val="22"/>
                <w:szCs w:val="22"/>
              </w:rPr>
            </w:pPr>
            <w:r>
              <w:rPr>
                <w:color w:val="000000"/>
                <w:sz w:val="22"/>
                <w:szCs w:val="22"/>
              </w:rPr>
              <w:t>16</w:t>
            </w:r>
          </w:p>
        </w:tc>
        <w:tc>
          <w:tcPr>
            <w:tcW w:w="1333" w:type="pct"/>
            <w:vAlign w:val="center"/>
          </w:tcPr>
          <w:p w14:paraId="257F72D3" w14:textId="77777777" w:rsidR="003F611A" w:rsidRPr="003F611A" w:rsidRDefault="003F611A" w:rsidP="003F611A">
            <w:pPr>
              <w:suppressAutoHyphens w:val="0"/>
              <w:rPr>
                <w:iCs/>
                <w:sz w:val="22"/>
                <w:szCs w:val="22"/>
              </w:rPr>
            </w:pPr>
            <w:r w:rsidRPr="003F611A">
              <w:rPr>
                <w:iCs/>
                <w:sz w:val="22"/>
                <w:szCs w:val="22"/>
              </w:rPr>
              <w:t xml:space="preserve">Доклады, проверочные материалы в LMS Moodle: </w:t>
            </w:r>
          </w:p>
          <w:p w14:paraId="2564BE87" w14:textId="77777777" w:rsidR="00B12279" w:rsidRPr="00AB09B4" w:rsidRDefault="003F611A" w:rsidP="003F611A">
            <w:pPr>
              <w:suppressAutoHyphens w:val="0"/>
              <w:rPr>
                <w:sz w:val="22"/>
                <w:szCs w:val="22"/>
                <w:lang w:eastAsia="ru-RU"/>
              </w:rPr>
            </w:pPr>
            <w:r w:rsidRPr="003F611A">
              <w:rPr>
                <w:iCs/>
                <w:sz w:val="22"/>
                <w:szCs w:val="22"/>
              </w:rPr>
              <w:t>- контрольные вопросы для самоподготовки</w:t>
            </w:r>
          </w:p>
        </w:tc>
      </w:tr>
      <w:tr w:rsidR="00B12279" w:rsidRPr="00391B4A" w14:paraId="1B7B3E9B" w14:textId="77777777" w:rsidTr="003F611A">
        <w:tc>
          <w:tcPr>
            <w:tcW w:w="275" w:type="pct"/>
            <w:vAlign w:val="center"/>
          </w:tcPr>
          <w:p w14:paraId="5B3CDC49"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Pr>
          <w:p w14:paraId="48DBB6BC" w14:textId="77777777" w:rsidR="00FA5B23" w:rsidRPr="00AB09B4" w:rsidRDefault="00FA5B23" w:rsidP="00FA5B23">
            <w:pPr>
              <w:suppressAutoHyphens w:val="0"/>
              <w:rPr>
                <w:sz w:val="22"/>
                <w:szCs w:val="22"/>
              </w:rPr>
            </w:pPr>
            <w:r w:rsidRPr="00FA5B23">
              <w:rPr>
                <w:sz w:val="22"/>
                <w:szCs w:val="22"/>
              </w:rPr>
              <w:t xml:space="preserve">Казначейские </w:t>
            </w:r>
            <w:r w:rsidR="003E24D3">
              <w:rPr>
                <w:sz w:val="22"/>
                <w:szCs w:val="22"/>
              </w:rPr>
              <w:t xml:space="preserve">технологии исполнения бюджета: </w:t>
            </w:r>
            <w:r w:rsidRPr="00FA5B23">
              <w:rPr>
                <w:sz w:val="22"/>
                <w:szCs w:val="22"/>
              </w:rPr>
              <w:t>бюджетные платежи и участники системы казначейских (бюджетных) платежей</w:t>
            </w:r>
          </w:p>
        </w:tc>
        <w:tc>
          <w:tcPr>
            <w:tcW w:w="269" w:type="pct"/>
            <w:vAlign w:val="center"/>
          </w:tcPr>
          <w:p w14:paraId="2FFE1873" w14:textId="77777777" w:rsidR="00B12279" w:rsidRPr="00AB09B4" w:rsidRDefault="00670D9D" w:rsidP="00B12279">
            <w:pPr>
              <w:suppressAutoHyphens w:val="0"/>
              <w:spacing w:line="276" w:lineRule="auto"/>
              <w:jc w:val="center"/>
              <w:rPr>
                <w:sz w:val="22"/>
                <w:szCs w:val="22"/>
                <w:lang w:eastAsia="ru-RU"/>
              </w:rPr>
            </w:pPr>
            <w:r>
              <w:rPr>
                <w:sz w:val="22"/>
                <w:szCs w:val="22"/>
                <w:lang w:eastAsia="ru-RU"/>
              </w:rPr>
              <w:t>5</w:t>
            </w:r>
          </w:p>
        </w:tc>
        <w:tc>
          <w:tcPr>
            <w:tcW w:w="271" w:type="pct"/>
            <w:tcBorders>
              <w:top w:val="nil"/>
              <w:left w:val="single" w:sz="8" w:space="0" w:color="auto"/>
              <w:bottom w:val="single" w:sz="8" w:space="0" w:color="auto"/>
              <w:right w:val="single" w:sz="8" w:space="0" w:color="auto"/>
            </w:tcBorders>
            <w:vAlign w:val="center"/>
          </w:tcPr>
          <w:p w14:paraId="41FCB890" w14:textId="77777777" w:rsidR="00B12279" w:rsidRPr="00AB09B4" w:rsidRDefault="00F87C4E" w:rsidP="00B12279">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14:paraId="17413C6A" w14:textId="77777777" w:rsidR="00B12279" w:rsidRPr="00AB09B4" w:rsidRDefault="00F87C4E" w:rsidP="00B12279">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14:paraId="3CB768A7" w14:textId="77777777" w:rsidR="00B12279" w:rsidRPr="00AB09B4"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6336A6B5" w14:textId="77777777" w:rsidR="00B12279" w:rsidRPr="00AB09B4" w:rsidRDefault="00B1504E" w:rsidP="00B12279">
            <w:pPr>
              <w:jc w:val="center"/>
              <w:rPr>
                <w:color w:val="000000"/>
                <w:sz w:val="22"/>
                <w:szCs w:val="22"/>
              </w:rPr>
            </w:pPr>
            <w:r>
              <w:rPr>
                <w:color w:val="000000"/>
                <w:sz w:val="22"/>
                <w:szCs w:val="22"/>
              </w:rPr>
              <w:t>0,5</w:t>
            </w:r>
          </w:p>
        </w:tc>
        <w:tc>
          <w:tcPr>
            <w:tcW w:w="274" w:type="pct"/>
            <w:tcBorders>
              <w:top w:val="nil"/>
              <w:left w:val="nil"/>
              <w:bottom w:val="single" w:sz="8" w:space="0" w:color="auto"/>
              <w:right w:val="single" w:sz="8" w:space="0" w:color="auto"/>
            </w:tcBorders>
            <w:vAlign w:val="center"/>
          </w:tcPr>
          <w:p w14:paraId="42A65801" w14:textId="77777777" w:rsidR="00B12279" w:rsidRPr="00AB09B4" w:rsidRDefault="00B12279" w:rsidP="00B12279">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028AE793" w14:textId="77777777" w:rsidR="00B12279" w:rsidRPr="00AB09B4" w:rsidRDefault="00201A62" w:rsidP="000E11C7">
            <w:pPr>
              <w:jc w:val="center"/>
              <w:rPr>
                <w:color w:val="000000"/>
                <w:sz w:val="22"/>
                <w:szCs w:val="22"/>
              </w:rPr>
            </w:pPr>
            <w:r>
              <w:rPr>
                <w:color w:val="000000"/>
                <w:sz w:val="22"/>
                <w:szCs w:val="22"/>
              </w:rPr>
              <w:t>1</w:t>
            </w:r>
            <w:r w:rsidR="00337023">
              <w:rPr>
                <w:color w:val="000000"/>
                <w:sz w:val="22"/>
                <w:szCs w:val="22"/>
              </w:rPr>
              <w:t>8</w:t>
            </w:r>
          </w:p>
        </w:tc>
        <w:tc>
          <w:tcPr>
            <w:tcW w:w="1333" w:type="pct"/>
            <w:vAlign w:val="center"/>
          </w:tcPr>
          <w:p w14:paraId="25E29146" w14:textId="77777777" w:rsidR="003F611A" w:rsidRPr="003F611A" w:rsidRDefault="003F611A" w:rsidP="003F611A">
            <w:pPr>
              <w:suppressAutoHyphens w:val="0"/>
              <w:rPr>
                <w:iCs/>
                <w:sz w:val="22"/>
                <w:szCs w:val="22"/>
              </w:rPr>
            </w:pPr>
            <w:r w:rsidRPr="003F611A">
              <w:rPr>
                <w:iCs/>
                <w:sz w:val="22"/>
                <w:szCs w:val="22"/>
              </w:rPr>
              <w:t xml:space="preserve">Доклады, проверочные материалы в LMS Moodle: </w:t>
            </w:r>
          </w:p>
          <w:p w14:paraId="7FEBFDF9" w14:textId="77777777" w:rsidR="00B12279" w:rsidRPr="00391B4A" w:rsidRDefault="003F611A" w:rsidP="003F611A">
            <w:pPr>
              <w:suppressAutoHyphens w:val="0"/>
              <w:rPr>
                <w:sz w:val="22"/>
                <w:szCs w:val="22"/>
                <w:lang w:eastAsia="ru-RU"/>
              </w:rPr>
            </w:pPr>
            <w:r w:rsidRPr="003F611A">
              <w:rPr>
                <w:iCs/>
                <w:sz w:val="22"/>
                <w:szCs w:val="22"/>
              </w:rPr>
              <w:t>- контрольные вопросы для самоподготовки</w:t>
            </w:r>
          </w:p>
        </w:tc>
      </w:tr>
      <w:tr w:rsidR="00B12279" w:rsidRPr="00AB09B4" w14:paraId="7E51D6AC" w14:textId="77777777" w:rsidTr="003F611A">
        <w:tc>
          <w:tcPr>
            <w:tcW w:w="275" w:type="pct"/>
            <w:vAlign w:val="center"/>
          </w:tcPr>
          <w:p w14:paraId="621D919B"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3</w:t>
            </w:r>
          </w:p>
        </w:tc>
        <w:tc>
          <w:tcPr>
            <w:tcW w:w="1409" w:type="pct"/>
            <w:vAlign w:val="center"/>
          </w:tcPr>
          <w:p w14:paraId="2367C439" w14:textId="77777777" w:rsidR="00B12279" w:rsidRPr="00AB09B4" w:rsidRDefault="00FA5B23" w:rsidP="001E6614">
            <w:pPr>
              <w:suppressAutoHyphens w:val="0"/>
              <w:rPr>
                <w:sz w:val="22"/>
                <w:szCs w:val="22"/>
                <w:lang w:eastAsia="ru-RU"/>
              </w:rPr>
            </w:pPr>
            <w:r w:rsidRPr="00FA5B23">
              <w:rPr>
                <w:sz w:val="22"/>
                <w:szCs w:val="22"/>
              </w:rPr>
              <w:t>Основы функционирования единого казначейского счета</w:t>
            </w:r>
            <w:r w:rsidR="00DB1E52">
              <w:rPr>
                <w:sz w:val="22"/>
                <w:szCs w:val="22"/>
              </w:rPr>
              <w:t xml:space="preserve">. </w:t>
            </w:r>
            <w:r w:rsidR="00DB1E52" w:rsidRPr="00DB1E52">
              <w:rPr>
                <w:sz w:val="22"/>
                <w:szCs w:val="22"/>
              </w:rPr>
              <w:t>Управление остатками средств на едином казначейском счете</w:t>
            </w:r>
          </w:p>
        </w:tc>
        <w:tc>
          <w:tcPr>
            <w:tcW w:w="269" w:type="pct"/>
            <w:vAlign w:val="center"/>
          </w:tcPr>
          <w:p w14:paraId="5EDF7B2C" w14:textId="77777777" w:rsidR="00B12279" w:rsidRPr="00AB09B4" w:rsidRDefault="00670D9D" w:rsidP="00B12279">
            <w:pPr>
              <w:suppressAutoHyphens w:val="0"/>
              <w:spacing w:line="276" w:lineRule="auto"/>
              <w:jc w:val="center"/>
              <w:rPr>
                <w:sz w:val="22"/>
                <w:szCs w:val="22"/>
                <w:lang w:eastAsia="ru-RU"/>
              </w:rPr>
            </w:pPr>
            <w:r>
              <w:rPr>
                <w:sz w:val="22"/>
                <w:szCs w:val="22"/>
                <w:lang w:eastAsia="ru-RU"/>
              </w:rPr>
              <w:t>5</w:t>
            </w:r>
          </w:p>
        </w:tc>
        <w:tc>
          <w:tcPr>
            <w:tcW w:w="271" w:type="pct"/>
            <w:vAlign w:val="center"/>
          </w:tcPr>
          <w:p w14:paraId="3E85373A" w14:textId="77777777" w:rsidR="00B12279" w:rsidRPr="00AB09B4" w:rsidRDefault="00F87C4E" w:rsidP="00B12279">
            <w:pPr>
              <w:jc w:val="center"/>
              <w:rPr>
                <w:color w:val="000000"/>
                <w:sz w:val="22"/>
                <w:szCs w:val="22"/>
              </w:rPr>
            </w:pPr>
            <w:r>
              <w:rPr>
                <w:color w:val="000000"/>
                <w:sz w:val="22"/>
                <w:szCs w:val="22"/>
              </w:rPr>
              <w:t>6</w:t>
            </w:r>
          </w:p>
        </w:tc>
        <w:tc>
          <w:tcPr>
            <w:tcW w:w="271" w:type="pct"/>
            <w:vAlign w:val="center"/>
          </w:tcPr>
          <w:p w14:paraId="17A489A9" w14:textId="77777777" w:rsidR="00B12279" w:rsidRPr="00AB09B4" w:rsidRDefault="00F87C4E" w:rsidP="00B12279">
            <w:pPr>
              <w:jc w:val="center"/>
              <w:rPr>
                <w:color w:val="000000"/>
                <w:sz w:val="22"/>
                <w:szCs w:val="22"/>
              </w:rPr>
            </w:pPr>
            <w:r>
              <w:rPr>
                <w:color w:val="000000"/>
                <w:sz w:val="22"/>
                <w:szCs w:val="22"/>
              </w:rPr>
              <w:t>6</w:t>
            </w:r>
          </w:p>
        </w:tc>
        <w:tc>
          <w:tcPr>
            <w:tcW w:w="271" w:type="pct"/>
            <w:vAlign w:val="center"/>
          </w:tcPr>
          <w:p w14:paraId="1E41C6DA" w14:textId="77777777" w:rsidR="00B12279" w:rsidRPr="00AB09B4" w:rsidRDefault="00B12279" w:rsidP="00B12279">
            <w:pPr>
              <w:jc w:val="center"/>
              <w:rPr>
                <w:color w:val="000000"/>
                <w:sz w:val="22"/>
                <w:szCs w:val="22"/>
              </w:rPr>
            </w:pPr>
          </w:p>
        </w:tc>
        <w:tc>
          <w:tcPr>
            <w:tcW w:w="271" w:type="pct"/>
            <w:vAlign w:val="center"/>
          </w:tcPr>
          <w:p w14:paraId="5C766459" w14:textId="77777777" w:rsidR="00B12279" w:rsidRPr="00AB09B4" w:rsidRDefault="00B1504E" w:rsidP="00B12279">
            <w:pPr>
              <w:jc w:val="center"/>
              <w:rPr>
                <w:color w:val="000000"/>
                <w:sz w:val="22"/>
                <w:szCs w:val="22"/>
              </w:rPr>
            </w:pPr>
            <w:r>
              <w:rPr>
                <w:color w:val="000000"/>
                <w:sz w:val="22"/>
                <w:szCs w:val="22"/>
              </w:rPr>
              <w:t>0,5</w:t>
            </w:r>
          </w:p>
        </w:tc>
        <w:tc>
          <w:tcPr>
            <w:tcW w:w="274" w:type="pct"/>
            <w:vAlign w:val="center"/>
          </w:tcPr>
          <w:p w14:paraId="44F48B4A" w14:textId="77777777" w:rsidR="00B12279" w:rsidRPr="00AB09B4" w:rsidRDefault="00B12279" w:rsidP="00B12279">
            <w:pPr>
              <w:jc w:val="center"/>
              <w:rPr>
                <w:color w:val="000000"/>
                <w:sz w:val="22"/>
                <w:szCs w:val="22"/>
              </w:rPr>
            </w:pPr>
          </w:p>
        </w:tc>
        <w:tc>
          <w:tcPr>
            <w:tcW w:w="356" w:type="pct"/>
            <w:vAlign w:val="center"/>
          </w:tcPr>
          <w:p w14:paraId="7490715E" w14:textId="77777777" w:rsidR="00B12279" w:rsidRPr="00AB09B4" w:rsidRDefault="00201A62" w:rsidP="000E11C7">
            <w:pPr>
              <w:jc w:val="center"/>
              <w:rPr>
                <w:color w:val="000000"/>
                <w:sz w:val="22"/>
                <w:szCs w:val="22"/>
              </w:rPr>
            </w:pPr>
            <w:r>
              <w:rPr>
                <w:color w:val="000000"/>
                <w:sz w:val="22"/>
                <w:szCs w:val="22"/>
              </w:rPr>
              <w:t>16</w:t>
            </w:r>
          </w:p>
        </w:tc>
        <w:tc>
          <w:tcPr>
            <w:tcW w:w="1333" w:type="pct"/>
            <w:vAlign w:val="center"/>
          </w:tcPr>
          <w:p w14:paraId="645A1B08" w14:textId="77777777" w:rsidR="003F611A" w:rsidRPr="003F611A" w:rsidRDefault="003F611A" w:rsidP="003F611A">
            <w:pPr>
              <w:suppressAutoHyphens w:val="0"/>
              <w:rPr>
                <w:iCs/>
                <w:sz w:val="22"/>
                <w:szCs w:val="22"/>
              </w:rPr>
            </w:pPr>
            <w:r w:rsidRPr="003F611A">
              <w:rPr>
                <w:iCs/>
                <w:sz w:val="22"/>
                <w:szCs w:val="22"/>
              </w:rPr>
              <w:t xml:space="preserve">Доклады, проверочные материалы в LMS Moodle: </w:t>
            </w:r>
          </w:p>
          <w:p w14:paraId="6FCBF3B8" w14:textId="77777777" w:rsidR="00B12279" w:rsidRPr="00AB09B4" w:rsidRDefault="003F611A" w:rsidP="003F611A">
            <w:pPr>
              <w:suppressAutoHyphens w:val="0"/>
              <w:rPr>
                <w:iCs/>
                <w:sz w:val="22"/>
                <w:szCs w:val="22"/>
                <w:lang w:eastAsia="ru-RU"/>
              </w:rPr>
            </w:pPr>
            <w:r w:rsidRPr="003F611A">
              <w:rPr>
                <w:iCs/>
                <w:sz w:val="22"/>
                <w:szCs w:val="22"/>
              </w:rPr>
              <w:t>- контрольные вопросы для самоподготовки</w:t>
            </w:r>
          </w:p>
        </w:tc>
      </w:tr>
      <w:tr w:rsidR="00DB1E52" w:rsidRPr="00AB09B4" w14:paraId="5619D9E4" w14:textId="77777777" w:rsidTr="003F611A">
        <w:tc>
          <w:tcPr>
            <w:tcW w:w="275" w:type="pct"/>
            <w:vAlign w:val="center"/>
          </w:tcPr>
          <w:p w14:paraId="24A57601" w14:textId="77777777" w:rsidR="00DB1E52" w:rsidRPr="00DB1E52" w:rsidRDefault="00DB1E52" w:rsidP="00B12279">
            <w:pPr>
              <w:suppressAutoHyphens w:val="0"/>
              <w:jc w:val="center"/>
              <w:rPr>
                <w:sz w:val="22"/>
                <w:szCs w:val="22"/>
                <w:lang w:eastAsia="ru-RU"/>
              </w:rPr>
            </w:pPr>
            <w:r>
              <w:rPr>
                <w:sz w:val="22"/>
                <w:szCs w:val="22"/>
                <w:lang w:eastAsia="ru-RU"/>
              </w:rPr>
              <w:t>4</w:t>
            </w:r>
          </w:p>
        </w:tc>
        <w:tc>
          <w:tcPr>
            <w:tcW w:w="1409" w:type="pct"/>
            <w:vAlign w:val="center"/>
          </w:tcPr>
          <w:p w14:paraId="7AACBF07" w14:textId="77777777" w:rsidR="00DB1E52" w:rsidRPr="00AB09B4" w:rsidRDefault="00111AA5" w:rsidP="00DB1E52">
            <w:pPr>
              <w:suppressAutoHyphens w:val="0"/>
              <w:rPr>
                <w:i/>
                <w:sz w:val="22"/>
                <w:szCs w:val="22"/>
              </w:rPr>
            </w:pPr>
            <w:r w:rsidRPr="00111AA5">
              <w:rPr>
                <w:sz w:val="22"/>
                <w:szCs w:val="22"/>
              </w:rPr>
              <w:t xml:space="preserve">Бюджетный мониторинг в системе казначейских платежей. Перспективы развития </w:t>
            </w:r>
            <w:r w:rsidR="003E24D3">
              <w:rPr>
                <w:sz w:val="22"/>
                <w:szCs w:val="22"/>
              </w:rPr>
              <w:t>казначейских технологий</w:t>
            </w:r>
          </w:p>
        </w:tc>
        <w:tc>
          <w:tcPr>
            <w:tcW w:w="269" w:type="pct"/>
            <w:vAlign w:val="center"/>
          </w:tcPr>
          <w:p w14:paraId="5029785D" w14:textId="77777777" w:rsidR="00DB1E52" w:rsidRPr="00AB09B4" w:rsidRDefault="00670D9D" w:rsidP="00B12279">
            <w:pPr>
              <w:suppressAutoHyphens w:val="0"/>
              <w:spacing w:line="276" w:lineRule="auto"/>
              <w:jc w:val="center"/>
              <w:rPr>
                <w:sz w:val="22"/>
                <w:szCs w:val="22"/>
                <w:lang w:eastAsia="ru-RU"/>
              </w:rPr>
            </w:pPr>
            <w:r>
              <w:rPr>
                <w:sz w:val="22"/>
                <w:szCs w:val="22"/>
                <w:lang w:eastAsia="ru-RU"/>
              </w:rPr>
              <w:t>5</w:t>
            </w:r>
          </w:p>
        </w:tc>
        <w:tc>
          <w:tcPr>
            <w:tcW w:w="271" w:type="pct"/>
            <w:tcBorders>
              <w:left w:val="single" w:sz="8" w:space="0" w:color="auto"/>
              <w:bottom w:val="single" w:sz="8" w:space="0" w:color="auto"/>
              <w:right w:val="single" w:sz="8" w:space="0" w:color="auto"/>
            </w:tcBorders>
            <w:vAlign w:val="center"/>
          </w:tcPr>
          <w:p w14:paraId="61FB5556" w14:textId="77777777" w:rsidR="00DB1E52" w:rsidRPr="00AB09B4" w:rsidRDefault="00F87C4E" w:rsidP="00B12279">
            <w:pPr>
              <w:jc w:val="center"/>
              <w:rPr>
                <w:color w:val="000000"/>
                <w:sz w:val="22"/>
                <w:szCs w:val="22"/>
              </w:rPr>
            </w:pPr>
            <w:r>
              <w:rPr>
                <w:color w:val="000000"/>
                <w:sz w:val="22"/>
                <w:szCs w:val="22"/>
              </w:rPr>
              <w:t>4</w:t>
            </w:r>
          </w:p>
        </w:tc>
        <w:tc>
          <w:tcPr>
            <w:tcW w:w="271" w:type="pct"/>
            <w:tcBorders>
              <w:left w:val="nil"/>
              <w:bottom w:val="single" w:sz="8" w:space="0" w:color="auto"/>
              <w:right w:val="single" w:sz="8" w:space="0" w:color="auto"/>
            </w:tcBorders>
            <w:vAlign w:val="center"/>
          </w:tcPr>
          <w:p w14:paraId="02059E03" w14:textId="77777777" w:rsidR="00DB1E52" w:rsidRPr="00AB09B4" w:rsidRDefault="00F87C4E" w:rsidP="00B12279">
            <w:pPr>
              <w:jc w:val="center"/>
              <w:rPr>
                <w:color w:val="000000"/>
                <w:sz w:val="22"/>
                <w:szCs w:val="22"/>
              </w:rPr>
            </w:pPr>
            <w:r>
              <w:rPr>
                <w:color w:val="000000"/>
                <w:sz w:val="22"/>
                <w:szCs w:val="22"/>
              </w:rPr>
              <w:t>4</w:t>
            </w:r>
          </w:p>
        </w:tc>
        <w:tc>
          <w:tcPr>
            <w:tcW w:w="271" w:type="pct"/>
            <w:tcBorders>
              <w:left w:val="nil"/>
              <w:bottom w:val="single" w:sz="8" w:space="0" w:color="auto"/>
              <w:right w:val="single" w:sz="8" w:space="0" w:color="auto"/>
            </w:tcBorders>
            <w:vAlign w:val="center"/>
          </w:tcPr>
          <w:p w14:paraId="2C8B7D6E" w14:textId="77777777" w:rsidR="00DB1E52" w:rsidRPr="00AB09B4" w:rsidRDefault="00DB1E52" w:rsidP="00B12279">
            <w:pPr>
              <w:jc w:val="center"/>
              <w:rPr>
                <w:color w:val="000000"/>
                <w:sz w:val="22"/>
                <w:szCs w:val="22"/>
              </w:rPr>
            </w:pPr>
          </w:p>
        </w:tc>
        <w:tc>
          <w:tcPr>
            <w:tcW w:w="271" w:type="pct"/>
            <w:tcBorders>
              <w:left w:val="nil"/>
              <w:bottom w:val="single" w:sz="8" w:space="0" w:color="auto"/>
              <w:right w:val="single" w:sz="8" w:space="0" w:color="auto"/>
            </w:tcBorders>
            <w:vAlign w:val="center"/>
          </w:tcPr>
          <w:p w14:paraId="7E57C278" w14:textId="77777777" w:rsidR="00DB1E52" w:rsidRPr="00AB09B4" w:rsidRDefault="00B1504E" w:rsidP="00B12279">
            <w:pPr>
              <w:jc w:val="center"/>
              <w:rPr>
                <w:color w:val="000000"/>
                <w:sz w:val="22"/>
                <w:szCs w:val="22"/>
              </w:rPr>
            </w:pPr>
            <w:r>
              <w:rPr>
                <w:color w:val="000000"/>
                <w:sz w:val="22"/>
                <w:szCs w:val="22"/>
              </w:rPr>
              <w:t>0,5</w:t>
            </w:r>
          </w:p>
        </w:tc>
        <w:tc>
          <w:tcPr>
            <w:tcW w:w="274" w:type="pct"/>
            <w:tcBorders>
              <w:left w:val="nil"/>
              <w:bottom w:val="single" w:sz="8" w:space="0" w:color="auto"/>
              <w:right w:val="single" w:sz="8" w:space="0" w:color="auto"/>
            </w:tcBorders>
            <w:vAlign w:val="center"/>
          </w:tcPr>
          <w:p w14:paraId="07CC80D0" w14:textId="77777777" w:rsidR="00DB1E52" w:rsidRPr="00AB09B4" w:rsidRDefault="00DB1E52" w:rsidP="00B12279">
            <w:pPr>
              <w:jc w:val="center"/>
              <w:rPr>
                <w:color w:val="000000"/>
                <w:sz w:val="22"/>
                <w:szCs w:val="22"/>
              </w:rPr>
            </w:pPr>
          </w:p>
        </w:tc>
        <w:tc>
          <w:tcPr>
            <w:tcW w:w="356" w:type="pct"/>
            <w:tcBorders>
              <w:left w:val="nil"/>
              <w:bottom w:val="single" w:sz="8" w:space="0" w:color="auto"/>
              <w:right w:val="single" w:sz="8" w:space="0" w:color="auto"/>
            </w:tcBorders>
            <w:vAlign w:val="center"/>
          </w:tcPr>
          <w:p w14:paraId="4B7671EB" w14:textId="77777777" w:rsidR="00DB1E52" w:rsidRPr="00337023" w:rsidRDefault="00201A62" w:rsidP="00B12279">
            <w:pPr>
              <w:jc w:val="center"/>
              <w:rPr>
                <w:iCs/>
                <w:color w:val="000000"/>
                <w:sz w:val="22"/>
                <w:szCs w:val="22"/>
              </w:rPr>
            </w:pPr>
            <w:r>
              <w:rPr>
                <w:iCs/>
                <w:color w:val="000000"/>
                <w:sz w:val="22"/>
                <w:szCs w:val="22"/>
              </w:rPr>
              <w:t>19</w:t>
            </w:r>
            <w:r w:rsidR="00337023" w:rsidRPr="00337023">
              <w:rPr>
                <w:iCs/>
                <w:color w:val="000000"/>
                <w:sz w:val="22"/>
                <w:szCs w:val="22"/>
              </w:rPr>
              <w:t>,7</w:t>
            </w:r>
          </w:p>
        </w:tc>
        <w:tc>
          <w:tcPr>
            <w:tcW w:w="1333" w:type="pct"/>
            <w:vAlign w:val="center"/>
          </w:tcPr>
          <w:p w14:paraId="19FD33B8" w14:textId="77777777" w:rsidR="003F611A" w:rsidRPr="003F611A" w:rsidRDefault="003F611A" w:rsidP="003F611A">
            <w:pPr>
              <w:suppressAutoHyphens w:val="0"/>
              <w:rPr>
                <w:iCs/>
                <w:sz w:val="22"/>
                <w:szCs w:val="22"/>
              </w:rPr>
            </w:pPr>
            <w:r w:rsidRPr="003F611A">
              <w:rPr>
                <w:iCs/>
                <w:sz w:val="22"/>
                <w:szCs w:val="22"/>
              </w:rPr>
              <w:t xml:space="preserve">Доклады, проверочные материалы в LMS Moodle: </w:t>
            </w:r>
          </w:p>
          <w:p w14:paraId="21B5CA2D" w14:textId="77777777" w:rsidR="00DB1E52" w:rsidRPr="001A10A7" w:rsidRDefault="003F611A" w:rsidP="003F611A">
            <w:pPr>
              <w:rPr>
                <w:i/>
                <w:iCs/>
                <w:sz w:val="22"/>
                <w:szCs w:val="22"/>
              </w:rPr>
            </w:pPr>
            <w:r w:rsidRPr="003F611A">
              <w:rPr>
                <w:iCs/>
                <w:sz w:val="22"/>
                <w:szCs w:val="22"/>
              </w:rPr>
              <w:t>- контрольные вопросы для самоподготовки</w:t>
            </w:r>
          </w:p>
        </w:tc>
      </w:tr>
      <w:tr w:rsidR="00DB1E52" w:rsidRPr="00AB09B4" w14:paraId="08C4934A" w14:textId="77777777" w:rsidTr="003F611A">
        <w:tc>
          <w:tcPr>
            <w:tcW w:w="275" w:type="pct"/>
            <w:vAlign w:val="center"/>
          </w:tcPr>
          <w:p w14:paraId="38C8ECD9" w14:textId="77777777" w:rsidR="00DB1E52" w:rsidRPr="00AB09B4" w:rsidRDefault="00DB1E52" w:rsidP="00DB1E52">
            <w:pPr>
              <w:suppressAutoHyphens w:val="0"/>
              <w:jc w:val="both"/>
              <w:rPr>
                <w:sz w:val="22"/>
                <w:szCs w:val="22"/>
                <w:lang w:eastAsia="ru-RU"/>
              </w:rPr>
            </w:pPr>
          </w:p>
        </w:tc>
        <w:tc>
          <w:tcPr>
            <w:tcW w:w="1409" w:type="pct"/>
            <w:vAlign w:val="center"/>
          </w:tcPr>
          <w:p w14:paraId="0F3325B0" w14:textId="77777777" w:rsidR="00DB1E52" w:rsidRPr="00AB09B4" w:rsidRDefault="00DB1E52" w:rsidP="00DB1E52">
            <w:pPr>
              <w:suppressAutoHyphens w:val="0"/>
              <w:spacing w:line="276" w:lineRule="auto"/>
              <w:jc w:val="both"/>
              <w:rPr>
                <w:sz w:val="22"/>
                <w:szCs w:val="22"/>
                <w:lang w:eastAsia="ru-RU"/>
              </w:rPr>
            </w:pPr>
          </w:p>
        </w:tc>
        <w:tc>
          <w:tcPr>
            <w:tcW w:w="269" w:type="pct"/>
            <w:vAlign w:val="center"/>
          </w:tcPr>
          <w:p w14:paraId="38399725" w14:textId="77777777" w:rsidR="00DB1E52" w:rsidRPr="00AB09B4" w:rsidRDefault="00201A62" w:rsidP="00DB1E52">
            <w:pPr>
              <w:suppressAutoHyphens w:val="0"/>
              <w:spacing w:line="276" w:lineRule="auto"/>
              <w:jc w:val="center"/>
              <w:rPr>
                <w:sz w:val="22"/>
                <w:szCs w:val="22"/>
                <w:lang w:eastAsia="ru-RU"/>
              </w:rPr>
            </w:pPr>
            <w:r>
              <w:rPr>
                <w:sz w:val="22"/>
                <w:szCs w:val="22"/>
                <w:lang w:eastAsia="ru-RU"/>
              </w:rPr>
              <w:t>5</w:t>
            </w:r>
          </w:p>
        </w:tc>
        <w:tc>
          <w:tcPr>
            <w:tcW w:w="271" w:type="pct"/>
            <w:tcBorders>
              <w:top w:val="nil"/>
              <w:left w:val="single" w:sz="8" w:space="0" w:color="auto"/>
              <w:bottom w:val="single" w:sz="8" w:space="0" w:color="auto"/>
              <w:right w:val="single" w:sz="8" w:space="0" w:color="auto"/>
            </w:tcBorders>
            <w:vAlign w:val="center"/>
          </w:tcPr>
          <w:p w14:paraId="146847DA" w14:textId="77777777" w:rsidR="00DB1E52" w:rsidRPr="00AB09B4" w:rsidRDefault="00DB1E52" w:rsidP="00DB1E52">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7F992EC3" w14:textId="77777777" w:rsidR="00DB1E52" w:rsidRPr="00AB09B4" w:rsidRDefault="00DB1E52" w:rsidP="00DB1E52">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32A3F45D" w14:textId="77777777" w:rsidR="00DB1E52" w:rsidRPr="00AB09B4" w:rsidRDefault="00DB1E52" w:rsidP="00DB1E52">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56E261A2" w14:textId="77777777" w:rsidR="00DB1E52" w:rsidRPr="00AB09B4" w:rsidRDefault="00DB1E52" w:rsidP="00DB1E52">
            <w:pPr>
              <w:jc w:val="center"/>
              <w:rPr>
                <w:color w:val="000000"/>
                <w:sz w:val="22"/>
                <w:szCs w:val="22"/>
              </w:rPr>
            </w:pPr>
          </w:p>
        </w:tc>
        <w:tc>
          <w:tcPr>
            <w:tcW w:w="274" w:type="pct"/>
            <w:tcBorders>
              <w:top w:val="nil"/>
              <w:left w:val="nil"/>
              <w:bottom w:val="single" w:sz="8" w:space="0" w:color="auto"/>
              <w:right w:val="single" w:sz="8" w:space="0" w:color="auto"/>
            </w:tcBorders>
            <w:vAlign w:val="center"/>
          </w:tcPr>
          <w:p w14:paraId="45C8797D" w14:textId="77777777" w:rsidR="00DB1E52" w:rsidRPr="00AB09B4" w:rsidRDefault="00CA41A7" w:rsidP="00DB1E52">
            <w:pPr>
              <w:jc w:val="center"/>
              <w:rPr>
                <w:color w:val="000000"/>
                <w:sz w:val="22"/>
                <w:szCs w:val="22"/>
              </w:rPr>
            </w:pPr>
            <w:r>
              <w:rPr>
                <w:color w:val="000000"/>
                <w:sz w:val="22"/>
                <w:szCs w:val="22"/>
              </w:rPr>
              <w:t>0,3</w:t>
            </w:r>
          </w:p>
        </w:tc>
        <w:tc>
          <w:tcPr>
            <w:tcW w:w="356" w:type="pct"/>
            <w:tcBorders>
              <w:top w:val="nil"/>
              <w:left w:val="nil"/>
              <w:bottom w:val="single" w:sz="8" w:space="0" w:color="auto"/>
              <w:right w:val="single" w:sz="8" w:space="0" w:color="auto"/>
            </w:tcBorders>
            <w:vAlign w:val="center"/>
          </w:tcPr>
          <w:p w14:paraId="36E990FE" w14:textId="77777777" w:rsidR="00DB1E52" w:rsidRPr="00AB09B4" w:rsidRDefault="00DB1E52" w:rsidP="00DB1E52">
            <w:pPr>
              <w:jc w:val="center"/>
              <w:rPr>
                <w:color w:val="000000"/>
                <w:sz w:val="22"/>
                <w:szCs w:val="22"/>
              </w:rPr>
            </w:pPr>
          </w:p>
        </w:tc>
        <w:tc>
          <w:tcPr>
            <w:tcW w:w="1333" w:type="pct"/>
            <w:vAlign w:val="center"/>
          </w:tcPr>
          <w:p w14:paraId="396C3F49" w14:textId="77777777" w:rsidR="00DB1E52" w:rsidRPr="00AB09B4" w:rsidRDefault="002A1A6F" w:rsidP="00DB1E52">
            <w:pPr>
              <w:suppressAutoHyphens w:val="0"/>
              <w:spacing w:line="276" w:lineRule="auto"/>
              <w:jc w:val="center"/>
              <w:rPr>
                <w:sz w:val="22"/>
                <w:szCs w:val="22"/>
                <w:lang w:eastAsia="ru-RU"/>
              </w:rPr>
            </w:pPr>
            <w:r>
              <w:rPr>
                <w:sz w:val="22"/>
                <w:szCs w:val="22"/>
                <w:lang w:eastAsia="ru-RU"/>
              </w:rPr>
              <w:t>Зачет</w:t>
            </w:r>
          </w:p>
        </w:tc>
      </w:tr>
      <w:tr w:rsidR="00DB1E52" w:rsidRPr="00391B4A" w14:paraId="1F1630FC" w14:textId="77777777" w:rsidTr="003F611A">
        <w:tc>
          <w:tcPr>
            <w:tcW w:w="275" w:type="pct"/>
          </w:tcPr>
          <w:p w14:paraId="78532119" w14:textId="77777777" w:rsidR="00DB1E52" w:rsidRPr="00AB09B4" w:rsidRDefault="00DB1E52" w:rsidP="00DB1E52">
            <w:pPr>
              <w:suppressAutoHyphens w:val="0"/>
              <w:jc w:val="both"/>
              <w:rPr>
                <w:sz w:val="22"/>
                <w:szCs w:val="22"/>
                <w:lang w:eastAsia="ru-RU"/>
              </w:rPr>
            </w:pPr>
          </w:p>
        </w:tc>
        <w:tc>
          <w:tcPr>
            <w:tcW w:w="1409" w:type="pct"/>
          </w:tcPr>
          <w:p w14:paraId="2829A429" w14:textId="77777777" w:rsidR="00DB1E52" w:rsidRPr="00AB09B4" w:rsidRDefault="00A926F8" w:rsidP="00DB1E52">
            <w:pPr>
              <w:suppressAutoHyphens w:val="0"/>
              <w:spacing w:line="276" w:lineRule="auto"/>
              <w:jc w:val="both"/>
              <w:rPr>
                <w:b/>
                <w:bCs/>
                <w:sz w:val="22"/>
                <w:szCs w:val="22"/>
                <w:lang w:eastAsia="ru-RU"/>
              </w:rPr>
            </w:pPr>
            <w:r>
              <w:rPr>
                <w:b/>
                <w:bCs/>
                <w:sz w:val="22"/>
                <w:szCs w:val="22"/>
                <w:lang w:eastAsia="ru-RU"/>
              </w:rPr>
              <w:t xml:space="preserve">Всего </w:t>
            </w:r>
            <w:r w:rsidR="00964BFD">
              <w:rPr>
                <w:b/>
                <w:bCs/>
                <w:sz w:val="22"/>
                <w:szCs w:val="22"/>
                <w:lang w:eastAsia="ru-RU"/>
              </w:rPr>
              <w:t>108</w:t>
            </w:r>
            <w:r w:rsidR="00DB1E52" w:rsidRPr="00AB09B4">
              <w:rPr>
                <w:b/>
                <w:bCs/>
                <w:sz w:val="22"/>
                <w:szCs w:val="22"/>
                <w:lang w:eastAsia="ru-RU"/>
              </w:rPr>
              <w:t xml:space="preserve"> ч.</w:t>
            </w:r>
          </w:p>
        </w:tc>
        <w:tc>
          <w:tcPr>
            <w:tcW w:w="269" w:type="pct"/>
          </w:tcPr>
          <w:p w14:paraId="608B77E8" w14:textId="77777777" w:rsidR="00DB1E52" w:rsidRPr="00AB09B4" w:rsidRDefault="00DB1E52" w:rsidP="00DB1E52">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6183F644" w14:textId="77777777" w:rsidR="00DB1E52" w:rsidRPr="00AB09B4" w:rsidRDefault="00CA41A7" w:rsidP="00DB1E52">
            <w:pPr>
              <w:suppressAutoHyphens w:val="0"/>
              <w:jc w:val="center"/>
              <w:rPr>
                <w:color w:val="000000"/>
                <w:sz w:val="22"/>
                <w:szCs w:val="22"/>
                <w:lang w:eastAsia="ru-RU"/>
              </w:rPr>
            </w:pPr>
            <w:r>
              <w:rPr>
                <w:color w:val="000000"/>
                <w:sz w:val="22"/>
                <w:szCs w:val="22"/>
              </w:rPr>
              <w:t>1</w:t>
            </w:r>
            <w:r w:rsidR="00DB1E52" w:rsidRPr="00AB09B4">
              <w:rPr>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14:paraId="1E8B79A1" w14:textId="77777777" w:rsidR="00DB1E52" w:rsidRPr="00AB09B4" w:rsidRDefault="00CA41A7" w:rsidP="00DB1E52">
            <w:pPr>
              <w:jc w:val="center"/>
              <w:rPr>
                <w:color w:val="000000"/>
                <w:sz w:val="22"/>
                <w:szCs w:val="22"/>
              </w:rPr>
            </w:pPr>
            <w:r>
              <w:rPr>
                <w:color w:val="000000"/>
                <w:sz w:val="22"/>
                <w:szCs w:val="22"/>
              </w:rPr>
              <w:t>18</w:t>
            </w:r>
          </w:p>
        </w:tc>
        <w:tc>
          <w:tcPr>
            <w:tcW w:w="271" w:type="pct"/>
            <w:tcBorders>
              <w:top w:val="single" w:sz="8" w:space="0" w:color="auto"/>
              <w:left w:val="single" w:sz="8" w:space="0" w:color="auto"/>
              <w:bottom w:val="single" w:sz="8" w:space="0" w:color="auto"/>
              <w:right w:val="single" w:sz="8" w:space="0" w:color="auto"/>
            </w:tcBorders>
            <w:vAlign w:val="bottom"/>
          </w:tcPr>
          <w:p w14:paraId="67C5D0AE" w14:textId="77777777" w:rsidR="00DB1E52" w:rsidRPr="00AB09B4" w:rsidRDefault="00DB1E52" w:rsidP="00DB1E52">
            <w:pPr>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2AE39015" w14:textId="77777777" w:rsidR="00DB1E52" w:rsidRPr="00AB09B4" w:rsidRDefault="00CA41A7" w:rsidP="00DB1E52">
            <w:pPr>
              <w:jc w:val="center"/>
              <w:rPr>
                <w:color w:val="000000"/>
                <w:sz w:val="22"/>
                <w:szCs w:val="22"/>
              </w:rPr>
            </w:pPr>
            <w:r>
              <w:rPr>
                <w:color w:val="000000"/>
                <w:sz w:val="22"/>
                <w:szCs w:val="22"/>
              </w:rPr>
              <w:t>2</w:t>
            </w:r>
          </w:p>
        </w:tc>
        <w:tc>
          <w:tcPr>
            <w:tcW w:w="274" w:type="pct"/>
            <w:tcBorders>
              <w:top w:val="single" w:sz="8" w:space="0" w:color="auto"/>
              <w:left w:val="single" w:sz="8" w:space="0" w:color="auto"/>
              <w:bottom w:val="single" w:sz="8" w:space="0" w:color="auto"/>
              <w:right w:val="single" w:sz="8" w:space="0" w:color="auto"/>
            </w:tcBorders>
            <w:vAlign w:val="bottom"/>
          </w:tcPr>
          <w:p w14:paraId="771B4C8B" w14:textId="77777777" w:rsidR="00DB1E52" w:rsidRPr="00AB09B4" w:rsidRDefault="00DB1E52" w:rsidP="00DB1E52">
            <w:pPr>
              <w:jc w:val="center"/>
              <w:rPr>
                <w:color w:val="000000"/>
                <w:sz w:val="22"/>
                <w:szCs w:val="22"/>
              </w:rPr>
            </w:pPr>
            <w:r w:rsidRPr="00AB09B4">
              <w:rPr>
                <w:color w:val="000000"/>
                <w:sz w:val="22"/>
                <w:szCs w:val="22"/>
              </w:rPr>
              <w:t>0,</w:t>
            </w:r>
            <w:r w:rsidR="00CA41A7">
              <w:rPr>
                <w:color w:val="000000"/>
                <w:sz w:val="22"/>
                <w:szCs w:val="22"/>
              </w:rPr>
              <w:t>3</w:t>
            </w:r>
          </w:p>
        </w:tc>
        <w:tc>
          <w:tcPr>
            <w:tcW w:w="356" w:type="pct"/>
            <w:tcBorders>
              <w:top w:val="single" w:sz="8" w:space="0" w:color="auto"/>
              <w:left w:val="single" w:sz="8" w:space="0" w:color="auto"/>
              <w:bottom w:val="single" w:sz="8" w:space="0" w:color="auto"/>
              <w:right w:val="nil"/>
            </w:tcBorders>
            <w:vAlign w:val="bottom"/>
          </w:tcPr>
          <w:p w14:paraId="6D54654F" w14:textId="77777777" w:rsidR="00DB1E52" w:rsidRPr="00AB09B4" w:rsidRDefault="00201A62" w:rsidP="00DB1E52">
            <w:pPr>
              <w:jc w:val="center"/>
              <w:rPr>
                <w:color w:val="000000"/>
                <w:sz w:val="22"/>
                <w:szCs w:val="22"/>
              </w:rPr>
            </w:pPr>
            <w:r>
              <w:rPr>
                <w:color w:val="000000"/>
                <w:sz w:val="22"/>
                <w:szCs w:val="22"/>
              </w:rPr>
              <w:t>69</w:t>
            </w:r>
            <w:r w:rsidR="00DB1E52" w:rsidRPr="00AB09B4">
              <w:rPr>
                <w:color w:val="000000"/>
                <w:sz w:val="22"/>
                <w:szCs w:val="22"/>
              </w:rPr>
              <w:t>,</w:t>
            </w:r>
            <w:r>
              <w:rPr>
                <w:color w:val="000000"/>
                <w:sz w:val="22"/>
                <w:szCs w:val="22"/>
              </w:rPr>
              <w:t>7</w:t>
            </w:r>
          </w:p>
        </w:tc>
        <w:tc>
          <w:tcPr>
            <w:tcW w:w="1333" w:type="pct"/>
          </w:tcPr>
          <w:p w14:paraId="59BF686E" w14:textId="77777777" w:rsidR="00DB1E52" w:rsidRPr="00391B4A" w:rsidRDefault="00DB1E52" w:rsidP="00DB1E52">
            <w:pPr>
              <w:suppressAutoHyphens w:val="0"/>
              <w:spacing w:line="276" w:lineRule="auto"/>
              <w:jc w:val="both"/>
              <w:rPr>
                <w:b/>
                <w:bCs/>
                <w:sz w:val="22"/>
                <w:szCs w:val="22"/>
                <w:lang w:eastAsia="ru-RU"/>
              </w:rPr>
            </w:pPr>
          </w:p>
        </w:tc>
      </w:tr>
    </w:tbl>
    <w:p w14:paraId="3161F20A" w14:textId="77777777" w:rsidR="008C20F4" w:rsidRDefault="008C20F4" w:rsidP="008C20F4">
      <w:pPr>
        <w:pStyle w:val="a"/>
        <w:numPr>
          <w:ilvl w:val="0"/>
          <w:numId w:val="0"/>
        </w:numPr>
        <w:spacing w:line="240" w:lineRule="auto"/>
        <w:rPr>
          <w:sz w:val="22"/>
          <w:szCs w:val="22"/>
        </w:rPr>
      </w:pPr>
    </w:p>
    <w:p w14:paraId="158F2FD8" w14:textId="77777777"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14:paraId="312B2C83" w14:textId="77777777" w:rsidR="00C4325D" w:rsidRPr="00322FA9" w:rsidRDefault="00C4325D" w:rsidP="00C4325D">
      <w:pPr>
        <w:suppressAutoHyphens w:val="0"/>
        <w:jc w:val="both"/>
        <w:rPr>
          <w:b/>
          <w:bCs/>
          <w:sz w:val="24"/>
          <w:szCs w:val="24"/>
          <w:lang w:eastAsia="ru-RU"/>
        </w:rPr>
      </w:pPr>
    </w:p>
    <w:p w14:paraId="60577C86" w14:textId="77777777" w:rsidR="000D4D60" w:rsidRPr="00101349" w:rsidRDefault="000D4D60" w:rsidP="00101349">
      <w:pPr>
        <w:widowControl w:val="0"/>
        <w:suppressAutoHyphens w:val="0"/>
        <w:autoSpaceDE w:val="0"/>
        <w:autoSpaceDN w:val="0"/>
        <w:adjustRightInd w:val="0"/>
        <w:ind w:firstLine="567"/>
        <w:jc w:val="both"/>
        <w:rPr>
          <w:b/>
          <w:iCs/>
          <w:sz w:val="24"/>
          <w:szCs w:val="24"/>
          <w:lang w:eastAsia="ru-RU"/>
        </w:rPr>
      </w:pPr>
      <w:r w:rsidRPr="00101349">
        <w:rPr>
          <w:b/>
          <w:iCs/>
          <w:sz w:val="24"/>
          <w:szCs w:val="24"/>
          <w:lang w:eastAsia="ru-RU"/>
        </w:rPr>
        <w:t xml:space="preserve">Тема 1. </w:t>
      </w:r>
      <w:r w:rsidR="00D11DFA" w:rsidRPr="00D11DFA">
        <w:rPr>
          <w:b/>
          <w:iCs/>
          <w:sz w:val="24"/>
          <w:szCs w:val="24"/>
          <w:lang w:eastAsia="ru-RU"/>
        </w:rPr>
        <w:t>Основы казначейского обслуживания исполнения бюджета</w:t>
      </w:r>
    </w:p>
    <w:p w14:paraId="1750FFD7" w14:textId="77777777" w:rsidR="00EB3839" w:rsidRPr="00D11DFA" w:rsidRDefault="0034698C" w:rsidP="00D11DFA">
      <w:pPr>
        <w:suppressAutoHyphens w:val="0"/>
        <w:autoSpaceDE w:val="0"/>
        <w:autoSpaceDN w:val="0"/>
        <w:adjustRightInd w:val="0"/>
        <w:ind w:firstLine="567"/>
        <w:jc w:val="both"/>
        <w:rPr>
          <w:sz w:val="24"/>
          <w:szCs w:val="24"/>
        </w:rPr>
      </w:pPr>
      <w:r w:rsidRPr="00101349">
        <w:rPr>
          <w:sz w:val="24"/>
          <w:szCs w:val="24"/>
        </w:rPr>
        <w:t>Предпосылки создания</w:t>
      </w:r>
      <w:r w:rsidR="00101349">
        <w:rPr>
          <w:sz w:val="24"/>
          <w:szCs w:val="24"/>
        </w:rPr>
        <w:t>,</w:t>
      </w:r>
      <w:r w:rsidRPr="00101349">
        <w:rPr>
          <w:sz w:val="24"/>
          <w:szCs w:val="24"/>
        </w:rPr>
        <w:t xml:space="preserve"> </w:t>
      </w:r>
      <w:r w:rsidR="00D11DFA">
        <w:rPr>
          <w:sz w:val="24"/>
          <w:szCs w:val="24"/>
        </w:rPr>
        <w:t xml:space="preserve">этапы развития, </w:t>
      </w:r>
      <w:r w:rsidRPr="00101349">
        <w:rPr>
          <w:sz w:val="24"/>
          <w:szCs w:val="24"/>
        </w:rPr>
        <w:t xml:space="preserve">правовые </w:t>
      </w:r>
      <w:r w:rsidRPr="00101349">
        <w:rPr>
          <w:bCs/>
          <w:iCs/>
          <w:sz w:val="24"/>
          <w:szCs w:val="24"/>
          <w:lang w:eastAsia="ru-RU"/>
        </w:rPr>
        <w:t>основы функционирования</w:t>
      </w:r>
      <w:r w:rsidR="00101349">
        <w:rPr>
          <w:bCs/>
          <w:iCs/>
          <w:sz w:val="24"/>
          <w:szCs w:val="24"/>
          <w:lang w:eastAsia="ru-RU"/>
        </w:rPr>
        <w:t xml:space="preserve"> и организация</w:t>
      </w:r>
      <w:r w:rsidRPr="00101349">
        <w:rPr>
          <w:bCs/>
          <w:iCs/>
          <w:sz w:val="24"/>
          <w:szCs w:val="24"/>
          <w:lang w:eastAsia="ru-RU"/>
        </w:rPr>
        <w:t xml:space="preserve"> </w:t>
      </w:r>
      <w:r w:rsidR="00D11DFA" w:rsidRPr="00D11DFA">
        <w:rPr>
          <w:bCs/>
          <w:iCs/>
          <w:sz w:val="24"/>
          <w:szCs w:val="24"/>
          <w:lang w:eastAsia="ru-RU"/>
        </w:rPr>
        <w:t>казначейского обслуживания исполнения бюджета</w:t>
      </w:r>
      <w:r w:rsidRPr="00101349">
        <w:rPr>
          <w:bCs/>
          <w:iCs/>
          <w:sz w:val="24"/>
          <w:szCs w:val="24"/>
          <w:lang w:eastAsia="ru-RU"/>
        </w:rPr>
        <w:t xml:space="preserve">. </w:t>
      </w:r>
      <w:r w:rsidR="00D11DFA" w:rsidRPr="00D11DFA">
        <w:rPr>
          <w:bCs/>
          <w:iCs/>
          <w:sz w:val="24"/>
          <w:szCs w:val="24"/>
          <w:lang w:eastAsia="ru-RU"/>
        </w:rPr>
        <w:t>Принципы организации казначейской системы исполнения бюджетов</w:t>
      </w:r>
      <w:r w:rsidRPr="00D11DFA">
        <w:rPr>
          <w:sz w:val="24"/>
          <w:szCs w:val="24"/>
        </w:rPr>
        <w:t xml:space="preserve">. </w:t>
      </w:r>
      <w:r w:rsidR="00D11DFA" w:rsidRPr="00D11DFA">
        <w:rPr>
          <w:sz w:val="24"/>
          <w:szCs w:val="24"/>
        </w:rPr>
        <w:t>Организационная структура и полномочия Федерального казначейства</w:t>
      </w:r>
      <w:r w:rsidR="00D11DFA">
        <w:rPr>
          <w:sz w:val="24"/>
          <w:szCs w:val="24"/>
        </w:rPr>
        <w:t xml:space="preserve">, задачи и функции его территориальных органов. </w:t>
      </w:r>
      <w:r w:rsidRPr="00D11DFA">
        <w:rPr>
          <w:sz w:val="24"/>
          <w:szCs w:val="24"/>
        </w:rPr>
        <w:t xml:space="preserve">Федеральное казначейство как оператор системы казначейских платежей. </w:t>
      </w:r>
      <w:r w:rsidR="00CE4812" w:rsidRPr="00D11DFA">
        <w:rPr>
          <w:sz w:val="24"/>
          <w:szCs w:val="24"/>
        </w:rPr>
        <w:t>Порядок установления правил организации и функционирования системы казначейских платежей.</w:t>
      </w:r>
    </w:p>
    <w:p w14:paraId="1973A8CF" w14:textId="77777777" w:rsidR="000D4D60" w:rsidRPr="00101349" w:rsidRDefault="000D4D60" w:rsidP="00101349">
      <w:pPr>
        <w:suppressAutoHyphens w:val="0"/>
        <w:autoSpaceDE w:val="0"/>
        <w:autoSpaceDN w:val="0"/>
        <w:adjustRightInd w:val="0"/>
        <w:ind w:firstLine="567"/>
        <w:jc w:val="both"/>
        <w:rPr>
          <w:b/>
          <w:iCs/>
          <w:sz w:val="24"/>
          <w:szCs w:val="24"/>
          <w:lang w:eastAsia="ru-RU"/>
        </w:rPr>
      </w:pPr>
      <w:r w:rsidRPr="00101349">
        <w:rPr>
          <w:b/>
          <w:iCs/>
          <w:sz w:val="24"/>
          <w:szCs w:val="24"/>
          <w:lang w:eastAsia="ru-RU"/>
        </w:rPr>
        <w:t xml:space="preserve">Тема 2. </w:t>
      </w:r>
      <w:r w:rsidR="00D11DFA" w:rsidRPr="00D11DFA">
        <w:rPr>
          <w:b/>
          <w:iCs/>
          <w:sz w:val="24"/>
          <w:szCs w:val="24"/>
          <w:lang w:eastAsia="ru-RU"/>
        </w:rPr>
        <w:t>Казначейские технологии исполнения бюджета: бюджетные платежи и участники системы казначейских (бюджетных) платежей</w:t>
      </w:r>
    </w:p>
    <w:p w14:paraId="051FCE8A" w14:textId="77777777" w:rsidR="00EB3839" w:rsidRPr="00101349" w:rsidRDefault="00462AD0" w:rsidP="00660E93">
      <w:pPr>
        <w:suppressAutoHyphens w:val="0"/>
        <w:autoSpaceDE w:val="0"/>
        <w:autoSpaceDN w:val="0"/>
        <w:adjustRightInd w:val="0"/>
        <w:ind w:firstLine="567"/>
        <w:jc w:val="both"/>
        <w:rPr>
          <w:sz w:val="24"/>
          <w:szCs w:val="24"/>
        </w:rPr>
      </w:pPr>
      <w:r w:rsidRPr="00101349">
        <w:rPr>
          <w:sz w:val="24"/>
          <w:szCs w:val="24"/>
        </w:rPr>
        <w:t>Понятие казначейск</w:t>
      </w:r>
      <w:r w:rsidR="00101349">
        <w:rPr>
          <w:sz w:val="24"/>
          <w:szCs w:val="24"/>
        </w:rPr>
        <w:t>их</w:t>
      </w:r>
      <w:r w:rsidRPr="00101349">
        <w:rPr>
          <w:sz w:val="24"/>
          <w:szCs w:val="24"/>
        </w:rPr>
        <w:t xml:space="preserve"> платеж</w:t>
      </w:r>
      <w:r w:rsidR="00101349">
        <w:rPr>
          <w:sz w:val="24"/>
          <w:szCs w:val="24"/>
        </w:rPr>
        <w:t>ей</w:t>
      </w:r>
      <w:r w:rsidRPr="00101349">
        <w:rPr>
          <w:sz w:val="24"/>
          <w:szCs w:val="24"/>
        </w:rPr>
        <w:t xml:space="preserve"> и </w:t>
      </w:r>
      <w:r w:rsidR="00EA639E" w:rsidRPr="00101349">
        <w:rPr>
          <w:sz w:val="24"/>
          <w:szCs w:val="24"/>
        </w:rPr>
        <w:t>способы их осуществления.</w:t>
      </w:r>
      <w:r w:rsidRPr="00101349">
        <w:rPr>
          <w:sz w:val="24"/>
          <w:szCs w:val="24"/>
        </w:rPr>
        <w:t xml:space="preserve"> Прямые и косвенные участники системы казначейских платежей.</w:t>
      </w:r>
      <w:r w:rsidR="00EA639E" w:rsidRPr="00101349">
        <w:rPr>
          <w:sz w:val="24"/>
          <w:szCs w:val="24"/>
        </w:rPr>
        <w:t xml:space="preserve"> </w:t>
      </w:r>
      <w:r w:rsidR="00FE4060">
        <w:rPr>
          <w:sz w:val="24"/>
          <w:szCs w:val="24"/>
        </w:rPr>
        <w:t>Р</w:t>
      </w:r>
      <w:r w:rsidR="00FE4060" w:rsidRPr="00FE4060">
        <w:rPr>
          <w:sz w:val="24"/>
          <w:szCs w:val="24"/>
        </w:rPr>
        <w:t>аспоряжени</w:t>
      </w:r>
      <w:r w:rsidR="00FE4060">
        <w:rPr>
          <w:sz w:val="24"/>
          <w:szCs w:val="24"/>
        </w:rPr>
        <w:t>я</w:t>
      </w:r>
      <w:r w:rsidR="00FE4060" w:rsidRPr="00FE4060">
        <w:rPr>
          <w:sz w:val="24"/>
          <w:szCs w:val="24"/>
        </w:rPr>
        <w:t xml:space="preserve"> </w:t>
      </w:r>
      <w:r w:rsidR="00FE4060">
        <w:rPr>
          <w:sz w:val="24"/>
          <w:szCs w:val="24"/>
        </w:rPr>
        <w:t xml:space="preserve">о совершении </w:t>
      </w:r>
      <w:r w:rsidR="00FE4060" w:rsidRPr="00FE4060">
        <w:rPr>
          <w:sz w:val="24"/>
          <w:szCs w:val="24"/>
        </w:rPr>
        <w:t>казначейских платежей</w:t>
      </w:r>
      <w:r w:rsidR="00101349">
        <w:rPr>
          <w:sz w:val="24"/>
          <w:szCs w:val="24"/>
        </w:rPr>
        <w:t>.</w:t>
      </w:r>
      <w:r w:rsidR="00101349" w:rsidRPr="00101349">
        <w:rPr>
          <w:sz w:val="24"/>
          <w:szCs w:val="24"/>
        </w:rPr>
        <w:t xml:space="preserve"> </w:t>
      </w:r>
      <w:r w:rsidR="00660E93" w:rsidRPr="00660E93">
        <w:rPr>
          <w:sz w:val="24"/>
          <w:szCs w:val="24"/>
        </w:rPr>
        <w:t>Казначейские технологии исполнения бюджета по доходам</w:t>
      </w:r>
      <w:r w:rsidR="00660E93">
        <w:rPr>
          <w:sz w:val="24"/>
          <w:szCs w:val="24"/>
        </w:rPr>
        <w:t xml:space="preserve"> и расходам. </w:t>
      </w:r>
    </w:p>
    <w:p w14:paraId="30434698" w14:textId="77777777" w:rsidR="000D4D60" w:rsidRPr="00101349" w:rsidRDefault="000D4D60" w:rsidP="00101349">
      <w:pPr>
        <w:suppressAutoHyphens w:val="0"/>
        <w:autoSpaceDE w:val="0"/>
        <w:autoSpaceDN w:val="0"/>
        <w:adjustRightInd w:val="0"/>
        <w:ind w:firstLine="567"/>
        <w:jc w:val="both"/>
        <w:rPr>
          <w:b/>
          <w:iCs/>
          <w:sz w:val="24"/>
          <w:szCs w:val="24"/>
          <w:lang w:eastAsia="ru-RU"/>
        </w:rPr>
      </w:pPr>
      <w:r w:rsidRPr="00101349">
        <w:rPr>
          <w:b/>
          <w:iCs/>
          <w:sz w:val="24"/>
          <w:szCs w:val="24"/>
          <w:lang w:eastAsia="ru-RU"/>
        </w:rPr>
        <w:lastRenderedPageBreak/>
        <w:t xml:space="preserve">Тема 3. </w:t>
      </w:r>
      <w:r w:rsidR="00EB3839" w:rsidRPr="00101349">
        <w:rPr>
          <w:b/>
          <w:iCs/>
          <w:sz w:val="24"/>
          <w:szCs w:val="24"/>
          <w:lang w:eastAsia="ru-RU"/>
        </w:rPr>
        <w:t>Основы функционирования единого казначейского счета</w:t>
      </w:r>
      <w:r w:rsidR="00702ECE">
        <w:rPr>
          <w:b/>
          <w:iCs/>
          <w:sz w:val="24"/>
          <w:szCs w:val="24"/>
          <w:lang w:eastAsia="ru-RU"/>
        </w:rPr>
        <w:t xml:space="preserve">. </w:t>
      </w:r>
      <w:r w:rsidR="00702ECE" w:rsidRPr="00702ECE">
        <w:rPr>
          <w:b/>
          <w:iCs/>
          <w:sz w:val="24"/>
          <w:szCs w:val="24"/>
          <w:lang w:eastAsia="ru-RU"/>
        </w:rPr>
        <w:t>Управление остатками средств на едином казначейском счете</w:t>
      </w:r>
    </w:p>
    <w:p w14:paraId="1FF8137B" w14:textId="77777777" w:rsidR="00EB3839" w:rsidRPr="00101349" w:rsidRDefault="00EA639E" w:rsidP="00B37C59">
      <w:pPr>
        <w:suppressAutoHyphens w:val="0"/>
        <w:autoSpaceDE w:val="0"/>
        <w:autoSpaceDN w:val="0"/>
        <w:adjustRightInd w:val="0"/>
        <w:ind w:firstLine="567"/>
        <w:jc w:val="both"/>
        <w:rPr>
          <w:sz w:val="24"/>
          <w:szCs w:val="24"/>
        </w:rPr>
      </w:pPr>
      <w:r w:rsidRPr="00101349">
        <w:rPr>
          <w:sz w:val="24"/>
          <w:szCs w:val="24"/>
        </w:rPr>
        <w:t>Источник формирования денежных средств единого казначейского счета и порядок формируются</w:t>
      </w:r>
      <w:r w:rsidR="00FE4060">
        <w:rPr>
          <w:sz w:val="24"/>
          <w:szCs w:val="24"/>
        </w:rPr>
        <w:t xml:space="preserve">. </w:t>
      </w:r>
      <w:r w:rsidR="00B37C59">
        <w:rPr>
          <w:sz w:val="24"/>
          <w:szCs w:val="24"/>
        </w:rPr>
        <w:t>Составление и ведение п</w:t>
      </w:r>
      <w:r w:rsidR="00B30E88" w:rsidRPr="00B30E88">
        <w:rPr>
          <w:sz w:val="24"/>
          <w:szCs w:val="24"/>
        </w:rPr>
        <w:t>рогно</w:t>
      </w:r>
      <w:r w:rsidR="00B37C59">
        <w:rPr>
          <w:sz w:val="24"/>
          <w:szCs w:val="24"/>
        </w:rPr>
        <w:t>за</w:t>
      </w:r>
      <w:r w:rsidR="00B30E88" w:rsidRPr="00B30E88">
        <w:rPr>
          <w:sz w:val="24"/>
          <w:szCs w:val="24"/>
        </w:rPr>
        <w:t xml:space="preserve"> движения средств на едином казначейском счете</w:t>
      </w:r>
      <w:r w:rsidR="00B30E88">
        <w:rPr>
          <w:sz w:val="24"/>
          <w:szCs w:val="24"/>
        </w:rPr>
        <w:t xml:space="preserve">. </w:t>
      </w:r>
      <w:r w:rsidR="00B37C59" w:rsidRPr="00B37C59">
        <w:rPr>
          <w:sz w:val="24"/>
          <w:szCs w:val="24"/>
        </w:rPr>
        <w:t xml:space="preserve">Сроки представления </w:t>
      </w:r>
      <w:r w:rsidR="00B37C59">
        <w:rPr>
          <w:sz w:val="24"/>
          <w:szCs w:val="24"/>
        </w:rPr>
        <w:t>с</w:t>
      </w:r>
      <w:r w:rsidR="00B37C59" w:rsidRPr="00B37C59">
        <w:rPr>
          <w:sz w:val="24"/>
          <w:szCs w:val="24"/>
        </w:rPr>
        <w:t>ведений для ведения</w:t>
      </w:r>
      <w:r w:rsidR="00B37C59">
        <w:rPr>
          <w:sz w:val="24"/>
          <w:szCs w:val="24"/>
        </w:rPr>
        <w:t xml:space="preserve"> п</w:t>
      </w:r>
      <w:r w:rsidR="00B37C59" w:rsidRPr="00B37C59">
        <w:rPr>
          <w:sz w:val="24"/>
          <w:szCs w:val="24"/>
        </w:rPr>
        <w:t xml:space="preserve">рогноза движения средств на </w:t>
      </w:r>
      <w:r w:rsidR="00B37C59" w:rsidRPr="00B30E88">
        <w:rPr>
          <w:sz w:val="24"/>
          <w:szCs w:val="24"/>
        </w:rPr>
        <w:t>едином казначейском счете</w:t>
      </w:r>
      <w:r w:rsidR="00B37C59">
        <w:rPr>
          <w:sz w:val="24"/>
          <w:szCs w:val="24"/>
        </w:rPr>
        <w:t>.</w:t>
      </w:r>
      <w:r w:rsidR="00CE4812" w:rsidRPr="00CE4812">
        <w:rPr>
          <w:bCs/>
          <w:iCs/>
          <w:sz w:val="24"/>
          <w:szCs w:val="24"/>
          <w:lang w:eastAsia="ru-RU"/>
        </w:rPr>
        <w:t xml:space="preserve"> </w:t>
      </w:r>
      <w:r w:rsidR="00702ECE" w:rsidRPr="00FE4060">
        <w:rPr>
          <w:bCs/>
          <w:iCs/>
          <w:sz w:val="24"/>
          <w:szCs w:val="24"/>
          <w:lang w:eastAsia="ru-RU"/>
        </w:rPr>
        <w:t>Прием и исполнение распоряжений о совершении</w:t>
      </w:r>
      <w:r w:rsidR="00702ECE">
        <w:rPr>
          <w:bCs/>
          <w:iCs/>
          <w:sz w:val="24"/>
          <w:szCs w:val="24"/>
          <w:lang w:eastAsia="ru-RU"/>
        </w:rPr>
        <w:t xml:space="preserve"> </w:t>
      </w:r>
      <w:r w:rsidR="00702ECE" w:rsidRPr="00FE4060">
        <w:rPr>
          <w:bCs/>
          <w:iCs/>
          <w:sz w:val="24"/>
          <w:szCs w:val="24"/>
          <w:lang w:eastAsia="ru-RU"/>
        </w:rPr>
        <w:t>казначейских платежей</w:t>
      </w:r>
      <w:r w:rsidR="00702ECE">
        <w:rPr>
          <w:bCs/>
          <w:iCs/>
          <w:sz w:val="24"/>
          <w:szCs w:val="24"/>
          <w:lang w:eastAsia="ru-RU"/>
        </w:rPr>
        <w:t xml:space="preserve">. </w:t>
      </w:r>
      <w:r w:rsidR="00CE4812" w:rsidRPr="00FE4060">
        <w:rPr>
          <w:sz w:val="24"/>
          <w:szCs w:val="24"/>
        </w:rPr>
        <w:t>Обработка информации о зачислении денежных</w:t>
      </w:r>
      <w:r w:rsidR="00CE4812">
        <w:rPr>
          <w:sz w:val="24"/>
          <w:szCs w:val="24"/>
        </w:rPr>
        <w:t xml:space="preserve"> </w:t>
      </w:r>
      <w:r w:rsidR="00CE4812" w:rsidRPr="00FE4060">
        <w:rPr>
          <w:sz w:val="24"/>
          <w:szCs w:val="24"/>
        </w:rPr>
        <w:t>средств на банковские счета, открытые в Центральном банке</w:t>
      </w:r>
      <w:r w:rsidR="00CE4812">
        <w:rPr>
          <w:sz w:val="24"/>
          <w:szCs w:val="24"/>
        </w:rPr>
        <w:t xml:space="preserve"> </w:t>
      </w:r>
      <w:r w:rsidR="00CE4812" w:rsidRPr="00FE4060">
        <w:rPr>
          <w:sz w:val="24"/>
          <w:szCs w:val="24"/>
        </w:rPr>
        <w:t>Российской Федерации и кредитных организациях</w:t>
      </w:r>
      <w:r w:rsidR="00CE4812">
        <w:rPr>
          <w:sz w:val="24"/>
          <w:szCs w:val="24"/>
        </w:rPr>
        <w:t>.</w:t>
      </w:r>
      <w:r w:rsidR="00CE4812" w:rsidRPr="00B30E88">
        <w:rPr>
          <w:bCs/>
          <w:iCs/>
          <w:sz w:val="24"/>
          <w:szCs w:val="24"/>
          <w:lang w:eastAsia="ru-RU"/>
        </w:rPr>
        <w:t xml:space="preserve"> Управление остатками средств на едином казначейском счете</w:t>
      </w:r>
      <w:r w:rsidR="00CE4812">
        <w:rPr>
          <w:bCs/>
          <w:iCs/>
          <w:sz w:val="24"/>
          <w:szCs w:val="24"/>
          <w:lang w:eastAsia="ru-RU"/>
        </w:rPr>
        <w:t>.</w:t>
      </w:r>
    </w:p>
    <w:p w14:paraId="0B101C7F" w14:textId="77777777" w:rsidR="00675837" w:rsidRPr="00101349" w:rsidRDefault="00EB3839" w:rsidP="00101349">
      <w:pPr>
        <w:suppressAutoHyphens w:val="0"/>
        <w:autoSpaceDE w:val="0"/>
        <w:autoSpaceDN w:val="0"/>
        <w:adjustRightInd w:val="0"/>
        <w:ind w:firstLine="567"/>
        <w:jc w:val="both"/>
        <w:rPr>
          <w:b/>
          <w:iCs/>
          <w:sz w:val="24"/>
          <w:szCs w:val="24"/>
          <w:lang w:eastAsia="ru-RU"/>
        </w:rPr>
      </w:pPr>
      <w:r w:rsidRPr="00101349">
        <w:rPr>
          <w:b/>
          <w:iCs/>
          <w:sz w:val="24"/>
          <w:szCs w:val="24"/>
          <w:lang w:eastAsia="ru-RU"/>
        </w:rPr>
        <w:t xml:space="preserve">Тема 4. </w:t>
      </w:r>
      <w:r w:rsidR="00816A00" w:rsidRPr="00816A00">
        <w:rPr>
          <w:b/>
          <w:iCs/>
          <w:sz w:val="24"/>
          <w:szCs w:val="24"/>
          <w:lang w:eastAsia="ru-RU"/>
        </w:rPr>
        <w:t>Бюджетный мониторинг в системе казначейских платежей.</w:t>
      </w:r>
      <w:r w:rsidR="00816A00">
        <w:rPr>
          <w:b/>
          <w:iCs/>
          <w:sz w:val="24"/>
          <w:szCs w:val="24"/>
          <w:lang w:eastAsia="ru-RU"/>
        </w:rPr>
        <w:t xml:space="preserve"> П</w:t>
      </w:r>
      <w:r w:rsidRPr="00101349">
        <w:rPr>
          <w:b/>
          <w:iCs/>
          <w:sz w:val="24"/>
          <w:szCs w:val="24"/>
          <w:lang w:eastAsia="ru-RU"/>
        </w:rPr>
        <w:t xml:space="preserve">ерспективы развития </w:t>
      </w:r>
      <w:r w:rsidR="006A6CDB">
        <w:rPr>
          <w:b/>
          <w:iCs/>
          <w:sz w:val="24"/>
          <w:szCs w:val="24"/>
          <w:lang w:eastAsia="ru-RU"/>
        </w:rPr>
        <w:t>казначейских технологий</w:t>
      </w:r>
    </w:p>
    <w:p w14:paraId="0421DA34" w14:textId="77777777" w:rsidR="00EB3839" w:rsidRPr="00B30E88" w:rsidRDefault="00D46E8F" w:rsidP="00FE4060">
      <w:pPr>
        <w:suppressAutoHyphens w:val="0"/>
        <w:autoSpaceDE w:val="0"/>
        <w:autoSpaceDN w:val="0"/>
        <w:adjustRightInd w:val="0"/>
        <w:ind w:firstLine="567"/>
        <w:jc w:val="both"/>
        <w:rPr>
          <w:bCs/>
          <w:iCs/>
          <w:sz w:val="24"/>
          <w:szCs w:val="24"/>
          <w:lang w:eastAsia="ru-RU"/>
        </w:rPr>
      </w:pPr>
      <w:r>
        <w:rPr>
          <w:bCs/>
          <w:iCs/>
          <w:sz w:val="24"/>
          <w:szCs w:val="24"/>
          <w:lang w:eastAsia="ru-RU"/>
        </w:rPr>
        <w:t>Цели п</w:t>
      </w:r>
      <w:r w:rsidR="009537FA" w:rsidRPr="009537FA">
        <w:rPr>
          <w:bCs/>
          <w:iCs/>
          <w:sz w:val="24"/>
          <w:szCs w:val="24"/>
          <w:lang w:eastAsia="ru-RU"/>
        </w:rPr>
        <w:t>роведени</w:t>
      </w:r>
      <w:r>
        <w:rPr>
          <w:bCs/>
          <w:iCs/>
          <w:sz w:val="24"/>
          <w:szCs w:val="24"/>
          <w:lang w:eastAsia="ru-RU"/>
        </w:rPr>
        <w:t>я</w:t>
      </w:r>
      <w:r w:rsidR="009537FA" w:rsidRPr="009537FA">
        <w:rPr>
          <w:bCs/>
          <w:iCs/>
          <w:sz w:val="24"/>
          <w:szCs w:val="24"/>
          <w:lang w:eastAsia="ru-RU"/>
        </w:rPr>
        <w:t xml:space="preserve"> бюджетного мониторинга в системе казначейских платежей.</w:t>
      </w:r>
      <w:r w:rsidR="009537FA">
        <w:rPr>
          <w:bCs/>
          <w:iCs/>
          <w:sz w:val="24"/>
          <w:szCs w:val="24"/>
          <w:lang w:eastAsia="ru-RU"/>
        </w:rPr>
        <w:t xml:space="preserve"> </w:t>
      </w:r>
      <w:r w:rsidR="006A6CDB" w:rsidRPr="006A6CDB">
        <w:rPr>
          <w:bCs/>
          <w:iCs/>
          <w:sz w:val="24"/>
          <w:szCs w:val="24"/>
          <w:lang w:eastAsia="ru-RU"/>
        </w:rPr>
        <w:t>Организация и проведение казначейского контроля за исполнением бюджета.</w:t>
      </w:r>
      <w:r w:rsidR="006A6CDB">
        <w:rPr>
          <w:bCs/>
          <w:iCs/>
          <w:sz w:val="24"/>
          <w:szCs w:val="24"/>
          <w:lang w:eastAsia="ru-RU"/>
        </w:rPr>
        <w:t xml:space="preserve"> </w:t>
      </w:r>
      <w:r w:rsidR="00EF7F76">
        <w:rPr>
          <w:rFonts w:eastAsia="MS Mincho"/>
          <w:sz w:val="24"/>
          <w:szCs w:val="24"/>
        </w:rPr>
        <w:t>М</w:t>
      </w:r>
      <w:r w:rsidR="00EF7F76" w:rsidRPr="00685A2E">
        <w:rPr>
          <w:rFonts w:eastAsia="MS Mincho"/>
          <w:sz w:val="24"/>
          <w:szCs w:val="24"/>
        </w:rPr>
        <w:t>ер</w:t>
      </w:r>
      <w:r w:rsidR="00EF7F76">
        <w:rPr>
          <w:rFonts w:eastAsia="MS Mincho"/>
          <w:sz w:val="24"/>
          <w:szCs w:val="24"/>
        </w:rPr>
        <w:t xml:space="preserve">ы </w:t>
      </w:r>
      <w:r w:rsidR="00EF7F76" w:rsidRPr="00685A2E">
        <w:rPr>
          <w:rFonts w:eastAsia="MS Mincho"/>
          <w:sz w:val="24"/>
          <w:szCs w:val="24"/>
        </w:rPr>
        <w:t xml:space="preserve">реагирования, </w:t>
      </w:r>
      <w:r w:rsidR="00EF7F76">
        <w:rPr>
          <w:rFonts w:eastAsia="MS Mincho"/>
          <w:sz w:val="24"/>
          <w:szCs w:val="24"/>
        </w:rPr>
        <w:t>п</w:t>
      </w:r>
      <w:r w:rsidR="00EF7F76" w:rsidRPr="00685A2E">
        <w:rPr>
          <w:rFonts w:eastAsia="MS Mincho"/>
          <w:sz w:val="24"/>
          <w:szCs w:val="24"/>
        </w:rPr>
        <w:t>римен</w:t>
      </w:r>
      <w:r w:rsidR="00EF7F76">
        <w:rPr>
          <w:rFonts w:eastAsia="MS Mincho"/>
          <w:sz w:val="24"/>
          <w:szCs w:val="24"/>
        </w:rPr>
        <w:t xml:space="preserve">яемые к </w:t>
      </w:r>
      <w:r w:rsidR="00EF7F76" w:rsidRPr="00685A2E">
        <w:rPr>
          <w:rFonts w:eastAsia="MS Mincho"/>
          <w:sz w:val="24"/>
          <w:szCs w:val="24"/>
        </w:rPr>
        <w:t>участник</w:t>
      </w:r>
      <w:r w:rsidR="00EF7F76">
        <w:rPr>
          <w:rFonts w:eastAsia="MS Mincho"/>
          <w:sz w:val="24"/>
          <w:szCs w:val="24"/>
        </w:rPr>
        <w:t xml:space="preserve">ам </w:t>
      </w:r>
      <w:r w:rsidR="00EF7F76" w:rsidRPr="00685A2E">
        <w:rPr>
          <w:rFonts w:eastAsia="MS Mincho"/>
          <w:sz w:val="24"/>
          <w:szCs w:val="24"/>
        </w:rPr>
        <w:t>казначейского сопровождени</w:t>
      </w:r>
      <w:r w:rsidR="00EF7F76">
        <w:rPr>
          <w:rFonts w:eastAsia="MS Mincho"/>
          <w:sz w:val="24"/>
          <w:szCs w:val="24"/>
        </w:rPr>
        <w:t xml:space="preserve">я. </w:t>
      </w:r>
      <w:r w:rsidRPr="00D46E8F">
        <w:rPr>
          <w:rFonts w:eastAsia="MS Mincho"/>
          <w:sz w:val="24"/>
          <w:szCs w:val="24"/>
        </w:rPr>
        <w:t>Основания для отказа в открытии лицевого счета участнику казначейского сопровождения</w:t>
      </w:r>
      <w:r>
        <w:rPr>
          <w:rFonts w:eastAsia="MS Mincho"/>
          <w:sz w:val="24"/>
          <w:szCs w:val="24"/>
        </w:rPr>
        <w:t>. К</w:t>
      </w:r>
      <w:r w:rsidRPr="00D46E8F">
        <w:rPr>
          <w:rFonts w:eastAsia="MS Mincho"/>
          <w:sz w:val="24"/>
          <w:szCs w:val="24"/>
        </w:rPr>
        <w:t>лассификатор признаков финансовых</w:t>
      </w:r>
      <w:r>
        <w:rPr>
          <w:rFonts w:eastAsia="MS Mincho"/>
          <w:sz w:val="24"/>
          <w:szCs w:val="24"/>
        </w:rPr>
        <w:t xml:space="preserve"> </w:t>
      </w:r>
      <w:r w:rsidRPr="00D46E8F">
        <w:rPr>
          <w:rFonts w:eastAsia="MS Mincho"/>
          <w:sz w:val="24"/>
          <w:szCs w:val="24"/>
        </w:rPr>
        <w:t>нарушений участников казначейского сопровождения</w:t>
      </w:r>
      <w:r>
        <w:rPr>
          <w:rFonts w:eastAsia="MS Mincho"/>
          <w:sz w:val="24"/>
          <w:szCs w:val="24"/>
        </w:rPr>
        <w:t>.</w:t>
      </w:r>
      <w:r w:rsidR="00CE0B6E">
        <w:rPr>
          <w:rFonts w:eastAsia="MS Mincho"/>
          <w:sz w:val="24"/>
          <w:szCs w:val="24"/>
        </w:rPr>
        <w:t xml:space="preserve"> </w:t>
      </w:r>
      <w:r w:rsidR="00B30E88" w:rsidRPr="00B30E88">
        <w:rPr>
          <w:bCs/>
          <w:iCs/>
          <w:sz w:val="24"/>
          <w:szCs w:val="24"/>
          <w:lang w:eastAsia="ru-RU"/>
        </w:rPr>
        <w:t xml:space="preserve">Проблемы и </w:t>
      </w:r>
      <w:r w:rsidR="00B30E88">
        <w:rPr>
          <w:bCs/>
          <w:iCs/>
          <w:sz w:val="24"/>
          <w:szCs w:val="24"/>
          <w:lang w:eastAsia="ru-RU"/>
        </w:rPr>
        <w:t>направления совершенствования</w:t>
      </w:r>
      <w:r w:rsidR="00B30E88" w:rsidRPr="00B30E88">
        <w:rPr>
          <w:bCs/>
          <w:iCs/>
          <w:sz w:val="24"/>
          <w:szCs w:val="24"/>
          <w:lang w:eastAsia="ru-RU"/>
        </w:rPr>
        <w:t xml:space="preserve"> </w:t>
      </w:r>
      <w:r w:rsidR="006A6CDB">
        <w:rPr>
          <w:bCs/>
          <w:iCs/>
          <w:sz w:val="24"/>
          <w:szCs w:val="24"/>
          <w:lang w:eastAsia="ru-RU"/>
        </w:rPr>
        <w:t>казначейских технологий исполнения бюджета</w:t>
      </w:r>
      <w:r w:rsidR="00B30E88">
        <w:rPr>
          <w:bCs/>
          <w:iCs/>
          <w:sz w:val="24"/>
          <w:szCs w:val="24"/>
          <w:lang w:eastAsia="ru-RU"/>
        </w:rPr>
        <w:t xml:space="preserve">. </w:t>
      </w:r>
    </w:p>
    <w:p w14:paraId="21BCBADC" w14:textId="77777777" w:rsidR="00EB3839" w:rsidRPr="00C31920" w:rsidRDefault="00EB3839" w:rsidP="008C20F4">
      <w:pPr>
        <w:suppressAutoHyphens w:val="0"/>
        <w:jc w:val="both"/>
        <w:rPr>
          <w:b/>
          <w:bCs/>
          <w:sz w:val="24"/>
          <w:szCs w:val="24"/>
          <w:lang w:eastAsia="ru-RU"/>
        </w:rPr>
      </w:pPr>
    </w:p>
    <w:p w14:paraId="605945B7" w14:textId="77777777" w:rsidR="000317DE" w:rsidRPr="005271E2" w:rsidRDefault="000317DE" w:rsidP="000317DE">
      <w:pPr>
        <w:keepNext/>
        <w:suppressAutoHyphens w:val="0"/>
        <w:spacing w:after="240"/>
        <w:jc w:val="both"/>
        <w:rPr>
          <w:b/>
          <w:bCs/>
          <w:sz w:val="24"/>
          <w:szCs w:val="24"/>
          <w:lang w:eastAsia="ru-RU"/>
        </w:rPr>
      </w:pPr>
      <w:r w:rsidRPr="005271E2">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5BD4555F" w14:textId="77777777" w:rsidR="000317DE" w:rsidRPr="005271E2"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5271E2">
        <w:rPr>
          <w:bCs/>
          <w:sz w:val="24"/>
          <w:szCs w:val="24"/>
          <w:lang w:eastAsia="ru-RU"/>
        </w:rPr>
        <w:t>В процессе обучения используются следующие образовательные технологии:</w:t>
      </w:r>
    </w:p>
    <w:p w14:paraId="7BDBF9D2" w14:textId="77777777" w:rsidR="000317DE" w:rsidRPr="005271E2" w:rsidRDefault="000317DE" w:rsidP="000317DE">
      <w:pPr>
        <w:tabs>
          <w:tab w:val="left" w:pos="708"/>
        </w:tabs>
        <w:suppressAutoHyphens w:val="0"/>
        <w:ind w:firstLine="709"/>
        <w:jc w:val="both"/>
        <w:rPr>
          <w:sz w:val="24"/>
          <w:szCs w:val="24"/>
        </w:rPr>
      </w:pPr>
      <w:r w:rsidRPr="005271E2">
        <w:rPr>
          <w:b/>
          <w:sz w:val="24"/>
          <w:szCs w:val="24"/>
        </w:rPr>
        <w:t>Академическая лекция</w:t>
      </w:r>
      <w:r w:rsidRPr="005271E2">
        <w:rPr>
          <w:sz w:val="24"/>
          <w:szCs w:val="24"/>
          <w:lang w:val="en-US"/>
        </w:rPr>
        <w:t> </w:t>
      </w:r>
      <w:r w:rsidRPr="005271E2">
        <w:rPr>
          <w:sz w:val="24"/>
          <w:szCs w:val="24"/>
        </w:rPr>
        <w:t>–</w:t>
      </w:r>
      <w:r w:rsidRPr="005271E2">
        <w:rPr>
          <w:sz w:val="24"/>
          <w:szCs w:val="24"/>
          <w:lang w:val="en-US"/>
        </w:rPr>
        <w:t> </w:t>
      </w:r>
      <w:r w:rsidRPr="005271E2">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410BE51A" w14:textId="77777777" w:rsidR="000317DE" w:rsidRPr="005271E2" w:rsidRDefault="000317DE" w:rsidP="000317DE">
      <w:pPr>
        <w:suppressAutoHyphens w:val="0"/>
        <w:ind w:firstLine="709"/>
        <w:jc w:val="both"/>
        <w:rPr>
          <w:sz w:val="24"/>
          <w:szCs w:val="24"/>
          <w:lang w:eastAsia="ru-RU"/>
        </w:rPr>
      </w:pPr>
      <w:r w:rsidRPr="005271E2">
        <w:rPr>
          <w:b/>
          <w:sz w:val="24"/>
          <w:szCs w:val="24"/>
          <w:lang w:eastAsia="ru-RU"/>
        </w:rPr>
        <w:t>Практическое (семинарское) занятие</w:t>
      </w:r>
      <w:r w:rsidRPr="005271E2">
        <w:rPr>
          <w:sz w:val="24"/>
          <w:szCs w:val="24"/>
          <w:lang w:val="en-US" w:eastAsia="ru-RU"/>
        </w:rPr>
        <w:t> </w:t>
      </w:r>
      <w:r w:rsidRPr="005271E2">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0060DB02"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1EBE96EC"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10B0A23F"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b/>
          <w:sz w:val="24"/>
          <w:szCs w:val="24"/>
          <w:lang w:eastAsia="ru-RU"/>
        </w:rPr>
        <w:t xml:space="preserve">Консультации </w:t>
      </w:r>
      <w:r w:rsidRPr="005271E2">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634D09D3" w14:textId="77777777" w:rsidR="000317DE" w:rsidRPr="000317DE" w:rsidRDefault="000317DE" w:rsidP="000317DE">
      <w:pPr>
        <w:tabs>
          <w:tab w:val="left" w:pos="993"/>
          <w:tab w:val="left" w:pos="1560"/>
        </w:tabs>
        <w:autoSpaceDE w:val="0"/>
        <w:autoSpaceDN w:val="0"/>
        <w:adjustRightInd w:val="0"/>
        <w:ind w:firstLine="709"/>
        <w:contextualSpacing/>
        <w:jc w:val="both"/>
        <w:rPr>
          <w:bCs/>
          <w:sz w:val="24"/>
          <w:szCs w:val="24"/>
          <w:highlight w:val="yellow"/>
          <w:lang w:eastAsia="ru-RU"/>
        </w:rPr>
      </w:pPr>
    </w:p>
    <w:p w14:paraId="1D7ED3AC" w14:textId="77777777" w:rsidR="000317DE" w:rsidRPr="005271E2"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5271E2">
        <w:rPr>
          <w:bCs/>
          <w:sz w:val="24"/>
          <w:szCs w:val="24"/>
          <w:lang w:eastAsia="ru-RU"/>
        </w:rPr>
        <w:lastRenderedPageBreak/>
        <w:t>В процессе обучения используются следующие технологии электронного обучения и дистанционные образовательные технологии:</w:t>
      </w:r>
    </w:p>
    <w:p w14:paraId="258B362B"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b/>
          <w:sz w:val="24"/>
          <w:szCs w:val="24"/>
          <w:lang w:eastAsia="ru-RU"/>
        </w:rPr>
        <w:t xml:space="preserve">Электронный университет </w:t>
      </w:r>
      <w:r w:rsidRPr="005271E2">
        <w:rPr>
          <w:b/>
          <w:sz w:val="24"/>
          <w:szCs w:val="24"/>
          <w:lang w:val="en-US" w:eastAsia="ru-RU"/>
        </w:rPr>
        <w:t>Moodle</w:t>
      </w:r>
      <w:r w:rsidRPr="005271E2">
        <w:rPr>
          <w:b/>
          <w:sz w:val="24"/>
          <w:szCs w:val="24"/>
          <w:lang w:eastAsia="ru-RU"/>
        </w:rPr>
        <w:t xml:space="preserve"> ЯрГУ</w:t>
      </w:r>
      <w:r w:rsidRPr="005271E2">
        <w:rPr>
          <w:sz w:val="24"/>
          <w:szCs w:val="24"/>
          <w:lang w:eastAsia="ru-RU"/>
        </w:rPr>
        <w:t>, в котором:</w:t>
      </w:r>
    </w:p>
    <w:p w14:paraId="68A9CA70"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sz w:val="24"/>
          <w:szCs w:val="24"/>
          <w:lang w:eastAsia="ru-RU"/>
        </w:rPr>
        <w:t>-</w:t>
      </w:r>
      <w:r w:rsidR="008258ED">
        <w:rPr>
          <w:sz w:val="24"/>
          <w:szCs w:val="24"/>
          <w:lang w:eastAsia="ru-RU"/>
        </w:rPr>
        <w:t> </w:t>
      </w:r>
      <w:r w:rsidRPr="005271E2">
        <w:rPr>
          <w:sz w:val="24"/>
          <w:szCs w:val="24"/>
          <w:lang w:eastAsia="ru-RU"/>
        </w:rPr>
        <w:t>представлены задания для самостоятельной работы обучающихся по темам дисциплины;</w:t>
      </w:r>
    </w:p>
    <w:p w14:paraId="54C81B14"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sz w:val="24"/>
          <w:szCs w:val="24"/>
          <w:lang w:eastAsia="ru-RU"/>
        </w:rPr>
        <w:t>-</w:t>
      </w:r>
      <w:r w:rsidR="008258ED">
        <w:rPr>
          <w:sz w:val="24"/>
          <w:szCs w:val="24"/>
          <w:lang w:eastAsia="ru-RU"/>
        </w:rPr>
        <w:t> </w:t>
      </w:r>
      <w:r w:rsidRPr="005271E2">
        <w:rPr>
          <w:sz w:val="24"/>
          <w:szCs w:val="24"/>
          <w:lang w:eastAsia="ru-RU"/>
        </w:rPr>
        <w:t>осуществляется проведение отдельных мероприятий текущего контроля успеваемости студентов;</w:t>
      </w:r>
    </w:p>
    <w:p w14:paraId="1BC3B9CA"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sz w:val="24"/>
          <w:szCs w:val="24"/>
          <w:lang w:eastAsia="ru-RU"/>
        </w:rPr>
        <w:t>- представлены тексты лекций по отдельным темам дисциплины;</w:t>
      </w:r>
    </w:p>
    <w:p w14:paraId="3EBB46F6"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sz w:val="24"/>
          <w:szCs w:val="24"/>
          <w:lang w:eastAsia="ru-RU"/>
        </w:rPr>
        <w:t xml:space="preserve">- представлены правила прохождения промежуточной аттестации по дисциплине; </w:t>
      </w:r>
    </w:p>
    <w:p w14:paraId="319E1745"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sz w:val="24"/>
          <w:szCs w:val="24"/>
          <w:lang w:eastAsia="ru-RU"/>
        </w:rPr>
        <w:t>- представлен список учебной литературы, рекомендуемой для освоения дисциплины;</w:t>
      </w:r>
    </w:p>
    <w:p w14:paraId="18EF8BFC" w14:textId="77777777" w:rsidR="000317DE" w:rsidRPr="005271E2"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5271E2">
        <w:rPr>
          <w:sz w:val="24"/>
          <w:szCs w:val="24"/>
          <w:lang w:eastAsia="ru-RU"/>
        </w:rPr>
        <w:t>-</w:t>
      </w:r>
      <w:r w:rsidR="008258ED">
        <w:rPr>
          <w:sz w:val="24"/>
          <w:szCs w:val="24"/>
          <w:lang w:eastAsia="ru-RU"/>
        </w:rPr>
        <w:t> </w:t>
      </w:r>
      <w:r w:rsidRPr="005271E2">
        <w:rPr>
          <w:sz w:val="24"/>
          <w:szCs w:val="24"/>
          <w:lang w:eastAsia="ru-RU"/>
        </w:rPr>
        <w:t>представлена информация о форме и времени проведения консультаций по дисциплине в режиме онлайн;</w:t>
      </w:r>
    </w:p>
    <w:p w14:paraId="38D9F4D3" w14:textId="77777777" w:rsidR="000317DE" w:rsidRPr="005271E2"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5271E2">
        <w:rPr>
          <w:sz w:val="24"/>
          <w:szCs w:val="24"/>
          <w:lang w:eastAsia="ru-RU"/>
        </w:rPr>
        <w:t>-</w:t>
      </w:r>
      <w:r w:rsidR="008258ED">
        <w:rPr>
          <w:sz w:val="24"/>
          <w:szCs w:val="24"/>
          <w:lang w:eastAsia="ru-RU"/>
        </w:rPr>
        <w:t> </w:t>
      </w:r>
      <w:r w:rsidRPr="005271E2">
        <w:rPr>
          <w:sz w:val="24"/>
          <w:szCs w:val="24"/>
          <w:lang w:eastAsia="ru-RU"/>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1C9217EC" w14:textId="77777777" w:rsidR="000317DE" w:rsidRPr="005271E2" w:rsidRDefault="000317DE" w:rsidP="000317DE">
      <w:pPr>
        <w:suppressAutoHyphens w:val="0"/>
        <w:ind w:firstLine="709"/>
        <w:jc w:val="both"/>
        <w:rPr>
          <w:sz w:val="24"/>
          <w:szCs w:val="24"/>
          <w:lang w:eastAsia="ru-RU"/>
        </w:rPr>
      </w:pPr>
    </w:p>
    <w:p w14:paraId="2BAC8756" w14:textId="77777777" w:rsidR="000317DE" w:rsidRPr="005271E2" w:rsidRDefault="000317DE" w:rsidP="000317DE">
      <w:pPr>
        <w:keepNext/>
        <w:suppressAutoHyphens w:val="0"/>
        <w:spacing w:after="240"/>
        <w:jc w:val="both"/>
        <w:rPr>
          <w:b/>
          <w:bCs/>
          <w:sz w:val="24"/>
          <w:szCs w:val="24"/>
          <w:lang w:eastAsia="ru-RU"/>
        </w:rPr>
      </w:pPr>
      <w:r w:rsidRPr="005271E2">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14D0B67A" w14:textId="77777777" w:rsidR="000317DE" w:rsidRPr="005271E2" w:rsidRDefault="000317DE" w:rsidP="000317DE">
      <w:pPr>
        <w:tabs>
          <w:tab w:val="left" w:pos="5670"/>
        </w:tabs>
        <w:suppressAutoHyphens w:val="0"/>
        <w:ind w:firstLine="709"/>
        <w:jc w:val="both"/>
        <w:rPr>
          <w:sz w:val="24"/>
          <w:szCs w:val="24"/>
          <w:lang w:eastAsia="ru-RU"/>
        </w:rPr>
      </w:pPr>
      <w:r w:rsidRPr="005271E2">
        <w:rPr>
          <w:sz w:val="24"/>
          <w:szCs w:val="24"/>
          <w:lang w:eastAsia="ru-RU"/>
        </w:rPr>
        <w:t xml:space="preserve">В процессе осуществления образовательного процесса по дисциплине используются: </w:t>
      </w:r>
    </w:p>
    <w:p w14:paraId="25F51DB2" w14:textId="77777777" w:rsidR="000317DE" w:rsidRPr="005271E2" w:rsidRDefault="000317DE" w:rsidP="000317DE">
      <w:pPr>
        <w:tabs>
          <w:tab w:val="left" w:pos="5670"/>
        </w:tabs>
        <w:suppressAutoHyphens w:val="0"/>
        <w:ind w:firstLine="709"/>
        <w:jc w:val="both"/>
        <w:rPr>
          <w:sz w:val="24"/>
          <w:szCs w:val="24"/>
          <w:lang w:eastAsia="ru-RU"/>
        </w:rPr>
      </w:pPr>
      <w:r w:rsidRPr="005271E2">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780F20E" w14:textId="77777777" w:rsidR="000317DE" w:rsidRPr="005271E2" w:rsidRDefault="000317DE" w:rsidP="000317DE">
      <w:pPr>
        <w:tabs>
          <w:tab w:val="left" w:pos="5670"/>
        </w:tabs>
        <w:suppressAutoHyphens w:val="0"/>
        <w:ind w:firstLine="709"/>
        <w:jc w:val="both"/>
        <w:rPr>
          <w:sz w:val="24"/>
          <w:szCs w:val="24"/>
          <w:lang w:val="en-US" w:eastAsia="ru-RU"/>
        </w:rPr>
      </w:pPr>
      <w:r w:rsidRPr="005271E2">
        <w:rPr>
          <w:sz w:val="24"/>
          <w:szCs w:val="24"/>
          <w:lang w:val="en-US" w:eastAsia="ru-RU"/>
        </w:rPr>
        <w:t xml:space="preserve">- </w:t>
      </w:r>
      <w:r w:rsidRPr="005271E2">
        <w:rPr>
          <w:sz w:val="24"/>
          <w:szCs w:val="24"/>
          <w:lang w:eastAsia="ru-RU"/>
        </w:rPr>
        <w:t>программы</w:t>
      </w:r>
      <w:r w:rsidRPr="005271E2">
        <w:rPr>
          <w:sz w:val="24"/>
          <w:szCs w:val="24"/>
          <w:lang w:val="en-US" w:eastAsia="ru-RU"/>
        </w:rPr>
        <w:t xml:space="preserve"> Microsoft Office;</w:t>
      </w:r>
    </w:p>
    <w:p w14:paraId="38D2EC5C" w14:textId="77777777" w:rsidR="000317DE" w:rsidRPr="005271E2" w:rsidRDefault="000317DE" w:rsidP="000317DE">
      <w:pPr>
        <w:tabs>
          <w:tab w:val="left" w:pos="5670"/>
        </w:tabs>
        <w:suppressAutoHyphens w:val="0"/>
        <w:ind w:left="709"/>
        <w:jc w:val="both"/>
        <w:rPr>
          <w:sz w:val="24"/>
          <w:szCs w:val="24"/>
          <w:lang w:val="en-US" w:eastAsia="ru-RU"/>
        </w:rPr>
      </w:pPr>
      <w:r w:rsidRPr="005271E2">
        <w:rPr>
          <w:sz w:val="24"/>
          <w:szCs w:val="24"/>
          <w:lang w:val="en-US" w:eastAsia="en-US"/>
        </w:rPr>
        <w:t>- Adobe Acrobat Reader DC.</w:t>
      </w:r>
    </w:p>
    <w:p w14:paraId="0EC26722" w14:textId="77777777" w:rsidR="000317DE" w:rsidRPr="005271E2" w:rsidRDefault="000317DE" w:rsidP="000317DE">
      <w:pPr>
        <w:suppressAutoHyphens w:val="0"/>
        <w:autoSpaceDE w:val="0"/>
        <w:autoSpaceDN w:val="0"/>
        <w:adjustRightInd w:val="0"/>
        <w:jc w:val="both"/>
        <w:rPr>
          <w:bCs/>
          <w:sz w:val="24"/>
          <w:szCs w:val="24"/>
          <w:lang w:val="en-US" w:eastAsia="ru-RU"/>
        </w:rPr>
      </w:pPr>
    </w:p>
    <w:p w14:paraId="52FB316E" w14:textId="77777777" w:rsidR="000317DE" w:rsidRPr="005271E2" w:rsidRDefault="000317DE" w:rsidP="000317DE">
      <w:pPr>
        <w:keepNext/>
        <w:suppressAutoHyphens w:val="0"/>
        <w:spacing w:after="240"/>
        <w:jc w:val="both"/>
        <w:rPr>
          <w:b/>
          <w:bCs/>
          <w:sz w:val="24"/>
          <w:szCs w:val="24"/>
          <w:lang w:eastAsia="ru-RU"/>
        </w:rPr>
      </w:pPr>
      <w:r w:rsidRPr="005271E2">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09A43E01" w14:textId="77777777" w:rsidR="000317DE" w:rsidRPr="005271E2" w:rsidRDefault="000317DE" w:rsidP="000317DE">
      <w:pPr>
        <w:tabs>
          <w:tab w:val="left" w:pos="5670"/>
        </w:tabs>
        <w:suppressAutoHyphens w:val="0"/>
        <w:ind w:firstLine="709"/>
        <w:jc w:val="both"/>
        <w:rPr>
          <w:sz w:val="24"/>
          <w:szCs w:val="24"/>
          <w:lang w:eastAsia="ru-RU"/>
        </w:rPr>
      </w:pPr>
      <w:r w:rsidRPr="005271E2">
        <w:rPr>
          <w:sz w:val="24"/>
          <w:szCs w:val="24"/>
          <w:lang w:eastAsia="ru-RU"/>
        </w:rPr>
        <w:t xml:space="preserve">В процессе осуществления образовательного процесса по дисциплине используются: </w:t>
      </w:r>
    </w:p>
    <w:p w14:paraId="7CEB5532" w14:textId="77777777" w:rsidR="000317DE" w:rsidRPr="005271E2" w:rsidRDefault="000317DE" w:rsidP="000317DE">
      <w:pPr>
        <w:suppressAutoHyphens w:val="0"/>
        <w:autoSpaceDE w:val="0"/>
        <w:autoSpaceDN w:val="0"/>
        <w:adjustRightInd w:val="0"/>
        <w:ind w:firstLine="709"/>
        <w:jc w:val="both"/>
        <w:rPr>
          <w:bCs/>
          <w:sz w:val="24"/>
          <w:szCs w:val="24"/>
          <w:lang w:eastAsia="ru-RU"/>
        </w:rPr>
      </w:pPr>
      <w:r w:rsidRPr="005271E2">
        <w:rPr>
          <w:sz w:val="24"/>
          <w:szCs w:val="24"/>
          <w:lang w:eastAsia="ru-RU"/>
        </w:rPr>
        <w:t>Автоматизированная библиотечно-информационная система «БУКИ-NEXT»</w:t>
      </w:r>
      <w:r w:rsidRPr="005271E2">
        <w:rPr>
          <w:bCs/>
          <w:sz w:val="24"/>
          <w:szCs w:val="24"/>
          <w:u w:val="single"/>
          <w:lang w:eastAsia="ru-RU"/>
        </w:rPr>
        <w:t xml:space="preserve"> </w:t>
      </w:r>
      <w:hyperlink r:id="rId9" w:history="1">
        <w:r w:rsidRPr="005271E2">
          <w:rPr>
            <w:bCs/>
            <w:sz w:val="24"/>
            <w:szCs w:val="24"/>
            <w:lang w:eastAsia="ru-RU"/>
          </w:rPr>
          <w:t>http://www.lib.uniyar.ac.ru/opac/bk_cat_find.php</w:t>
        </w:r>
      </w:hyperlink>
      <w:r w:rsidRPr="005271E2">
        <w:rPr>
          <w:bCs/>
          <w:sz w:val="24"/>
          <w:szCs w:val="24"/>
          <w:lang w:eastAsia="ru-RU"/>
        </w:rPr>
        <w:t xml:space="preserve">  </w:t>
      </w:r>
    </w:p>
    <w:p w14:paraId="6B305F24" w14:textId="77777777" w:rsidR="000317DE" w:rsidRPr="005271E2" w:rsidRDefault="000317DE" w:rsidP="000317DE">
      <w:pPr>
        <w:suppressAutoHyphens w:val="0"/>
        <w:autoSpaceDE w:val="0"/>
        <w:autoSpaceDN w:val="0"/>
        <w:adjustRightInd w:val="0"/>
        <w:ind w:firstLine="709"/>
        <w:jc w:val="both"/>
        <w:rPr>
          <w:sz w:val="24"/>
          <w:szCs w:val="24"/>
          <w:lang w:eastAsia="ru-RU"/>
        </w:rPr>
      </w:pPr>
      <w:r w:rsidRPr="005271E2">
        <w:rPr>
          <w:sz w:val="24"/>
          <w:szCs w:val="24"/>
          <w:lang w:eastAsia="ru-RU"/>
        </w:rPr>
        <w:t>Информационные справочные системы, в т.ч. профессиональные базы данных:</w:t>
      </w:r>
    </w:p>
    <w:p w14:paraId="39BECB35" w14:textId="77777777" w:rsidR="000317DE" w:rsidRPr="005271E2" w:rsidRDefault="000317DE" w:rsidP="000317DE">
      <w:pPr>
        <w:tabs>
          <w:tab w:val="left" w:pos="5670"/>
        </w:tabs>
        <w:suppressAutoHyphens w:val="0"/>
        <w:spacing w:line="228" w:lineRule="auto"/>
        <w:ind w:firstLine="720"/>
        <w:jc w:val="both"/>
        <w:rPr>
          <w:sz w:val="24"/>
          <w:szCs w:val="24"/>
          <w:lang w:eastAsia="ru-RU"/>
        </w:rPr>
      </w:pPr>
      <w:r w:rsidRPr="005271E2">
        <w:rPr>
          <w:sz w:val="24"/>
          <w:szCs w:val="24"/>
          <w:lang w:eastAsia="ru-RU"/>
        </w:rPr>
        <w:t>- справочная правовая система ГАРАНТ;</w:t>
      </w:r>
    </w:p>
    <w:p w14:paraId="67869614" w14:textId="77777777" w:rsidR="000317DE" w:rsidRPr="000317DE" w:rsidRDefault="000317DE" w:rsidP="000317DE">
      <w:pPr>
        <w:tabs>
          <w:tab w:val="left" w:pos="5670"/>
        </w:tabs>
        <w:suppressAutoHyphens w:val="0"/>
        <w:spacing w:line="228" w:lineRule="auto"/>
        <w:ind w:firstLine="720"/>
        <w:jc w:val="both"/>
        <w:rPr>
          <w:sz w:val="24"/>
          <w:szCs w:val="24"/>
          <w:lang w:eastAsia="ru-RU"/>
        </w:rPr>
      </w:pPr>
      <w:r w:rsidRPr="005271E2">
        <w:rPr>
          <w:sz w:val="24"/>
          <w:szCs w:val="24"/>
          <w:lang w:eastAsia="ru-RU"/>
        </w:rPr>
        <w:t>- справочная правовая система КонсультантПлюс.</w:t>
      </w:r>
    </w:p>
    <w:p w14:paraId="313877B3" w14:textId="77777777" w:rsidR="000317DE" w:rsidRPr="000317DE" w:rsidRDefault="000317DE" w:rsidP="000317DE">
      <w:pPr>
        <w:suppressAutoHyphens w:val="0"/>
        <w:rPr>
          <w:sz w:val="24"/>
          <w:szCs w:val="24"/>
          <w:lang w:eastAsia="ru-RU"/>
        </w:rPr>
      </w:pPr>
    </w:p>
    <w:p w14:paraId="5E54E039" w14:textId="77777777" w:rsidR="000317DE" w:rsidRPr="000317DE" w:rsidRDefault="000317DE" w:rsidP="000317DE">
      <w:pPr>
        <w:keepNext/>
        <w:suppressAutoHyphens w:val="0"/>
        <w:spacing w:after="240"/>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792ACE82" w14:textId="77777777" w:rsidR="000317DE" w:rsidRPr="00E22E47" w:rsidRDefault="000317DE" w:rsidP="000317DE">
      <w:pPr>
        <w:keepNext/>
        <w:suppressAutoHyphens w:val="0"/>
        <w:spacing w:line="228" w:lineRule="auto"/>
        <w:ind w:firstLine="709"/>
        <w:rPr>
          <w:b/>
          <w:sz w:val="24"/>
          <w:szCs w:val="24"/>
          <w:lang w:eastAsia="ru-RU"/>
        </w:rPr>
      </w:pPr>
      <w:r w:rsidRPr="00E22E47">
        <w:rPr>
          <w:b/>
          <w:sz w:val="24"/>
          <w:szCs w:val="24"/>
          <w:lang w:eastAsia="ru-RU"/>
        </w:rPr>
        <w:t>а) основная литература</w:t>
      </w:r>
    </w:p>
    <w:p w14:paraId="7A414F54" w14:textId="77777777" w:rsidR="000317DE" w:rsidRPr="00E22E47" w:rsidRDefault="000317DE" w:rsidP="00A13E9D">
      <w:pPr>
        <w:suppressAutoHyphens w:val="0"/>
        <w:ind w:firstLine="709"/>
        <w:jc w:val="both"/>
        <w:rPr>
          <w:sz w:val="24"/>
          <w:szCs w:val="24"/>
          <w:lang w:eastAsia="ru-RU"/>
        </w:rPr>
      </w:pPr>
      <w:r w:rsidRPr="00E22E47">
        <w:rPr>
          <w:sz w:val="24"/>
          <w:szCs w:val="24"/>
          <w:lang w:eastAsia="ru-RU"/>
        </w:rPr>
        <w:t xml:space="preserve">1. </w:t>
      </w:r>
      <w:r w:rsidR="007E2084" w:rsidRPr="007E2084">
        <w:rPr>
          <w:sz w:val="24"/>
          <w:szCs w:val="24"/>
          <w:lang w:eastAsia="ru-RU"/>
        </w:rPr>
        <w:t>Финансы : учебник и практикум для вузов / Л. А. Чалдаева [и др.] ; под редакцией Л. А. Чалдаевой. — 3-е изд., перераб. и доп. — Москва : Издательство Юрайт, 2022. — 491 с. — (Высшее образование). — ISBN 978-5-534-13954-9. — Текст : электронный // Образовательная платформа Юрайт [сайт]. — URL: https://urait.ru/bcode/489127.</w:t>
      </w:r>
    </w:p>
    <w:p w14:paraId="368D3E54" w14:textId="77777777" w:rsidR="000317DE" w:rsidRPr="00E22E47" w:rsidRDefault="000317DE" w:rsidP="000317DE">
      <w:pPr>
        <w:suppressAutoHyphens w:val="0"/>
        <w:spacing w:line="228" w:lineRule="auto"/>
        <w:ind w:firstLine="709"/>
        <w:jc w:val="both"/>
        <w:rPr>
          <w:sz w:val="24"/>
          <w:szCs w:val="24"/>
          <w:lang w:eastAsia="ru-RU"/>
        </w:rPr>
      </w:pPr>
    </w:p>
    <w:p w14:paraId="639CFD3F" w14:textId="77777777" w:rsidR="000317DE" w:rsidRPr="00E22E47" w:rsidRDefault="000317DE" w:rsidP="000317DE">
      <w:pPr>
        <w:keepNext/>
        <w:suppressAutoHyphens w:val="0"/>
        <w:spacing w:line="228" w:lineRule="auto"/>
        <w:ind w:firstLine="709"/>
        <w:jc w:val="both"/>
        <w:rPr>
          <w:b/>
          <w:sz w:val="24"/>
          <w:szCs w:val="24"/>
          <w:lang w:eastAsia="ru-RU"/>
        </w:rPr>
      </w:pPr>
      <w:r w:rsidRPr="00E22E47">
        <w:rPr>
          <w:b/>
          <w:sz w:val="24"/>
          <w:szCs w:val="24"/>
          <w:lang w:eastAsia="ru-RU"/>
        </w:rPr>
        <w:t xml:space="preserve">б) дополнительная литература </w:t>
      </w:r>
    </w:p>
    <w:p w14:paraId="18AC46D6" w14:textId="77777777" w:rsidR="00E22E47" w:rsidRPr="00E22E47" w:rsidRDefault="000317DE" w:rsidP="000317DE">
      <w:pPr>
        <w:suppressAutoHyphens w:val="0"/>
        <w:ind w:firstLine="709"/>
        <w:jc w:val="both"/>
        <w:rPr>
          <w:sz w:val="24"/>
          <w:szCs w:val="24"/>
          <w:lang w:eastAsia="ru-RU"/>
        </w:rPr>
      </w:pPr>
      <w:r w:rsidRPr="00E22E47">
        <w:rPr>
          <w:sz w:val="24"/>
          <w:szCs w:val="24"/>
          <w:lang w:eastAsia="ru-RU"/>
        </w:rPr>
        <w:t xml:space="preserve">1. </w:t>
      </w:r>
      <w:r w:rsidR="007E2084" w:rsidRPr="007E2084">
        <w:rPr>
          <w:sz w:val="24"/>
          <w:szCs w:val="24"/>
          <w:lang w:eastAsia="ru-RU"/>
        </w:rPr>
        <w:t>Финансы : учебник для вузов / Т. П. Беляева [и др.] ; под редакцией Н. Г. Ивановой. — Москва : Издательство Юрайт, 2022. — 449 с. — (Высшее образование). — ISBN 978-5-534-13894-8. — Текст : электронный // Образовательная платформа Юрайт [сайт]. — URL: https://urait.ru/bcode/496772 (дата обращения: 29.06.2022).</w:t>
      </w:r>
    </w:p>
    <w:p w14:paraId="24263744" w14:textId="77777777" w:rsidR="000317DE" w:rsidRDefault="00E22E47" w:rsidP="000317DE">
      <w:pPr>
        <w:suppressAutoHyphens w:val="0"/>
        <w:ind w:firstLine="709"/>
        <w:jc w:val="both"/>
        <w:rPr>
          <w:sz w:val="24"/>
          <w:szCs w:val="24"/>
          <w:lang w:eastAsia="ru-RU"/>
        </w:rPr>
      </w:pPr>
      <w:r w:rsidRPr="00E22E47">
        <w:rPr>
          <w:sz w:val="24"/>
          <w:szCs w:val="24"/>
          <w:lang w:eastAsia="ru-RU"/>
        </w:rPr>
        <w:t xml:space="preserve">2. </w:t>
      </w:r>
      <w:r w:rsidR="007E2084" w:rsidRPr="007E2084">
        <w:rPr>
          <w:sz w:val="24"/>
          <w:szCs w:val="24"/>
          <w:lang w:eastAsia="ru-RU"/>
        </w:rPr>
        <w:t xml:space="preserve">Ракитина, И. С.  Государственные и муниципальные финансы : учебник и практикум для вузов / И. С. Ракитина, Н. Н. Березина. — 2-е изд. — Москва : Издательство Юрайт, </w:t>
      </w:r>
      <w:r w:rsidR="007E2084" w:rsidRPr="007E2084">
        <w:rPr>
          <w:sz w:val="24"/>
          <w:szCs w:val="24"/>
          <w:lang w:eastAsia="ru-RU"/>
        </w:rPr>
        <w:lastRenderedPageBreak/>
        <w:t>2022. — 333 с. — (Высшее образование). — ISBN 978-5-534-13730-9. — Текст : электронный // Образовательная платформа Юрайт [сайт]. — URL: https://urait.ru/bcode/489748.</w:t>
      </w:r>
    </w:p>
    <w:p w14:paraId="6922F608" w14:textId="77777777" w:rsidR="000317DE" w:rsidRPr="000317DE" w:rsidRDefault="00E22E47" w:rsidP="000317DE">
      <w:pPr>
        <w:suppressAutoHyphens w:val="0"/>
        <w:ind w:firstLine="709"/>
        <w:jc w:val="both"/>
        <w:rPr>
          <w:sz w:val="24"/>
          <w:szCs w:val="24"/>
          <w:lang w:eastAsia="ru-RU"/>
        </w:rPr>
      </w:pPr>
      <w:r>
        <w:rPr>
          <w:sz w:val="24"/>
          <w:szCs w:val="24"/>
          <w:lang w:eastAsia="ru-RU"/>
        </w:rPr>
        <w:t xml:space="preserve">3. </w:t>
      </w:r>
      <w:r w:rsidR="007E2084" w:rsidRPr="007E2084">
        <w:rPr>
          <w:sz w:val="24"/>
          <w:szCs w:val="24"/>
          <w:lang w:eastAsia="ru-RU"/>
        </w:rPr>
        <w:t>Алехин, Б. И.  Государственные финансы : учебник для вузов / Б. И. Алехин. — Москва : Издательство Юрайт, 2022. — 184 с. — (Высшее образование). — ISBN 978-5-9916-9071-3. — Текст : электронный // Образовательная платформа Юрайт [сайт]. — URL: https://urait.ru/bcode/491247.</w:t>
      </w:r>
    </w:p>
    <w:p w14:paraId="7D4571EF" w14:textId="77777777" w:rsidR="000317DE" w:rsidRPr="000317DE" w:rsidRDefault="000317DE" w:rsidP="000317DE">
      <w:pPr>
        <w:suppressAutoHyphens w:val="0"/>
        <w:jc w:val="both"/>
        <w:rPr>
          <w:sz w:val="24"/>
          <w:szCs w:val="24"/>
          <w:lang w:eastAsia="ru-RU"/>
        </w:rPr>
      </w:pPr>
    </w:p>
    <w:p w14:paraId="6C30E6A4" w14:textId="77777777" w:rsidR="000317DE" w:rsidRPr="005271E2" w:rsidRDefault="000317DE" w:rsidP="000317DE">
      <w:pPr>
        <w:keepNext/>
        <w:suppressAutoHyphens w:val="0"/>
        <w:spacing w:after="240"/>
        <w:jc w:val="both"/>
        <w:rPr>
          <w:b/>
          <w:bCs/>
          <w:sz w:val="24"/>
          <w:szCs w:val="24"/>
          <w:lang w:eastAsia="ru-RU"/>
        </w:rPr>
      </w:pPr>
      <w:r w:rsidRPr="005271E2">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2B0D157E"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2FFE5C9D"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xml:space="preserve">- учебные аудитории для проведения занятий лекционного типа; </w:t>
      </w:r>
    </w:p>
    <w:p w14:paraId="4C33C4B5"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xml:space="preserve">- учебные аудитории для проведения практических занятий (семинаров); </w:t>
      </w:r>
    </w:p>
    <w:p w14:paraId="790E2D24"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xml:space="preserve">- учебные аудитории для проведения групповых и индивидуальных консультаций; </w:t>
      </w:r>
    </w:p>
    <w:p w14:paraId="2FE6B2AB"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xml:space="preserve">- учебные аудитории для проведения текущего контроля и промежуточной аттестации; </w:t>
      </w:r>
    </w:p>
    <w:p w14:paraId="406115E0"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помещения для самостоятельной работы;</w:t>
      </w:r>
    </w:p>
    <w:p w14:paraId="6790FE5A"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помещения для хранения и профилактического обслуживания технических средств обучения.</w:t>
      </w:r>
    </w:p>
    <w:p w14:paraId="407AA394" w14:textId="77777777" w:rsidR="000317DE" w:rsidRPr="005271E2" w:rsidRDefault="000317DE" w:rsidP="000317DE">
      <w:pPr>
        <w:suppressAutoHyphens w:val="0"/>
        <w:ind w:firstLine="709"/>
        <w:jc w:val="both"/>
        <w:rPr>
          <w:sz w:val="24"/>
          <w:szCs w:val="24"/>
          <w:lang w:eastAsia="ru-RU"/>
        </w:rPr>
      </w:pPr>
      <w:r w:rsidRPr="005271E2">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3BE23949" w14:textId="77777777" w:rsidR="000317DE" w:rsidRPr="000317DE" w:rsidRDefault="000317DE" w:rsidP="000317DE">
      <w:pPr>
        <w:suppressAutoHyphens w:val="0"/>
        <w:ind w:firstLine="709"/>
        <w:jc w:val="both"/>
        <w:rPr>
          <w:sz w:val="24"/>
          <w:szCs w:val="24"/>
          <w:lang w:eastAsia="ru-RU"/>
        </w:rPr>
      </w:pPr>
      <w:r w:rsidRPr="005271E2">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14:paraId="70BC7B29" w14:textId="77777777" w:rsidR="000317DE" w:rsidRPr="000317DE" w:rsidRDefault="000317DE" w:rsidP="000317DE">
      <w:pPr>
        <w:suppressAutoHyphens w:val="0"/>
        <w:ind w:firstLine="709"/>
        <w:jc w:val="both"/>
        <w:rPr>
          <w:sz w:val="24"/>
          <w:szCs w:val="24"/>
          <w:lang w:eastAsia="ru-RU"/>
        </w:rPr>
      </w:pPr>
    </w:p>
    <w:p w14:paraId="09CDC557" w14:textId="77777777"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14:paraId="36184E62" w14:textId="77777777" w:rsidR="000317DE" w:rsidRPr="000317DE" w:rsidRDefault="000317DE" w:rsidP="000317DE">
      <w:pPr>
        <w:suppressAutoHyphens w:val="0"/>
        <w:rPr>
          <w:sz w:val="28"/>
          <w:szCs w:val="28"/>
          <w:lang w:eastAsia="ru-RU"/>
        </w:rPr>
      </w:pPr>
    </w:p>
    <w:tbl>
      <w:tblPr>
        <w:tblW w:w="9623" w:type="dxa"/>
        <w:tblInd w:w="108" w:type="dxa"/>
        <w:tblLook w:val="04A0" w:firstRow="1" w:lastRow="0" w:firstColumn="1" w:lastColumn="0" w:noHBand="0" w:noVBand="1"/>
      </w:tblPr>
      <w:tblGrid>
        <w:gridCol w:w="4320"/>
        <w:gridCol w:w="236"/>
        <w:gridCol w:w="2160"/>
        <w:gridCol w:w="249"/>
        <w:gridCol w:w="2658"/>
      </w:tblGrid>
      <w:tr w:rsidR="005271E2" w:rsidRPr="000317DE" w14:paraId="6CDFB910" w14:textId="77777777" w:rsidTr="005271E2">
        <w:trPr>
          <w:trHeight w:val="599"/>
        </w:trPr>
        <w:tc>
          <w:tcPr>
            <w:tcW w:w="4320" w:type="dxa"/>
            <w:tcBorders>
              <w:bottom w:val="single" w:sz="4" w:space="0" w:color="auto"/>
            </w:tcBorders>
            <w:vAlign w:val="bottom"/>
          </w:tcPr>
          <w:p w14:paraId="5D83CCC8" w14:textId="77777777" w:rsidR="005271E2" w:rsidRPr="000317DE" w:rsidRDefault="005271E2" w:rsidP="0064425D">
            <w:pPr>
              <w:suppressAutoHyphens w:val="0"/>
              <w:rPr>
                <w:sz w:val="24"/>
                <w:szCs w:val="24"/>
                <w:lang w:eastAsia="ru-RU"/>
              </w:rPr>
            </w:pPr>
            <w:r>
              <w:rPr>
                <w:sz w:val="24"/>
                <w:szCs w:val="24"/>
                <w:lang w:eastAsia="ru-RU"/>
              </w:rPr>
              <w:t xml:space="preserve">Доцент </w:t>
            </w:r>
            <w:r w:rsidRPr="000317DE">
              <w:rPr>
                <w:sz w:val="24"/>
                <w:szCs w:val="24"/>
                <w:lang w:eastAsia="ru-RU"/>
              </w:rPr>
              <w:t xml:space="preserve">кафедры финансов и кредита, </w:t>
            </w:r>
            <w:r>
              <w:rPr>
                <w:sz w:val="24"/>
                <w:szCs w:val="24"/>
                <w:lang w:eastAsia="ru-RU"/>
              </w:rPr>
              <w:t>к</w:t>
            </w:r>
            <w:r w:rsidRPr="000317DE">
              <w:rPr>
                <w:sz w:val="24"/>
                <w:szCs w:val="24"/>
                <w:lang w:eastAsia="ru-RU"/>
              </w:rPr>
              <w:t>.э.н.</w:t>
            </w:r>
          </w:p>
        </w:tc>
        <w:tc>
          <w:tcPr>
            <w:tcW w:w="236" w:type="dxa"/>
            <w:vAlign w:val="bottom"/>
          </w:tcPr>
          <w:p w14:paraId="245403ED" w14:textId="77777777" w:rsidR="005271E2" w:rsidRPr="000317DE" w:rsidRDefault="005271E2" w:rsidP="0064425D">
            <w:pPr>
              <w:suppressAutoHyphens w:val="0"/>
              <w:rPr>
                <w:sz w:val="24"/>
                <w:szCs w:val="24"/>
                <w:lang w:eastAsia="ru-RU"/>
              </w:rPr>
            </w:pPr>
          </w:p>
        </w:tc>
        <w:tc>
          <w:tcPr>
            <w:tcW w:w="2160" w:type="dxa"/>
            <w:tcBorders>
              <w:bottom w:val="single" w:sz="4" w:space="0" w:color="auto"/>
            </w:tcBorders>
            <w:vAlign w:val="bottom"/>
          </w:tcPr>
          <w:p w14:paraId="46276AD2" w14:textId="2C178359" w:rsidR="005271E2" w:rsidRPr="000317DE" w:rsidRDefault="001467A9" w:rsidP="0064425D">
            <w:pPr>
              <w:suppressAutoHyphens w:val="0"/>
              <w:rPr>
                <w:sz w:val="24"/>
                <w:szCs w:val="24"/>
                <w:lang w:eastAsia="ru-RU"/>
              </w:rPr>
            </w:pPr>
            <w:r w:rsidRPr="00462226">
              <w:rPr>
                <w:noProof/>
                <w:lang w:eastAsia="ru-RU"/>
              </w:rPr>
              <w:drawing>
                <wp:inline distT="0" distB="0" distL="0" distR="0" wp14:anchorId="0164B860" wp14:editId="0944B66F">
                  <wp:extent cx="609600" cy="5429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9600" cy="542925"/>
                          </a:xfrm>
                          <a:prstGeom prst="rect">
                            <a:avLst/>
                          </a:prstGeom>
                          <a:noFill/>
                          <a:ln>
                            <a:noFill/>
                          </a:ln>
                        </pic:spPr>
                      </pic:pic>
                    </a:graphicData>
                  </a:graphic>
                </wp:inline>
              </w:drawing>
            </w:r>
          </w:p>
        </w:tc>
        <w:tc>
          <w:tcPr>
            <w:tcW w:w="249" w:type="dxa"/>
            <w:vAlign w:val="bottom"/>
          </w:tcPr>
          <w:p w14:paraId="7139DE51" w14:textId="77777777" w:rsidR="005271E2" w:rsidRPr="000317DE" w:rsidRDefault="005271E2" w:rsidP="0064425D">
            <w:pPr>
              <w:suppressAutoHyphens w:val="0"/>
              <w:rPr>
                <w:sz w:val="24"/>
                <w:szCs w:val="24"/>
                <w:lang w:eastAsia="ru-RU"/>
              </w:rPr>
            </w:pPr>
          </w:p>
        </w:tc>
        <w:tc>
          <w:tcPr>
            <w:tcW w:w="2658" w:type="dxa"/>
            <w:tcBorders>
              <w:bottom w:val="single" w:sz="4" w:space="0" w:color="auto"/>
            </w:tcBorders>
            <w:vAlign w:val="bottom"/>
          </w:tcPr>
          <w:p w14:paraId="5412B612" w14:textId="77777777" w:rsidR="005271E2" w:rsidRPr="000317DE" w:rsidRDefault="005271E2" w:rsidP="0064425D">
            <w:pPr>
              <w:suppressAutoHyphens w:val="0"/>
              <w:jc w:val="center"/>
              <w:rPr>
                <w:sz w:val="24"/>
                <w:szCs w:val="24"/>
                <w:lang w:eastAsia="ru-RU"/>
              </w:rPr>
            </w:pPr>
            <w:r>
              <w:rPr>
                <w:sz w:val="24"/>
                <w:szCs w:val="24"/>
                <w:lang w:eastAsia="ru-RU"/>
              </w:rPr>
              <w:t>С.В. Васильев</w:t>
            </w:r>
          </w:p>
        </w:tc>
      </w:tr>
      <w:tr w:rsidR="005271E2" w:rsidRPr="000317DE" w14:paraId="21A348BB" w14:textId="77777777" w:rsidTr="005271E2">
        <w:tc>
          <w:tcPr>
            <w:tcW w:w="4320" w:type="dxa"/>
            <w:tcBorders>
              <w:top w:val="single" w:sz="4" w:space="0" w:color="auto"/>
            </w:tcBorders>
          </w:tcPr>
          <w:p w14:paraId="5DCB8390" w14:textId="77777777" w:rsidR="005271E2" w:rsidRPr="000317DE" w:rsidRDefault="005271E2" w:rsidP="0064425D">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14:paraId="638302C1" w14:textId="77777777" w:rsidR="005271E2" w:rsidRPr="000317DE" w:rsidRDefault="005271E2" w:rsidP="0064425D">
            <w:pPr>
              <w:suppressAutoHyphens w:val="0"/>
              <w:jc w:val="center"/>
              <w:rPr>
                <w:sz w:val="28"/>
                <w:szCs w:val="28"/>
                <w:lang w:eastAsia="ru-RU"/>
              </w:rPr>
            </w:pPr>
          </w:p>
        </w:tc>
        <w:tc>
          <w:tcPr>
            <w:tcW w:w="2160" w:type="dxa"/>
            <w:tcBorders>
              <w:top w:val="single" w:sz="4" w:space="0" w:color="auto"/>
            </w:tcBorders>
          </w:tcPr>
          <w:p w14:paraId="340D7EFB" w14:textId="77777777" w:rsidR="005271E2" w:rsidRPr="000317DE" w:rsidRDefault="005271E2" w:rsidP="0064425D">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14:paraId="04CD26FF" w14:textId="77777777" w:rsidR="005271E2" w:rsidRPr="000317DE" w:rsidRDefault="005271E2" w:rsidP="0064425D">
            <w:pPr>
              <w:suppressAutoHyphens w:val="0"/>
              <w:jc w:val="center"/>
              <w:rPr>
                <w:sz w:val="28"/>
                <w:szCs w:val="28"/>
                <w:lang w:eastAsia="ru-RU"/>
              </w:rPr>
            </w:pPr>
          </w:p>
        </w:tc>
        <w:tc>
          <w:tcPr>
            <w:tcW w:w="2658" w:type="dxa"/>
            <w:tcBorders>
              <w:top w:val="single" w:sz="4" w:space="0" w:color="auto"/>
            </w:tcBorders>
          </w:tcPr>
          <w:p w14:paraId="4D5DC6DF" w14:textId="77777777" w:rsidR="005271E2" w:rsidRPr="000317DE" w:rsidRDefault="005271E2" w:rsidP="0064425D">
            <w:pPr>
              <w:suppressAutoHyphens w:val="0"/>
              <w:jc w:val="center"/>
              <w:rPr>
                <w:sz w:val="28"/>
                <w:szCs w:val="28"/>
                <w:lang w:eastAsia="ru-RU"/>
              </w:rPr>
            </w:pPr>
            <w:r w:rsidRPr="000317DE">
              <w:rPr>
                <w:i/>
                <w:sz w:val="24"/>
                <w:szCs w:val="24"/>
                <w:vertAlign w:val="superscript"/>
                <w:lang w:eastAsia="ru-RU"/>
              </w:rPr>
              <w:t>И.О. Фамилия</w:t>
            </w:r>
          </w:p>
        </w:tc>
      </w:tr>
    </w:tbl>
    <w:p w14:paraId="102A011B" w14:textId="77777777" w:rsidR="008C20F4" w:rsidRPr="00C31920" w:rsidRDefault="008C20F4" w:rsidP="008C20F4">
      <w:pPr>
        <w:suppressAutoHyphens w:val="0"/>
        <w:jc w:val="both"/>
        <w:rPr>
          <w:sz w:val="24"/>
          <w:szCs w:val="24"/>
          <w:lang w:eastAsia="ru-RU"/>
        </w:rPr>
      </w:pPr>
    </w:p>
    <w:p w14:paraId="3679341D"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62D10510" w14:textId="77777777" w:rsidR="008C20F4" w:rsidRPr="00C31920" w:rsidRDefault="00D14292" w:rsidP="00DF45B1">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964BFD" w:rsidRPr="00964BFD">
        <w:rPr>
          <w:b/>
          <w:bCs/>
          <w:sz w:val="24"/>
          <w:szCs w:val="24"/>
          <w:lang w:eastAsia="ru-RU"/>
        </w:rPr>
        <w:t>Казначейские технологии исполнения бюджетов</w:t>
      </w:r>
      <w:r w:rsidR="008C20F4" w:rsidRPr="00C31920">
        <w:rPr>
          <w:b/>
          <w:bCs/>
          <w:sz w:val="24"/>
          <w:szCs w:val="24"/>
          <w:lang w:eastAsia="ru-RU"/>
        </w:rPr>
        <w:t>»</w:t>
      </w:r>
    </w:p>
    <w:p w14:paraId="07BC306D"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599A7181"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14:paraId="15014CA4"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14:paraId="6DE5DCD5"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14:paraId="2655CC7E"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4492D404"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14:paraId="4FDC79EA"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14:paraId="583DE564" w14:textId="77777777" w:rsidR="008C20F4" w:rsidRPr="00C31920" w:rsidRDefault="008C20F4" w:rsidP="008C20F4">
      <w:pPr>
        <w:suppressAutoHyphens w:val="0"/>
        <w:autoSpaceDE w:val="0"/>
        <w:autoSpaceDN w:val="0"/>
        <w:adjustRightInd w:val="0"/>
        <w:jc w:val="center"/>
        <w:rPr>
          <w:b/>
          <w:sz w:val="24"/>
          <w:szCs w:val="24"/>
          <w:lang w:eastAsia="ru-RU"/>
        </w:rPr>
      </w:pPr>
    </w:p>
    <w:p w14:paraId="59960FEF" w14:textId="77777777" w:rsidR="00B73B1D" w:rsidRPr="0061633A" w:rsidRDefault="00D24995" w:rsidP="005271E2">
      <w:pPr>
        <w:pStyle w:val="Default"/>
        <w:ind w:firstLine="709"/>
        <w:jc w:val="both"/>
        <w:rPr>
          <w:b/>
          <w:iCs/>
        </w:rPr>
      </w:pPr>
      <w:r w:rsidRPr="00D73CB7">
        <w:rPr>
          <w:b/>
        </w:rPr>
        <w:t xml:space="preserve">Тема 1. </w:t>
      </w:r>
      <w:r w:rsidR="008B1FB6" w:rsidRPr="008B1FB6">
        <w:rPr>
          <w:b/>
          <w:iCs/>
        </w:rPr>
        <w:t>Основы казначейского обслуживания исполнения бюджета</w:t>
      </w:r>
    </w:p>
    <w:p w14:paraId="6CEE1F29" w14:textId="77777777" w:rsidR="00B73B1D" w:rsidRDefault="004778C5" w:rsidP="00D9541D">
      <w:pPr>
        <w:pStyle w:val="a9"/>
        <w:spacing w:before="0"/>
        <w:ind w:firstLine="709"/>
        <w:rPr>
          <w:b/>
          <w:sz w:val="22"/>
          <w:szCs w:val="22"/>
        </w:rPr>
      </w:pPr>
      <w:r w:rsidRPr="004778C5">
        <w:rPr>
          <w:b/>
          <w:sz w:val="22"/>
          <w:szCs w:val="22"/>
        </w:rPr>
        <w:t xml:space="preserve">(Компетенция </w:t>
      </w:r>
      <w:r>
        <w:rPr>
          <w:b/>
          <w:sz w:val="22"/>
          <w:szCs w:val="22"/>
        </w:rPr>
        <w:t>П</w:t>
      </w:r>
      <w:r w:rsidRPr="004778C5">
        <w:rPr>
          <w:b/>
          <w:sz w:val="22"/>
          <w:szCs w:val="22"/>
        </w:rPr>
        <w:t>К</w:t>
      </w:r>
      <w:r>
        <w:rPr>
          <w:b/>
          <w:sz w:val="22"/>
          <w:szCs w:val="22"/>
        </w:rPr>
        <w:t>(ОУ)</w:t>
      </w:r>
      <w:r w:rsidRPr="004778C5">
        <w:rPr>
          <w:b/>
          <w:sz w:val="22"/>
          <w:szCs w:val="22"/>
        </w:rPr>
        <w:t>-</w:t>
      </w:r>
      <w:r>
        <w:rPr>
          <w:b/>
          <w:sz w:val="22"/>
          <w:szCs w:val="22"/>
        </w:rPr>
        <w:t>1</w:t>
      </w:r>
      <w:r w:rsidRPr="004778C5">
        <w:rPr>
          <w:b/>
          <w:sz w:val="22"/>
          <w:szCs w:val="22"/>
        </w:rPr>
        <w:t xml:space="preserve">, индикатор </w:t>
      </w:r>
      <w:r>
        <w:rPr>
          <w:b/>
          <w:sz w:val="22"/>
          <w:szCs w:val="22"/>
        </w:rPr>
        <w:t>ПК(О</w:t>
      </w:r>
      <w:r w:rsidRPr="004778C5">
        <w:rPr>
          <w:b/>
          <w:sz w:val="22"/>
          <w:szCs w:val="22"/>
        </w:rPr>
        <w:t>У</w:t>
      </w:r>
      <w:r>
        <w:rPr>
          <w:b/>
          <w:sz w:val="22"/>
          <w:szCs w:val="22"/>
        </w:rPr>
        <w:t>)</w:t>
      </w:r>
      <w:r w:rsidRPr="004778C5">
        <w:rPr>
          <w:b/>
          <w:sz w:val="22"/>
          <w:szCs w:val="22"/>
        </w:rPr>
        <w:t>-</w:t>
      </w:r>
      <w:r>
        <w:rPr>
          <w:b/>
          <w:sz w:val="22"/>
          <w:szCs w:val="22"/>
        </w:rPr>
        <w:t>1</w:t>
      </w:r>
      <w:r w:rsidRPr="004778C5">
        <w:rPr>
          <w:b/>
          <w:sz w:val="22"/>
          <w:szCs w:val="22"/>
        </w:rPr>
        <w:t>.</w:t>
      </w:r>
      <w:r>
        <w:rPr>
          <w:b/>
          <w:sz w:val="22"/>
          <w:szCs w:val="22"/>
        </w:rPr>
        <w:t>1</w:t>
      </w:r>
      <w:r w:rsidRPr="004778C5">
        <w:rPr>
          <w:b/>
          <w:sz w:val="22"/>
          <w:szCs w:val="22"/>
        </w:rPr>
        <w:t>)</w:t>
      </w:r>
    </w:p>
    <w:p w14:paraId="062E51D9" w14:textId="77777777" w:rsidR="00E55E64" w:rsidRPr="00C31920" w:rsidRDefault="00E55E64" w:rsidP="00D9541D">
      <w:pPr>
        <w:pStyle w:val="a9"/>
        <w:spacing w:before="0"/>
        <w:ind w:firstLine="709"/>
        <w:rPr>
          <w:b/>
          <w:sz w:val="22"/>
          <w:szCs w:val="22"/>
        </w:rPr>
      </w:pPr>
    </w:p>
    <w:p w14:paraId="3A069F50" w14:textId="77777777" w:rsidR="00C054AB" w:rsidRPr="00C054AB" w:rsidRDefault="00C054AB" w:rsidP="00C054AB">
      <w:pPr>
        <w:tabs>
          <w:tab w:val="left" w:pos="5670"/>
        </w:tabs>
        <w:suppressAutoHyphens w:val="0"/>
        <w:ind w:right="141" w:firstLine="709"/>
        <w:jc w:val="both"/>
        <w:rPr>
          <w:i/>
          <w:iCs/>
          <w:color w:val="000099"/>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(для очной формы обучения). </w:t>
      </w:r>
    </w:p>
    <w:p w14:paraId="2B1AA3B8" w14:textId="77777777" w:rsidR="00C054AB" w:rsidRPr="00C054AB" w:rsidRDefault="00C054AB" w:rsidP="00C054AB">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w:t>
      </w:r>
      <w:r w:rsidRPr="00C054AB">
        <w:rPr>
          <w:sz w:val="24"/>
          <w:szCs w:val="24"/>
          <w:lang w:eastAsia="ru-RU"/>
        </w:rPr>
        <w:t xml:space="preserve"> (для заочной формы обучения). </w:t>
      </w:r>
      <w:r w:rsidRPr="00C054AB">
        <w:rPr>
          <w:i/>
          <w:sz w:val="24"/>
          <w:szCs w:val="24"/>
          <w:lang w:eastAsia="ru-RU"/>
        </w:rPr>
        <w:t>Д</w:t>
      </w:r>
      <w:r w:rsidRPr="00C054AB">
        <w:rPr>
          <w:i/>
          <w:iCs/>
          <w:sz w:val="24"/>
          <w:szCs w:val="24"/>
          <w:lang w:eastAsia="ru-RU"/>
        </w:rPr>
        <w:t>анные задания выполняются студентом самостоятельно и преподавателем в обязательном порядке не проверяются.</w:t>
      </w:r>
    </w:p>
    <w:p w14:paraId="380793A6" w14:textId="77777777" w:rsidR="007052FE" w:rsidRPr="007052FE" w:rsidRDefault="00B0158D" w:rsidP="009B1E43">
      <w:pPr>
        <w:suppressAutoHyphens w:val="0"/>
        <w:autoSpaceDE w:val="0"/>
        <w:autoSpaceDN w:val="0"/>
        <w:adjustRightInd w:val="0"/>
        <w:ind w:firstLine="567"/>
        <w:jc w:val="both"/>
        <w:rPr>
          <w:sz w:val="24"/>
          <w:szCs w:val="24"/>
        </w:rPr>
      </w:pPr>
      <w:r w:rsidRPr="00D73CB7">
        <w:rPr>
          <w:sz w:val="24"/>
          <w:szCs w:val="24"/>
          <w:lang w:eastAsia="ru-RU"/>
        </w:rPr>
        <w:t xml:space="preserve">1. </w:t>
      </w:r>
      <w:r w:rsidR="008B1FB6" w:rsidRPr="008B1FB6">
        <w:rPr>
          <w:sz w:val="24"/>
          <w:szCs w:val="24"/>
        </w:rPr>
        <w:t>Предпосылки создания, этапы развития, правовые основы функционирования и организация казначейского обслуживания исполнения бюджета</w:t>
      </w:r>
      <w:r w:rsidR="00215145" w:rsidRPr="00215145">
        <w:rPr>
          <w:sz w:val="24"/>
          <w:szCs w:val="24"/>
        </w:rPr>
        <w:t>.</w:t>
      </w:r>
      <w:r w:rsidR="007052FE" w:rsidRPr="007052FE">
        <w:rPr>
          <w:sz w:val="24"/>
          <w:szCs w:val="24"/>
        </w:rPr>
        <w:t xml:space="preserve"> </w:t>
      </w:r>
    </w:p>
    <w:p w14:paraId="15B81DED" w14:textId="77777777" w:rsidR="008B1FB6" w:rsidRDefault="00B0158D" w:rsidP="009B1E43">
      <w:pPr>
        <w:suppressAutoHyphens w:val="0"/>
        <w:autoSpaceDE w:val="0"/>
        <w:autoSpaceDN w:val="0"/>
        <w:adjustRightInd w:val="0"/>
        <w:ind w:firstLine="567"/>
        <w:jc w:val="both"/>
        <w:rPr>
          <w:sz w:val="24"/>
          <w:szCs w:val="24"/>
          <w:lang w:eastAsia="ru-RU"/>
        </w:rPr>
      </w:pPr>
      <w:r w:rsidRPr="007052FE">
        <w:rPr>
          <w:sz w:val="24"/>
          <w:szCs w:val="24"/>
          <w:lang w:eastAsia="ru-RU"/>
        </w:rPr>
        <w:t xml:space="preserve">2. </w:t>
      </w:r>
      <w:r w:rsidR="008B1FB6" w:rsidRPr="008B1FB6">
        <w:rPr>
          <w:sz w:val="24"/>
          <w:szCs w:val="24"/>
          <w:lang w:eastAsia="ru-RU"/>
        </w:rPr>
        <w:t>Принципы организации казначейской системы исполнения бюджетов</w:t>
      </w:r>
      <w:r w:rsidR="008B1FB6">
        <w:rPr>
          <w:sz w:val="24"/>
          <w:szCs w:val="24"/>
          <w:lang w:eastAsia="ru-RU"/>
        </w:rPr>
        <w:t>.</w:t>
      </w:r>
    </w:p>
    <w:p w14:paraId="5360BFAC" w14:textId="77777777" w:rsidR="008B1FB6" w:rsidRDefault="008B1FB6" w:rsidP="009B1E43">
      <w:pPr>
        <w:suppressAutoHyphens w:val="0"/>
        <w:autoSpaceDE w:val="0"/>
        <w:autoSpaceDN w:val="0"/>
        <w:adjustRightInd w:val="0"/>
        <w:ind w:firstLine="567"/>
        <w:jc w:val="both"/>
        <w:rPr>
          <w:sz w:val="24"/>
          <w:szCs w:val="24"/>
          <w:lang w:eastAsia="ru-RU"/>
        </w:rPr>
      </w:pPr>
      <w:r>
        <w:rPr>
          <w:sz w:val="24"/>
          <w:szCs w:val="24"/>
          <w:lang w:eastAsia="ru-RU"/>
        </w:rPr>
        <w:t xml:space="preserve">3. </w:t>
      </w:r>
      <w:r w:rsidRPr="008B1FB6">
        <w:rPr>
          <w:sz w:val="24"/>
          <w:szCs w:val="24"/>
          <w:lang w:eastAsia="ru-RU"/>
        </w:rPr>
        <w:t>Организационная структура и полномочия Федерального казначейства, задачи и функции его территориальных органов.</w:t>
      </w:r>
    </w:p>
    <w:p w14:paraId="41A61AA0" w14:textId="77777777" w:rsidR="00B0158D" w:rsidRDefault="008B1FB6" w:rsidP="009B1E43">
      <w:pPr>
        <w:suppressAutoHyphens w:val="0"/>
        <w:autoSpaceDE w:val="0"/>
        <w:autoSpaceDN w:val="0"/>
        <w:adjustRightInd w:val="0"/>
        <w:ind w:firstLine="567"/>
        <w:jc w:val="both"/>
        <w:rPr>
          <w:iCs/>
          <w:sz w:val="24"/>
          <w:szCs w:val="24"/>
          <w:lang w:eastAsia="ru-RU"/>
        </w:rPr>
      </w:pPr>
      <w:r>
        <w:rPr>
          <w:sz w:val="24"/>
          <w:szCs w:val="24"/>
          <w:lang w:eastAsia="ru-RU"/>
        </w:rPr>
        <w:t xml:space="preserve">4. </w:t>
      </w:r>
      <w:r w:rsidR="00215145" w:rsidRPr="00215145">
        <w:rPr>
          <w:sz w:val="24"/>
          <w:szCs w:val="24"/>
          <w:lang w:eastAsia="ru-RU"/>
        </w:rPr>
        <w:t>Федеральное казначейство как оператор системы казначейских платежей</w:t>
      </w:r>
      <w:r w:rsidR="00215145">
        <w:rPr>
          <w:sz w:val="24"/>
          <w:szCs w:val="24"/>
          <w:lang w:eastAsia="ru-RU"/>
        </w:rPr>
        <w:t xml:space="preserve"> и его полномочия</w:t>
      </w:r>
      <w:r w:rsidR="00B0158D" w:rsidRPr="007052FE">
        <w:rPr>
          <w:iCs/>
          <w:sz w:val="24"/>
          <w:szCs w:val="24"/>
          <w:lang w:eastAsia="ru-RU"/>
        </w:rPr>
        <w:t>.</w:t>
      </w:r>
    </w:p>
    <w:p w14:paraId="1C58509B" w14:textId="77777777" w:rsidR="00B0158D" w:rsidRPr="007052FE" w:rsidRDefault="008B1FB6" w:rsidP="009B1E43">
      <w:pPr>
        <w:suppressAutoHyphens w:val="0"/>
        <w:autoSpaceDE w:val="0"/>
        <w:autoSpaceDN w:val="0"/>
        <w:adjustRightInd w:val="0"/>
        <w:ind w:firstLine="567"/>
        <w:jc w:val="both"/>
        <w:rPr>
          <w:sz w:val="24"/>
          <w:szCs w:val="24"/>
          <w:lang w:eastAsia="ru-RU"/>
        </w:rPr>
      </w:pPr>
      <w:r>
        <w:rPr>
          <w:sz w:val="24"/>
          <w:szCs w:val="24"/>
          <w:lang w:eastAsia="ru-RU"/>
        </w:rPr>
        <w:t>5</w:t>
      </w:r>
      <w:r w:rsidR="00B0158D" w:rsidRPr="007052FE">
        <w:rPr>
          <w:sz w:val="24"/>
          <w:szCs w:val="24"/>
          <w:lang w:eastAsia="ru-RU"/>
        </w:rPr>
        <w:t>.</w:t>
      </w:r>
      <w:r w:rsidR="00B0158D" w:rsidRPr="007052FE">
        <w:rPr>
          <w:iCs/>
          <w:sz w:val="24"/>
          <w:szCs w:val="24"/>
          <w:lang w:eastAsia="ru-RU"/>
        </w:rPr>
        <w:t xml:space="preserve"> </w:t>
      </w:r>
      <w:r w:rsidR="00215145">
        <w:rPr>
          <w:iCs/>
          <w:sz w:val="24"/>
          <w:szCs w:val="24"/>
          <w:lang w:eastAsia="ru-RU"/>
        </w:rPr>
        <w:t xml:space="preserve">Понятие </w:t>
      </w:r>
      <w:r w:rsidR="00215145" w:rsidRPr="00215145">
        <w:rPr>
          <w:iCs/>
          <w:sz w:val="24"/>
          <w:szCs w:val="24"/>
          <w:lang w:eastAsia="ru-RU"/>
        </w:rPr>
        <w:t>регламент</w:t>
      </w:r>
      <w:r w:rsidR="00215145">
        <w:rPr>
          <w:iCs/>
          <w:sz w:val="24"/>
          <w:szCs w:val="24"/>
          <w:lang w:eastAsia="ru-RU"/>
        </w:rPr>
        <w:t xml:space="preserve">а </w:t>
      </w:r>
      <w:r w:rsidR="00215145" w:rsidRPr="00215145">
        <w:rPr>
          <w:iCs/>
          <w:sz w:val="24"/>
          <w:szCs w:val="24"/>
          <w:lang w:eastAsia="ru-RU"/>
        </w:rPr>
        <w:t>функционирования системы казначейских платежей</w:t>
      </w:r>
      <w:r w:rsidR="00215145">
        <w:rPr>
          <w:iCs/>
          <w:sz w:val="24"/>
          <w:szCs w:val="24"/>
          <w:lang w:eastAsia="ru-RU"/>
        </w:rPr>
        <w:t>.</w:t>
      </w:r>
    </w:p>
    <w:p w14:paraId="0319140B" w14:textId="77777777" w:rsidR="00B0158D" w:rsidRPr="007052FE" w:rsidRDefault="008B1FB6" w:rsidP="009B1E43">
      <w:pPr>
        <w:suppressAutoHyphens w:val="0"/>
        <w:autoSpaceDE w:val="0"/>
        <w:autoSpaceDN w:val="0"/>
        <w:adjustRightInd w:val="0"/>
        <w:ind w:firstLine="567"/>
        <w:jc w:val="both"/>
        <w:rPr>
          <w:sz w:val="24"/>
          <w:szCs w:val="24"/>
          <w:lang w:eastAsia="ru-RU"/>
        </w:rPr>
      </w:pPr>
      <w:r>
        <w:rPr>
          <w:sz w:val="24"/>
          <w:szCs w:val="24"/>
          <w:lang w:eastAsia="ru-RU"/>
        </w:rPr>
        <w:t>6</w:t>
      </w:r>
      <w:r w:rsidR="00B0158D" w:rsidRPr="007052FE">
        <w:rPr>
          <w:sz w:val="24"/>
          <w:szCs w:val="24"/>
          <w:lang w:eastAsia="ru-RU"/>
        </w:rPr>
        <w:t>.</w:t>
      </w:r>
      <w:r w:rsidR="007052FE" w:rsidRPr="007052FE">
        <w:rPr>
          <w:sz w:val="24"/>
          <w:szCs w:val="24"/>
          <w:lang w:eastAsia="ru-RU"/>
        </w:rPr>
        <w:t xml:space="preserve"> </w:t>
      </w:r>
      <w:r w:rsidR="00215145">
        <w:rPr>
          <w:sz w:val="24"/>
          <w:szCs w:val="24"/>
          <w:lang w:eastAsia="ru-RU"/>
        </w:rPr>
        <w:t>П</w:t>
      </w:r>
      <w:r w:rsidR="00215145" w:rsidRPr="00215145">
        <w:rPr>
          <w:sz w:val="24"/>
          <w:szCs w:val="24"/>
          <w:lang w:eastAsia="ru-RU"/>
        </w:rPr>
        <w:t>орядок ведения банковских счетов территориальных органов Федерального казначейства</w:t>
      </w:r>
      <w:r w:rsidR="00B0158D" w:rsidRPr="007052FE">
        <w:rPr>
          <w:sz w:val="24"/>
          <w:szCs w:val="24"/>
          <w:lang w:eastAsia="ru-RU"/>
        </w:rPr>
        <w:t>.</w:t>
      </w:r>
    </w:p>
    <w:p w14:paraId="74229347" w14:textId="77777777" w:rsidR="00A80173" w:rsidRDefault="008B1FB6" w:rsidP="009B1E43">
      <w:pPr>
        <w:suppressAutoHyphens w:val="0"/>
        <w:autoSpaceDE w:val="0"/>
        <w:autoSpaceDN w:val="0"/>
        <w:adjustRightInd w:val="0"/>
        <w:ind w:firstLine="567"/>
        <w:jc w:val="both"/>
        <w:rPr>
          <w:sz w:val="24"/>
          <w:szCs w:val="24"/>
          <w:lang w:eastAsia="ru-RU"/>
        </w:rPr>
      </w:pPr>
      <w:r>
        <w:rPr>
          <w:sz w:val="24"/>
          <w:szCs w:val="24"/>
          <w:lang w:eastAsia="ru-RU"/>
        </w:rPr>
        <w:t>7</w:t>
      </w:r>
      <w:r w:rsidR="00B0158D" w:rsidRPr="007052FE">
        <w:rPr>
          <w:sz w:val="24"/>
          <w:szCs w:val="24"/>
          <w:lang w:eastAsia="ru-RU"/>
        </w:rPr>
        <w:t>.</w:t>
      </w:r>
      <w:r w:rsidR="00A80173">
        <w:rPr>
          <w:sz w:val="24"/>
          <w:szCs w:val="24"/>
          <w:lang w:eastAsia="ru-RU"/>
        </w:rPr>
        <w:t xml:space="preserve"> Расчетное и к</w:t>
      </w:r>
      <w:r w:rsidR="00A80173" w:rsidRPr="00A80173">
        <w:rPr>
          <w:sz w:val="24"/>
          <w:szCs w:val="24"/>
          <w:lang w:eastAsia="ru-RU"/>
        </w:rPr>
        <w:t xml:space="preserve">ассовое обслуживание банковских счетов </w:t>
      </w:r>
      <w:r w:rsidR="00A80173" w:rsidRPr="00215145">
        <w:rPr>
          <w:sz w:val="24"/>
          <w:szCs w:val="24"/>
          <w:lang w:eastAsia="ru-RU"/>
        </w:rPr>
        <w:t>территориальных органов Федерального казначейства</w:t>
      </w:r>
      <w:r w:rsidR="00A80173" w:rsidRPr="007052FE">
        <w:rPr>
          <w:sz w:val="24"/>
          <w:szCs w:val="24"/>
          <w:lang w:eastAsia="ru-RU"/>
        </w:rPr>
        <w:t>.</w:t>
      </w:r>
    </w:p>
    <w:p w14:paraId="6D790E38" w14:textId="77777777" w:rsidR="00AC1E71" w:rsidRDefault="008B1FB6" w:rsidP="009B1E43">
      <w:pPr>
        <w:suppressAutoHyphens w:val="0"/>
        <w:autoSpaceDE w:val="0"/>
        <w:autoSpaceDN w:val="0"/>
        <w:adjustRightInd w:val="0"/>
        <w:ind w:firstLine="567"/>
        <w:jc w:val="both"/>
        <w:rPr>
          <w:b/>
          <w:bCs/>
          <w:sz w:val="24"/>
          <w:szCs w:val="24"/>
          <w:lang w:eastAsia="ru-RU"/>
        </w:rPr>
      </w:pPr>
      <w:r>
        <w:rPr>
          <w:sz w:val="24"/>
          <w:szCs w:val="24"/>
          <w:lang w:eastAsia="ru-RU"/>
        </w:rPr>
        <w:t>8</w:t>
      </w:r>
      <w:r w:rsidR="00AC1E71">
        <w:rPr>
          <w:sz w:val="24"/>
          <w:szCs w:val="24"/>
          <w:lang w:eastAsia="ru-RU"/>
        </w:rPr>
        <w:t>. Особенности взаимодействия системы казначейских платежей с платежными системами и порядок их установления.</w:t>
      </w:r>
    </w:p>
    <w:p w14:paraId="58235BD3" w14:textId="77777777" w:rsidR="00B80012" w:rsidRPr="007052FE" w:rsidRDefault="00B80012" w:rsidP="00B0158D">
      <w:pPr>
        <w:suppressAutoHyphens w:val="0"/>
        <w:autoSpaceDE w:val="0"/>
        <w:autoSpaceDN w:val="0"/>
        <w:adjustRightInd w:val="0"/>
        <w:spacing w:line="264" w:lineRule="auto"/>
        <w:ind w:firstLine="567"/>
        <w:jc w:val="both"/>
        <w:rPr>
          <w:sz w:val="24"/>
          <w:szCs w:val="24"/>
          <w:lang w:eastAsia="ru-RU"/>
        </w:rPr>
      </w:pPr>
      <w:r w:rsidRPr="007052FE">
        <w:rPr>
          <w:iCs/>
          <w:sz w:val="24"/>
          <w:szCs w:val="24"/>
          <w:lang w:eastAsia="ru-RU"/>
        </w:rPr>
        <w:t>И т.д.</w:t>
      </w:r>
    </w:p>
    <w:p w14:paraId="5F8693A1" w14:textId="77777777" w:rsidR="00EA3B28" w:rsidRPr="007052FE" w:rsidRDefault="00D77FFE" w:rsidP="004C17BC">
      <w:pPr>
        <w:suppressAutoHyphens w:val="0"/>
        <w:autoSpaceDE w:val="0"/>
        <w:autoSpaceDN w:val="0"/>
        <w:adjustRightInd w:val="0"/>
        <w:ind w:firstLine="567"/>
        <w:jc w:val="both"/>
        <w:rPr>
          <w:b/>
          <w:iCs/>
          <w:sz w:val="24"/>
          <w:szCs w:val="24"/>
          <w:lang w:eastAsia="ru-RU"/>
        </w:rPr>
      </w:pPr>
      <w:r w:rsidRPr="007052FE">
        <w:rPr>
          <w:b/>
          <w:iCs/>
          <w:sz w:val="24"/>
          <w:szCs w:val="24"/>
          <w:lang w:eastAsia="ru-RU"/>
        </w:rPr>
        <w:t xml:space="preserve">Примерные темы </w:t>
      </w:r>
      <w:r w:rsidR="00EA3B28" w:rsidRPr="007052FE">
        <w:rPr>
          <w:b/>
          <w:iCs/>
          <w:sz w:val="24"/>
          <w:szCs w:val="24"/>
          <w:lang w:eastAsia="ru-RU"/>
        </w:rPr>
        <w:t xml:space="preserve">докладов </w:t>
      </w:r>
    </w:p>
    <w:p w14:paraId="48DA697F" w14:textId="77777777" w:rsidR="008B1FB6" w:rsidRDefault="00B0158D" w:rsidP="007052FE">
      <w:pPr>
        <w:suppressAutoHyphens w:val="0"/>
        <w:autoSpaceDE w:val="0"/>
        <w:autoSpaceDN w:val="0"/>
        <w:adjustRightInd w:val="0"/>
        <w:spacing w:line="264" w:lineRule="auto"/>
        <w:ind w:firstLine="567"/>
        <w:jc w:val="both"/>
        <w:rPr>
          <w:sz w:val="24"/>
          <w:szCs w:val="24"/>
        </w:rPr>
      </w:pPr>
      <w:r w:rsidRPr="007052FE">
        <w:rPr>
          <w:sz w:val="24"/>
          <w:szCs w:val="24"/>
        </w:rPr>
        <w:t xml:space="preserve">1. </w:t>
      </w:r>
      <w:r w:rsidR="008B1FB6" w:rsidRPr="008B1FB6">
        <w:rPr>
          <w:sz w:val="24"/>
          <w:szCs w:val="24"/>
        </w:rPr>
        <w:t>Федерально</w:t>
      </w:r>
      <w:r w:rsidR="008B1FB6">
        <w:rPr>
          <w:sz w:val="24"/>
          <w:szCs w:val="24"/>
        </w:rPr>
        <w:t>е</w:t>
      </w:r>
      <w:r w:rsidR="008B1FB6" w:rsidRPr="008B1FB6">
        <w:rPr>
          <w:sz w:val="24"/>
          <w:szCs w:val="24"/>
        </w:rPr>
        <w:t xml:space="preserve"> казначейств</w:t>
      </w:r>
      <w:r w:rsidR="008B1FB6">
        <w:rPr>
          <w:sz w:val="24"/>
          <w:szCs w:val="24"/>
        </w:rPr>
        <w:t>о: о</w:t>
      </w:r>
      <w:r w:rsidR="008B1FB6" w:rsidRPr="008B1FB6">
        <w:rPr>
          <w:sz w:val="24"/>
          <w:szCs w:val="24"/>
        </w:rPr>
        <w:t>рганизационная структура и полномочия</w:t>
      </w:r>
      <w:r w:rsidR="008B1FB6">
        <w:rPr>
          <w:sz w:val="24"/>
          <w:szCs w:val="24"/>
        </w:rPr>
        <w:t>,</w:t>
      </w:r>
      <w:r w:rsidR="008B1FB6" w:rsidRPr="008B1FB6">
        <w:rPr>
          <w:sz w:val="24"/>
          <w:szCs w:val="24"/>
        </w:rPr>
        <w:t xml:space="preserve"> задачи и функции его территориальных органов.</w:t>
      </w:r>
    </w:p>
    <w:p w14:paraId="7E0DF716" w14:textId="77777777" w:rsidR="00B0158D" w:rsidRPr="007052FE" w:rsidRDefault="008B1FB6" w:rsidP="007052FE">
      <w:pPr>
        <w:suppressAutoHyphens w:val="0"/>
        <w:autoSpaceDE w:val="0"/>
        <w:autoSpaceDN w:val="0"/>
        <w:adjustRightInd w:val="0"/>
        <w:spacing w:line="264" w:lineRule="auto"/>
        <w:ind w:firstLine="567"/>
        <w:jc w:val="both"/>
        <w:rPr>
          <w:sz w:val="24"/>
          <w:szCs w:val="24"/>
        </w:rPr>
      </w:pPr>
      <w:r>
        <w:rPr>
          <w:sz w:val="24"/>
          <w:szCs w:val="24"/>
        </w:rPr>
        <w:t xml:space="preserve">2. </w:t>
      </w:r>
      <w:r w:rsidR="00A06B24">
        <w:rPr>
          <w:sz w:val="24"/>
          <w:szCs w:val="24"/>
        </w:rPr>
        <w:t>Обслуживание единого казначейского счета Б</w:t>
      </w:r>
      <w:r w:rsidR="00A06B24" w:rsidRPr="00A06B24">
        <w:rPr>
          <w:sz w:val="24"/>
          <w:szCs w:val="24"/>
        </w:rPr>
        <w:t>анк</w:t>
      </w:r>
      <w:r w:rsidR="00A06B24">
        <w:rPr>
          <w:sz w:val="24"/>
          <w:szCs w:val="24"/>
        </w:rPr>
        <w:t>ом</w:t>
      </w:r>
      <w:r w:rsidR="00A06B24" w:rsidRPr="00A06B24">
        <w:rPr>
          <w:sz w:val="24"/>
          <w:szCs w:val="24"/>
        </w:rPr>
        <w:t xml:space="preserve"> России</w:t>
      </w:r>
      <w:r w:rsidR="007052FE" w:rsidRPr="007052FE">
        <w:rPr>
          <w:sz w:val="24"/>
          <w:szCs w:val="24"/>
        </w:rPr>
        <w:t>.</w:t>
      </w:r>
      <w:r w:rsidR="00B0158D" w:rsidRPr="007052FE">
        <w:rPr>
          <w:sz w:val="24"/>
          <w:szCs w:val="24"/>
        </w:rPr>
        <w:t xml:space="preserve"> </w:t>
      </w:r>
    </w:p>
    <w:p w14:paraId="78CD11E8" w14:textId="77777777" w:rsidR="00B0158D" w:rsidRPr="007052FE" w:rsidRDefault="008B1FB6" w:rsidP="007052FE">
      <w:pPr>
        <w:suppressAutoHyphens w:val="0"/>
        <w:autoSpaceDE w:val="0"/>
        <w:autoSpaceDN w:val="0"/>
        <w:adjustRightInd w:val="0"/>
        <w:spacing w:line="264" w:lineRule="auto"/>
        <w:ind w:firstLine="567"/>
        <w:jc w:val="both"/>
        <w:rPr>
          <w:sz w:val="24"/>
          <w:szCs w:val="24"/>
        </w:rPr>
      </w:pPr>
      <w:r>
        <w:rPr>
          <w:sz w:val="24"/>
          <w:szCs w:val="24"/>
        </w:rPr>
        <w:t>3</w:t>
      </w:r>
      <w:r w:rsidR="00B0158D" w:rsidRPr="007052FE">
        <w:rPr>
          <w:sz w:val="24"/>
          <w:szCs w:val="24"/>
        </w:rPr>
        <w:t xml:space="preserve">. </w:t>
      </w:r>
      <w:r w:rsidR="00A20ADF" w:rsidRPr="00A20ADF">
        <w:rPr>
          <w:sz w:val="24"/>
          <w:szCs w:val="24"/>
        </w:rPr>
        <w:t>Порядок учета Федеральным казначейством поступлений в бюджетную систему Российской Федерации и их распределения между бюджетами</w:t>
      </w:r>
      <w:r w:rsidR="00B0158D" w:rsidRPr="007052FE">
        <w:rPr>
          <w:sz w:val="24"/>
          <w:szCs w:val="24"/>
        </w:rPr>
        <w:t>.</w:t>
      </w:r>
    </w:p>
    <w:p w14:paraId="6E34E87D" w14:textId="77777777" w:rsidR="00B80012" w:rsidRPr="00C31920" w:rsidRDefault="00B80012" w:rsidP="00B0158D">
      <w:pPr>
        <w:pStyle w:val="a5"/>
        <w:ind w:left="567"/>
        <w:contextualSpacing/>
        <w:jc w:val="both"/>
        <w:rPr>
          <w:sz w:val="24"/>
        </w:rPr>
      </w:pPr>
      <w:r>
        <w:rPr>
          <w:sz w:val="24"/>
        </w:rPr>
        <w:t>И т.д.</w:t>
      </w:r>
    </w:p>
    <w:p w14:paraId="7EC8034F" w14:textId="77777777" w:rsidR="007052FE" w:rsidRPr="00C31920" w:rsidRDefault="007052FE" w:rsidP="00D9541D">
      <w:pPr>
        <w:pStyle w:val="Default"/>
        <w:ind w:left="567"/>
        <w:jc w:val="both"/>
      </w:pPr>
    </w:p>
    <w:p w14:paraId="5A33F04C" w14:textId="77777777" w:rsidR="00206396" w:rsidRPr="00C31920" w:rsidRDefault="00206396" w:rsidP="005271E2">
      <w:pPr>
        <w:pStyle w:val="Default"/>
        <w:ind w:firstLine="709"/>
        <w:jc w:val="both"/>
        <w:rPr>
          <w:b/>
        </w:rPr>
      </w:pPr>
      <w:r w:rsidRPr="00C31920">
        <w:rPr>
          <w:b/>
        </w:rPr>
        <w:t xml:space="preserve">Тема 2. </w:t>
      </w:r>
      <w:r w:rsidR="00D73CB7" w:rsidRPr="00D73CB7">
        <w:rPr>
          <w:b/>
          <w:iCs/>
        </w:rPr>
        <w:t>Казначейские (бюджетные) платежи и участники системы казначейских (бюджетных) платежей</w:t>
      </w:r>
    </w:p>
    <w:p w14:paraId="15968487" w14:textId="77777777" w:rsidR="002C144F" w:rsidRDefault="004778C5" w:rsidP="002C144F">
      <w:pPr>
        <w:tabs>
          <w:tab w:val="left" w:pos="5670"/>
        </w:tabs>
        <w:suppressAutoHyphens w:val="0"/>
        <w:ind w:right="141" w:firstLine="709"/>
        <w:jc w:val="both"/>
        <w:rPr>
          <w:b/>
          <w:sz w:val="24"/>
          <w:szCs w:val="24"/>
          <w:lang w:eastAsia="ru-RU"/>
        </w:rPr>
      </w:pPr>
      <w:r w:rsidRPr="004778C5">
        <w:rPr>
          <w:b/>
          <w:sz w:val="24"/>
          <w:szCs w:val="24"/>
          <w:lang w:eastAsia="ru-RU"/>
        </w:rPr>
        <w:t>(Компетенция ПК(ОУ)-1, индикатор ПК(ОУ)-1.1)</w:t>
      </w:r>
    </w:p>
    <w:p w14:paraId="4A66FE9E" w14:textId="77777777" w:rsidR="004778C5" w:rsidRDefault="004778C5" w:rsidP="002C144F">
      <w:pPr>
        <w:tabs>
          <w:tab w:val="left" w:pos="5670"/>
        </w:tabs>
        <w:suppressAutoHyphens w:val="0"/>
        <w:ind w:right="141" w:firstLine="709"/>
        <w:jc w:val="both"/>
        <w:rPr>
          <w:b/>
          <w:sz w:val="24"/>
          <w:szCs w:val="24"/>
          <w:lang w:eastAsia="ru-RU"/>
        </w:rPr>
      </w:pPr>
    </w:p>
    <w:p w14:paraId="6C42C97D" w14:textId="77777777" w:rsidR="002C144F" w:rsidRPr="00C054AB" w:rsidRDefault="002C144F" w:rsidP="00C01E0F">
      <w:pPr>
        <w:tabs>
          <w:tab w:val="left" w:pos="5670"/>
        </w:tabs>
        <w:suppressAutoHyphens w:val="0"/>
        <w:ind w:right="141" w:firstLine="709"/>
        <w:jc w:val="both"/>
        <w:rPr>
          <w:i/>
          <w:iCs/>
          <w:color w:val="000099"/>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(для очной формы обучения). </w:t>
      </w:r>
    </w:p>
    <w:p w14:paraId="5938B54C" w14:textId="77777777" w:rsidR="002C144F" w:rsidRPr="00C054AB" w:rsidRDefault="002C144F" w:rsidP="00C01E0F">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w:t>
      </w:r>
      <w:r w:rsidRPr="00C054AB">
        <w:rPr>
          <w:sz w:val="24"/>
          <w:szCs w:val="24"/>
          <w:lang w:eastAsia="ru-RU"/>
        </w:rPr>
        <w:t xml:space="preserve"> (для </w:t>
      </w:r>
      <w:r w:rsidR="009B72FA">
        <w:rPr>
          <w:sz w:val="24"/>
          <w:szCs w:val="24"/>
          <w:lang w:eastAsia="ru-RU"/>
        </w:rPr>
        <w:t>очно-</w:t>
      </w:r>
      <w:r w:rsidRPr="00C054AB">
        <w:rPr>
          <w:sz w:val="24"/>
          <w:szCs w:val="24"/>
          <w:lang w:eastAsia="ru-RU"/>
        </w:rPr>
        <w:t xml:space="preserve">заочной формы обучения). </w:t>
      </w:r>
      <w:r w:rsidRPr="00C054AB">
        <w:rPr>
          <w:i/>
          <w:sz w:val="24"/>
          <w:szCs w:val="24"/>
          <w:lang w:eastAsia="ru-RU"/>
        </w:rPr>
        <w:t>Д</w:t>
      </w:r>
      <w:r w:rsidRPr="00C054AB">
        <w:rPr>
          <w:i/>
          <w:iCs/>
          <w:sz w:val="24"/>
          <w:szCs w:val="24"/>
          <w:lang w:eastAsia="ru-RU"/>
        </w:rPr>
        <w:t>анные задания выполняются студентом самостоятельно и преподавателем в обязательном порядке не проверяются.</w:t>
      </w:r>
    </w:p>
    <w:p w14:paraId="6F900C3C" w14:textId="77777777" w:rsidR="008A7DD2" w:rsidRPr="008A7DD2" w:rsidRDefault="008A7DD2" w:rsidP="008A7DD2">
      <w:pPr>
        <w:pStyle w:val="Default"/>
        <w:tabs>
          <w:tab w:val="left" w:pos="851"/>
        </w:tabs>
        <w:ind w:firstLine="567"/>
        <w:jc w:val="both"/>
        <w:rPr>
          <w:iCs/>
          <w:color w:val="auto"/>
        </w:rPr>
      </w:pPr>
      <w:r w:rsidRPr="008A7DD2">
        <w:rPr>
          <w:iCs/>
          <w:color w:val="auto"/>
        </w:rPr>
        <w:t>1. Прямые участники системы казначейских платежей.</w:t>
      </w:r>
    </w:p>
    <w:p w14:paraId="04323BA8" w14:textId="77777777" w:rsidR="008A7DD2" w:rsidRPr="008A7DD2" w:rsidRDefault="008A7DD2" w:rsidP="008A7DD2">
      <w:pPr>
        <w:pStyle w:val="Default"/>
        <w:tabs>
          <w:tab w:val="left" w:pos="851"/>
        </w:tabs>
        <w:ind w:firstLine="567"/>
        <w:jc w:val="both"/>
        <w:rPr>
          <w:iCs/>
          <w:color w:val="auto"/>
        </w:rPr>
      </w:pPr>
      <w:r w:rsidRPr="008A7DD2">
        <w:rPr>
          <w:iCs/>
          <w:color w:val="auto"/>
        </w:rPr>
        <w:lastRenderedPageBreak/>
        <w:t>2. Косвенные участники системы казначейских платежей.</w:t>
      </w:r>
    </w:p>
    <w:p w14:paraId="16275834" w14:textId="77777777" w:rsidR="008A7DD2" w:rsidRPr="008A7DD2" w:rsidRDefault="008A7DD2" w:rsidP="008A7DD2">
      <w:pPr>
        <w:pStyle w:val="Default"/>
        <w:tabs>
          <w:tab w:val="left" w:pos="851"/>
        </w:tabs>
        <w:ind w:firstLine="567"/>
        <w:jc w:val="both"/>
        <w:rPr>
          <w:iCs/>
          <w:color w:val="auto"/>
        </w:rPr>
      </w:pPr>
      <w:r w:rsidRPr="008A7DD2">
        <w:rPr>
          <w:iCs/>
          <w:color w:val="auto"/>
        </w:rPr>
        <w:t xml:space="preserve">3. Изменение статуса участника системы казначейских платежей. </w:t>
      </w:r>
    </w:p>
    <w:p w14:paraId="7E6F70E5" w14:textId="77777777" w:rsidR="008A7DD2" w:rsidRPr="008A7DD2" w:rsidRDefault="008A7DD2" w:rsidP="008A7DD2">
      <w:pPr>
        <w:pStyle w:val="Default"/>
        <w:tabs>
          <w:tab w:val="left" w:pos="851"/>
        </w:tabs>
        <w:ind w:firstLine="567"/>
        <w:jc w:val="both"/>
        <w:rPr>
          <w:iCs/>
          <w:color w:val="auto"/>
        </w:rPr>
      </w:pPr>
      <w:r w:rsidRPr="008A7DD2">
        <w:rPr>
          <w:iCs/>
          <w:color w:val="auto"/>
        </w:rPr>
        <w:t>4. Распоряжения о совершении казначейских платежей, их виды и формы.</w:t>
      </w:r>
    </w:p>
    <w:p w14:paraId="144AEF44" w14:textId="77777777" w:rsidR="008A7DD2" w:rsidRPr="008A7DD2" w:rsidRDefault="008A7DD2" w:rsidP="008A7DD2">
      <w:pPr>
        <w:pStyle w:val="Default"/>
        <w:tabs>
          <w:tab w:val="left" w:pos="851"/>
        </w:tabs>
        <w:ind w:firstLine="567"/>
        <w:jc w:val="both"/>
        <w:rPr>
          <w:iCs/>
          <w:color w:val="auto"/>
        </w:rPr>
      </w:pPr>
      <w:r w:rsidRPr="008A7DD2">
        <w:rPr>
          <w:iCs/>
          <w:color w:val="auto"/>
        </w:rPr>
        <w:t>5. Порядок предоставления распоряжени</w:t>
      </w:r>
      <w:r w:rsidR="00CE4812">
        <w:rPr>
          <w:iCs/>
          <w:color w:val="auto"/>
        </w:rPr>
        <w:t>й</w:t>
      </w:r>
      <w:r w:rsidRPr="008A7DD2">
        <w:rPr>
          <w:iCs/>
          <w:color w:val="auto"/>
        </w:rPr>
        <w:t xml:space="preserve"> о совершении казначейских платежей.</w:t>
      </w:r>
    </w:p>
    <w:p w14:paraId="19C9B0BD" w14:textId="77777777" w:rsidR="008A7DD2" w:rsidRPr="008A7DD2" w:rsidRDefault="008A7DD2" w:rsidP="008A7DD2">
      <w:pPr>
        <w:pStyle w:val="Default"/>
        <w:tabs>
          <w:tab w:val="left" w:pos="851"/>
        </w:tabs>
        <w:ind w:firstLine="567"/>
        <w:jc w:val="both"/>
        <w:rPr>
          <w:iCs/>
          <w:color w:val="auto"/>
        </w:rPr>
      </w:pPr>
      <w:r w:rsidRPr="008A7DD2">
        <w:rPr>
          <w:iCs/>
          <w:color w:val="auto"/>
        </w:rPr>
        <w:t xml:space="preserve">И т.д. </w:t>
      </w:r>
    </w:p>
    <w:p w14:paraId="698DFC81" w14:textId="77777777" w:rsidR="008A7DD2" w:rsidRPr="008A7DD2" w:rsidRDefault="008A7DD2" w:rsidP="008A7DD2">
      <w:pPr>
        <w:pStyle w:val="Default"/>
        <w:tabs>
          <w:tab w:val="left" w:pos="851"/>
        </w:tabs>
        <w:ind w:firstLine="567"/>
        <w:jc w:val="both"/>
        <w:rPr>
          <w:b/>
          <w:bCs/>
          <w:iCs/>
          <w:color w:val="auto"/>
        </w:rPr>
      </w:pPr>
      <w:r w:rsidRPr="008A7DD2">
        <w:rPr>
          <w:b/>
          <w:bCs/>
          <w:iCs/>
          <w:color w:val="auto"/>
        </w:rPr>
        <w:t>Примерные темы докладов</w:t>
      </w:r>
    </w:p>
    <w:p w14:paraId="071CC366" w14:textId="77777777" w:rsidR="008A7DD2" w:rsidRPr="008A7DD2" w:rsidRDefault="008A7DD2" w:rsidP="008A7DD2">
      <w:pPr>
        <w:pStyle w:val="Default"/>
        <w:tabs>
          <w:tab w:val="left" w:pos="851"/>
        </w:tabs>
        <w:ind w:firstLine="567"/>
        <w:jc w:val="both"/>
        <w:rPr>
          <w:iCs/>
          <w:color w:val="auto"/>
        </w:rPr>
      </w:pPr>
      <w:r w:rsidRPr="008A7DD2">
        <w:rPr>
          <w:iCs/>
          <w:color w:val="auto"/>
        </w:rPr>
        <w:t xml:space="preserve">1. Обращение о ежедневном перечислении денежных средств и порядок его оформления. </w:t>
      </w:r>
    </w:p>
    <w:p w14:paraId="7580CE0F" w14:textId="77777777" w:rsidR="008A7DD2" w:rsidRDefault="008A7DD2" w:rsidP="008A7DD2">
      <w:pPr>
        <w:pStyle w:val="Default"/>
        <w:tabs>
          <w:tab w:val="left" w:pos="851"/>
        </w:tabs>
        <w:ind w:firstLine="567"/>
        <w:jc w:val="both"/>
        <w:rPr>
          <w:iCs/>
          <w:color w:val="auto"/>
        </w:rPr>
      </w:pPr>
      <w:r w:rsidRPr="008A7DD2">
        <w:rPr>
          <w:iCs/>
          <w:color w:val="auto"/>
        </w:rPr>
        <w:t xml:space="preserve">2. </w:t>
      </w:r>
      <w:r>
        <w:rPr>
          <w:iCs/>
          <w:color w:val="auto"/>
        </w:rPr>
        <w:t>Направление информации</w:t>
      </w:r>
      <w:r w:rsidRPr="008A7DD2">
        <w:rPr>
          <w:iCs/>
          <w:color w:val="auto"/>
        </w:rPr>
        <w:t>, связанн</w:t>
      </w:r>
      <w:r>
        <w:rPr>
          <w:iCs/>
          <w:color w:val="auto"/>
        </w:rPr>
        <w:t>ой</w:t>
      </w:r>
      <w:r w:rsidRPr="008A7DD2">
        <w:rPr>
          <w:iCs/>
          <w:color w:val="auto"/>
        </w:rPr>
        <w:t xml:space="preserve"> с совершением казначейского платежа.</w:t>
      </w:r>
    </w:p>
    <w:p w14:paraId="696E0384" w14:textId="77777777" w:rsidR="003E7752" w:rsidRPr="00E2140F" w:rsidRDefault="00E2140F" w:rsidP="008A7DD2">
      <w:pPr>
        <w:pStyle w:val="Default"/>
        <w:tabs>
          <w:tab w:val="left" w:pos="851"/>
        </w:tabs>
        <w:ind w:firstLine="567"/>
        <w:jc w:val="both"/>
        <w:rPr>
          <w:bCs/>
        </w:rPr>
      </w:pPr>
      <w:r w:rsidRPr="00E2140F">
        <w:rPr>
          <w:bCs/>
          <w:iCs/>
          <w:color w:val="auto"/>
        </w:rPr>
        <w:t>И т.д.</w:t>
      </w:r>
    </w:p>
    <w:p w14:paraId="3C89D8B6" w14:textId="77777777" w:rsidR="00E2140F" w:rsidRDefault="00E2140F" w:rsidP="005271E2">
      <w:pPr>
        <w:pStyle w:val="Default"/>
        <w:ind w:firstLine="709"/>
        <w:jc w:val="both"/>
        <w:rPr>
          <w:b/>
        </w:rPr>
      </w:pPr>
    </w:p>
    <w:p w14:paraId="0F4B9E54" w14:textId="77777777" w:rsidR="00EF17BB" w:rsidRDefault="00EF17BB" w:rsidP="005271E2">
      <w:pPr>
        <w:pStyle w:val="Default"/>
        <w:ind w:firstLine="709"/>
        <w:jc w:val="both"/>
        <w:rPr>
          <w:b/>
          <w:iCs/>
        </w:rPr>
      </w:pPr>
      <w:r w:rsidRPr="00C31920">
        <w:rPr>
          <w:b/>
        </w:rPr>
        <w:t xml:space="preserve">Тема № 3. </w:t>
      </w:r>
      <w:r w:rsidR="00D73CB7" w:rsidRPr="00D73CB7">
        <w:rPr>
          <w:b/>
          <w:iCs/>
        </w:rPr>
        <w:t>Основы функционирования единого казначейского счета</w:t>
      </w:r>
      <w:r w:rsidR="00D73CB7">
        <w:rPr>
          <w:b/>
          <w:iCs/>
        </w:rPr>
        <w:t xml:space="preserve">. </w:t>
      </w:r>
      <w:r w:rsidR="00D73CB7" w:rsidRPr="00D73CB7">
        <w:rPr>
          <w:b/>
          <w:iCs/>
        </w:rPr>
        <w:t>Управление остатками средств на едином казначейском счете</w:t>
      </w:r>
    </w:p>
    <w:p w14:paraId="6305B8AE" w14:textId="77777777" w:rsidR="004778C5" w:rsidRPr="00C31920" w:rsidRDefault="004778C5" w:rsidP="005271E2">
      <w:pPr>
        <w:pStyle w:val="Default"/>
        <w:ind w:firstLine="709"/>
        <w:jc w:val="both"/>
        <w:rPr>
          <w:b/>
        </w:rPr>
      </w:pPr>
      <w:r w:rsidRPr="004778C5">
        <w:rPr>
          <w:b/>
        </w:rPr>
        <w:t>(Компетенция ПК(ОУ)-1, индикатор ПК(ОУ)-1.1)</w:t>
      </w:r>
    </w:p>
    <w:p w14:paraId="6D8AE5F1" w14:textId="77777777" w:rsidR="001F1F0B" w:rsidRDefault="001F1F0B" w:rsidP="00142320">
      <w:pPr>
        <w:pStyle w:val="Default"/>
        <w:ind w:firstLine="567"/>
        <w:jc w:val="both"/>
        <w:rPr>
          <w:b/>
        </w:rPr>
      </w:pPr>
    </w:p>
    <w:p w14:paraId="04A43CA0" w14:textId="77777777" w:rsidR="001F1F0B" w:rsidRPr="00C054AB" w:rsidRDefault="001F1F0B" w:rsidP="001F1F0B">
      <w:pPr>
        <w:tabs>
          <w:tab w:val="left" w:pos="5670"/>
        </w:tabs>
        <w:suppressAutoHyphens w:val="0"/>
        <w:ind w:right="141" w:firstLine="709"/>
        <w:jc w:val="both"/>
        <w:rPr>
          <w:i/>
          <w:iCs/>
          <w:color w:val="000099"/>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(для очной формы обучения). </w:t>
      </w:r>
    </w:p>
    <w:p w14:paraId="2BB67329" w14:textId="77777777" w:rsidR="001F1F0B" w:rsidRPr="00C054AB" w:rsidRDefault="001F1F0B" w:rsidP="001F1F0B">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w:t>
      </w:r>
      <w:r w:rsidRPr="00C054AB">
        <w:rPr>
          <w:sz w:val="24"/>
          <w:szCs w:val="24"/>
          <w:lang w:eastAsia="ru-RU"/>
        </w:rPr>
        <w:t xml:space="preserve"> (для </w:t>
      </w:r>
      <w:r w:rsidR="009B72FA" w:rsidRPr="009B72FA">
        <w:rPr>
          <w:sz w:val="24"/>
          <w:szCs w:val="24"/>
          <w:lang w:eastAsia="ru-RU"/>
        </w:rPr>
        <w:t xml:space="preserve">очно-заочной </w:t>
      </w:r>
      <w:r w:rsidRPr="00C054AB">
        <w:rPr>
          <w:sz w:val="24"/>
          <w:szCs w:val="24"/>
          <w:lang w:eastAsia="ru-RU"/>
        </w:rPr>
        <w:t xml:space="preserve">формы обучения). </w:t>
      </w:r>
      <w:r w:rsidRPr="00C054AB">
        <w:rPr>
          <w:i/>
          <w:sz w:val="24"/>
          <w:szCs w:val="24"/>
          <w:lang w:eastAsia="ru-RU"/>
        </w:rPr>
        <w:t>Д</w:t>
      </w:r>
      <w:r w:rsidRPr="00C054AB">
        <w:rPr>
          <w:i/>
          <w:iCs/>
          <w:sz w:val="24"/>
          <w:szCs w:val="24"/>
          <w:lang w:eastAsia="ru-RU"/>
        </w:rPr>
        <w:t>анные задания выполняются студентом самостоятельно и преподавателем в обязательном порядке не проверяются.</w:t>
      </w:r>
    </w:p>
    <w:p w14:paraId="116CA5BE" w14:textId="77777777" w:rsidR="0081213F" w:rsidRDefault="0081213F" w:rsidP="003E7752">
      <w:pPr>
        <w:suppressAutoHyphens w:val="0"/>
        <w:autoSpaceDE w:val="0"/>
        <w:autoSpaceDN w:val="0"/>
        <w:adjustRightInd w:val="0"/>
        <w:spacing w:line="264" w:lineRule="auto"/>
        <w:ind w:firstLine="567"/>
        <w:jc w:val="both"/>
        <w:rPr>
          <w:iCs/>
          <w:sz w:val="24"/>
          <w:szCs w:val="24"/>
          <w:lang w:eastAsia="ru-RU"/>
        </w:rPr>
      </w:pPr>
      <w:r>
        <w:rPr>
          <w:sz w:val="24"/>
          <w:szCs w:val="24"/>
        </w:rPr>
        <w:t xml:space="preserve">1. Понятие единого </w:t>
      </w:r>
      <w:r w:rsidRPr="0081213F">
        <w:rPr>
          <w:sz w:val="24"/>
          <w:szCs w:val="24"/>
        </w:rPr>
        <w:t>казначейского счета</w:t>
      </w:r>
      <w:r>
        <w:rPr>
          <w:sz w:val="24"/>
          <w:szCs w:val="24"/>
        </w:rPr>
        <w:t xml:space="preserve"> и и</w:t>
      </w:r>
      <w:r w:rsidRPr="0081213F">
        <w:rPr>
          <w:iCs/>
          <w:sz w:val="24"/>
          <w:szCs w:val="24"/>
          <w:lang w:eastAsia="ru-RU"/>
        </w:rPr>
        <w:t>сточник формирования денежных средств единого казначейского счета</w:t>
      </w:r>
      <w:r w:rsidR="00B37C59">
        <w:rPr>
          <w:iCs/>
          <w:sz w:val="24"/>
          <w:szCs w:val="24"/>
          <w:lang w:eastAsia="ru-RU"/>
        </w:rPr>
        <w:t>.</w:t>
      </w:r>
      <w:r w:rsidRPr="0081213F">
        <w:rPr>
          <w:iCs/>
          <w:sz w:val="24"/>
          <w:szCs w:val="24"/>
          <w:lang w:eastAsia="ru-RU"/>
        </w:rPr>
        <w:t xml:space="preserve"> </w:t>
      </w:r>
    </w:p>
    <w:p w14:paraId="101F2632" w14:textId="77777777" w:rsidR="00617034" w:rsidRDefault="0081213F"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2. </w:t>
      </w:r>
      <w:r w:rsidRPr="0081213F">
        <w:rPr>
          <w:iCs/>
          <w:sz w:val="24"/>
          <w:szCs w:val="24"/>
          <w:lang w:eastAsia="ru-RU"/>
        </w:rPr>
        <w:t>П</w:t>
      </w:r>
      <w:r w:rsidR="00B37C59">
        <w:rPr>
          <w:iCs/>
          <w:sz w:val="24"/>
          <w:szCs w:val="24"/>
          <w:lang w:eastAsia="ru-RU"/>
        </w:rPr>
        <w:t>орядок п</w:t>
      </w:r>
      <w:r w:rsidRPr="0081213F">
        <w:rPr>
          <w:iCs/>
          <w:sz w:val="24"/>
          <w:szCs w:val="24"/>
          <w:lang w:eastAsia="ru-RU"/>
        </w:rPr>
        <w:t>рогнозировани</w:t>
      </w:r>
      <w:r w:rsidR="00B37C59">
        <w:rPr>
          <w:iCs/>
          <w:sz w:val="24"/>
          <w:szCs w:val="24"/>
          <w:lang w:eastAsia="ru-RU"/>
        </w:rPr>
        <w:t>я</w:t>
      </w:r>
      <w:r w:rsidRPr="0081213F">
        <w:rPr>
          <w:iCs/>
          <w:sz w:val="24"/>
          <w:szCs w:val="24"/>
          <w:lang w:eastAsia="ru-RU"/>
        </w:rPr>
        <w:t xml:space="preserve"> движения средств на едином казначейском счете.</w:t>
      </w:r>
    </w:p>
    <w:p w14:paraId="1608FA2C" w14:textId="77777777" w:rsidR="00B37C59" w:rsidRDefault="00B37C59"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3. </w:t>
      </w:r>
      <w:r w:rsidR="00CE28A3" w:rsidRPr="00CE28A3">
        <w:rPr>
          <w:iCs/>
          <w:sz w:val="24"/>
          <w:szCs w:val="24"/>
          <w:lang w:eastAsia="ru-RU"/>
        </w:rPr>
        <w:t xml:space="preserve">Составление </w:t>
      </w:r>
      <w:r w:rsidR="00CE28A3">
        <w:rPr>
          <w:iCs/>
          <w:sz w:val="24"/>
          <w:szCs w:val="24"/>
          <w:lang w:eastAsia="ru-RU"/>
        </w:rPr>
        <w:t>п</w:t>
      </w:r>
      <w:r w:rsidR="00CE28A3" w:rsidRPr="00CE28A3">
        <w:rPr>
          <w:iCs/>
          <w:sz w:val="24"/>
          <w:szCs w:val="24"/>
          <w:lang w:eastAsia="ru-RU"/>
        </w:rPr>
        <w:t xml:space="preserve">рогноза движения средств на </w:t>
      </w:r>
      <w:r w:rsidR="00CE28A3" w:rsidRPr="0081213F">
        <w:rPr>
          <w:iCs/>
          <w:sz w:val="24"/>
          <w:szCs w:val="24"/>
          <w:lang w:eastAsia="ru-RU"/>
        </w:rPr>
        <w:t>едином казначейском счете</w:t>
      </w:r>
      <w:r w:rsidR="00CE28A3">
        <w:rPr>
          <w:iCs/>
          <w:sz w:val="24"/>
          <w:szCs w:val="24"/>
          <w:lang w:eastAsia="ru-RU"/>
        </w:rPr>
        <w:t>.</w:t>
      </w:r>
    </w:p>
    <w:p w14:paraId="717231B0" w14:textId="77777777" w:rsidR="00CE28A3" w:rsidRDefault="00CE28A3"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4. </w:t>
      </w:r>
      <w:r w:rsidRPr="00CE28A3">
        <w:rPr>
          <w:iCs/>
          <w:sz w:val="24"/>
          <w:szCs w:val="24"/>
          <w:lang w:eastAsia="ru-RU"/>
        </w:rPr>
        <w:t xml:space="preserve">Ведение </w:t>
      </w:r>
      <w:r>
        <w:rPr>
          <w:iCs/>
          <w:sz w:val="24"/>
          <w:szCs w:val="24"/>
          <w:lang w:eastAsia="ru-RU"/>
        </w:rPr>
        <w:t>п</w:t>
      </w:r>
      <w:r w:rsidRPr="00CE28A3">
        <w:rPr>
          <w:iCs/>
          <w:sz w:val="24"/>
          <w:szCs w:val="24"/>
          <w:lang w:eastAsia="ru-RU"/>
        </w:rPr>
        <w:t xml:space="preserve">рогноза движения средств на </w:t>
      </w:r>
      <w:r w:rsidRPr="0081213F">
        <w:rPr>
          <w:iCs/>
          <w:sz w:val="24"/>
          <w:szCs w:val="24"/>
          <w:lang w:eastAsia="ru-RU"/>
        </w:rPr>
        <w:t>едином казначейском счете</w:t>
      </w:r>
      <w:r>
        <w:rPr>
          <w:iCs/>
          <w:sz w:val="24"/>
          <w:szCs w:val="24"/>
          <w:lang w:eastAsia="ru-RU"/>
        </w:rPr>
        <w:t>.</w:t>
      </w:r>
    </w:p>
    <w:p w14:paraId="44E9269F" w14:textId="77777777" w:rsidR="00CE28A3" w:rsidRDefault="00CE28A3" w:rsidP="00CE28A3">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5. </w:t>
      </w:r>
      <w:r w:rsidRPr="00CE28A3">
        <w:rPr>
          <w:iCs/>
          <w:sz w:val="24"/>
          <w:szCs w:val="24"/>
          <w:lang w:eastAsia="ru-RU"/>
        </w:rPr>
        <w:t xml:space="preserve">Состав и сроки представления </w:t>
      </w:r>
      <w:r>
        <w:rPr>
          <w:iCs/>
          <w:sz w:val="24"/>
          <w:szCs w:val="24"/>
          <w:lang w:eastAsia="ru-RU"/>
        </w:rPr>
        <w:t>с</w:t>
      </w:r>
      <w:r w:rsidRPr="00CE28A3">
        <w:rPr>
          <w:iCs/>
          <w:sz w:val="24"/>
          <w:szCs w:val="24"/>
          <w:lang w:eastAsia="ru-RU"/>
        </w:rPr>
        <w:t>ведений для составления</w:t>
      </w:r>
      <w:r>
        <w:rPr>
          <w:iCs/>
          <w:sz w:val="24"/>
          <w:szCs w:val="24"/>
          <w:lang w:eastAsia="ru-RU"/>
        </w:rPr>
        <w:t xml:space="preserve"> п</w:t>
      </w:r>
      <w:r w:rsidRPr="00CE28A3">
        <w:rPr>
          <w:iCs/>
          <w:sz w:val="24"/>
          <w:szCs w:val="24"/>
          <w:lang w:eastAsia="ru-RU"/>
        </w:rPr>
        <w:t>рогноза движения средств</w:t>
      </w:r>
      <w:r w:rsidRPr="00CE28A3">
        <w:t xml:space="preserve"> </w:t>
      </w:r>
      <w:r w:rsidRPr="00CE28A3">
        <w:rPr>
          <w:iCs/>
          <w:sz w:val="24"/>
          <w:szCs w:val="24"/>
          <w:lang w:eastAsia="ru-RU"/>
        </w:rPr>
        <w:t>на едином казначейском счете</w:t>
      </w:r>
      <w:r>
        <w:rPr>
          <w:iCs/>
          <w:sz w:val="24"/>
          <w:szCs w:val="24"/>
          <w:lang w:eastAsia="ru-RU"/>
        </w:rPr>
        <w:t>.</w:t>
      </w:r>
    </w:p>
    <w:p w14:paraId="3F7B7B00" w14:textId="77777777" w:rsidR="00CE28A3" w:rsidRDefault="00CE28A3"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6. </w:t>
      </w:r>
      <w:r w:rsidRPr="00CE28A3">
        <w:rPr>
          <w:iCs/>
          <w:sz w:val="24"/>
          <w:szCs w:val="24"/>
          <w:lang w:eastAsia="ru-RU"/>
        </w:rPr>
        <w:t xml:space="preserve">Состав и сроки представления сведений для </w:t>
      </w:r>
      <w:r>
        <w:rPr>
          <w:iCs/>
          <w:sz w:val="24"/>
          <w:szCs w:val="24"/>
          <w:lang w:eastAsia="ru-RU"/>
        </w:rPr>
        <w:t>ведения</w:t>
      </w:r>
      <w:r w:rsidRPr="00CE28A3">
        <w:rPr>
          <w:iCs/>
          <w:sz w:val="24"/>
          <w:szCs w:val="24"/>
          <w:lang w:eastAsia="ru-RU"/>
        </w:rPr>
        <w:t xml:space="preserve"> прогноза движения средств на едином казначейском счете.</w:t>
      </w:r>
    </w:p>
    <w:p w14:paraId="7F2A95A6" w14:textId="77777777" w:rsidR="00DF5409" w:rsidRPr="00BA2369" w:rsidRDefault="00DF5409" w:rsidP="00DF5409">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7</w:t>
      </w:r>
      <w:r w:rsidRPr="00BA2369">
        <w:rPr>
          <w:iCs/>
          <w:sz w:val="24"/>
          <w:szCs w:val="24"/>
          <w:lang w:eastAsia="ru-RU"/>
        </w:rPr>
        <w:t xml:space="preserve">. </w:t>
      </w:r>
      <w:r w:rsidRPr="00AC1E71">
        <w:rPr>
          <w:sz w:val="24"/>
          <w:szCs w:val="24"/>
        </w:rPr>
        <w:t>П</w:t>
      </w:r>
      <w:r>
        <w:rPr>
          <w:sz w:val="24"/>
          <w:szCs w:val="24"/>
        </w:rPr>
        <w:t xml:space="preserve">роцедуры приема </w:t>
      </w:r>
      <w:r w:rsidRPr="004E373B">
        <w:rPr>
          <w:sz w:val="24"/>
          <w:szCs w:val="24"/>
        </w:rPr>
        <w:t>к исполнению</w:t>
      </w:r>
      <w:r w:rsidRPr="0035736A">
        <w:rPr>
          <w:iCs/>
          <w:sz w:val="24"/>
          <w:szCs w:val="24"/>
          <w:lang w:eastAsia="ru-RU"/>
        </w:rPr>
        <w:t xml:space="preserve"> </w:t>
      </w:r>
      <w:r w:rsidRPr="00891A0D">
        <w:rPr>
          <w:iCs/>
          <w:sz w:val="24"/>
          <w:szCs w:val="24"/>
          <w:lang w:eastAsia="ru-RU"/>
        </w:rPr>
        <w:t>распоряжения о перечислении</w:t>
      </w:r>
      <w:r>
        <w:rPr>
          <w:iCs/>
          <w:sz w:val="24"/>
          <w:szCs w:val="24"/>
          <w:lang w:eastAsia="ru-RU"/>
        </w:rPr>
        <w:t xml:space="preserve"> </w:t>
      </w:r>
      <w:r w:rsidRPr="004E373B">
        <w:rPr>
          <w:sz w:val="24"/>
          <w:szCs w:val="24"/>
        </w:rPr>
        <w:t>казначейских платежей</w:t>
      </w:r>
      <w:r w:rsidRPr="00BA2369">
        <w:rPr>
          <w:sz w:val="24"/>
          <w:szCs w:val="24"/>
        </w:rPr>
        <w:t>.</w:t>
      </w:r>
    </w:p>
    <w:p w14:paraId="1FBBFBAA" w14:textId="77777777" w:rsidR="00DF5409" w:rsidRPr="00BA2369" w:rsidRDefault="00DF5409" w:rsidP="00DF5409">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8</w:t>
      </w:r>
      <w:r w:rsidRPr="00BA2369">
        <w:rPr>
          <w:iCs/>
          <w:sz w:val="24"/>
          <w:szCs w:val="24"/>
          <w:lang w:eastAsia="ru-RU"/>
        </w:rPr>
        <w:t xml:space="preserve">. </w:t>
      </w:r>
      <w:r w:rsidRPr="00891A0D">
        <w:rPr>
          <w:iCs/>
          <w:sz w:val="24"/>
          <w:szCs w:val="24"/>
          <w:lang w:eastAsia="ru-RU"/>
        </w:rPr>
        <w:t xml:space="preserve">Положительный </w:t>
      </w:r>
      <w:r>
        <w:rPr>
          <w:iCs/>
          <w:sz w:val="24"/>
          <w:szCs w:val="24"/>
          <w:lang w:eastAsia="ru-RU"/>
        </w:rPr>
        <w:t xml:space="preserve">и отрицательный </w:t>
      </w:r>
      <w:r w:rsidRPr="00891A0D">
        <w:rPr>
          <w:iCs/>
          <w:sz w:val="24"/>
          <w:szCs w:val="24"/>
          <w:lang w:eastAsia="ru-RU"/>
        </w:rPr>
        <w:t>результат</w:t>
      </w:r>
      <w:r>
        <w:rPr>
          <w:iCs/>
          <w:sz w:val="24"/>
          <w:szCs w:val="24"/>
          <w:lang w:eastAsia="ru-RU"/>
        </w:rPr>
        <w:t>ы</w:t>
      </w:r>
      <w:r w:rsidRPr="00891A0D">
        <w:rPr>
          <w:iCs/>
          <w:sz w:val="24"/>
          <w:szCs w:val="24"/>
          <w:lang w:eastAsia="ru-RU"/>
        </w:rPr>
        <w:t xml:space="preserve"> выполнения процедур приема распоряжения о перечислении</w:t>
      </w:r>
      <w:r>
        <w:rPr>
          <w:iCs/>
          <w:sz w:val="24"/>
          <w:szCs w:val="24"/>
          <w:lang w:eastAsia="ru-RU"/>
        </w:rPr>
        <w:t xml:space="preserve"> </w:t>
      </w:r>
      <w:r w:rsidRPr="004E373B">
        <w:rPr>
          <w:sz w:val="24"/>
          <w:szCs w:val="24"/>
        </w:rPr>
        <w:t>казначейских платежей</w:t>
      </w:r>
      <w:r>
        <w:rPr>
          <w:sz w:val="24"/>
          <w:szCs w:val="24"/>
        </w:rPr>
        <w:t xml:space="preserve"> и их последствия</w:t>
      </w:r>
      <w:r w:rsidRPr="00BA2369">
        <w:rPr>
          <w:iCs/>
          <w:sz w:val="24"/>
          <w:szCs w:val="24"/>
          <w:lang w:eastAsia="ru-RU"/>
        </w:rPr>
        <w:t>.</w:t>
      </w:r>
    </w:p>
    <w:p w14:paraId="09B27410" w14:textId="77777777" w:rsidR="00DF5409" w:rsidRPr="00BA2369" w:rsidRDefault="00DF5409" w:rsidP="00DF5409">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9</w:t>
      </w:r>
      <w:r w:rsidRPr="00BA2369">
        <w:rPr>
          <w:iCs/>
          <w:sz w:val="24"/>
          <w:szCs w:val="24"/>
          <w:lang w:eastAsia="ru-RU"/>
        </w:rPr>
        <w:t xml:space="preserve">. </w:t>
      </w:r>
      <w:r>
        <w:rPr>
          <w:iCs/>
          <w:sz w:val="24"/>
          <w:szCs w:val="24"/>
          <w:lang w:eastAsia="ru-RU"/>
        </w:rPr>
        <w:t xml:space="preserve">Отзыв </w:t>
      </w:r>
      <w:r w:rsidRPr="004E373B">
        <w:rPr>
          <w:sz w:val="24"/>
          <w:szCs w:val="24"/>
        </w:rPr>
        <w:t>распоряжения о перечислении казначейских платежей</w:t>
      </w:r>
      <w:r w:rsidRPr="00BA2369">
        <w:rPr>
          <w:sz w:val="24"/>
          <w:szCs w:val="24"/>
        </w:rPr>
        <w:t xml:space="preserve">. </w:t>
      </w:r>
    </w:p>
    <w:p w14:paraId="1E1B5258" w14:textId="77777777" w:rsidR="00DF5409" w:rsidRPr="00BA2369" w:rsidRDefault="00DF5409" w:rsidP="00DF5409">
      <w:pPr>
        <w:suppressAutoHyphens w:val="0"/>
        <w:autoSpaceDE w:val="0"/>
        <w:autoSpaceDN w:val="0"/>
        <w:adjustRightInd w:val="0"/>
        <w:spacing w:line="264" w:lineRule="auto"/>
        <w:ind w:firstLine="567"/>
        <w:jc w:val="both"/>
        <w:rPr>
          <w:sz w:val="24"/>
          <w:szCs w:val="24"/>
        </w:rPr>
      </w:pPr>
      <w:r>
        <w:rPr>
          <w:iCs/>
          <w:sz w:val="24"/>
          <w:szCs w:val="24"/>
          <w:lang w:eastAsia="ru-RU"/>
        </w:rPr>
        <w:t>10</w:t>
      </w:r>
      <w:r w:rsidRPr="00BA2369">
        <w:rPr>
          <w:iCs/>
          <w:sz w:val="24"/>
          <w:szCs w:val="24"/>
          <w:lang w:eastAsia="ru-RU"/>
        </w:rPr>
        <w:t>.</w:t>
      </w:r>
      <w:r>
        <w:rPr>
          <w:iCs/>
          <w:sz w:val="24"/>
          <w:szCs w:val="24"/>
          <w:lang w:eastAsia="ru-RU"/>
        </w:rPr>
        <w:t xml:space="preserve"> Исполнение </w:t>
      </w:r>
      <w:r w:rsidRPr="00891A0D">
        <w:rPr>
          <w:iCs/>
          <w:sz w:val="24"/>
          <w:szCs w:val="24"/>
          <w:lang w:eastAsia="ru-RU"/>
        </w:rPr>
        <w:t>распоряжени</w:t>
      </w:r>
      <w:r>
        <w:rPr>
          <w:iCs/>
          <w:sz w:val="24"/>
          <w:szCs w:val="24"/>
          <w:lang w:eastAsia="ru-RU"/>
        </w:rPr>
        <w:t>й</w:t>
      </w:r>
      <w:r w:rsidRPr="00891A0D">
        <w:rPr>
          <w:iCs/>
          <w:sz w:val="24"/>
          <w:szCs w:val="24"/>
          <w:lang w:eastAsia="ru-RU"/>
        </w:rPr>
        <w:t xml:space="preserve"> о перечислении</w:t>
      </w:r>
      <w:r>
        <w:rPr>
          <w:iCs/>
          <w:sz w:val="24"/>
          <w:szCs w:val="24"/>
          <w:lang w:eastAsia="ru-RU"/>
        </w:rPr>
        <w:t xml:space="preserve"> </w:t>
      </w:r>
      <w:r w:rsidRPr="004E373B">
        <w:rPr>
          <w:sz w:val="24"/>
          <w:szCs w:val="24"/>
        </w:rPr>
        <w:t>казначейских платежей</w:t>
      </w:r>
      <w:r>
        <w:rPr>
          <w:sz w:val="24"/>
          <w:szCs w:val="24"/>
        </w:rPr>
        <w:t>.</w:t>
      </w:r>
    </w:p>
    <w:p w14:paraId="1932CD37" w14:textId="77777777" w:rsidR="00DF5409" w:rsidRDefault="00DF5409" w:rsidP="00DF5409">
      <w:pPr>
        <w:suppressAutoHyphens w:val="0"/>
        <w:autoSpaceDE w:val="0"/>
        <w:autoSpaceDN w:val="0"/>
        <w:adjustRightInd w:val="0"/>
        <w:spacing w:line="264" w:lineRule="auto"/>
        <w:ind w:firstLine="567"/>
        <w:jc w:val="both"/>
        <w:rPr>
          <w:sz w:val="24"/>
          <w:szCs w:val="24"/>
        </w:rPr>
      </w:pPr>
      <w:r>
        <w:rPr>
          <w:iCs/>
          <w:sz w:val="24"/>
          <w:szCs w:val="24"/>
          <w:lang w:eastAsia="ru-RU"/>
        </w:rPr>
        <w:t>11</w:t>
      </w:r>
      <w:r w:rsidRPr="003E7752">
        <w:rPr>
          <w:iCs/>
          <w:sz w:val="24"/>
          <w:szCs w:val="24"/>
          <w:lang w:eastAsia="ru-RU"/>
        </w:rPr>
        <w:t>.</w:t>
      </w:r>
      <w:r>
        <w:rPr>
          <w:iCs/>
          <w:sz w:val="24"/>
          <w:szCs w:val="24"/>
          <w:lang w:eastAsia="ru-RU"/>
        </w:rPr>
        <w:t xml:space="preserve"> Сроки исполнения </w:t>
      </w:r>
      <w:r w:rsidRPr="00891A0D">
        <w:rPr>
          <w:iCs/>
          <w:sz w:val="24"/>
          <w:szCs w:val="24"/>
          <w:lang w:eastAsia="ru-RU"/>
        </w:rPr>
        <w:t>распоряжени</w:t>
      </w:r>
      <w:r>
        <w:rPr>
          <w:iCs/>
          <w:sz w:val="24"/>
          <w:szCs w:val="24"/>
          <w:lang w:eastAsia="ru-RU"/>
        </w:rPr>
        <w:t>й</w:t>
      </w:r>
      <w:r w:rsidRPr="00891A0D">
        <w:rPr>
          <w:iCs/>
          <w:sz w:val="24"/>
          <w:szCs w:val="24"/>
          <w:lang w:eastAsia="ru-RU"/>
        </w:rPr>
        <w:t xml:space="preserve"> о перечислении</w:t>
      </w:r>
      <w:r>
        <w:rPr>
          <w:iCs/>
          <w:sz w:val="24"/>
          <w:szCs w:val="24"/>
          <w:lang w:eastAsia="ru-RU"/>
        </w:rPr>
        <w:t xml:space="preserve"> </w:t>
      </w:r>
      <w:r w:rsidRPr="004E373B">
        <w:rPr>
          <w:sz w:val="24"/>
          <w:szCs w:val="24"/>
        </w:rPr>
        <w:t>казначейских платежей</w:t>
      </w:r>
      <w:r>
        <w:rPr>
          <w:sz w:val="24"/>
          <w:szCs w:val="24"/>
        </w:rPr>
        <w:t xml:space="preserve"> для отечественной и иностранной валюты. </w:t>
      </w:r>
    </w:p>
    <w:p w14:paraId="4CF78940" w14:textId="77777777" w:rsidR="00DF5409" w:rsidRDefault="00DF5409" w:rsidP="00DF5409">
      <w:pPr>
        <w:suppressAutoHyphens w:val="0"/>
        <w:autoSpaceDE w:val="0"/>
        <w:autoSpaceDN w:val="0"/>
        <w:adjustRightInd w:val="0"/>
        <w:spacing w:line="264" w:lineRule="auto"/>
        <w:ind w:firstLine="567"/>
        <w:jc w:val="both"/>
        <w:rPr>
          <w:sz w:val="24"/>
          <w:szCs w:val="24"/>
        </w:rPr>
      </w:pPr>
      <w:r>
        <w:rPr>
          <w:sz w:val="24"/>
          <w:szCs w:val="24"/>
        </w:rPr>
        <w:t xml:space="preserve">12. </w:t>
      </w:r>
      <w:r w:rsidRPr="0081213F">
        <w:rPr>
          <w:sz w:val="24"/>
          <w:szCs w:val="24"/>
        </w:rPr>
        <w:t>Использование электронных средств платежа при переводе денежных средств в пользу участников системы казначейских платежей</w:t>
      </w:r>
      <w:r>
        <w:rPr>
          <w:sz w:val="24"/>
          <w:szCs w:val="24"/>
        </w:rPr>
        <w:t>.</w:t>
      </w:r>
    </w:p>
    <w:p w14:paraId="4F594706" w14:textId="77777777" w:rsidR="00DF5409" w:rsidRDefault="00DF5409" w:rsidP="003E7752">
      <w:pPr>
        <w:suppressAutoHyphens w:val="0"/>
        <w:autoSpaceDE w:val="0"/>
        <w:autoSpaceDN w:val="0"/>
        <w:adjustRightInd w:val="0"/>
        <w:spacing w:line="264" w:lineRule="auto"/>
        <w:ind w:firstLine="567"/>
        <w:jc w:val="both"/>
        <w:rPr>
          <w:bCs/>
          <w:iCs/>
          <w:sz w:val="24"/>
          <w:szCs w:val="24"/>
          <w:lang w:eastAsia="ru-RU"/>
        </w:rPr>
      </w:pPr>
      <w:r>
        <w:rPr>
          <w:sz w:val="24"/>
          <w:szCs w:val="24"/>
        </w:rPr>
        <w:t xml:space="preserve">13. </w:t>
      </w:r>
      <w:r w:rsidRPr="00FE4060">
        <w:rPr>
          <w:sz w:val="24"/>
          <w:szCs w:val="24"/>
        </w:rPr>
        <w:t>Обработка информации о зачислении денежных</w:t>
      </w:r>
      <w:r>
        <w:rPr>
          <w:sz w:val="24"/>
          <w:szCs w:val="24"/>
        </w:rPr>
        <w:t xml:space="preserve"> </w:t>
      </w:r>
      <w:r w:rsidRPr="00FE4060">
        <w:rPr>
          <w:sz w:val="24"/>
          <w:szCs w:val="24"/>
        </w:rPr>
        <w:t>средств на банковские счета, открытые в Центральном банке</w:t>
      </w:r>
      <w:r>
        <w:rPr>
          <w:sz w:val="24"/>
          <w:szCs w:val="24"/>
        </w:rPr>
        <w:t xml:space="preserve"> </w:t>
      </w:r>
      <w:r w:rsidRPr="00FE4060">
        <w:rPr>
          <w:sz w:val="24"/>
          <w:szCs w:val="24"/>
        </w:rPr>
        <w:t>Российской Федерации и кредитных организациях</w:t>
      </w:r>
      <w:r>
        <w:rPr>
          <w:sz w:val="24"/>
          <w:szCs w:val="24"/>
        </w:rPr>
        <w:t>.</w:t>
      </w:r>
      <w:r w:rsidRPr="00B30E88">
        <w:rPr>
          <w:bCs/>
          <w:iCs/>
          <w:sz w:val="24"/>
          <w:szCs w:val="24"/>
          <w:lang w:eastAsia="ru-RU"/>
        </w:rPr>
        <w:t xml:space="preserve"> </w:t>
      </w:r>
    </w:p>
    <w:p w14:paraId="2F0684CD" w14:textId="77777777" w:rsidR="00CE28A3" w:rsidRDefault="00DF5409" w:rsidP="003E7752">
      <w:pPr>
        <w:suppressAutoHyphens w:val="0"/>
        <w:autoSpaceDE w:val="0"/>
        <w:autoSpaceDN w:val="0"/>
        <w:adjustRightInd w:val="0"/>
        <w:spacing w:line="264" w:lineRule="auto"/>
        <w:ind w:firstLine="567"/>
        <w:jc w:val="both"/>
        <w:rPr>
          <w:iCs/>
          <w:sz w:val="24"/>
          <w:szCs w:val="24"/>
          <w:lang w:eastAsia="ru-RU"/>
        </w:rPr>
      </w:pPr>
      <w:r>
        <w:rPr>
          <w:bCs/>
          <w:iCs/>
          <w:sz w:val="24"/>
          <w:szCs w:val="24"/>
          <w:lang w:eastAsia="ru-RU"/>
        </w:rPr>
        <w:t xml:space="preserve">14. </w:t>
      </w:r>
      <w:r w:rsidRPr="00B30E88">
        <w:rPr>
          <w:bCs/>
          <w:iCs/>
          <w:sz w:val="24"/>
          <w:szCs w:val="24"/>
          <w:lang w:eastAsia="ru-RU"/>
        </w:rPr>
        <w:t>Управление остатками средств на едином казначейском счете</w:t>
      </w:r>
      <w:r>
        <w:rPr>
          <w:bCs/>
          <w:iCs/>
          <w:sz w:val="24"/>
          <w:szCs w:val="24"/>
          <w:lang w:eastAsia="ru-RU"/>
        </w:rPr>
        <w:t>.</w:t>
      </w:r>
    </w:p>
    <w:p w14:paraId="28217B39" w14:textId="77777777" w:rsidR="001F1F0B" w:rsidRPr="003E7752" w:rsidRDefault="001F1F0B"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И т.д. </w:t>
      </w:r>
    </w:p>
    <w:p w14:paraId="27810FE0" w14:textId="77777777" w:rsidR="00EF17BB" w:rsidRPr="00C31920" w:rsidRDefault="00793042" w:rsidP="00EF17BB">
      <w:pPr>
        <w:pStyle w:val="Default"/>
        <w:ind w:firstLine="567"/>
        <w:jc w:val="both"/>
      </w:pPr>
      <w:r>
        <w:rPr>
          <w:b/>
        </w:rPr>
        <w:t>Примерные т</w:t>
      </w:r>
      <w:r w:rsidR="00EF17BB" w:rsidRPr="00C31920">
        <w:rPr>
          <w:b/>
        </w:rPr>
        <w:t>емы докладов</w:t>
      </w:r>
    </w:p>
    <w:p w14:paraId="1D4AD9DF" w14:textId="77777777" w:rsidR="003E7752" w:rsidRPr="003E7752" w:rsidRDefault="003E7752" w:rsidP="00BA2369">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1. </w:t>
      </w:r>
      <w:r w:rsidR="00B37C59" w:rsidRPr="00B37C59">
        <w:rPr>
          <w:sz w:val="24"/>
          <w:szCs w:val="24"/>
        </w:rPr>
        <w:t>Порядок прогнозирования движения средств на едином казначейском счете</w:t>
      </w:r>
      <w:r w:rsidR="00BA2369">
        <w:rPr>
          <w:sz w:val="24"/>
          <w:szCs w:val="24"/>
        </w:rPr>
        <w:t>.</w:t>
      </w:r>
      <w:r w:rsidR="00BA2369" w:rsidRPr="003E7752">
        <w:rPr>
          <w:iCs/>
          <w:sz w:val="24"/>
          <w:szCs w:val="24"/>
          <w:lang w:eastAsia="ru-RU"/>
        </w:rPr>
        <w:t xml:space="preserve"> </w:t>
      </w:r>
    </w:p>
    <w:p w14:paraId="5B94FD27" w14:textId="77777777" w:rsidR="00BA2369" w:rsidRDefault="003E7752" w:rsidP="003026CC">
      <w:pPr>
        <w:suppressAutoHyphens w:val="0"/>
        <w:autoSpaceDE w:val="0"/>
        <w:autoSpaceDN w:val="0"/>
        <w:adjustRightInd w:val="0"/>
        <w:spacing w:line="264" w:lineRule="auto"/>
        <w:ind w:firstLine="567"/>
        <w:jc w:val="both"/>
        <w:rPr>
          <w:iCs/>
          <w:sz w:val="24"/>
          <w:szCs w:val="24"/>
          <w:lang w:eastAsia="ru-RU"/>
        </w:rPr>
      </w:pPr>
      <w:r w:rsidRPr="003E7752">
        <w:rPr>
          <w:iCs/>
          <w:sz w:val="24"/>
          <w:szCs w:val="24"/>
          <w:lang w:eastAsia="ru-RU"/>
        </w:rPr>
        <w:t xml:space="preserve">2. </w:t>
      </w:r>
      <w:r w:rsidR="003026CC">
        <w:rPr>
          <w:iCs/>
          <w:sz w:val="24"/>
          <w:szCs w:val="24"/>
          <w:lang w:eastAsia="ru-RU"/>
        </w:rPr>
        <w:t>П</w:t>
      </w:r>
      <w:r w:rsidR="003026CC" w:rsidRPr="003026CC">
        <w:rPr>
          <w:iCs/>
          <w:sz w:val="24"/>
          <w:szCs w:val="24"/>
          <w:lang w:eastAsia="ru-RU"/>
        </w:rPr>
        <w:t>оряд</w:t>
      </w:r>
      <w:r w:rsidR="003026CC">
        <w:rPr>
          <w:iCs/>
          <w:sz w:val="24"/>
          <w:szCs w:val="24"/>
          <w:lang w:eastAsia="ru-RU"/>
        </w:rPr>
        <w:t>о</w:t>
      </w:r>
      <w:r w:rsidR="003026CC" w:rsidRPr="003026CC">
        <w:rPr>
          <w:iCs/>
          <w:sz w:val="24"/>
          <w:szCs w:val="24"/>
          <w:lang w:eastAsia="ru-RU"/>
        </w:rPr>
        <w:t>к и случа</w:t>
      </w:r>
      <w:r w:rsidR="003026CC">
        <w:rPr>
          <w:iCs/>
          <w:sz w:val="24"/>
          <w:szCs w:val="24"/>
          <w:lang w:eastAsia="ru-RU"/>
        </w:rPr>
        <w:t xml:space="preserve">и </w:t>
      </w:r>
      <w:r w:rsidR="003026CC" w:rsidRPr="003026CC">
        <w:rPr>
          <w:iCs/>
          <w:sz w:val="24"/>
          <w:szCs w:val="24"/>
          <w:lang w:eastAsia="ru-RU"/>
        </w:rPr>
        <w:t>зачисления средств, полученных от размещения временно</w:t>
      </w:r>
      <w:r w:rsidR="003026CC">
        <w:rPr>
          <w:iCs/>
          <w:sz w:val="24"/>
          <w:szCs w:val="24"/>
          <w:lang w:eastAsia="ru-RU"/>
        </w:rPr>
        <w:t xml:space="preserve"> </w:t>
      </w:r>
      <w:r w:rsidR="003026CC" w:rsidRPr="003026CC">
        <w:rPr>
          <w:iCs/>
          <w:sz w:val="24"/>
          <w:szCs w:val="24"/>
          <w:lang w:eastAsia="ru-RU"/>
        </w:rPr>
        <w:t>свободных средств единого казначейского счета</w:t>
      </w:r>
      <w:r w:rsidR="003026CC">
        <w:rPr>
          <w:iCs/>
          <w:sz w:val="24"/>
          <w:szCs w:val="24"/>
          <w:lang w:eastAsia="ru-RU"/>
        </w:rPr>
        <w:t>.</w:t>
      </w:r>
    </w:p>
    <w:p w14:paraId="7DC0A365" w14:textId="77777777" w:rsidR="00793042" w:rsidRPr="003E7752" w:rsidRDefault="00793042"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И т.д. </w:t>
      </w:r>
    </w:p>
    <w:p w14:paraId="62495EEA" w14:textId="77777777" w:rsidR="003E7752" w:rsidRDefault="003E7752" w:rsidP="003E7752">
      <w:pPr>
        <w:suppressAutoHyphens w:val="0"/>
        <w:ind w:firstLine="567"/>
        <w:jc w:val="both"/>
        <w:rPr>
          <w:rFonts w:eastAsia="MS Mincho"/>
          <w:sz w:val="24"/>
          <w:szCs w:val="24"/>
        </w:rPr>
      </w:pPr>
    </w:p>
    <w:p w14:paraId="33CB0F59" w14:textId="77777777" w:rsidR="00D73CB7" w:rsidRDefault="00D73CB7" w:rsidP="00D73CB7">
      <w:pPr>
        <w:suppressAutoHyphens w:val="0"/>
        <w:ind w:firstLine="567"/>
        <w:jc w:val="both"/>
        <w:rPr>
          <w:rFonts w:eastAsia="MS Mincho"/>
          <w:b/>
          <w:bCs/>
          <w:sz w:val="24"/>
          <w:szCs w:val="24"/>
        </w:rPr>
      </w:pPr>
      <w:r w:rsidRPr="00D73CB7">
        <w:rPr>
          <w:rFonts w:eastAsia="MS Mincho"/>
          <w:b/>
          <w:bCs/>
          <w:sz w:val="24"/>
          <w:szCs w:val="24"/>
        </w:rPr>
        <w:t xml:space="preserve">Тема № </w:t>
      </w:r>
      <w:r>
        <w:rPr>
          <w:rFonts w:eastAsia="MS Mincho"/>
          <w:b/>
          <w:bCs/>
          <w:sz w:val="24"/>
          <w:szCs w:val="24"/>
        </w:rPr>
        <w:t>4</w:t>
      </w:r>
      <w:r w:rsidRPr="00D73CB7">
        <w:rPr>
          <w:rFonts w:eastAsia="MS Mincho"/>
          <w:b/>
          <w:bCs/>
          <w:sz w:val="24"/>
          <w:szCs w:val="24"/>
        </w:rPr>
        <w:t xml:space="preserve">. </w:t>
      </w:r>
      <w:r w:rsidR="00702ECE" w:rsidRPr="00702ECE">
        <w:rPr>
          <w:rFonts w:eastAsia="MS Mincho"/>
          <w:b/>
          <w:bCs/>
          <w:sz w:val="24"/>
          <w:szCs w:val="24"/>
        </w:rPr>
        <w:t>Бюджетный мониторинг в системе казначейских платежей. Проблемы и перспективы развития системы бюджетных платежей</w:t>
      </w:r>
    </w:p>
    <w:p w14:paraId="1018A918" w14:textId="77777777" w:rsidR="004778C5" w:rsidRPr="00D73CB7" w:rsidRDefault="004778C5" w:rsidP="00D73CB7">
      <w:pPr>
        <w:suppressAutoHyphens w:val="0"/>
        <w:ind w:firstLine="567"/>
        <w:jc w:val="both"/>
        <w:rPr>
          <w:rFonts w:eastAsia="MS Mincho"/>
          <w:b/>
          <w:bCs/>
          <w:sz w:val="24"/>
          <w:szCs w:val="24"/>
        </w:rPr>
      </w:pPr>
      <w:r w:rsidRPr="004778C5">
        <w:rPr>
          <w:rFonts w:eastAsia="MS Mincho"/>
          <w:b/>
          <w:bCs/>
          <w:sz w:val="24"/>
          <w:szCs w:val="24"/>
        </w:rPr>
        <w:lastRenderedPageBreak/>
        <w:t>(Компетенция ПК(ОУ)-1, индикатор ПК(ОУ)-1.1)</w:t>
      </w:r>
    </w:p>
    <w:p w14:paraId="1D1BB671" w14:textId="77777777" w:rsidR="00D73CB7" w:rsidRPr="00D73CB7" w:rsidRDefault="00D73CB7" w:rsidP="00D73CB7">
      <w:pPr>
        <w:suppressAutoHyphens w:val="0"/>
        <w:ind w:firstLine="567"/>
        <w:jc w:val="both"/>
        <w:rPr>
          <w:rFonts w:eastAsia="MS Mincho"/>
          <w:sz w:val="24"/>
          <w:szCs w:val="24"/>
        </w:rPr>
      </w:pPr>
    </w:p>
    <w:p w14:paraId="4B32D3C8" w14:textId="77777777" w:rsidR="00D73CB7" w:rsidRPr="00D73CB7" w:rsidRDefault="00D73CB7" w:rsidP="00D73CB7">
      <w:pPr>
        <w:suppressAutoHyphens w:val="0"/>
        <w:ind w:firstLine="567"/>
        <w:jc w:val="both"/>
        <w:rPr>
          <w:rFonts w:eastAsia="MS Mincho"/>
          <w:sz w:val="24"/>
          <w:szCs w:val="24"/>
        </w:rPr>
      </w:pPr>
      <w:r w:rsidRPr="00D73CB7">
        <w:rPr>
          <w:rFonts w:eastAsia="MS Mincho"/>
          <w:b/>
          <w:bCs/>
          <w:sz w:val="24"/>
          <w:szCs w:val="24"/>
        </w:rPr>
        <w:t>Примеры вопросов для самостоятельного изучения и обсуждения</w:t>
      </w:r>
      <w:r w:rsidRPr="00D73CB7">
        <w:rPr>
          <w:rFonts w:eastAsia="MS Mincho"/>
          <w:sz w:val="24"/>
          <w:szCs w:val="24"/>
        </w:rPr>
        <w:t xml:space="preserve"> (для очной формы обучения). </w:t>
      </w:r>
    </w:p>
    <w:p w14:paraId="77F38B7A" w14:textId="77777777" w:rsidR="00D73CB7" w:rsidRPr="00D73CB7" w:rsidRDefault="00D73CB7" w:rsidP="00D73CB7">
      <w:pPr>
        <w:suppressAutoHyphens w:val="0"/>
        <w:ind w:firstLine="567"/>
        <w:jc w:val="both"/>
        <w:rPr>
          <w:rFonts w:eastAsia="MS Mincho"/>
          <w:sz w:val="24"/>
          <w:szCs w:val="24"/>
        </w:rPr>
      </w:pPr>
      <w:r w:rsidRPr="00D73CB7">
        <w:rPr>
          <w:rFonts w:eastAsia="MS Mincho"/>
          <w:b/>
          <w:bCs/>
          <w:sz w:val="24"/>
          <w:szCs w:val="24"/>
        </w:rPr>
        <w:t xml:space="preserve">Примеры вопросов для самостоятельного изучения </w:t>
      </w:r>
      <w:r w:rsidRPr="00D73CB7">
        <w:rPr>
          <w:rFonts w:eastAsia="MS Mincho"/>
          <w:sz w:val="24"/>
          <w:szCs w:val="24"/>
        </w:rPr>
        <w:t xml:space="preserve">(для </w:t>
      </w:r>
      <w:r w:rsidR="009B72FA" w:rsidRPr="009B72FA">
        <w:rPr>
          <w:rFonts w:eastAsia="MS Mincho"/>
          <w:sz w:val="24"/>
          <w:szCs w:val="24"/>
        </w:rPr>
        <w:t>очно-заочной</w:t>
      </w:r>
      <w:r w:rsidRPr="00D73CB7">
        <w:rPr>
          <w:rFonts w:eastAsia="MS Mincho"/>
          <w:sz w:val="24"/>
          <w:szCs w:val="24"/>
        </w:rPr>
        <w:t xml:space="preserve"> формы обучения). Данные задания выполняются студентом самостоятельно и преподавателем в обязательном порядке не проверяются.</w:t>
      </w:r>
    </w:p>
    <w:p w14:paraId="553AAFC5" w14:textId="77777777" w:rsidR="0081213F" w:rsidRPr="00BA2369" w:rsidRDefault="0081213F" w:rsidP="0081213F">
      <w:pPr>
        <w:suppressAutoHyphens w:val="0"/>
        <w:autoSpaceDE w:val="0"/>
        <w:autoSpaceDN w:val="0"/>
        <w:adjustRightInd w:val="0"/>
        <w:spacing w:line="264" w:lineRule="auto"/>
        <w:ind w:firstLine="567"/>
        <w:jc w:val="both"/>
        <w:rPr>
          <w:iCs/>
          <w:sz w:val="24"/>
          <w:szCs w:val="24"/>
          <w:lang w:eastAsia="ru-RU"/>
        </w:rPr>
      </w:pPr>
      <w:r w:rsidRPr="00BA2369">
        <w:rPr>
          <w:iCs/>
          <w:sz w:val="24"/>
          <w:szCs w:val="24"/>
          <w:lang w:eastAsia="ru-RU"/>
        </w:rPr>
        <w:t>1.</w:t>
      </w:r>
      <w:bookmarkStart w:id="1" w:name="_Hlk95652722"/>
      <w:r w:rsidR="0027130C">
        <w:rPr>
          <w:iCs/>
          <w:sz w:val="24"/>
          <w:szCs w:val="24"/>
          <w:lang w:eastAsia="ru-RU"/>
        </w:rPr>
        <w:t xml:space="preserve"> </w:t>
      </w:r>
      <w:bookmarkEnd w:id="1"/>
      <w:r w:rsidR="009537FA" w:rsidRPr="009537FA">
        <w:rPr>
          <w:iCs/>
          <w:sz w:val="24"/>
          <w:szCs w:val="24"/>
          <w:lang w:eastAsia="ru-RU"/>
        </w:rPr>
        <w:t xml:space="preserve">Цели и случаи осуществления бюджетного мониторинга. </w:t>
      </w:r>
    </w:p>
    <w:p w14:paraId="4775FA7F" w14:textId="77777777" w:rsidR="009537FA" w:rsidRDefault="0081213F" w:rsidP="003026CC">
      <w:pPr>
        <w:suppressAutoHyphens w:val="0"/>
        <w:autoSpaceDE w:val="0"/>
        <w:autoSpaceDN w:val="0"/>
        <w:adjustRightInd w:val="0"/>
        <w:spacing w:line="264" w:lineRule="auto"/>
        <w:ind w:firstLine="567"/>
        <w:jc w:val="both"/>
        <w:rPr>
          <w:iCs/>
          <w:sz w:val="24"/>
          <w:szCs w:val="24"/>
          <w:lang w:eastAsia="ru-RU"/>
        </w:rPr>
      </w:pPr>
      <w:r w:rsidRPr="00BA2369">
        <w:rPr>
          <w:iCs/>
          <w:sz w:val="24"/>
          <w:szCs w:val="24"/>
          <w:lang w:eastAsia="ru-RU"/>
        </w:rPr>
        <w:t xml:space="preserve">2. </w:t>
      </w:r>
      <w:r w:rsidR="009537FA" w:rsidRPr="009537FA">
        <w:rPr>
          <w:iCs/>
          <w:sz w:val="24"/>
          <w:szCs w:val="24"/>
          <w:lang w:eastAsia="ru-RU"/>
        </w:rPr>
        <w:t>Правила проведения бюджетного мониторинга в системе казначейских платежей.</w:t>
      </w:r>
    </w:p>
    <w:p w14:paraId="1417C37D" w14:textId="77777777" w:rsidR="0081213F" w:rsidRDefault="009537FA" w:rsidP="003026CC">
      <w:pPr>
        <w:suppressAutoHyphens w:val="0"/>
        <w:autoSpaceDE w:val="0"/>
        <w:autoSpaceDN w:val="0"/>
        <w:adjustRightInd w:val="0"/>
        <w:spacing w:line="264" w:lineRule="auto"/>
        <w:ind w:firstLine="567"/>
        <w:jc w:val="both"/>
        <w:rPr>
          <w:sz w:val="24"/>
          <w:szCs w:val="24"/>
        </w:rPr>
      </w:pPr>
      <w:r>
        <w:rPr>
          <w:iCs/>
          <w:sz w:val="24"/>
          <w:szCs w:val="24"/>
          <w:lang w:eastAsia="ru-RU"/>
        </w:rPr>
        <w:t xml:space="preserve">3. </w:t>
      </w:r>
      <w:r w:rsidR="00EF7F76">
        <w:rPr>
          <w:rFonts w:eastAsia="MS Mincho"/>
          <w:sz w:val="24"/>
          <w:szCs w:val="24"/>
        </w:rPr>
        <w:t>М</w:t>
      </w:r>
      <w:r w:rsidR="00EF7F76" w:rsidRPr="00685A2E">
        <w:rPr>
          <w:rFonts w:eastAsia="MS Mincho"/>
          <w:sz w:val="24"/>
          <w:szCs w:val="24"/>
        </w:rPr>
        <w:t>ер</w:t>
      </w:r>
      <w:r w:rsidR="00EF7F76">
        <w:rPr>
          <w:rFonts w:eastAsia="MS Mincho"/>
          <w:sz w:val="24"/>
          <w:szCs w:val="24"/>
        </w:rPr>
        <w:t xml:space="preserve">ы </w:t>
      </w:r>
      <w:r w:rsidR="00EF7F76" w:rsidRPr="00685A2E">
        <w:rPr>
          <w:rFonts w:eastAsia="MS Mincho"/>
          <w:sz w:val="24"/>
          <w:szCs w:val="24"/>
        </w:rPr>
        <w:t xml:space="preserve">реагирования, </w:t>
      </w:r>
      <w:r w:rsidR="00EF7F76">
        <w:rPr>
          <w:rFonts w:eastAsia="MS Mincho"/>
          <w:sz w:val="24"/>
          <w:szCs w:val="24"/>
        </w:rPr>
        <w:t>п</w:t>
      </w:r>
      <w:r w:rsidR="00EF7F76" w:rsidRPr="00685A2E">
        <w:rPr>
          <w:rFonts w:eastAsia="MS Mincho"/>
          <w:sz w:val="24"/>
          <w:szCs w:val="24"/>
        </w:rPr>
        <w:t>римен</w:t>
      </w:r>
      <w:r w:rsidR="00EF7F76">
        <w:rPr>
          <w:rFonts w:eastAsia="MS Mincho"/>
          <w:sz w:val="24"/>
          <w:szCs w:val="24"/>
        </w:rPr>
        <w:t xml:space="preserve">яемые к </w:t>
      </w:r>
      <w:r w:rsidR="00EF7F76" w:rsidRPr="00685A2E">
        <w:rPr>
          <w:rFonts w:eastAsia="MS Mincho"/>
          <w:sz w:val="24"/>
          <w:szCs w:val="24"/>
        </w:rPr>
        <w:t>участник</w:t>
      </w:r>
      <w:r w:rsidR="00EF7F76">
        <w:rPr>
          <w:rFonts w:eastAsia="MS Mincho"/>
          <w:sz w:val="24"/>
          <w:szCs w:val="24"/>
        </w:rPr>
        <w:t xml:space="preserve">ам </w:t>
      </w:r>
      <w:r w:rsidR="00EF7F76" w:rsidRPr="00685A2E">
        <w:rPr>
          <w:rFonts w:eastAsia="MS Mincho"/>
          <w:sz w:val="24"/>
          <w:szCs w:val="24"/>
        </w:rPr>
        <w:t>казначейского сопровождени</w:t>
      </w:r>
      <w:r w:rsidR="00EF7F76">
        <w:rPr>
          <w:rFonts w:eastAsia="MS Mincho"/>
          <w:sz w:val="24"/>
          <w:szCs w:val="24"/>
        </w:rPr>
        <w:t>я, при выявлении</w:t>
      </w:r>
      <w:r w:rsidR="00EF7F76" w:rsidRPr="00685A2E">
        <w:rPr>
          <w:rFonts w:eastAsia="MS Mincho"/>
          <w:sz w:val="24"/>
          <w:szCs w:val="24"/>
        </w:rPr>
        <w:t xml:space="preserve"> финансовых нарушений</w:t>
      </w:r>
      <w:r w:rsidR="00EF7F76">
        <w:rPr>
          <w:rFonts w:eastAsia="MS Mincho"/>
          <w:sz w:val="24"/>
          <w:szCs w:val="24"/>
        </w:rPr>
        <w:t>.</w:t>
      </w:r>
    </w:p>
    <w:p w14:paraId="6EB354B8" w14:textId="77777777" w:rsidR="0027130C" w:rsidRDefault="009537FA" w:rsidP="00EF7F76">
      <w:pPr>
        <w:suppressAutoHyphens w:val="0"/>
        <w:ind w:firstLine="567"/>
        <w:jc w:val="both"/>
        <w:rPr>
          <w:rFonts w:eastAsia="MS Mincho"/>
          <w:sz w:val="24"/>
          <w:szCs w:val="24"/>
        </w:rPr>
      </w:pPr>
      <w:r>
        <w:rPr>
          <w:rFonts w:eastAsia="MS Mincho"/>
          <w:sz w:val="24"/>
          <w:szCs w:val="24"/>
        </w:rPr>
        <w:t>4</w:t>
      </w:r>
      <w:r w:rsidR="00EF7F76">
        <w:rPr>
          <w:rFonts w:eastAsia="MS Mincho"/>
          <w:sz w:val="24"/>
          <w:szCs w:val="24"/>
        </w:rPr>
        <w:t xml:space="preserve">. </w:t>
      </w:r>
      <w:r w:rsidR="00EF7F76" w:rsidRPr="00EF7F76">
        <w:rPr>
          <w:rFonts w:eastAsia="MS Mincho"/>
          <w:sz w:val="24"/>
          <w:szCs w:val="24"/>
        </w:rPr>
        <w:t>Отказ в открытии лицевого</w:t>
      </w:r>
      <w:r w:rsidR="00EF7F76">
        <w:rPr>
          <w:rFonts w:eastAsia="MS Mincho"/>
          <w:sz w:val="24"/>
          <w:szCs w:val="24"/>
        </w:rPr>
        <w:t xml:space="preserve"> </w:t>
      </w:r>
      <w:r w:rsidR="00EF7F76" w:rsidRPr="00EF7F76">
        <w:rPr>
          <w:rFonts w:eastAsia="MS Mincho"/>
          <w:sz w:val="24"/>
          <w:szCs w:val="24"/>
        </w:rPr>
        <w:t>счета при проведении бюджетного мониторинга</w:t>
      </w:r>
      <w:r w:rsidR="003B60DF">
        <w:rPr>
          <w:rFonts w:eastAsia="MS Mincho"/>
          <w:sz w:val="24"/>
          <w:szCs w:val="24"/>
        </w:rPr>
        <w:t>.</w:t>
      </w:r>
    </w:p>
    <w:p w14:paraId="70C60D87" w14:textId="77777777" w:rsidR="00C64212" w:rsidRDefault="00D46E8F" w:rsidP="003B60DF">
      <w:pPr>
        <w:suppressAutoHyphens w:val="0"/>
        <w:ind w:firstLine="567"/>
        <w:jc w:val="both"/>
        <w:rPr>
          <w:rFonts w:eastAsia="MS Mincho"/>
          <w:sz w:val="24"/>
          <w:szCs w:val="24"/>
        </w:rPr>
      </w:pPr>
      <w:r>
        <w:rPr>
          <w:rFonts w:eastAsia="MS Mincho"/>
          <w:sz w:val="24"/>
          <w:szCs w:val="24"/>
        </w:rPr>
        <w:t xml:space="preserve">5. </w:t>
      </w:r>
      <w:r w:rsidR="00C64212">
        <w:rPr>
          <w:rFonts w:eastAsia="MS Mincho"/>
          <w:sz w:val="24"/>
          <w:szCs w:val="24"/>
        </w:rPr>
        <w:t>П</w:t>
      </w:r>
      <w:r w:rsidR="00C64212" w:rsidRPr="00C64212">
        <w:rPr>
          <w:rFonts w:eastAsia="MS Mincho"/>
          <w:sz w:val="24"/>
          <w:szCs w:val="24"/>
        </w:rPr>
        <w:t>риостановление открытия лицевого счета</w:t>
      </w:r>
      <w:r w:rsidR="00B80E00" w:rsidRPr="00B80E00">
        <w:rPr>
          <w:rFonts w:eastAsia="MS Mincho"/>
          <w:sz w:val="24"/>
          <w:szCs w:val="24"/>
        </w:rPr>
        <w:t xml:space="preserve"> </w:t>
      </w:r>
      <w:r w:rsidR="00B80E00" w:rsidRPr="00EF7F76">
        <w:rPr>
          <w:rFonts w:eastAsia="MS Mincho"/>
          <w:sz w:val="24"/>
          <w:szCs w:val="24"/>
        </w:rPr>
        <w:t>при проведении бюджетного мониторинга</w:t>
      </w:r>
      <w:r w:rsidR="00C64212">
        <w:rPr>
          <w:rFonts w:eastAsia="MS Mincho"/>
          <w:sz w:val="24"/>
          <w:szCs w:val="24"/>
        </w:rPr>
        <w:t>.</w:t>
      </w:r>
    </w:p>
    <w:p w14:paraId="7901E974" w14:textId="77777777" w:rsidR="003B60DF" w:rsidRDefault="00C64212" w:rsidP="003B60DF">
      <w:pPr>
        <w:suppressAutoHyphens w:val="0"/>
        <w:ind w:firstLine="567"/>
        <w:jc w:val="both"/>
        <w:rPr>
          <w:rFonts w:eastAsia="MS Mincho"/>
          <w:sz w:val="24"/>
          <w:szCs w:val="24"/>
        </w:rPr>
      </w:pPr>
      <w:r>
        <w:rPr>
          <w:rFonts w:eastAsia="MS Mincho"/>
          <w:sz w:val="24"/>
          <w:szCs w:val="24"/>
        </w:rPr>
        <w:t xml:space="preserve">6. </w:t>
      </w:r>
      <w:r w:rsidR="003B60DF" w:rsidRPr="003B60DF">
        <w:rPr>
          <w:rFonts w:eastAsia="MS Mincho"/>
          <w:sz w:val="24"/>
          <w:szCs w:val="24"/>
        </w:rPr>
        <w:t>Запрет осуществления операций</w:t>
      </w:r>
      <w:r w:rsidR="003B60DF">
        <w:rPr>
          <w:rFonts w:eastAsia="MS Mincho"/>
          <w:sz w:val="24"/>
          <w:szCs w:val="24"/>
        </w:rPr>
        <w:t xml:space="preserve"> </w:t>
      </w:r>
      <w:r w:rsidR="003B60DF" w:rsidRPr="003B60DF">
        <w:rPr>
          <w:rFonts w:eastAsia="MS Mincho"/>
          <w:sz w:val="24"/>
          <w:szCs w:val="24"/>
        </w:rPr>
        <w:t>на лицевом счете при проведении</w:t>
      </w:r>
      <w:r w:rsidR="003B60DF">
        <w:rPr>
          <w:rFonts w:eastAsia="MS Mincho"/>
          <w:sz w:val="24"/>
          <w:szCs w:val="24"/>
        </w:rPr>
        <w:t xml:space="preserve"> </w:t>
      </w:r>
      <w:r w:rsidR="003B60DF" w:rsidRPr="003B60DF">
        <w:rPr>
          <w:rFonts w:eastAsia="MS Mincho"/>
          <w:sz w:val="24"/>
          <w:szCs w:val="24"/>
        </w:rPr>
        <w:t>бюджетного мониторинга</w:t>
      </w:r>
      <w:r w:rsidR="003B60DF">
        <w:rPr>
          <w:rFonts w:eastAsia="MS Mincho"/>
          <w:sz w:val="24"/>
          <w:szCs w:val="24"/>
        </w:rPr>
        <w:t>.</w:t>
      </w:r>
    </w:p>
    <w:p w14:paraId="5965F941" w14:textId="77777777" w:rsidR="00C64212" w:rsidRDefault="00B80E00" w:rsidP="003B60DF">
      <w:pPr>
        <w:suppressAutoHyphens w:val="0"/>
        <w:ind w:firstLine="567"/>
        <w:jc w:val="both"/>
        <w:rPr>
          <w:rFonts w:eastAsia="MS Mincho"/>
          <w:sz w:val="24"/>
          <w:szCs w:val="24"/>
        </w:rPr>
      </w:pPr>
      <w:r>
        <w:rPr>
          <w:rFonts w:eastAsia="MS Mincho"/>
          <w:sz w:val="24"/>
          <w:szCs w:val="24"/>
        </w:rPr>
        <w:t>7. О</w:t>
      </w:r>
      <w:r w:rsidRPr="00B80E00">
        <w:rPr>
          <w:rFonts w:eastAsia="MS Mincho"/>
          <w:sz w:val="24"/>
          <w:szCs w:val="24"/>
        </w:rPr>
        <w:t xml:space="preserve">тказ в осуществлении операций на лицевом счете </w:t>
      </w:r>
      <w:r w:rsidRPr="00EF7F76">
        <w:rPr>
          <w:rFonts w:eastAsia="MS Mincho"/>
          <w:sz w:val="24"/>
          <w:szCs w:val="24"/>
        </w:rPr>
        <w:t>при проведении бюджетного мониторинга</w:t>
      </w:r>
      <w:r>
        <w:rPr>
          <w:rFonts w:eastAsia="MS Mincho"/>
          <w:sz w:val="24"/>
          <w:szCs w:val="24"/>
        </w:rPr>
        <w:t>.</w:t>
      </w:r>
    </w:p>
    <w:p w14:paraId="38182508" w14:textId="77777777" w:rsidR="0027130C" w:rsidRDefault="00B80E00" w:rsidP="00D73CB7">
      <w:pPr>
        <w:suppressAutoHyphens w:val="0"/>
        <w:ind w:firstLine="567"/>
        <w:jc w:val="both"/>
        <w:rPr>
          <w:rFonts w:eastAsia="MS Mincho"/>
          <w:sz w:val="24"/>
          <w:szCs w:val="24"/>
        </w:rPr>
      </w:pPr>
      <w:r>
        <w:rPr>
          <w:rFonts w:eastAsia="MS Mincho"/>
          <w:sz w:val="24"/>
          <w:szCs w:val="24"/>
        </w:rPr>
        <w:t>8</w:t>
      </w:r>
      <w:r w:rsidR="003B60DF">
        <w:rPr>
          <w:rFonts w:eastAsia="MS Mincho"/>
          <w:sz w:val="24"/>
          <w:szCs w:val="24"/>
        </w:rPr>
        <w:t xml:space="preserve">. </w:t>
      </w:r>
      <w:r w:rsidR="00D46E8F">
        <w:rPr>
          <w:rFonts w:eastAsia="MS Mincho"/>
          <w:sz w:val="24"/>
          <w:szCs w:val="24"/>
        </w:rPr>
        <w:t>К</w:t>
      </w:r>
      <w:r w:rsidR="00D46E8F" w:rsidRPr="00D46E8F">
        <w:rPr>
          <w:rFonts w:eastAsia="MS Mincho"/>
          <w:sz w:val="24"/>
          <w:szCs w:val="24"/>
        </w:rPr>
        <w:t>лассификатор признаков финансовых нарушений участников казначейского сопровождения</w:t>
      </w:r>
      <w:r w:rsidR="00D46E8F">
        <w:rPr>
          <w:rFonts w:eastAsia="MS Mincho"/>
          <w:sz w:val="24"/>
          <w:szCs w:val="24"/>
        </w:rPr>
        <w:t>, порядок его формирования и ведения</w:t>
      </w:r>
      <w:r w:rsidR="00D46E8F" w:rsidRPr="00D46E8F">
        <w:rPr>
          <w:rFonts w:eastAsia="MS Mincho"/>
          <w:sz w:val="24"/>
          <w:szCs w:val="24"/>
        </w:rPr>
        <w:t>.</w:t>
      </w:r>
    </w:p>
    <w:p w14:paraId="11516566" w14:textId="77777777" w:rsidR="00D46E8F" w:rsidRDefault="00B80E00" w:rsidP="00D73CB7">
      <w:pPr>
        <w:suppressAutoHyphens w:val="0"/>
        <w:ind w:firstLine="567"/>
        <w:jc w:val="both"/>
        <w:rPr>
          <w:rFonts w:eastAsia="MS Mincho"/>
          <w:sz w:val="24"/>
          <w:szCs w:val="24"/>
        </w:rPr>
      </w:pPr>
      <w:r>
        <w:rPr>
          <w:rFonts w:eastAsia="MS Mincho"/>
          <w:sz w:val="24"/>
          <w:szCs w:val="24"/>
        </w:rPr>
        <w:t>9</w:t>
      </w:r>
      <w:r w:rsidR="009537FA">
        <w:rPr>
          <w:rFonts w:eastAsia="MS Mincho"/>
          <w:sz w:val="24"/>
          <w:szCs w:val="24"/>
        </w:rPr>
        <w:t>.</w:t>
      </w:r>
      <w:r w:rsidR="0081213F">
        <w:rPr>
          <w:rFonts w:eastAsia="MS Mincho"/>
          <w:sz w:val="24"/>
          <w:szCs w:val="24"/>
        </w:rPr>
        <w:t xml:space="preserve"> </w:t>
      </w:r>
      <w:r w:rsidR="00D46E8F">
        <w:rPr>
          <w:rFonts w:eastAsia="MS Mincho"/>
          <w:sz w:val="24"/>
          <w:szCs w:val="24"/>
        </w:rPr>
        <w:t xml:space="preserve">Порядок и случаи </w:t>
      </w:r>
      <w:r w:rsidR="00D46E8F" w:rsidRPr="00D46E8F">
        <w:rPr>
          <w:rFonts w:eastAsia="MS Mincho"/>
          <w:sz w:val="24"/>
          <w:szCs w:val="24"/>
        </w:rPr>
        <w:t>информир</w:t>
      </w:r>
      <w:r w:rsidR="00D46E8F">
        <w:rPr>
          <w:rFonts w:eastAsia="MS Mincho"/>
          <w:sz w:val="24"/>
          <w:szCs w:val="24"/>
        </w:rPr>
        <w:t xml:space="preserve">ования </w:t>
      </w:r>
      <w:r w:rsidR="00773BFC">
        <w:rPr>
          <w:rFonts w:eastAsia="MS Mincho"/>
          <w:sz w:val="24"/>
          <w:szCs w:val="24"/>
        </w:rPr>
        <w:t xml:space="preserve">Федеральным казначейством </w:t>
      </w:r>
      <w:r w:rsidR="00D46E8F" w:rsidRPr="00D46E8F">
        <w:rPr>
          <w:rFonts w:eastAsia="MS Mincho"/>
          <w:sz w:val="24"/>
          <w:szCs w:val="24"/>
        </w:rPr>
        <w:t>орган</w:t>
      </w:r>
      <w:r w:rsidR="00773BFC">
        <w:rPr>
          <w:rFonts w:eastAsia="MS Mincho"/>
          <w:sz w:val="24"/>
          <w:szCs w:val="24"/>
        </w:rPr>
        <w:t>ов</w:t>
      </w:r>
      <w:r w:rsidR="00D46E8F" w:rsidRPr="00D46E8F">
        <w:rPr>
          <w:rFonts w:eastAsia="MS Mincho"/>
          <w:sz w:val="24"/>
          <w:szCs w:val="24"/>
        </w:rPr>
        <w:t>, осуществляющи</w:t>
      </w:r>
      <w:r w:rsidR="00773BFC">
        <w:rPr>
          <w:rFonts w:eastAsia="MS Mincho"/>
          <w:sz w:val="24"/>
          <w:szCs w:val="24"/>
        </w:rPr>
        <w:t>х</w:t>
      </w:r>
      <w:r w:rsidR="00D46E8F" w:rsidRPr="00D46E8F">
        <w:rPr>
          <w:rFonts w:eastAsia="MS Mincho"/>
          <w:sz w:val="24"/>
          <w:szCs w:val="24"/>
        </w:rPr>
        <w:t xml:space="preserve">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r w:rsidR="00773BFC">
        <w:rPr>
          <w:rFonts w:eastAsia="MS Mincho"/>
          <w:sz w:val="24"/>
          <w:szCs w:val="24"/>
        </w:rPr>
        <w:t>.</w:t>
      </w:r>
    </w:p>
    <w:p w14:paraId="7AABA416" w14:textId="77777777" w:rsidR="0081213F" w:rsidRPr="0081213F" w:rsidRDefault="00B80E00" w:rsidP="00D73CB7">
      <w:pPr>
        <w:suppressAutoHyphens w:val="0"/>
        <w:ind w:firstLine="567"/>
        <w:jc w:val="both"/>
        <w:rPr>
          <w:rFonts w:eastAsia="MS Mincho"/>
          <w:sz w:val="24"/>
          <w:szCs w:val="24"/>
        </w:rPr>
      </w:pPr>
      <w:r>
        <w:rPr>
          <w:rFonts w:eastAsia="MS Mincho"/>
          <w:sz w:val="24"/>
          <w:szCs w:val="24"/>
        </w:rPr>
        <w:t>10</w:t>
      </w:r>
      <w:r w:rsidR="00D46E8F">
        <w:rPr>
          <w:rFonts w:eastAsia="MS Mincho"/>
          <w:sz w:val="24"/>
          <w:szCs w:val="24"/>
        </w:rPr>
        <w:t xml:space="preserve">. </w:t>
      </w:r>
      <w:r w:rsidR="0081213F" w:rsidRPr="0081213F">
        <w:rPr>
          <w:rFonts w:eastAsia="MS Mincho"/>
          <w:sz w:val="24"/>
          <w:szCs w:val="24"/>
        </w:rPr>
        <w:t>Проблемы и перспективы развития системы бюджетных платежей</w:t>
      </w:r>
      <w:r w:rsidR="0081213F">
        <w:rPr>
          <w:rFonts w:eastAsia="MS Mincho"/>
          <w:sz w:val="24"/>
          <w:szCs w:val="24"/>
        </w:rPr>
        <w:t xml:space="preserve"> в России</w:t>
      </w:r>
      <w:r>
        <w:rPr>
          <w:rFonts w:eastAsia="MS Mincho"/>
          <w:sz w:val="24"/>
          <w:szCs w:val="24"/>
        </w:rPr>
        <w:t>.</w:t>
      </w:r>
    </w:p>
    <w:p w14:paraId="25C2DC60" w14:textId="77777777" w:rsidR="00D73CB7" w:rsidRDefault="00D73CB7" w:rsidP="00D73CB7">
      <w:pPr>
        <w:suppressAutoHyphens w:val="0"/>
        <w:ind w:firstLine="567"/>
        <w:jc w:val="both"/>
        <w:rPr>
          <w:rFonts w:eastAsia="MS Mincho"/>
          <w:sz w:val="24"/>
          <w:szCs w:val="24"/>
        </w:rPr>
      </w:pPr>
      <w:r w:rsidRPr="00D73CB7">
        <w:rPr>
          <w:rFonts w:eastAsia="MS Mincho"/>
          <w:sz w:val="24"/>
          <w:szCs w:val="24"/>
        </w:rPr>
        <w:t xml:space="preserve">И т.д. </w:t>
      </w:r>
    </w:p>
    <w:p w14:paraId="3F8D166F" w14:textId="77777777" w:rsidR="0081213F" w:rsidRPr="00D73CB7" w:rsidRDefault="0081213F" w:rsidP="00D73CB7">
      <w:pPr>
        <w:suppressAutoHyphens w:val="0"/>
        <w:ind w:firstLine="567"/>
        <w:jc w:val="both"/>
        <w:rPr>
          <w:rFonts w:eastAsia="MS Mincho"/>
          <w:sz w:val="24"/>
          <w:szCs w:val="24"/>
        </w:rPr>
      </w:pPr>
    </w:p>
    <w:p w14:paraId="22A265B6" w14:textId="77777777" w:rsidR="00D73CB7" w:rsidRPr="0081213F" w:rsidRDefault="00D73CB7" w:rsidP="00D73CB7">
      <w:pPr>
        <w:suppressAutoHyphens w:val="0"/>
        <w:ind w:firstLine="567"/>
        <w:jc w:val="both"/>
        <w:rPr>
          <w:rFonts w:eastAsia="MS Mincho"/>
          <w:b/>
          <w:bCs/>
          <w:sz w:val="24"/>
          <w:szCs w:val="24"/>
        </w:rPr>
      </w:pPr>
      <w:r w:rsidRPr="0081213F">
        <w:rPr>
          <w:rFonts w:eastAsia="MS Mincho"/>
          <w:b/>
          <w:bCs/>
          <w:sz w:val="24"/>
          <w:szCs w:val="24"/>
        </w:rPr>
        <w:t>Примерные темы докладов</w:t>
      </w:r>
    </w:p>
    <w:p w14:paraId="4B24B23C" w14:textId="77777777" w:rsidR="0081213F" w:rsidRPr="0081213F" w:rsidRDefault="0081213F" w:rsidP="00685A2E">
      <w:pPr>
        <w:suppressAutoHyphens w:val="0"/>
        <w:ind w:firstLine="567"/>
        <w:jc w:val="both"/>
        <w:rPr>
          <w:rFonts w:eastAsia="MS Mincho"/>
          <w:sz w:val="24"/>
          <w:szCs w:val="24"/>
        </w:rPr>
      </w:pPr>
      <w:r w:rsidRPr="0081213F">
        <w:rPr>
          <w:rFonts w:eastAsia="MS Mincho"/>
          <w:sz w:val="24"/>
          <w:szCs w:val="24"/>
        </w:rPr>
        <w:t xml:space="preserve">1. </w:t>
      </w:r>
      <w:r w:rsidR="00685A2E">
        <w:rPr>
          <w:rFonts w:eastAsia="MS Mincho"/>
          <w:sz w:val="24"/>
          <w:szCs w:val="24"/>
        </w:rPr>
        <w:t>П</w:t>
      </w:r>
      <w:r w:rsidR="00685A2E" w:rsidRPr="00685A2E">
        <w:rPr>
          <w:rFonts w:eastAsia="MS Mincho"/>
          <w:sz w:val="24"/>
          <w:szCs w:val="24"/>
        </w:rPr>
        <w:t>равила</w:t>
      </w:r>
      <w:r w:rsidR="00685A2E">
        <w:rPr>
          <w:rFonts w:eastAsia="MS Mincho"/>
          <w:sz w:val="24"/>
          <w:szCs w:val="24"/>
        </w:rPr>
        <w:t xml:space="preserve"> </w:t>
      </w:r>
      <w:r w:rsidR="00685A2E" w:rsidRPr="00685A2E">
        <w:rPr>
          <w:rFonts w:eastAsia="MS Mincho"/>
          <w:sz w:val="24"/>
          <w:szCs w:val="24"/>
        </w:rPr>
        <w:t>проведения бюджетного мониторинга в системе казначейских платежей</w:t>
      </w:r>
      <w:r w:rsidR="00685A2E" w:rsidRPr="0081213F">
        <w:rPr>
          <w:rFonts w:eastAsia="MS Mincho"/>
          <w:sz w:val="24"/>
          <w:szCs w:val="24"/>
        </w:rPr>
        <w:t xml:space="preserve">. </w:t>
      </w:r>
    </w:p>
    <w:p w14:paraId="59D68DB3" w14:textId="77777777" w:rsidR="00685A2E" w:rsidRDefault="0081213F" w:rsidP="00685A2E">
      <w:pPr>
        <w:suppressAutoHyphens w:val="0"/>
        <w:ind w:firstLine="567"/>
        <w:jc w:val="both"/>
        <w:rPr>
          <w:rFonts w:eastAsia="MS Mincho"/>
          <w:sz w:val="24"/>
          <w:szCs w:val="24"/>
        </w:rPr>
      </w:pPr>
      <w:r w:rsidRPr="0081213F">
        <w:rPr>
          <w:rFonts w:eastAsia="MS Mincho"/>
          <w:sz w:val="24"/>
          <w:szCs w:val="24"/>
        </w:rPr>
        <w:t xml:space="preserve">2. </w:t>
      </w:r>
      <w:r w:rsidR="00EF7F76">
        <w:rPr>
          <w:rFonts w:eastAsia="MS Mincho"/>
          <w:sz w:val="24"/>
          <w:szCs w:val="24"/>
        </w:rPr>
        <w:t>М</w:t>
      </w:r>
      <w:r w:rsidR="00685A2E" w:rsidRPr="00685A2E">
        <w:rPr>
          <w:rFonts w:eastAsia="MS Mincho"/>
          <w:sz w:val="24"/>
          <w:szCs w:val="24"/>
        </w:rPr>
        <w:t>ер</w:t>
      </w:r>
      <w:r w:rsidR="00EF7F76">
        <w:rPr>
          <w:rFonts w:eastAsia="MS Mincho"/>
          <w:sz w:val="24"/>
          <w:szCs w:val="24"/>
        </w:rPr>
        <w:t>ы</w:t>
      </w:r>
      <w:r w:rsidR="00685A2E">
        <w:rPr>
          <w:rFonts w:eastAsia="MS Mincho"/>
          <w:sz w:val="24"/>
          <w:szCs w:val="24"/>
        </w:rPr>
        <w:t xml:space="preserve"> </w:t>
      </w:r>
      <w:r w:rsidR="00685A2E" w:rsidRPr="00685A2E">
        <w:rPr>
          <w:rFonts w:eastAsia="MS Mincho"/>
          <w:sz w:val="24"/>
          <w:szCs w:val="24"/>
        </w:rPr>
        <w:t>реагирования</w:t>
      </w:r>
      <w:r w:rsidR="00EF7F76">
        <w:rPr>
          <w:rFonts w:eastAsia="MS Mincho"/>
          <w:sz w:val="24"/>
          <w:szCs w:val="24"/>
        </w:rPr>
        <w:t>,</w:t>
      </w:r>
      <w:r w:rsidR="00685A2E" w:rsidRPr="00685A2E">
        <w:rPr>
          <w:rFonts w:eastAsia="MS Mincho"/>
          <w:sz w:val="24"/>
          <w:szCs w:val="24"/>
        </w:rPr>
        <w:t xml:space="preserve"> </w:t>
      </w:r>
      <w:r w:rsidR="00EF7F76">
        <w:rPr>
          <w:rFonts w:eastAsia="MS Mincho"/>
          <w:sz w:val="24"/>
          <w:szCs w:val="24"/>
        </w:rPr>
        <w:t>п</w:t>
      </w:r>
      <w:r w:rsidR="00EF7F76" w:rsidRPr="00685A2E">
        <w:rPr>
          <w:rFonts w:eastAsia="MS Mincho"/>
          <w:sz w:val="24"/>
          <w:szCs w:val="24"/>
        </w:rPr>
        <w:t>римен</w:t>
      </w:r>
      <w:r w:rsidR="00EF7F76">
        <w:rPr>
          <w:rFonts w:eastAsia="MS Mincho"/>
          <w:sz w:val="24"/>
          <w:szCs w:val="24"/>
        </w:rPr>
        <w:t>яемые</w:t>
      </w:r>
      <w:r w:rsidR="00EF7F76" w:rsidRPr="00685A2E">
        <w:rPr>
          <w:rFonts w:eastAsia="MS Mincho"/>
          <w:sz w:val="24"/>
          <w:szCs w:val="24"/>
        </w:rPr>
        <w:t xml:space="preserve"> </w:t>
      </w:r>
      <w:r w:rsidR="00685A2E" w:rsidRPr="00685A2E">
        <w:rPr>
          <w:rFonts w:eastAsia="MS Mincho"/>
          <w:sz w:val="24"/>
          <w:szCs w:val="24"/>
        </w:rPr>
        <w:t>в целях недопущения финансовых нарушений</w:t>
      </w:r>
      <w:r w:rsidR="00685A2E">
        <w:rPr>
          <w:rFonts w:eastAsia="MS Mincho"/>
          <w:sz w:val="24"/>
          <w:szCs w:val="24"/>
        </w:rPr>
        <w:t xml:space="preserve"> </w:t>
      </w:r>
      <w:r w:rsidR="00685A2E" w:rsidRPr="00685A2E">
        <w:rPr>
          <w:rFonts w:eastAsia="MS Mincho"/>
          <w:sz w:val="24"/>
          <w:szCs w:val="24"/>
        </w:rPr>
        <w:t>участниками казначейского сопровождени</w:t>
      </w:r>
      <w:r w:rsidR="00685A2E">
        <w:rPr>
          <w:rFonts w:eastAsia="MS Mincho"/>
          <w:sz w:val="24"/>
          <w:szCs w:val="24"/>
        </w:rPr>
        <w:t>я.</w:t>
      </w:r>
    </w:p>
    <w:p w14:paraId="1706E711" w14:textId="77777777" w:rsidR="00D73CB7" w:rsidRDefault="00685A2E" w:rsidP="0081213F">
      <w:pPr>
        <w:suppressAutoHyphens w:val="0"/>
        <w:ind w:firstLine="567"/>
        <w:jc w:val="both"/>
        <w:rPr>
          <w:rFonts w:eastAsia="MS Mincho"/>
          <w:sz w:val="24"/>
          <w:szCs w:val="24"/>
        </w:rPr>
      </w:pPr>
      <w:r>
        <w:rPr>
          <w:rFonts w:eastAsia="MS Mincho"/>
          <w:sz w:val="24"/>
          <w:szCs w:val="24"/>
        </w:rPr>
        <w:t xml:space="preserve">3. </w:t>
      </w:r>
      <w:r w:rsidR="0027130C" w:rsidRPr="0081213F">
        <w:rPr>
          <w:rFonts w:eastAsia="MS Mincho"/>
          <w:sz w:val="24"/>
          <w:szCs w:val="24"/>
        </w:rPr>
        <w:t>Проблемы и перспективы развития системы бюджетных платежей</w:t>
      </w:r>
      <w:r w:rsidR="0027130C">
        <w:rPr>
          <w:rFonts w:eastAsia="MS Mincho"/>
          <w:sz w:val="24"/>
          <w:szCs w:val="24"/>
        </w:rPr>
        <w:t xml:space="preserve"> в России</w:t>
      </w:r>
      <w:r w:rsidR="0081213F" w:rsidRPr="0081213F">
        <w:rPr>
          <w:rFonts w:eastAsia="MS Mincho"/>
          <w:sz w:val="24"/>
          <w:szCs w:val="24"/>
        </w:rPr>
        <w:t>.</w:t>
      </w:r>
    </w:p>
    <w:p w14:paraId="7EDB453F" w14:textId="77777777" w:rsidR="0081213F" w:rsidRPr="00C31920" w:rsidRDefault="0081213F" w:rsidP="0081213F">
      <w:pPr>
        <w:suppressAutoHyphens w:val="0"/>
        <w:ind w:firstLine="567"/>
        <w:jc w:val="both"/>
        <w:rPr>
          <w:rFonts w:eastAsia="MS Mincho"/>
          <w:sz w:val="24"/>
          <w:szCs w:val="24"/>
        </w:rPr>
      </w:pPr>
    </w:p>
    <w:p w14:paraId="3CFC8C6E" w14:textId="77777777" w:rsidR="007E1C7B" w:rsidRPr="007E1C7B" w:rsidRDefault="007E1C7B" w:rsidP="004778C5">
      <w:pPr>
        <w:widowControl w:val="0"/>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3FA42C41" w14:textId="77777777" w:rsidR="00864EED" w:rsidRDefault="00864EED" w:rsidP="004778C5">
      <w:pPr>
        <w:widowControl w:val="0"/>
        <w:suppressAutoHyphens w:val="0"/>
        <w:ind w:firstLine="720"/>
        <w:jc w:val="center"/>
        <w:rPr>
          <w:b/>
          <w:bCs/>
          <w:sz w:val="24"/>
          <w:szCs w:val="24"/>
          <w:lang w:eastAsia="ru-RU"/>
        </w:rPr>
      </w:pPr>
    </w:p>
    <w:p w14:paraId="1842A0B8" w14:textId="77777777" w:rsidR="00864EED" w:rsidRPr="001F7494" w:rsidRDefault="00864EED" w:rsidP="004778C5">
      <w:pPr>
        <w:widowControl w:val="0"/>
        <w:suppressAutoHyphens w:val="0"/>
        <w:autoSpaceDE w:val="0"/>
        <w:autoSpaceDN w:val="0"/>
        <w:adjustRightInd w:val="0"/>
        <w:jc w:val="center"/>
        <w:rPr>
          <w:b/>
          <w:bCs/>
          <w:sz w:val="24"/>
          <w:szCs w:val="24"/>
          <w:lang w:eastAsia="ru-RU"/>
        </w:rPr>
      </w:pPr>
      <w:r w:rsidRPr="001F7494">
        <w:rPr>
          <w:b/>
          <w:bCs/>
          <w:sz w:val="24"/>
          <w:szCs w:val="24"/>
          <w:lang w:eastAsia="ru-RU"/>
        </w:rPr>
        <w:t>Критерии оценки ответов на устные вопросы</w:t>
      </w:r>
    </w:p>
    <w:p w14:paraId="4F1C63EC" w14:textId="77777777" w:rsidR="00864EED" w:rsidRPr="001F7494" w:rsidRDefault="00864EED" w:rsidP="004778C5">
      <w:pPr>
        <w:widowControl w:val="0"/>
        <w:suppressAutoHyphens w:val="0"/>
        <w:ind w:firstLine="720"/>
        <w:jc w:val="both"/>
        <w:rPr>
          <w:sz w:val="24"/>
          <w:szCs w:val="24"/>
          <w:lang w:eastAsia="ru-RU"/>
        </w:rPr>
      </w:pPr>
      <w:r w:rsidRPr="001F7494">
        <w:rPr>
          <w:sz w:val="24"/>
          <w:szCs w:val="24"/>
          <w:lang w:eastAsia="ru-RU"/>
        </w:rPr>
        <w:t xml:space="preserve">Опрос – метод контроля знаний,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 </w:t>
      </w:r>
    </w:p>
    <w:p w14:paraId="0F322D9A" w14:textId="77777777" w:rsidR="00864EED" w:rsidRPr="00864EED" w:rsidRDefault="00864EED" w:rsidP="00864EED">
      <w:pPr>
        <w:suppressAutoHyphens w:val="0"/>
        <w:ind w:firstLine="720"/>
        <w:jc w:val="both"/>
        <w:rPr>
          <w:sz w:val="24"/>
          <w:szCs w:val="24"/>
          <w:lang w:eastAsia="ru-RU"/>
        </w:rPr>
      </w:pPr>
      <w:r w:rsidRPr="001F7494">
        <w:rPr>
          <w:sz w:val="24"/>
          <w:szCs w:val="24"/>
          <w:lang w:eastAsia="ru-RU"/>
        </w:rPr>
        <w:t>Оценка «отлично» выставляется за полный</w:t>
      </w:r>
      <w:r w:rsidRPr="00864EED">
        <w:rPr>
          <w:sz w:val="24"/>
          <w:szCs w:val="24"/>
          <w:lang w:eastAsia="ru-RU"/>
        </w:rPr>
        <w:t xml:space="preserve"> ответ на поставленный вопрос с включением в содержание ответа лекции, материалов учебников, дополнительной литературы без наводящих вопросов.</w:t>
      </w:r>
    </w:p>
    <w:p w14:paraId="130C30C2" w14:textId="77777777" w:rsidR="00864EED" w:rsidRPr="00864EED" w:rsidRDefault="00864EED" w:rsidP="00864EED">
      <w:pPr>
        <w:suppressAutoHyphens w:val="0"/>
        <w:ind w:firstLine="720"/>
        <w:jc w:val="both"/>
        <w:rPr>
          <w:sz w:val="24"/>
          <w:szCs w:val="24"/>
          <w:lang w:eastAsia="ru-RU"/>
        </w:rPr>
      </w:pPr>
      <w:r w:rsidRPr="00864EED">
        <w:rPr>
          <w:sz w:val="24"/>
          <w:szCs w:val="24"/>
          <w:lang w:eastAsia="ru-RU"/>
        </w:rPr>
        <w:t>Оценка «хорошо»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w:t>
      </w:r>
    </w:p>
    <w:p w14:paraId="55B744B6" w14:textId="77777777" w:rsidR="00864EED" w:rsidRPr="00864EED" w:rsidRDefault="00864EED" w:rsidP="00864EED">
      <w:pPr>
        <w:suppressAutoHyphens w:val="0"/>
        <w:ind w:firstLine="720"/>
        <w:jc w:val="both"/>
        <w:rPr>
          <w:sz w:val="24"/>
          <w:szCs w:val="24"/>
          <w:lang w:eastAsia="ru-RU"/>
        </w:rPr>
      </w:pPr>
      <w:r w:rsidRPr="00864EED">
        <w:rPr>
          <w:sz w:val="24"/>
          <w:szCs w:val="24"/>
          <w:lang w:eastAsia="ru-RU"/>
        </w:rPr>
        <w:t>Оценка «удовлетворительно» выставляется за ответ, в котором озвучено более половины требуемого материала, с положительным ответом на большую часть наводящих вопросов.</w:t>
      </w:r>
    </w:p>
    <w:p w14:paraId="72D3E9D5" w14:textId="77777777" w:rsidR="00864EED" w:rsidRDefault="00864EED" w:rsidP="00864EED">
      <w:pPr>
        <w:suppressAutoHyphens w:val="0"/>
        <w:ind w:firstLine="720"/>
        <w:jc w:val="both"/>
        <w:rPr>
          <w:sz w:val="24"/>
          <w:szCs w:val="24"/>
          <w:lang w:eastAsia="ru-RU"/>
        </w:rPr>
      </w:pPr>
      <w:r w:rsidRPr="00864EED">
        <w:rPr>
          <w:sz w:val="24"/>
          <w:szCs w:val="24"/>
          <w:lang w:eastAsia="ru-RU"/>
        </w:rPr>
        <w:t>Оценка «неудовлетворительно» выставляется за ответ,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w:t>
      </w:r>
    </w:p>
    <w:p w14:paraId="46BE89EA"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16BDA177" w14:textId="77777777" w:rsidR="007E1C7B" w:rsidRPr="001F7494"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 xml:space="preserve">ле </w:t>
      </w:r>
      <w:r w:rsidRPr="001F7494">
        <w:rPr>
          <w:b/>
          <w:bCs/>
          <w:sz w:val="24"/>
          <w:szCs w:val="24"/>
          <w:lang w:eastAsia="ru-RU"/>
        </w:rPr>
        <w:t>зачтено / не зачтено</w:t>
      </w:r>
    </w:p>
    <w:p w14:paraId="03E80257" w14:textId="77777777" w:rsidR="007E1C7B" w:rsidRPr="001F7494" w:rsidRDefault="007E1C7B" w:rsidP="007E1C7B">
      <w:pPr>
        <w:suppressAutoHyphens w:val="0"/>
        <w:autoSpaceDE w:val="0"/>
        <w:autoSpaceDN w:val="0"/>
        <w:adjustRightInd w:val="0"/>
        <w:ind w:firstLine="709"/>
        <w:jc w:val="both"/>
        <w:rPr>
          <w:sz w:val="24"/>
          <w:szCs w:val="24"/>
          <w:lang w:eastAsia="ru-RU"/>
        </w:rPr>
      </w:pPr>
      <w:r w:rsidRPr="001F7494">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76AE683E" w14:textId="77777777" w:rsidR="007E1C7B" w:rsidRPr="001F7494" w:rsidRDefault="007E1C7B" w:rsidP="007E1C7B">
      <w:pPr>
        <w:suppressAutoHyphens w:val="0"/>
        <w:ind w:firstLine="720"/>
        <w:jc w:val="both"/>
        <w:rPr>
          <w:sz w:val="24"/>
          <w:szCs w:val="24"/>
          <w:lang w:eastAsia="ru-RU"/>
        </w:rPr>
      </w:pPr>
      <w:r w:rsidRPr="001F7494">
        <w:rPr>
          <w:sz w:val="24"/>
          <w:szCs w:val="24"/>
          <w:lang w:eastAsia="ru-RU"/>
        </w:rPr>
        <w:t>Оценка «зачтено» – полное или частичное соответствие критериям.</w:t>
      </w:r>
    </w:p>
    <w:p w14:paraId="1BE20BE9" w14:textId="77777777" w:rsidR="007E1C7B" w:rsidRPr="001F7494" w:rsidRDefault="007E1C7B" w:rsidP="007E1C7B">
      <w:pPr>
        <w:suppressAutoHyphens w:val="0"/>
        <w:ind w:firstLine="720"/>
        <w:jc w:val="both"/>
        <w:rPr>
          <w:sz w:val="24"/>
          <w:szCs w:val="24"/>
          <w:lang w:eastAsia="ru-RU"/>
        </w:rPr>
      </w:pPr>
      <w:r w:rsidRPr="001F7494">
        <w:rPr>
          <w:sz w:val="24"/>
          <w:szCs w:val="24"/>
          <w:lang w:eastAsia="ru-RU"/>
        </w:rPr>
        <w:t>Оценка «не зачтено» – несоответствие критериям.</w:t>
      </w:r>
    </w:p>
    <w:p w14:paraId="49EFA703" w14:textId="77777777" w:rsidR="007E1C7B" w:rsidRPr="001F7494" w:rsidRDefault="007E1C7B" w:rsidP="007E1C7B">
      <w:pPr>
        <w:suppressAutoHyphens w:val="0"/>
        <w:autoSpaceDE w:val="0"/>
        <w:autoSpaceDN w:val="0"/>
        <w:adjustRightInd w:val="0"/>
        <w:jc w:val="center"/>
        <w:rPr>
          <w:b/>
          <w:sz w:val="24"/>
          <w:szCs w:val="24"/>
          <w:lang w:eastAsia="ru-RU"/>
        </w:rPr>
      </w:pPr>
    </w:p>
    <w:p w14:paraId="09E6EEDE" w14:textId="77777777" w:rsidR="00B95969" w:rsidRPr="001F7494" w:rsidRDefault="00B95969" w:rsidP="00B95969">
      <w:pPr>
        <w:autoSpaceDE w:val="0"/>
        <w:autoSpaceDN w:val="0"/>
        <w:adjustRightInd w:val="0"/>
        <w:jc w:val="center"/>
        <w:rPr>
          <w:b/>
          <w:sz w:val="24"/>
          <w:szCs w:val="24"/>
          <w:lang w:eastAsia="ru-RU"/>
        </w:rPr>
      </w:pPr>
      <w:r w:rsidRPr="001F7494">
        <w:rPr>
          <w:b/>
          <w:sz w:val="24"/>
          <w:szCs w:val="24"/>
          <w:lang w:eastAsia="ru-RU"/>
        </w:rPr>
        <w:t>Критерии оценки доклада</w:t>
      </w:r>
    </w:p>
    <w:p w14:paraId="7B6666C7" w14:textId="77777777" w:rsidR="003D01DD" w:rsidRPr="00C31920" w:rsidRDefault="003D01DD" w:rsidP="003D01DD">
      <w:pPr>
        <w:suppressAutoHyphens w:val="0"/>
        <w:ind w:firstLine="540"/>
        <w:jc w:val="both"/>
        <w:rPr>
          <w:rFonts w:eastAsia="MS Mincho"/>
          <w:sz w:val="24"/>
          <w:szCs w:val="24"/>
          <w:lang w:eastAsia="ru-RU"/>
        </w:rPr>
      </w:pPr>
      <w:r w:rsidRPr="001F7494">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1F7494">
        <w:rPr>
          <w:rFonts w:eastAsia="MS Mincho"/>
          <w:sz w:val="24"/>
          <w:szCs w:val="24"/>
          <w:lang w:eastAsia="ru-RU"/>
        </w:rPr>
        <w:t>стратегии и современной модели управления в сфере денежно-кредитных отношений</w:t>
      </w:r>
      <w:r w:rsidRPr="001F7494">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w:t>
      </w:r>
      <w:r w:rsidRPr="00C31920">
        <w:rPr>
          <w:rFonts w:eastAsia="MS Mincho"/>
          <w:sz w:val="24"/>
          <w:szCs w:val="24"/>
          <w:lang w:eastAsia="ru-RU"/>
        </w:rPr>
        <w:t xml:space="preserve"> экономического анализа, проверка усвоения учебного материала по дисциплине в целом, а также получение навыка публичного выступления.</w:t>
      </w:r>
    </w:p>
    <w:p w14:paraId="2281DFF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6B7A1AB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w:t>
      </w:r>
      <w:r w:rsidR="00E2140F">
        <w:rPr>
          <w:rFonts w:eastAsia="MS Mincho"/>
          <w:sz w:val="24"/>
          <w:szCs w:val="24"/>
          <w:lang w:eastAsia="ru-RU"/>
        </w:rPr>
        <w:t xml:space="preserve">исполнительной </w:t>
      </w:r>
      <w:r w:rsidRPr="00C31920">
        <w:rPr>
          <w:rFonts w:eastAsia="MS Mincho"/>
          <w:sz w:val="24"/>
          <w:szCs w:val="24"/>
          <w:lang w:eastAsia="ru-RU"/>
        </w:rPr>
        <w:t>власти</w:t>
      </w:r>
      <w:r w:rsidR="00E2140F">
        <w:rPr>
          <w:rFonts w:eastAsia="MS Mincho"/>
          <w:sz w:val="24"/>
          <w:szCs w:val="24"/>
          <w:lang w:eastAsia="ru-RU"/>
        </w:rPr>
        <w:t xml:space="preserve"> </w:t>
      </w:r>
      <w:r w:rsidR="00E2140F" w:rsidRPr="00C31920">
        <w:rPr>
          <w:rFonts w:eastAsia="MS Mincho"/>
          <w:sz w:val="24"/>
          <w:szCs w:val="24"/>
          <w:lang w:eastAsia="ru-RU"/>
        </w:rPr>
        <w:t>(</w:t>
      </w:r>
      <w:r w:rsidR="00E2140F" w:rsidRPr="00E2140F">
        <w:rPr>
          <w:rFonts w:eastAsia="MS Mincho"/>
          <w:sz w:val="24"/>
          <w:szCs w:val="24"/>
          <w:lang w:eastAsia="ru-RU"/>
        </w:rPr>
        <w:t>http://government.ru</w:t>
      </w:r>
      <w:r w:rsidR="00E2140F">
        <w:rPr>
          <w:rFonts w:eastAsia="MS Mincho"/>
          <w:sz w:val="24"/>
          <w:szCs w:val="24"/>
          <w:lang w:eastAsia="ru-RU"/>
        </w:rPr>
        <w:t xml:space="preserve">, </w:t>
      </w:r>
      <w:r w:rsidR="00DF45B1" w:rsidRPr="00DF45B1">
        <w:rPr>
          <w:rFonts w:eastAsia="MS Mincho"/>
          <w:sz w:val="24"/>
          <w:szCs w:val="24"/>
          <w:lang w:eastAsia="ru-RU"/>
        </w:rPr>
        <w:t>https://minfin.gov.ru</w:t>
      </w:r>
      <w:r w:rsidR="00DF45B1">
        <w:rPr>
          <w:rFonts w:eastAsia="MS Mincho"/>
          <w:sz w:val="24"/>
          <w:szCs w:val="24"/>
          <w:lang w:eastAsia="ru-RU"/>
        </w:rPr>
        <w:t xml:space="preserve">, </w:t>
      </w:r>
      <w:r w:rsidR="00DF45B1" w:rsidRPr="00DF45B1">
        <w:rPr>
          <w:rFonts w:eastAsia="MS Mincho"/>
          <w:sz w:val="24"/>
          <w:szCs w:val="24"/>
          <w:lang w:eastAsia="ru-RU"/>
        </w:rPr>
        <w:t>https://roskazna.gov.ru</w:t>
      </w:r>
      <w:r w:rsidR="00DF45B1">
        <w:rPr>
          <w:rFonts w:eastAsia="MS Mincho"/>
          <w:sz w:val="24"/>
          <w:szCs w:val="24"/>
          <w:lang w:eastAsia="ru-RU"/>
        </w:rPr>
        <w:t xml:space="preserve">, </w:t>
      </w:r>
      <w:r w:rsidR="00655F07" w:rsidRPr="00655F07">
        <w:rPr>
          <w:rFonts w:eastAsia="MS Mincho"/>
          <w:sz w:val="24"/>
          <w:szCs w:val="24"/>
          <w:lang w:eastAsia="ru-RU"/>
        </w:rPr>
        <w:t>https://yaroslavl.roskazna.gov.ru</w:t>
      </w:r>
      <w:r w:rsidR="00655F07">
        <w:rPr>
          <w:rFonts w:eastAsia="MS Mincho"/>
          <w:sz w:val="24"/>
          <w:szCs w:val="24"/>
          <w:lang w:eastAsia="ru-RU"/>
        </w:rPr>
        <w:t xml:space="preserve">, </w:t>
      </w:r>
      <w:r w:rsidR="00DF45B1" w:rsidRPr="00DF45B1">
        <w:rPr>
          <w:rFonts w:eastAsia="MS Mincho"/>
          <w:sz w:val="24"/>
          <w:szCs w:val="24"/>
          <w:lang w:eastAsia="ru-RU"/>
        </w:rPr>
        <w:t>https://www.yarregion.ru/depts/depfin</w:t>
      </w:r>
      <w:r w:rsidR="00E2140F" w:rsidRPr="00C31920">
        <w:rPr>
          <w:rFonts w:eastAsia="MS Mincho"/>
          <w:sz w:val="24"/>
          <w:szCs w:val="24"/>
          <w:lang w:eastAsia="ru-RU"/>
        </w:rPr>
        <w:t>)</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465FAE5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w:t>
      </w:r>
    </w:p>
    <w:p w14:paraId="5FB0A4C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16AF8B8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67890E0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0FEB83F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5932BD19"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0A8D5987"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6BB043A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6420D6B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5ADA951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0E96159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2EC7A00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3B52A8F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6D28308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14:paraId="39DB1C2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14:paraId="25D43ED1"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14:paraId="5A7A9D4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2CF1C12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518CE79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259E4D1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14:paraId="44FF9FF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теме, сформулировано свое отношение к дискуссионным проблемам.</w:t>
      </w:r>
    </w:p>
    <w:p w14:paraId="1DA91E0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почерпнутые из литературных источников, статистических справочников, текущей прессы, данных финансовых органов и кредитных организаций, в том числе информации с их сайтов.</w:t>
      </w:r>
    </w:p>
    <w:p w14:paraId="7BF0BA37"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14:paraId="5D24D67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6944E1F5" w14:textId="77777777"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lastRenderedPageBreak/>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129D5377"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1361E9" w:rsidRPr="00C31920">
        <w:rPr>
          <w:sz w:val="24"/>
          <w:szCs w:val="24"/>
          <w:lang w:eastAsia="ru-RU"/>
        </w:rPr>
        <w:t>интернет-ресурсы</w:t>
      </w:r>
      <w:r w:rsidRPr="00C31920">
        <w:rPr>
          <w:sz w:val="24"/>
          <w:szCs w:val="24"/>
          <w:lang w:eastAsia="ru-RU"/>
        </w:rPr>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3897BF71"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30982945"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58740006" w14:textId="77777777"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«неудовлетворительно» – сообщение студентом не подготовлено либо подготовлено по одному источнику информации</w:t>
      </w:r>
      <w:r w:rsidR="001361E9">
        <w:rPr>
          <w:sz w:val="24"/>
          <w:szCs w:val="24"/>
          <w:lang w:eastAsia="ru-RU"/>
        </w:rPr>
        <w:t>,</w:t>
      </w:r>
      <w:r w:rsidRPr="00C31920">
        <w:rPr>
          <w:sz w:val="24"/>
          <w:szCs w:val="24"/>
          <w:lang w:eastAsia="ru-RU"/>
        </w:rPr>
        <w:t xml:space="preserve"> либо не соответствует теме.</w:t>
      </w:r>
    </w:p>
    <w:p w14:paraId="7531DCB7" w14:textId="77777777" w:rsidR="00B95969" w:rsidRDefault="00B95969" w:rsidP="006C299A">
      <w:pPr>
        <w:suppressAutoHyphens w:val="0"/>
        <w:autoSpaceDE w:val="0"/>
        <w:autoSpaceDN w:val="0"/>
        <w:adjustRightInd w:val="0"/>
        <w:jc w:val="both"/>
        <w:rPr>
          <w:sz w:val="23"/>
          <w:szCs w:val="23"/>
        </w:rPr>
      </w:pPr>
    </w:p>
    <w:p w14:paraId="14ED3FF6" w14:textId="77777777"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14:paraId="6CBB6DFF" w14:textId="77777777" w:rsidR="00E45255" w:rsidRDefault="00E45255" w:rsidP="00661526">
      <w:pPr>
        <w:suppressAutoHyphens w:val="0"/>
        <w:autoSpaceDE w:val="0"/>
        <w:autoSpaceDN w:val="0"/>
        <w:adjustRightInd w:val="0"/>
        <w:ind w:left="720"/>
        <w:jc w:val="center"/>
        <w:rPr>
          <w:b/>
          <w:sz w:val="24"/>
          <w:szCs w:val="24"/>
          <w:lang w:eastAsia="ru-RU"/>
        </w:rPr>
      </w:pPr>
    </w:p>
    <w:p w14:paraId="6D77C13A" w14:textId="77777777" w:rsidR="00E45255" w:rsidRDefault="00E45255" w:rsidP="00A838D4">
      <w:pPr>
        <w:suppressAutoHyphens w:val="0"/>
        <w:autoSpaceDE w:val="0"/>
        <w:autoSpaceDN w:val="0"/>
        <w:adjustRightInd w:val="0"/>
        <w:jc w:val="center"/>
        <w:rPr>
          <w:b/>
          <w:sz w:val="24"/>
          <w:szCs w:val="24"/>
          <w:lang w:eastAsia="ru-RU"/>
        </w:rPr>
      </w:pPr>
      <w:r w:rsidRPr="00E45255">
        <w:rPr>
          <w:b/>
          <w:sz w:val="24"/>
          <w:szCs w:val="24"/>
          <w:lang w:eastAsia="ru-RU"/>
        </w:rPr>
        <w:t xml:space="preserve">Список вопросов для подготовки к </w:t>
      </w:r>
      <w:r w:rsidR="00655F07">
        <w:rPr>
          <w:b/>
          <w:sz w:val="24"/>
          <w:szCs w:val="24"/>
          <w:lang w:eastAsia="ru-RU"/>
        </w:rPr>
        <w:t>зачету</w:t>
      </w:r>
    </w:p>
    <w:p w14:paraId="263CB5FF" w14:textId="77777777" w:rsidR="00A838D4" w:rsidRDefault="00A838D4" w:rsidP="00A838D4">
      <w:pPr>
        <w:suppressAutoHyphens w:val="0"/>
        <w:autoSpaceDE w:val="0"/>
        <w:autoSpaceDN w:val="0"/>
        <w:adjustRightInd w:val="0"/>
        <w:jc w:val="center"/>
        <w:rPr>
          <w:b/>
          <w:bCs/>
          <w:sz w:val="24"/>
          <w:szCs w:val="24"/>
          <w:lang w:eastAsia="ru-RU"/>
        </w:rPr>
      </w:pPr>
      <w:r w:rsidRPr="00B97935">
        <w:rPr>
          <w:b/>
          <w:bCs/>
          <w:sz w:val="24"/>
          <w:szCs w:val="24"/>
          <w:lang w:eastAsia="ru-RU"/>
        </w:rPr>
        <w:t>(</w:t>
      </w:r>
      <w:r>
        <w:rPr>
          <w:b/>
          <w:bCs/>
          <w:sz w:val="24"/>
          <w:szCs w:val="24"/>
          <w:lang w:eastAsia="ru-RU"/>
        </w:rPr>
        <w:t>оценка сформированности к</w:t>
      </w:r>
      <w:r w:rsidRPr="00B97935">
        <w:rPr>
          <w:b/>
          <w:bCs/>
          <w:sz w:val="24"/>
          <w:szCs w:val="24"/>
          <w:lang w:eastAsia="ru-RU"/>
        </w:rPr>
        <w:t>омпетенци</w:t>
      </w:r>
      <w:r>
        <w:rPr>
          <w:b/>
          <w:bCs/>
          <w:sz w:val="24"/>
          <w:szCs w:val="24"/>
          <w:lang w:eastAsia="ru-RU"/>
        </w:rPr>
        <w:t>и</w:t>
      </w:r>
      <w:r w:rsidRPr="00B97935">
        <w:rPr>
          <w:b/>
          <w:bCs/>
          <w:sz w:val="24"/>
          <w:szCs w:val="24"/>
          <w:lang w:eastAsia="ru-RU"/>
        </w:rPr>
        <w:t xml:space="preserve"> </w:t>
      </w:r>
      <w:r>
        <w:rPr>
          <w:b/>
          <w:bCs/>
          <w:sz w:val="24"/>
          <w:szCs w:val="24"/>
          <w:lang w:eastAsia="ru-RU"/>
        </w:rPr>
        <w:t>П</w:t>
      </w:r>
      <w:r w:rsidRPr="00B97935">
        <w:rPr>
          <w:b/>
          <w:bCs/>
          <w:sz w:val="24"/>
          <w:szCs w:val="24"/>
          <w:lang w:eastAsia="ru-RU"/>
        </w:rPr>
        <w:t>К</w:t>
      </w:r>
      <w:r>
        <w:rPr>
          <w:b/>
          <w:bCs/>
          <w:sz w:val="24"/>
          <w:szCs w:val="24"/>
          <w:lang w:eastAsia="ru-RU"/>
        </w:rPr>
        <w:t>(ОУ)</w:t>
      </w:r>
      <w:r w:rsidRPr="00B97935">
        <w:rPr>
          <w:b/>
          <w:bCs/>
          <w:sz w:val="24"/>
          <w:szCs w:val="24"/>
          <w:lang w:eastAsia="ru-RU"/>
        </w:rPr>
        <w:t>-</w:t>
      </w:r>
      <w:r>
        <w:rPr>
          <w:b/>
          <w:bCs/>
          <w:sz w:val="24"/>
          <w:szCs w:val="24"/>
          <w:lang w:eastAsia="ru-RU"/>
        </w:rPr>
        <w:t>1</w:t>
      </w:r>
      <w:r w:rsidRPr="00B97935">
        <w:rPr>
          <w:b/>
          <w:bCs/>
          <w:sz w:val="24"/>
          <w:szCs w:val="24"/>
          <w:lang w:eastAsia="ru-RU"/>
        </w:rPr>
        <w:t>, индикатор</w:t>
      </w:r>
      <w:r>
        <w:rPr>
          <w:b/>
          <w:bCs/>
          <w:sz w:val="24"/>
          <w:szCs w:val="24"/>
          <w:lang w:eastAsia="ru-RU"/>
        </w:rPr>
        <w:t>а</w:t>
      </w:r>
      <w:r w:rsidRPr="00B97935">
        <w:rPr>
          <w:b/>
          <w:bCs/>
          <w:sz w:val="24"/>
          <w:szCs w:val="24"/>
          <w:lang w:eastAsia="ru-RU"/>
        </w:rPr>
        <w:t xml:space="preserve"> </w:t>
      </w:r>
      <w:r>
        <w:rPr>
          <w:b/>
          <w:bCs/>
          <w:sz w:val="24"/>
          <w:szCs w:val="24"/>
          <w:lang w:eastAsia="ru-RU"/>
        </w:rPr>
        <w:t>П</w:t>
      </w:r>
      <w:r w:rsidRPr="00B97935">
        <w:rPr>
          <w:b/>
          <w:bCs/>
          <w:sz w:val="24"/>
          <w:szCs w:val="24"/>
          <w:lang w:eastAsia="ru-RU"/>
        </w:rPr>
        <w:t>К</w:t>
      </w:r>
      <w:r>
        <w:rPr>
          <w:b/>
          <w:bCs/>
          <w:sz w:val="24"/>
          <w:szCs w:val="24"/>
          <w:lang w:eastAsia="ru-RU"/>
        </w:rPr>
        <w:t>(ОУ)</w:t>
      </w:r>
      <w:r w:rsidRPr="00B97935">
        <w:rPr>
          <w:b/>
          <w:bCs/>
          <w:sz w:val="24"/>
          <w:szCs w:val="24"/>
          <w:lang w:eastAsia="ru-RU"/>
        </w:rPr>
        <w:t>-</w:t>
      </w:r>
      <w:r>
        <w:rPr>
          <w:b/>
          <w:bCs/>
          <w:sz w:val="24"/>
          <w:szCs w:val="24"/>
          <w:lang w:eastAsia="ru-RU"/>
        </w:rPr>
        <w:t>1</w:t>
      </w:r>
      <w:r w:rsidRPr="00B97935">
        <w:rPr>
          <w:b/>
          <w:bCs/>
          <w:sz w:val="24"/>
          <w:szCs w:val="24"/>
          <w:lang w:eastAsia="ru-RU"/>
        </w:rPr>
        <w:t>.</w:t>
      </w:r>
      <w:r>
        <w:rPr>
          <w:b/>
          <w:bCs/>
          <w:sz w:val="24"/>
          <w:szCs w:val="24"/>
          <w:lang w:eastAsia="ru-RU"/>
        </w:rPr>
        <w:t>1</w:t>
      </w:r>
      <w:r w:rsidRPr="00B97935">
        <w:rPr>
          <w:b/>
          <w:bCs/>
          <w:sz w:val="24"/>
          <w:szCs w:val="24"/>
          <w:lang w:eastAsia="ru-RU"/>
        </w:rPr>
        <w:t>)</w:t>
      </w:r>
    </w:p>
    <w:p w14:paraId="021ECF15" w14:textId="77777777" w:rsidR="009B1E43" w:rsidRPr="009B1E43" w:rsidRDefault="009B1E43" w:rsidP="008571F0">
      <w:pPr>
        <w:pStyle w:val="Default"/>
        <w:widowControl w:val="0"/>
        <w:ind w:firstLine="567"/>
        <w:jc w:val="both"/>
        <w:rPr>
          <w:iCs/>
          <w:color w:val="auto"/>
        </w:rPr>
      </w:pPr>
      <w:r w:rsidRPr="009B1E43">
        <w:rPr>
          <w:iCs/>
          <w:color w:val="auto"/>
        </w:rPr>
        <w:t xml:space="preserve">1. </w:t>
      </w:r>
      <w:r w:rsidR="008B1FB6" w:rsidRPr="008B1FB6">
        <w:rPr>
          <w:iCs/>
          <w:color w:val="auto"/>
        </w:rPr>
        <w:t>Сущность казначейской системы исполнения бюджета</w:t>
      </w:r>
      <w:r w:rsidR="008B1FB6">
        <w:rPr>
          <w:iCs/>
          <w:color w:val="auto"/>
        </w:rPr>
        <w:t xml:space="preserve"> и э</w:t>
      </w:r>
      <w:r w:rsidR="008B1FB6" w:rsidRPr="008B1FB6">
        <w:rPr>
          <w:iCs/>
          <w:color w:val="auto"/>
        </w:rPr>
        <w:t>тапы развития казначейства в России</w:t>
      </w:r>
      <w:r w:rsidRPr="009B1E43">
        <w:rPr>
          <w:iCs/>
          <w:color w:val="auto"/>
        </w:rPr>
        <w:t xml:space="preserve">. </w:t>
      </w:r>
    </w:p>
    <w:p w14:paraId="72FB0B21" w14:textId="77777777" w:rsidR="008B1FB6" w:rsidRDefault="009B1E43" w:rsidP="008571F0">
      <w:pPr>
        <w:pStyle w:val="Default"/>
        <w:widowControl w:val="0"/>
        <w:ind w:firstLine="567"/>
        <w:jc w:val="both"/>
        <w:rPr>
          <w:iCs/>
          <w:color w:val="auto"/>
        </w:rPr>
      </w:pPr>
      <w:r w:rsidRPr="009B1E43">
        <w:rPr>
          <w:iCs/>
          <w:color w:val="auto"/>
        </w:rPr>
        <w:t>2. Федеральное казначейство как оператор системы казначейских платежей</w:t>
      </w:r>
      <w:r w:rsidR="008B1FB6">
        <w:rPr>
          <w:iCs/>
          <w:color w:val="auto"/>
        </w:rPr>
        <w:t>: структура</w:t>
      </w:r>
      <w:r w:rsidR="0091227A">
        <w:rPr>
          <w:iCs/>
          <w:color w:val="auto"/>
        </w:rPr>
        <w:t>,</w:t>
      </w:r>
      <w:r w:rsidR="008B1FB6">
        <w:rPr>
          <w:iCs/>
          <w:color w:val="auto"/>
        </w:rPr>
        <w:t xml:space="preserve"> </w:t>
      </w:r>
      <w:r w:rsidRPr="009B1E43">
        <w:rPr>
          <w:iCs/>
          <w:color w:val="auto"/>
        </w:rPr>
        <w:t>полномочия</w:t>
      </w:r>
      <w:r w:rsidR="0091227A">
        <w:rPr>
          <w:iCs/>
          <w:color w:val="auto"/>
        </w:rPr>
        <w:t>, подчиненность</w:t>
      </w:r>
      <w:r w:rsidR="008B1FB6">
        <w:rPr>
          <w:iCs/>
          <w:color w:val="auto"/>
        </w:rPr>
        <w:t xml:space="preserve">. </w:t>
      </w:r>
    </w:p>
    <w:p w14:paraId="23E6DB2B" w14:textId="77777777" w:rsidR="009B1E43" w:rsidRPr="009B1E43" w:rsidRDefault="008B1FB6" w:rsidP="008571F0">
      <w:pPr>
        <w:pStyle w:val="Default"/>
        <w:widowControl w:val="0"/>
        <w:ind w:firstLine="567"/>
        <w:jc w:val="both"/>
        <w:rPr>
          <w:iCs/>
          <w:color w:val="auto"/>
        </w:rPr>
      </w:pPr>
      <w:r>
        <w:rPr>
          <w:iCs/>
          <w:color w:val="auto"/>
        </w:rPr>
        <w:t>3. З</w:t>
      </w:r>
      <w:r w:rsidRPr="008B1FB6">
        <w:rPr>
          <w:iCs/>
          <w:color w:val="auto"/>
        </w:rPr>
        <w:t>адачи и функции территориальных органов</w:t>
      </w:r>
      <w:r w:rsidRPr="008B1FB6">
        <w:t xml:space="preserve"> </w:t>
      </w:r>
      <w:r w:rsidRPr="008B1FB6">
        <w:rPr>
          <w:iCs/>
          <w:color w:val="auto"/>
        </w:rPr>
        <w:t>Федерально</w:t>
      </w:r>
      <w:r>
        <w:rPr>
          <w:iCs/>
          <w:color w:val="auto"/>
        </w:rPr>
        <w:t>го</w:t>
      </w:r>
      <w:r w:rsidRPr="008B1FB6">
        <w:rPr>
          <w:iCs/>
          <w:color w:val="auto"/>
        </w:rPr>
        <w:t xml:space="preserve"> казначейств</w:t>
      </w:r>
      <w:r>
        <w:rPr>
          <w:iCs/>
          <w:color w:val="auto"/>
        </w:rPr>
        <w:t>а</w:t>
      </w:r>
      <w:r w:rsidR="009B1E43" w:rsidRPr="009B1E43">
        <w:rPr>
          <w:iCs/>
          <w:color w:val="auto"/>
        </w:rPr>
        <w:t>.</w:t>
      </w:r>
    </w:p>
    <w:p w14:paraId="6A72B37F" w14:textId="77777777" w:rsidR="009B1E43" w:rsidRPr="009B1E43" w:rsidRDefault="00E17D3C" w:rsidP="008571F0">
      <w:pPr>
        <w:pStyle w:val="Default"/>
        <w:widowControl w:val="0"/>
        <w:ind w:firstLine="567"/>
        <w:jc w:val="both"/>
        <w:rPr>
          <w:iCs/>
          <w:color w:val="auto"/>
        </w:rPr>
      </w:pPr>
      <w:r>
        <w:rPr>
          <w:iCs/>
          <w:color w:val="auto"/>
        </w:rPr>
        <w:t>4</w:t>
      </w:r>
      <w:r w:rsidR="009B1E43" w:rsidRPr="009B1E43">
        <w:rPr>
          <w:iCs/>
          <w:color w:val="auto"/>
        </w:rPr>
        <w:t>. Понятие регламента функционирования системы казначейских платежей.</w:t>
      </w:r>
    </w:p>
    <w:p w14:paraId="4D5CF5CA" w14:textId="77777777" w:rsidR="009B1E43" w:rsidRPr="00D12187" w:rsidRDefault="00D12187" w:rsidP="008571F0">
      <w:pPr>
        <w:pStyle w:val="Default"/>
        <w:widowControl w:val="0"/>
        <w:ind w:firstLine="567"/>
        <w:jc w:val="both"/>
        <w:rPr>
          <w:iCs/>
          <w:color w:val="auto"/>
        </w:rPr>
      </w:pPr>
      <w:r w:rsidRPr="00D12187">
        <w:rPr>
          <w:iCs/>
          <w:color w:val="auto"/>
        </w:rPr>
        <w:t>5</w:t>
      </w:r>
      <w:r w:rsidR="009B1E43" w:rsidRPr="00D12187">
        <w:rPr>
          <w:iCs/>
          <w:color w:val="auto"/>
        </w:rPr>
        <w:t>. Порядок ведения банковских счетов территориальных органов Федерального казначейства.</w:t>
      </w:r>
    </w:p>
    <w:p w14:paraId="024E1A62" w14:textId="77777777" w:rsidR="009B1E43" w:rsidRPr="00D12187" w:rsidRDefault="00D12187" w:rsidP="008571F0">
      <w:pPr>
        <w:pStyle w:val="Default"/>
        <w:widowControl w:val="0"/>
        <w:ind w:firstLine="567"/>
        <w:jc w:val="both"/>
        <w:rPr>
          <w:iCs/>
          <w:color w:val="auto"/>
        </w:rPr>
      </w:pPr>
      <w:r w:rsidRPr="00D12187">
        <w:rPr>
          <w:iCs/>
          <w:color w:val="auto"/>
        </w:rPr>
        <w:t>6</w:t>
      </w:r>
      <w:r w:rsidR="009B1E43" w:rsidRPr="00D12187">
        <w:rPr>
          <w:iCs/>
          <w:color w:val="auto"/>
        </w:rPr>
        <w:t>. Расчетное и кассовое обслуживание банковских счетов территориальных органов Федерального казначейства.</w:t>
      </w:r>
    </w:p>
    <w:p w14:paraId="0956C678" w14:textId="77777777" w:rsidR="00D220D3" w:rsidRDefault="00D12187" w:rsidP="008571F0">
      <w:pPr>
        <w:pStyle w:val="Default"/>
        <w:widowControl w:val="0"/>
        <w:ind w:firstLine="567"/>
        <w:jc w:val="both"/>
        <w:rPr>
          <w:iCs/>
          <w:color w:val="auto"/>
        </w:rPr>
      </w:pPr>
      <w:r w:rsidRPr="00D12187">
        <w:rPr>
          <w:iCs/>
          <w:color w:val="auto"/>
        </w:rPr>
        <w:t>7</w:t>
      </w:r>
      <w:r w:rsidR="009B1E43" w:rsidRPr="00D12187">
        <w:rPr>
          <w:iCs/>
          <w:color w:val="auto"/>
        </w:rPr>
        <w:t>. Особенности взаимодействия системы казначейских платежей с платежными системами и порядок их установления.</w:t>
      </w:r>
    </w:p>
    <w:p w14:paraId="6108AB28" w14:textId="77777777" w:rsidR="009B1E43" w:rsidRPr="00D12187" w:rsidRDefault="00D12187" w:rsidP="008571F0">
      <w:pPr>
        <w:pStyle w:val="Default"/>
        <w:widowControl w:val="0"/>
        <w:ind w:firstLine="567"/>
        <w:jc w:val="both"/>
        <w:rPr>
          <w:iCs/>
          <w:color w:val="auto"/>
        </w:rPr>
      </w:pPr>
      <w:r w:rsidRPr="00D12187">
        <w:rPr>
          <w:iCs/>
          <w:color w:val="auto"/>
        </w:rPr>
        <w:t>8</w:t>
      </w:r>
      <w:r w:rsidR="009B1E43" w:rsidRPr="00D12187">
        <w:rPr>
          <w:iCs/>
          <w:color w:val="auto"/>
        </w:rPr>
        <w:t>. Прямые участники системы казначейских платежей.</w:t>
      </w:r>
    </w:p>
    <w:p w14:paraId="249B0BE5" w14:textId="77777777" w:rsidR="009B1E43" w:rsidRPr="00D12187" w:rsidRDefault="00D12187" w:rsidP="008571F0">
      <w:pPr>
        <w:pStyle w:val="Default"/>
        <w:widowControl w:val="0"/>
        <w:ind w:firstLine="567"/>
        <w:jc w:val="both"/>
        <w:rPr>
          <w:iCs/>
          <w:color w:val="auto"/>
        </w:rPr>
      </w:pPr>
      <w:r w:rsidRPr="00D12187">
        <w:rPr>
          <w:iCs/>
          <w:color w:val="auto"/>
        </w:rPr>
        <w:t>9</w:t>
      </w:r>
      <w:r w:rsidR="009B1E43" w:rsidRPr="00D12187">
        <w:rPr>
          <w:iCs/>
          <w:color w:val="auto"/>
        </w:rPr>
        <w:t>. Косвенные участники системы казначейских платежей.</w:t>
      </w:r>
    </w:p>
    <w:p w14:paraId="6B2409BC" w14:textId="77777777" w:rsidR="009B1E43" w:rsidRPr="00D12187" w:rsidRDefault="00D12187" w:rsidP="008571F0">
      <w:pPr>
        <w:pStyle w:val="Default"/>
        <w:widowControl w:val="0"/>
        <w:ind w:firstLine="567"/>
        <w:jc w:val="both"/>
        <w:rPr>
          <w:iCs/>
          <w:color w:val="auto"/>
        </w:rPr>
      </w:pPr>
      <w:r w:rsidRPr="00D12187">
        <w:rPr>
          <w:iCs/>
          <w:color w:val="auto"/>
        </w:rPr>
        <w:t>10</w:t>
      </w:r>
      <w:r w:rsidR="009B1E43" w:rsidRPr="00D12187">
        <w:rPr>
          <w:iCs/>
          <w:color w:val="auto"/>
        </w:rPr>
        <w:t xml:space="preserve">. Изменение статуса участника системы казначейских платежей. </w:t>
      </w:r>
    </w:p>
    <w:p w14:paraId="60965E51" w14:textId="77777777" w:rsidR="009B1E43" w:rsidRPr="00D12187" w:rsidRDefault="008571F0" w:rsidP="008571F0">
      <w:pPr>
        <w:pStyle w:val="Default"/>
        <w:widowControl w:val="0"/>
        <w:ind w:firstLine="567"/>
        <w:jc w:val="both"/>
        <w:rPr>
          <w:iCs/>
          <w:color w:val="auto"/>
        </w:rPr>
      </w:pPr>
      <w:r w:rsidRPr="00D12187">
        <w:rPr>
          <w:iCs/>
          <w:color w:val="auto"/>
        </w:rPr>
        <w:t>1</w:t>
      </w:r>
      <w:r w:rsidR="00D12187" w:rsidRPr="00D12187">
        <w:rPr>
          <w:iCs/>
          <w:color w:val="auto"/>
        </w:rPr>
        <w:t>1</w:t>
      </w:r>
      <w:r w:rsidR="009B1E43" w:rsidRPr="00D12187">
        <w:rPr>
          <w:iCs/>
          <w:color w:val="auto"/>
        </w:rPr>
        <w:t>. Распоряжения о совершении казначейских платежей, их виды и формы.</w:t>
      </w:r>
    </w:p>
    <w:p w14:paraId="03AD2E5C" w14:textId="77777777" w:rsidR="00E17D3C" w:rsidRPr="00E17D3C" w:rsidRDefault="00E17D3C" w:rsidP="00E17D3C">
      <w:pPr>
        <w:pStyle w:val="Default"/>
        <w:widowControl w:val="0"/>
        <w:ind w:firstLine="567"/>
        <w:jc w:val="both"/>
        <w:rPr>
          <w:iCs/>
          <w:color w:val="auto"/>
        </w:rPr>
      </w:pPr>
      <w:r>
        <w:rPr>
          <w:iCs/>
          <w:color w:val="auto"/>
        </w:rPr>
        <w:t>1</w:t>
      </w:r>
      <w:r w:rsidR="00D12187">
        <w:rPr>
          <w:iCs/>
          <w:color w:val="auto"/>
        </w:rPr>
        <w:t>2</w:t>
      </w:r>
      <w:r>
        <w:rPr>
          <w:iCs/>
          <w:color w:val="auto"/>
        </w:rPr>
        <w:t xml:space="preserve">. </w:t>
      </w:r>
      <w:r w:rsidRPr="00E17D3C">
        <w:rPr>
          <w:iCs/>
          <w:color w:val="auto"/>
        </w:rPr>
        <w:t>Основы формирования доходов бюджетов бюджетной системы РФ</w:t>
      </w:r>
      <w:r>
        <w:rPr>
          <w:iCs/>
          <w:color w:val="auto"/>
        </w:rPr>
        <w:t>.</w:t>
      </w:r>
    </w:p>
    <w:p w14:paraId="25D8263D" w14:textId="77777777" w:rsidR="00E17D3C" w:rsidRPr="00E17D3C" w:rsidRDefault="00E17D3C" w:rsidP="00E17D3C">
      <w:pPr>
        <w:pStyle w:val="Default"/>
        <w:widowControl w:val="0"/>
        <w:ind w:firstLine="567"/>
        <w:jc w:val="both"/>
        <w:rPr>
          <w:iCs/>
          <w:color w:val="auto"/>
        </w:rPr>
      </w:pPr>
      <w:r>
        <w:rPr>
          <w:iCs/>
          <w:color w:val="auto"/>
        </w:rPr>
        <w:t>1</w:t>
      </w:r>
      <w:r w:rsidR="00D12187">
        <w:rPr>
          <w:iCs/>
          <w:color w:val="auto"/>
        </w:rPr>
        <w:t>3</w:t>
      </w:r>
      <w:r w:rsidRPr="00E17D3C">
        <w:rPr>
          <w:iCs/>
          <w:color w:val="auto"/>
        </w:rPr>
        <w:t>. Порядок учета Федеральным казначейством поступлений и их распределени</w:t>
      </w:r>
      <w:r>
        <w:rPr>
          <w:iCs/>
          <w:color w:val="auto"/>
        </w:rPr>
        <w:t xml:space="preserve">е </w:t>
      </w:r>
      <w:r w:rsidRPr="00E17D3C">
        <w:rPr>
          <w:iCs/>
          <w:color w:val="auto"/>
        </w:rPr>
        <w:t>между бюджетами бюджетной системы РФ</w:t>
      </w:r>
      <w:r>
        <w:rPr>
          <w:iCs/>
          <w:color w:val="auto"/>
        </w:rPr>
        <w:t>.</w:t>
      </w:r>
    </w:p>
    <w:p w14:paraId="703FA914" w14:textId="77777777" w:rsidR="00E17D3C" w:rsidRPr="00E17D3C" w:rsidRDefault="00E17D3C" w:rsidP="00E17D3C">
      <w:pPr>
        <w:pStyle w:val="Default"/>
        <w:widowControl w:val="0"/>
        <w:ind w:firstLine="567"/>
        <w:jc w:val="both"/>
        <w:rPr>
          <w:iCs/>
          <w:color w:val="auto"/>
        </w:rPr>
      </w:pPr>
      <w:r>
        <w:rPr>
          <w:iCs/>
          <w:color w:val="auto"/>
        </w:rPr>
        <w:t>1</w:t>
      </w:r>
      <w:r w:rsidR="00D12187">
        <w:rPr>
          <w:iCs/>
          <w:color w:val="auto"/>
        </w:rPr>
        <w:t>4</w:t>
      </w:r>
      <w:r w:rsidRPr="00E17D3C">
        <w:rPr>
          <w:iCs/>
          <w:color w:val="auto"/>
        </w:rPr>
        <w:t>. Организация исполнени</w:t>
      </w:r>
      <w:r w:rsidR="00D12187">
        <w:rPr>
          <w:iCs/>
          <w:color w:val="auto"/>
        </w:rPr>
        <w:t>я</w:t>
      </w:r>
      <w:r w:rsidRPr="00E17D3C">
        <w:rPr>
          <w:iCs/>
          <w:color w:val="auto"/>
        </w:rPr>
        <w:t xml:space="preserve"> бюджета по доходам</w:t>
      </w:r>
      <w:r>
        <w:rPr>
          <w:iCs/>
          <w:color w:val="auto"/>
        </w:rPr>
        <w:t>.</w:t>
      </w:r>
    </w:p>
    <w:p w14:paraId="554669F0" w14:textId="77777777" w:rsidR="00E17D3C" w:rsidRPr="00E17D3C" w:rsidRDefault="00E17D3C" w:rsidP="00E17D3C">
      <w:pPr>
        <w:pStyle w:val="Default"/>
        <w:widowControl w:val="0"/>
        <w:ind w:firstLine="567"/>
        <w:jc w:val="both"/>
        <w:rPr>
          <w:iCs/>
          <w:color w:val="auto"/>
        </w:rPr>
      </w:pPr>
      <w:r>
        <w:rPr>
          <w:iCs/>
          <w:color w:val="auto"/>
        </w:rPr>
        <w:t>1</w:t>
      </w:r>
      <w:r w:rsidR="00D12187">
        <w:rPr>
          <w:iCs/>
          <w:color w:val="auto"/>
        </w:rPr>
        <w:t>5</w:t>
      </w:r>
      <w:r w:rsidRPr="00E17D3C">
        <w:rPr>
          <w:iCs/>
          <w:color w:val="auto"/>
        </w:rPr>
        <w:t xml:space="preserve">. </w:t>
      </w:r>
      <w:r>
        <w:rPr>
          <w:iCs/>
          <w:color w:val="auto"/>
        </w:rPr>
        <w:t xml:space="preserve">Структура </w:t>
      </w:r>
      <w:r w:rsidRPr="00E17D3C">
        <w:rPr>
          <w:iCs/>
          <w:color w:val="auto"/>
        </w:rPr>
        <w:t>налоговы</w:t>
      </w:r>
      <w:r>
        <w:rPr>
          <w:iCs/>
          <w:color w:val="auto"/>
        </w:rPr>
        <w:t>х и неналоговых</w:t>
      </w:r>
      <w:r w:rsidRPr="00E17D3C">
        <w:rPr>
          <w:iCs/>
          <w:color w:val="auto"/>
        </w:rPr>
        <w:t xml:space="preserve"> доход</w:t>
      </w:r>
      <w:r>
        <w:rPr>
          <w:iCs/>
          <w:color w:val="auto"/>
        </w:rPr>
        <w:t>ов</w:t>
      </w:r>
      <w:r w:rsidRPr="00E17D3C">
        <w:rPr>
          <w:iCs/>
          <w:color w:val="auto"/>
        </w:rPr>
        <w:t xml:space="preserve"> бюджетов</w:t>
      </w:r>
      <w:r>
        <w:rPr>
          <w:iCs/>
          <w:color w:val="auto"/>
        </w:rPr>
        <w:t>.</w:t>
      </w:r>
    </w:p>
    <w:p w14:paraId="095AF7D4" w14:textId="77777777" w:rsidR="00D12187" w:rsidRPr="00D12187" w:rsidRDefault="00D12187" w:rsidP="00D12187">
      <w:pPr>
        <w:pStyle w:val="Default"/>
        <w:widowControl w:val="0"/>
        <w:ind w:firstLine="567"/>
        <w:jc w:val="both"/>
        <w:rPr>
          <w:iCs/>
          <w:color w:val="auto"/>
        </w:rPr>
      </w:pPr>
      <w:r>
        <w:rPr>
          <w:iCs/>
          <w:color w:val="auto"/>
        </w:rPr>
        <w:t xml:space="preserve">16. </w:t>
      </w:r>
      <w:r w:rsidRPr="00D12187">
        <w:rPr>
          <w:iCs/>
          <w:color w:val="auto"/>
        </w:rPr>
        <w:t>Принципы финансирования расходов бюджета</w:t>
      </w:r>
      <w:r>
        <w:rPr>
          <w:iCs/>
          <w:color w:val="auto"/>
        </w:rPr>
        <w:t>.</w:t>
      </w:r>
    </w:p>
    <w:p w14:paraId="01E2391D" w14:textId="77777777" w:rsidR="00D12187" w:rsidRPr="00D12187" w:rsidRDefault="00D12187" w:rsidP="00D12187">
      <w:pPr>
        <w:pStyle w:val="Default"/>
        <w:widowControl w:val="0"/>
        <w:ind w:firstLine="567"/>
        <w:jc w:val="both"/>
        <w:rPr>
          <w:iCs/>
          <w:color w:val="auto"/>
        </w:rPr>
      </w:pPr>
      <w:r>
        <w:rPr>
          <w:iCs/>
          <w:color w:val="auto"/>
        </w:rPr>
        <w:lastRenderedPageBreak/>
        <w:t>17</w:t>
      </w:r>
      <w:r w:rsidRPr="00D12187">
        <w:rPr>
          <w:iCs/>
          <w:color w:val="auto"/>
        </w:rPr>
        <w:t>. Порядок исполнения бюджета по расходам</w:t>
      </w:r>
      <w:r>
        <w:rPr>
          <w:iCs/>
          <w:color w:val="auto"/>
        </w:rPr>
        <w:t>.</w:t>
      </w:r>
    </w:p>
    <w:p w14:paraId="5EB5D0BF" w14:textId="77777777" w:rsidR="00E17D3C" w:rsidRDefault="00D12187" w:rsidP="00D12187">
      <w:pPr>
        <w:pStyle w:val="Default"/>
        <w:widowControl w:val="0"/>
        <w:ind w:firstLine="567"/>
        <w:jc w:val="both"/>
        <w:rPr>
          <w:iCs/>
          <w:color w:val="auto"/>
        </w:rPr>
      </w:pPr>
      <w:r>
        <w:rPr>
          <w:iCs/>
          <w:color w:val="auto"/>
        </w:rPr>
        <w:t>18</w:t>
      </w:r>
      <w:r w:rsidRPr="00D12187">
        <w:rPr>
          <w:iCs/>
          <w:color w:val="auto"/>
        </w:rPr>
        <w:t>. Процедура санкционирования расходов бюджета</w:t>
      </w:r>
      <w:r>
        <w:rPr>
          <w:iCs/>
          <w:color w:val="auto"/>
        </w:rPr>
        <w:t>.</w:t>
      </w:r>
    </w:p>
    <w:p w14:paraId="0016069C" w14:textId="77777777" w:rsidR="00E50D62" w:rsidRPr="00D12187" w:rsidRDefault="008571F0" w:rsidP="008571F0">
      <w:pPr>
        <w:pStyle w:val="Default"/>
        <w:widowControl w:val="0"/>
        <w:ind w:firstLine="567"/>
        <w:jc w:val="both"/>
        <w:rPr>
          <w:iCs/>
          <w:color w:val="auto"/>
        </w:rPr>
      </w:pPr>
      <w:r w:rsidRPr="00D12187">
        <w:rPr>
          <w:iCs/>
          <w:color w:val="auto"/>
        </w:rPr>
        <w:t>1</w:t>
      </w:r>
      <w:r w:rsidR="00D12187" w:rsidRPr="00D12187">
        <w:rPr>
          <w:iCs/>
          <w:color w:val="auto"/>
        </w:rPr>
        <w:t>9</w:t>
      </w:r>
      <w:r w:rsidR="009B1E43" w:rsidRPr="00D12187">
        <w:rPr>
          <w:iCs/>
          <w:color w:val="auto"/>
        </w:rPr>
        <w:t>. Порядок предоставления распоряжений о совершении казначейских платежей.</w:t>
      </w:r>
    </w:p>
    <w:p w14:paraId="68084345" w14:textId="77777777" w:rsidR="009B1E43" w:rsidRPr="00D12187" w:rsidRDefault="008571F0" w:rsidP="008571F0">
      <w:pPr>
        <w:pStyle w:val="Default"/>
        <w:widowControl w:val="0"/>
        <w:ind w:firstLine="567"/>
        <w:jc w:val="both"/>
        <w:rPr>
          <w:iCs/>
          <w:color w:val="auto"/>
        </w:rPr>
      </w:pPr>
      <w:r w:rsidRPr="00D12187">
        <w:rPr>
          <w:iCs/>
          <w:color w:val="auto"/>
        </w:rPr>
        <w:t>2</w:t>
      </w:r>
      <w:r w:rsidR="00D12187" w:rsidRPr="00D12187">
        <w:rPr>
          <w:iCs/>
          <w:color w:val="auto"/>
        </w:rPr>
        <w:t>0</w:t>
      </w:r>
      <w:r w:rsidR="009B1E43" w:rsidRPr="00D12187">
        <w:rPr>
          <w:iCs/>
          <w:color w:val="auto"/>
        </w:rPr>
        <w:t xml:space="preserve">. Понятие единого казначейского счета и источник формирования денежных средств единого казначейского счета. </w:t>
      </w:r>
    </w:p>
    <w:p w14:paraId="20099B8A" w14:textId="77777777" w:rsidR="009B1E43" w:rsidRPr="00D12187" w:rsidRDefault="00D12187" w:rsidP="008571F0">
      <w:pPr>
        <w:pStyle w:val="Default"/>
        <w:widowControl w:val="0"/>
        <w:ind w:firstLine="567"/>
        <w:jc w:val="both"/>
        <w:rPr>
          <w:iCs/>
          <w:color w:val="auto"/>
        </w:rPr>
      </w:pPr>
      <w:r w:rsidRPr="00D12187">
        <w:rPr>
          <w:iCs/>
          <w:color w:val="auto"/>
        </w:rPr>
        <w:t>21</w:t>
      </w:r>
      <w:r w:rsidR="009B1E43" w:rsidRPr="00D12187">
        <w:rPr>
          <w:iCs/>
          <w:color w:val="auto"/>
        </w:rPr>
        <w:t xml:space="preserve">. Составление </w:t>
      </w:r>
      <w:r w:rsidRPr="00D12187">
        <w:rPr>
          <w:iCs/>
          <w:color w:val="auto"/>
        </w:rPr>
        <w:t xml:space="preserve">и ведение </w:t>
      </w:r>
      <w:r w:rsidR="009B1E43" w:rsidRPr="00D12187">
        <w:rPr>
          <w:iCs/>
          <w:color w:val="auto"/>
        </w:rPr>
        <w:t>прогноза движения средств на едином казначейском счете.</w:t>
      </w:r>
    </w:p>
    <w:p w14:paraId="2BA0CCB5" w14:textId="77777777" w:rsidR="009B1E43" w:rsidRPr="00D12187" w:rsidRDefault="00D12187" w:rsidP="008571F0">
      <w:pPr>
        <w:pStyle w:val="Default"/>
        <w:widowControl w:val="0"/>
        <w:ind w:firstLine="567"/>
        <w:jc w:val="both"/>
        <w:rPr>
          <w:iCs/>
          <w:color w:val="auto"/>
        </w:rPr>
      </w:pPr>
      <w:r w:rsidRPr="00D12187">
        <w:rPr>
          <w:iCs/>
          <w:color w:val="auto"/>
        </w:rPr>
        <w:t>22</w:t>
      </w:r>
      <w:r w:rsidR="009B1E43" w:rsidRPr="00D12187">
        <w:rPr>
          <w:iCs/>
          <w:color w:val="auto"/>
        </w:rPr>
        <w:t>. Процедуры приема к исполнению распоряжения о перечислении казначейских платежей.</w:t>
      </w:r>
    </w:p>
    <w:p w14:paraId="52DA11D8" w14:textId="77777777" w:rsidR="009B1E43" w:rsidRPr="00D12187" w:rsidRDefault="00D12187" w:rsidP="008571F0">
      <w:pPr>
        <w:pStyle w:val="Default"/>
        <w:widowControl w:val="0"/>
        <w:ind w:firstLine="567"/>
        <w:jc w:val="both"/>
        <w:rPr>
          <w:iCs/>
          <w:color w:val="auto"/>
        </w:rPr>
      </w:pPr>
      <w:r w:rsidRPr="00D12187">
        <w:rPr>
          <w:iCs/>
          <w:color w:val="auto"/>
        </w:rPr>
        <w:t>23</w:t>
      </w:r>
      <w:r w:rsidR="009B1E43" w:rsidRPr="00D12187">
        <w:rPr>
          <w:iCs/>
          <w:color w:val="auto"/>
        </w:rPr>
        <w:t>. Положительный и отрицательный результаты выполнения процедур приема распоряжения о перечислении казначейских платежей и их последствия.</w:t>
      </w:r>
    </w:p>
    <w:p w14:paraId="12EB805C" w14:textId="77777777" w:rsidR="009B1E43" w:rsidRPr="00D12187" w:rsidRDefault="008571F0" w:rsidP="008571F0">
      <w:pPr>
        <w:pStyle w:val="Default"/>
        <w:widowControl w:val="0"/>
        <w:ind w:firstLine="567"/>
        <w:jc w:val="both"/>
        <w:rPr>
          <w:iCs/>
          <w:color w:val="auto"/>
        </w:rPr>
      </w:pPr>
      <w:r w:rsidRPr="00D12187">
        <w:rPr>
          <w:iCs/>
          <w:color w:val="auto"/>
        </w:rPr>
        <w:t>2</w:t>
      </w:r>
      <w:r w:rsidR="00D12187" w:rsidRPr="00D12187">
        <w:rPr>
          <w:iCs/>
          <w:color w:val="auto"/>
        </w:rPr>
        <w:t>4</w:t>
      </w:r>
      <w:r w:rsidR="009B1E43" w:rsidRPr="00D12187">
        <w:rPr>
          <w:iCs/>
          <w:color w:val="auto"/>
        </w:rPr>
        <w:t xml:space="preserve">. Отзыв распоряжения о перечислении казначейских платежей. </w:t>
      </w:r>
    </w:p>
    <w:p w14:paraId="6FA80AAF" w14:textId="77777777" w:rsidR="009B1E43" w:rsidRPr="00D12187" w:rsidRDefault="008571F0" w:rsidP="008571F0">
      <w:pPr>
        <w:pStyle w:val="Default"/>
        <w:widowControl w:val="0"/>
        <w:ind w:firstLine="567"/>
        <w:jc w:val="both"/>
        <w:rPr>
          <w:iCs/>
          <w:color w:val="auto"/>
        </w:rPr>
      </w:pPr>
      <w:r w:rsidRPr="00D12187">
        <w:rPr>
          <w:iCs/>
          <w:color w:val="auto"/>
        </w:rPr>
        <w:t>2</w:t>
      </w:r>
      <w:r w:rsidR="00D12187" w:rsidRPr="00D12187">
        <w:rPr>
          <w:iCs/>
          <w:color w:val="auto"/>
        </w:rPr>
        <w:t>5</w:t>
      </w:r>
      <w:r w:rsidR="009B1E43" w:rsidRPr="00D12187">
        <w:rPr>
          <w:iCs/>
          <w:color w:val="auto"/>
        </w:rPr>
        <w:t>. Исполнение распоряжений о перечислении казначейских платежей.</w:t>
      </w:r>
    </w:p>
    <w:p w14:paraId="1CAEBD6F" w14:textId="77777777" w:rsidR="009B1E43" w:rsidRPr="00D12187" w:rsidRDefault="008571F0" w:rsidP="008571F0">
      <w:pPr>
        <w:pStyle w:val="Default"/>
        <w:widowControl w:val="0"/>
        <w:ind w:firstLine="567"/>
        <w:jc w:val="both"/>
        <w:rPr>
          <w:iCs/>
          <w:color w:val="auto"/>
        </w:rPr>
      </w:pPr>
      <w:r w:rsidRPr="00D12187">
        <w:rPr>
          <w:iCs/>
          <w:color w:val="auto"/>
        </w:rPr>
        <w:t>2</w:t>
      </w:r>
      <w:r w:rsidR="00D12187" w:rsidRPr="00D12187">
        <w:rPr>
          <w:iCs/>
          <w:color w:val="auto"/>
        </w:rPr>
        <w:t>6</w:t>
      </w:r>
      <w:r w:rsidR="009B1E43" w:rsidRPr="00D12187">
        <w:rPr>
          <w:iCs/>
          <w:color w:val="auto"/>
        </w:rPr>
        <w:t xml:space="preserve">. Сроки исполнения распоряжений о перечислении казначейских платежей для отечественной и иностранной валюты. </w:t>
      </w:r>
    </w:p>
    <w:p w14:paraId="76A6077D" w14:textId="77777777" w:rsidR="009B1E43" w:rsidRPr="00D12187" w:rsidRDefault="008571F0" w:rsidP="008571F0">
      <w:pPr>
        <w:pStyle w:val="Default"/>
        <w:widowControl w:val="0"/>
        <w:ind w:firstLine="567"/>
        <w:jc w:val="both"/>
        <w:rPr>
          <w:iCs/>
          <w:color w:val="auto"/>
        </w:rPr>
      </w:pPr>
      <w:r w:rsidRPr="00D12187">
        <w:rPr>
          <w:iCs/>
          <w:color w:val="auto"/>
        </w:rPr>
        <w:t>2</w:t>
      </w:r>
      <w:r w:rsidR="00F81AA6">
        <w:rPr>
          <w:iCs/>
          <w:color w:val="auto"/>
        </w:rPr>
        <w:t>7</w:t>
      </w:r>
      <w:r w:rsidR="009B1E43" w:rsidRPr="00D12187">
        <w:rPr>
          <w:iCs/>
          <w:color w:val="auto"/>
        </w:rPr>
        <w:t>. Управление остатками средств на едином казначейском счете.</w:t>
      </w:r>
    </w:p>
    <w:p w14:paraId="5A7A4124" w14:textId="77777777" w:rsidR="009B1E43" w:rsidRPr="00D12187" w:rsidRDefault="008571F0" w:rsidP="008571F0">
      <w:pPr>
        <w:pStyle w:val="Default"/>
        <w:widowControl w:val="0"/>
        <w:ind w:firstLine="567"/>
        <w:jc w:val="both"/>
        <w:rPr>
          <w:iCs/>
          <w:color w:val="auto"/>
        </w:rPr>
      </w:pPr>
      <w:r w:rsidRPr="00D12187">
        <w:rPr>
          <w:iCs/>
          <w:color w:val="auto"/>
        </w:rPr>
        <w:t>2</w:t>
      </w:r>
      <w:r w:rsidR="00F81AA6">
        <w:rPr>
          <w:iCs/>
          <w:color w:val="auto"/>
        </w:rPr>
        <w:t>8</w:t>
      </w:r>
      <w:r w:rsidR="009B1E43" w:rsidRPr="00D12187">
        <w:rPr>
          <w:iCs/>
          <w:color w:val="auto"/>
        </w:rPr>
        <w:t>. Цели</w:t>
      </w:r>
      <w:r w:rsidR="00D12187" w:rsidRPr="00D12187">
        <w:rPr>
          <w:iCs/>
          <w:color w:val="auto"/>
        </w:rPr>
        <w:t>,</w:t>
      </w:r>
      <w:r w:rsidR="009B1E43" w:rsidRPr="00D12187">
        <w:rPr>
          <w:iCs/>
          <w:color w:val="auto"/>
        </w:rPr>
        <w:t xml:space="preserve"> случаи </w:t>
      </w:r>
      <w:r w:rsidR="00D12187" w:rsidRPr="00D12187">
        <w:rPr>
          <w:iCs/>
          <w:color w:val="auto"/>
        </w:rPr>
        <w:t>и правила проведения</w:t>
      </w:r>
      <w:r w:rsidR="00260CEA">
        <w:rPr>
          <w:iCs/>
          <w:color w:val="auto"/>
        </w:rPr>
        <w:t xml:space="preserve"> органами казначейства</w:t>
      </w:r>
      <w:r w:rsidR="00D12187" w:rsidRPr="00D12187">
        <w:rPr>
          <w:iCs/>
          <w:color w:val="auto"/>
        </w:rPr>
        <w:t xml:space="preserve"> </w:t>
      </w:r>
      <w:r w:rsidR="009B1E43" w:rsidRPr="00D12187">
        <w:rPr>
          <w:iCs/>
          <w:color w:val="auto"/>
        </w:rPr>
        <w:t xml:space="preserve">бюджетного мониторинга. </w:t>
      </w:r>
    </w:p>
    <w:p w14:paraId="1F21F04D" w14:textId="77777777" w:rsidR="009B1E43" w:rsidRPr="00F81AA6" w:rsidRDefault="00F81AA6" w:rsidP="008571F0">
      <w:pPr>
        <w:pStyle w:val="Default"/>
        <w:widowControl w:val="0"/>
        <w:ind w:firstLine="567"/>
        <w:jc w:val="both"/>
        <w:rPr>
          <w:iCs/>
          <w:color w:val="auto"/>
        </w:rPr>
      </w:pPr>
      <w:r w:rsidRPr="00F81AA6">
        <w:rPr>
          <w:iCs/>
          <w:color w:val="auto"/>
        </w:rPr>
        <w:t>29</w:t>
      </w:r>
      <w:r w:rsidR="009B1E43" w:rsidRPr="00F81AA6">
        <w:rPr>
          <w:iCs/>
          <w:color w:val="auto"/>
        </w:rPr>
        <w:t>. Меры реагирования, применяемые к участникам казначейского сопровождения, при выявлении финансовых нарушений.</w:t>
      </w:r>
    </w:p>
    <w:p w14:paraId="740C74DD" w14:textId="77777777" w:rsidR="009B1E43" w:rsidRPr="00F81AA6" w:rsidRDefault="00F81AA6" w:rsidP="008571F0">
      <w:pPr>
        <w:pStyle w:val="Default"/>
        <w:widowControl w:val="0"/>
        <w:ind w:firstLine="567"/>
        <w:jc w:val="both"/>
        <w:rPr>
          <w:iCs/>
          <w:color w:val="auto"/>
        </w:rPr>
      </w:pPr>
      <w:r w:rsidRPr="00F81AA6">
        <w:rPr>
          <w:iCs/>
          <w:color w:val="auto"/>
        </w:rPr>
        <w:t>30</w:t>
      </w:r>
      <w:r w:rsidR="009B1E43" w:rsidRPr="00F81AA6">
        <w:rPr>
          <w:iCs/>
          <w:color w:val="auto"/>
        </w:rPr>
        <w:t>. О</w:t>
      </w:r>
      <w:r w:rsidRPr="00F81AA6">
        <w:rPr>
          <w:iCs/>
          <w:color w:val="auto"/>
        </w:rPr>
        <w:t>снования для о</w:t>
      </w:r>
      <w:r w:rsidR="009B1E43" w:rsidRPr="00F81AA6">
        <w:rPr>
          <w:iCs/>
          <w:color w:val="auto"/>
        </w:rPr>
        <w:t>тказ</w:t>
      </w:r>
      <w:r w:rsidRPr="00F81AA6">
        <w:rPr>
          <w:iCs/>
          <w:color w:val="auto"/>
        </w:rPr>
        <w:t>а</w:t>
      </w:r>
      <w:r w:rsidR="009B1E43" w:rsidRPr="00F81AA6">
        <w:rPr>
          <w:iCs/>
          <w:color w:val="auto"/>
        </w:rPr>
        <w:t xml:space="preserve"> </w:t>
      </w:r>
      <w:r w:rsidRPr="00F81AA6">
        <w:rPr>
          <w:iCs/>
          <w:color w:val="auto"/>
        </w:rPr>
        <w:t xml:space="preserve">в открытии и приостановление </w:t>
      </w:r>
      <w:r w:rsidR="009B1E43" w:rsidRPr="00F81AA6">
        <w:rPr>
          <w:iCs/>
          <w:color w:val="auto"/>
        </w:rPr>
        <w:t>открыти</w:t>
      </w:r>
      <w:r w:rsidRPr="00F81AA6">
        <w:rPr>
          <w:iCs/>
          <w:color w:val="auto"/>
        </w:rPr>
        <w:t>я</w:t>
      </w:r>
      <w:r w:rsidR="009B1E43" w:rsidRPr="00F81AA6">
        <w:rPr>
          <w:iCs/>
          <w:color w:val="auto"/>
        </w:rPr>
        <w:t xml:space="preserve"> лицевого счета при проведении бюджетного мониторинга.</w:t>
      </w:r>
    </w:p>
    <w:p w14:paraId="1CEC39A6" w14:textId="77777777" w:rsidR="009B1E43" w:rsidRPr="00F81AA6" w:rsidRDefault="008571F0" w:rsidP="008571F0">
      <w:pPr>
        <w:pStyle w:val="Default"/>
        <w:widowControl w:val="0"/>
        <w:ind w:firstLine="567"/>
        <w:jc w:val="both"/>
        <w:rPr>
          <w:iCs/>
          <w:color w:val="auto"/>
        </w:rPr>
      </w:pPr>
      <w:r w:rsidRPr="00F81AA6">
        <w:rPr>
          <w:iCs/>
          <w:color w:val="auto"/>
        </w:rPr>
        <w:t>3</w:t>
      </w:r>
      <w:r w:rsidR="00F81AA6" w:rsidRPr="00F81AA6">
        <w:rPr>
          <w:iCs/>
          <w:color w:val="auto"/>
        </w:rPr>
        <w:t>1</w:t>
      </w:r>
      <w:r w:rsidR="009B1E43" w:rsidRPr="00F81AA6">
        <w:rPr>
          <w:iCs/>
          <w:color w:val="auto"/>
        </w:rPr>
        <w:t xml:space="preserve">. Запрет </w:t>
      </w:r>
      <w:r w:rsidR="00F81AA6" w:rsidRPr="00F81AA6">
        <w:rPr>
          <w:iCs/>
          <w:color w:val="auto"/>
        </w:rPr>
        <w:t xml:space="preserve">и отказ в </w:t>
      </w:r>
      <w:r w:rsidR="009B1E43" w:rsidRPr="00F81AA6">
        <w:rPr>
          <w:iCs/>
          <w:color w:val="auto"/>
        </w:rPr>
        <w:t>осуществлени</w:t>
      </w:r>
      <w:r w:rsidR="00F81AA6" w:rsidRPr="00F81AA6">
        <w:rPr>
          <w:iCs/>
          <w:color w:val="auto"/>
        </w:rPr>
        <w:t>и</w:t>
      </w:r>
      <w:r w:rsidR="009B1E43" w:rsidRPr="00F81AA6">
        <w:rPr>
          <w:iCs/>
          <w:color w:val="auto"/>
        </w:rPr>
        <w:t xml:space="preserve"> операций на лицевом счете при проведении бюджетного мониторинга.</w:t>
      </w:r>
    </w:p>
    <w:p w14:paraId="2D6C566B" w14:textId="77777777" w:rsidR="009B1E43" w:rsidRPr="00F81AA6" w:rsidRDefault="008571F0" w:rsidP="008571F0">
      <w:pPr>
        <w:pStyle w:val="Default"/>
        <w:widowControl w:val="0"/>
        <w:ind w:firstLine="567"/>
        <w:jc w:val="both"/>
        <w:rPr>
          <w:iCs/>
          <w:color w:val="auto"/>
        </w:rPr>
      </w:pPr>
      <w:r w:rsidRPr="00F81AA6">
        <w:rPr>
          <w:iCs/>
          <w:color w:val="auto"/>
        </w:rPr>
        <w:t>3</w:t>
      </w:r>
      <w:r w:rsidR="00F81AA6" w:rsidRPr="00F81AA6">
        <w:rPr>
          <w:iCs/>
          <w:color w:val="auto"/>
        </w:rPr>
        <w:t>2</w:t>
      </w:r>
      <w:r w:rsidR="009B1E43" w:rsidRPr="00F81AA6">
        <w:rPr>
          <w:iCs/>
          <w:color w:val="auto"/>
        </w:rPr>
        <w:t>. Классификатор признаков финансовых нарушений участников казначейского сопровождения, порядок его формирования и ведения.</w:t>
      </w:r>
    </w:p>
    <w:p w14:paraId="303C1ACB" w14:textId="77777777" w:rsidR="009B1E43" w:rsidRPr="00F81AA6" w:rsidRDefault="008571F0" w:rsidP="008571F0">
      <w:pPr>
        <w:pStyle w:val="Default"/>
        <w:widowControl w:val="0"/>
        <w:ind w:firstLine="567"/>
        <w:jc w:val="both"/>
        <w:rPr>
          <w:iCs/>
          <w:color w:val="auto"/>
        </w:rPr>
      </w:pPr>
      <w:r w:rsidRPr="00F81AA6">
        <w:rPr>
          <w:iCs/>
          <w:color w:val="auto"/>
        </w:rPr>
        <w:t>3</w:t>
      </w:r>
      <w:r w:rsidR="00F81AA6" w:rsidRPr="00F81AA6">
        <w:rPr>
          <w:iCs/>
          <w:color w:val="auto"/>
        </w:rPr>
        <w:t>3</w:t>
      </w:r>
      <w:r w:rsidR="009B1E43" w:rsidRPr="00F81AA6">
        <w:rPr>
          <w:iCs/>
          <w:color w:val="auto"/>
        </w:rPr>
        <w:t>. Порядок и случаи информирования Федеральным казначейством органов, осуществляющих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14:paraId="0CDCA202" w14:textId="77777777" w:rsidR="009B1E43" w:rsidRDefault="008571F0" w:rsidP="008571F0">
      <w:pPr>
        <w:pStyle w:val="Default"/>
        <w:widowControl w:val="0"/>
        <w:ind w:firstLine="567"/>
        <w:jc w:val="both"/>
        <w:rPr>
          <w:iCs/>
          <w:color w:val="auto"/>
        </w:rPr>
      </w:pPr>
      <w:r w:rsidRPr="00F81AA6">
        <w:rPr>
          <w:iCs/>
          <w:color w:val="auto"/>
        </w:rPr>
        <w:t>3</w:t>
      </w:r>
      <w:r w:rsidR="00F81AA6" w:rsidRPr="00F81AA6">
        <w:rPr>
          <w:iCs/>
          <w:color w:val="auto"/>
        </w:rPr>
        <w:t>4</w:t>
      </w:r>
      <w:r w:rsidR="009B1E43" w:rsidRPr="00F81AA6">
        <w:rPr>
          <w:iCs/>
          <w:color w:val="auto"/>
        </w:rPr>
        <w:t xml:space="preserve">. </w:t>
      </w:r>
      <w:r w:rsidR="00F81AA6" w:rsidRPr="00F81AA6">
        <w:rPr>
          <w:iCs/>
          <w:color w:val="auto"/>
        </w:rPr>
        <w:t>Проблемы и направления совершенствования казначейских технологий исполнения бюджета</w:t>
      </w:r>
      <w:r w:rsidR="009B1E43" w:rsidRPr="00F81AA6">
        <w:rPr>
          <w:iCs/>
          <w:color w:val="auto"/>
        </w:rPr>
        <w:t>.</w:t>
      </w:r>
    </w:p>
    <w:p w14:paraId="073FEC6A" w14:textId="77777777" w:rsidR="009B1E43" w:rsidRDefault="009B1E43" w:rsidP="009B1E43">
      <w:pPr>
        <w:pStyle w:val="Default"/>
        <w:ind w:firstLine="567"/>
        <w:jc w:val="both"/>
        <w:rPr>
          <w:iCs/>
          <w:color w:val="auto"/>
        </w:rPr>
      </w:pPr>
    </w:p>
    <w:p w14:paraId="3A5D4F23" w14:textId="77777777" w:rsidR="00306C3C" w:rsidRPr="00300112" w:rsidRDefault="00306C3C" w:rsidP="00306C3C">
      <w:pPr>
        <w:widowControl w:val="0"/>
        <w:suppressAutoHyphens w:val="0"/>
        <w:ind w:left="360"/>
        <w:jc w:val="center"/>
        <w:rPr>
          <w:b/>
          <w:snapToGrid w:val="0"/>
          <w:sz w:val="24"/>
          <w:szCs w:val="24"/>
          <w:lang w:eastAsia="ru-RU"/>
        </w:rPr>
      </w:pPr>
      <w:r w:rsidRPr="00300112">
        <w:rPr>
          <w:b/>
          <w:snapToGrid w:val="0"/>
          <w:sz w:val="24"/>
          <w:szCs w:val="24"/>
          <w:lang w:eastAsia="ru-RU"/>
        </w:rPr>
        <w:t>Образец билета</w:t>
      </w:r>
    </w:p>
    <w:p w14:paraId="28B1C723" w14:textId="77777777" w:rsidR="00306C3C" w:rsidRPr="00300112" w:rsidRDefault="00306C3C" w:rsidP="00306C3C">
      <w:pPr>
        <w:widowControl w:val="0"/>
        <w:suppressAutoHyphens w:val="0"/>
        <w:ind w:left="360"/>
        <w:rPr>
          <w:snapToGrid w:val="0"/>
          <w:sz w:val="16"/>
          <w:szCs w:val="1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0"/>
        <w:gridCol w:w="3566"/>
        <w:gridCol w:w="2051"/>
      </w:tblGrid>
      <w:tr w:rsidR="00306C3C" w:rsidRPr="00300112" w14:paraId="2C3B6B28" w14:textId="77777777" w:rsidTr="00BD1183">
        <w:trPr>
          <w:trHeight w:hRule="exact" w:val="3813"/>
        </w:trPr>
        <w:tc>
          <w:tcPr>
            <w:tcW w:w="5000" w:type="pct"/>
            <w:gridSpan w:val="3"/>
          </w:tcPr>
          <w:p w14:paraId="47313FE3" w14:textId="77777777" w:rsidR="00306C3C" w:rsidRPr="00300112" w:rsidRDefault="00306C3C" w:rsidP="0064425D">
            <w:pPr>
              <w:suppressAutoHyphens w:val="0"/>
              <w:jc w:val="center"/>
              <w:rPr>
                <w:sz w:val="24"/>
                <w:szCs w:val="24"/>
                <w:lang w:eastAsia="ru-RU"/>
              </w:rPr>
            </w:pPr>
            <w:r w:rsidRPr="00300112">
              <w:rPr>
                <w:sz w:val="24"/>
                <w:szCs w:val="24"/>
                <w:lang w:eastAsia="ru-RU"/>
              </w:rPr>
              <w:t>ФГБОУ ВО «Ярославский государственный университет им. П.Г. Демидова»</w:t>
            </w:r>
          </w:p>
          <w:p w14:paraId="476CCDD1" w14:textId="77777777" w:rsidR="00306C3C" w:rsidRPr="00300112" w:rsidRDefault="00306C3C" w:rsidP="0064425D">
            <w:pPr>
              <w:suppressAutoHyphens w:val="0"/>
              <w:jc w:val="center"/>
              <w:rPr>
                <w:sz w:val="24"/>
                <w:szCs w:val="24"/>
                <w:lang w:eastAsia="ru-RU"/>
              </w:rPr>
            </w:pPr>
            <w:r w:rsidRPr="00300112">
              <w:rPr>
                <w:sz w:val="24"/>
                <w:szCs w:val="24"/>
                <w:lang w:eastAsia="ru-RU"/>
              </w:rPr>
              <w:t xml:space="preserve">Кафедра финансов и кредита </w:t>
            </w:r>
          </w:p>
          <w:p w14:paraId="3420A969" w14:textId="77777777" w:rsidR="00306C3C" w:rsidRPr="00300112" w:rsidRDefault="00306C3C" w:rsidP="0064425D">
            <w:pPr>
              <w:suppressAutoHyphens w:val="0"/>
              <w:jc w:val="center"/>
              <w:rPr>
                <w:i/>
                <w:sz w:val="24"/>
                <w:szCs w:val="24"/>
                <w:lang w:eastAsia="ru-RU"/>
              </w:rPr>
            </w:pPr>
            <w:r w:rsidRPr="00300112">
              <w:rPr>
                <w:sz w:val="24"/>
                <w:szCs w:val="24"/>
                <w:lang w:eastAsia="ru-RU"/>
              </w:rPr>
              <w:t xml:space="preserve">Направление подготовки: </w:t>
            </w:r>
            <w:r w:rsidRPr="00D347D4">
              <w:rPr>
                <w:sz w:val="24"/>
                <w:szCs w:val="24"/>
                <w:lang w:eastAsia="ru-RU"/>
              </w:rPr>
              <w:t>38.0</w:t>
            </w:r>
            <w:r>
              <w:rPr>
                <w:sz w:val="24"/>
                <w:szCs w:val="24"/>
                <w:lang w:eastAsia="ru-RU"/>
              </w:rPr>
              <w:t>3</w:t>
            </w:r>
            <w:r w:rsidRPr="00D347D4">
              <w:rPr>
                <w:sz w:val="24"/>
                <w:szCs w:val="24"/>
                <w:lang w:eastAsia="ru-RU"/>
              </w:rPr>
              <w:t>.04 Государственное и муниципальное управление</w:t>
            </w:r>
          </w:p>
          <w:p w14:paraId="640FFCDB" w14:textId="77777777" w:rsidR="00306C3C" w:rsidRPr="00300112" w:rsidRDefault="00306C3C" w:rsidP="0064425D">
            <w:pPr>
              <w:suppressAutoHyphens w:val="0"/>
              <w:jc w:val="center"/>
              <w:rPr>
                <w:sz w:val="24"/>
                <w:szCs w:val="24"/>
                <w:lang w:eastAsia="ru-RU"/>
              </w:rPr>
            </w:pPr>
            <w:r w:rsidRPr="00306C3C">
              <w:rPr>
                <w:sz w:val="24"/>
                <w:szCs w:val="24"/>
                <w:lang w:eastAsia="ru-RU"/>
              </w:rPr>
              <w:t>Направленность (профиль)</w:t>
            </w:r>
            <w:r w:rsidRPr="00300112">
              <w:rPr>
                <w:sz w:val="24"/>
                <w:szCs w:val="24"/>
                <w:lang w:eastAsia="ru-RU"/>
              </w:rPr>
              <w:t xml:space="preserve"> «</w:t>
            </w:r>
            <w:r w:rsidRPr="00C271FF">
              <w:rPr>
                <w:sz w:val="24"/>
                <w:szCs w:val="24"/>
                <w:lang w:eastAsia="ru-RU"/>
              </w:rPr>
              <w:t>Государственные и муниципальные финансы</w:t>
            </w:r>
            <w:r w:rsidRPr="00300112">
              <w:rPr>
                <w:sz w:val="24"/>
                <w:szCs w:val="24"/>
                <w:lang w:eastAsia="ru-RU"/>
              </w:rPr>
              <w:t>»</w:t>
            </w:r>
          </w:p>
          <w:p w14:paraId="546443FC" w14:textId="77777777" w:rsidR="00306C3C" w:rsidRPr="00300112" w:rsidRDefault="00306C3C" w:rsidP="0064425D">
            <w:pPr>
              <w:suppressAutoHyphens w:val="0"/>
              <w:jc w:val="center"/>
              <w:rPr>
                <w:bCs/>
                <w:color w:val="000000"/>
                <w:sz w:val="24"/>
                <w:szCs w:val="24"/>
                <w:lang w:eastAsia="ru-RU"/>
              </w:rPr>
            </w:pPr>
            <w:r w:rsidRPr="00300112">
              <w:rPr>
                <w:sz w:val="24"/>
                <w:szCs w:val="24"/>
                <w:lang w:eastAsia="ru-RU"/>
              </w:rPr>
              <w:t>Дисциплина: «</w:t>
            </w:r>
            <w:r w:rsidR="00964BFD" w:rsidRPr="00964BFD">
              <w:rPr>
                <w:bCs/>
                <w:sz w:val="24"/>
                <w:szCs w:val="24"/>
                <w:lang w:eastAsia="ru-RU"/>
              </w:rPr>
              <w:t>Казначейские технологии исполнения бюджетов</w:t>
            </w:r>
            <w:r w:rsidRPr="00300112">
              <w:rPr>
                <w:sz w:val="24"/>
                <w:szCs w:val="24"/>
                <w:lang w:eastAsia="ru-RU"/>
              </w:rPr>
              <w:t>»</w:t>
            </w:r>
          </w:p>
          <w:p w14:paraId="25910000" w14:textId="77777777" w:rsidR="00306C3C" w:rsidRPr="00300112" w:rsidRDefault="00306C3C" w:rsidP="0064425D">
            <w:pPr>
              <w:spacing w:before="240"/>
              <w:ind w:left="357"/>
              <w:jc w:val="center"/>
              <w:rPr>
                <w:b/>
                <w:kern w:val="1"/>
                <w:sz w:val="24"/>
                <w:szCs w:val="24"/>
              </w:rPr>
            </w:pPr>
            <w:r w:rsidRPr="00300112">
              <w:rPr>
                <w:b/>
                <w:kern w:val="1"/>
                <w:sz w:val="24"/>
                <w:szCs w:val="24"/>
              </w:rPr>
              <w:t xml:space="preserve">БИЛЕТ № </w:t>
            </w:r>
            <w:r w:rsidRPr="00300112">
              <w:rPr>
                <w:b/>
                <w:kern w:val="1"/>
                <w:sz w:val="24"/>
                <w:szCs w:val="24"/>
              </w:rPr>
              <w:fldChar w:fldCharType="begin"/>
            </w:r>
            <w:r w:rsidRPr="00300112">
              <w:rPr>
                <w:b/>
                <w:kern w:val="1"/>
                <w:sz w:val="24"/>
                <w:szCs w:val="24"/>
              </w:rPr>
              <w:instrText xml:space="preserve"> AUTONUMLGL  \e </w:instrText>
            </w:r>
            <w:r w:rsidRPr="00300112">
              <w:rPr>
                <w:b/>
                <w:kern w:val="1"/>
                <w:sz w:val="24"/>
                <w:szCs w:val="24"/>
              </w:rPr>
              <w:fldChar w:fldCharType="end"/>
            </w:r>
          </w:p>
          <w:p w14:paraId="46B9D797" w14:textId="77777777" w:rsidR="00306C3C" w:rsidRPr="00300112" w:rsidRDefault="00306C3C" w:rsidP="0064425D">
            <w:pPr>
              <w:ind w:left="360"/>
              <w:jc w:val="center"/>
              <w:rPr>
                <w:b/>
                <w:kern w:val="1"/>
              </w:rPr>
            </w:pPr>
          </w:p>
          <w:p w14:paraId="6290A2A8" w14:textId="77777777" w:rsidR="00306C3C" w:rsidRPr="00300112" w:rsidRDefault="00306C3C" w:rsidP="0064425D">
            <w:pPr>
              <w:ind w:left="357" w:right="357"/>
              <w:jc w:val="both"/>
              <w:rPr>
                <w:kern w:val="1"/>
                <w:sz w:val="24"/>
                <w:szCs w:val="24"/>
              </w:rPr>
            </w:pPr>
            <w:r w:rsidRPr="00300112">
              <w:rPr>
                <w:kern w:val="1"/>
                <w:sz w:val="24"/>
                <w:szCs w:val="24"/>
              </w:rPr>
              <w:t>1. </w:t>
            </w:r>
            <w:r w:rsidR="00F81AA6" w:rsidRPr="00F81AA6">
              <w:rPr>
                <w:kern w:val="1"/>
                <w:sz w:val="24"/>
                <w:szCs w:val="24"/>
              </w:rPr>
              <w:t>Сущность казначейской системы исполнения бюджета и этапы развития казначейства в России</w:t>
            </w:r>
            <w:r w:rsidR="008571F0" w:rsidRPr="008571F0">
              <w:rPr>
                <w:kern w:val="1"/>
                <w:sz w:val="24"/>
                <w:szCs w:val="24"/>
              </w:rPr>
              <w:t xml:space="preserve">. </w:t>
            </w:r>
            <w:r w:rsidR="00DF654B" w:rsidRPr="00DF654B">
              <w:rPr>
                <w:kern w:val="1"/>
                <w:sz w:val="24"/>
                <w:szCs w:val="24"/>
              </w:rPr>
              <w:t xml:space="preserve"> </w:t>
            </w:r>
          </w:p>
          <w:p w14:paraId="61BCE8F6" w14:textId="77777777" w:rsidR="00306C3C" w:rsidRPr="00300112" w:rsidRDefault="00306C3C" w:rsidP="0064425D">
            <w:pPr>
              <w:ind w:left="357" w:right="357"/>
              <w:jc w:val="both"/>
              <w:rPr>
                <w:kern w:val="1"/>
                <w:sz w:val="24"/>
                <w:szCs w:val="24"/>
              </w:rPr>
            </w:pPr>
          </w:p>
          <w:p w14:paraId="27420EB8" w14:textId="77777777" w:rsidR="00306C3C" w:rsidRPr="00300112" w:rsidRDefault="00306C3C" w:rsidP="00BD1183">
            <w:pPr>
              <w:ind w:left="357" w:right="357"/>
              <w:jc w:val="both"/>
              <w:rPr>
                <w:kern w:val="1"/>
              </w:rPr>
            </w:pPr>
            <w:r w:rsidRPr="00300112">
              <w:rPr>
                <w:kern w:val="1"/>
                <w:sz w:val="24"/>
                <w:szCs w:val="24"/>
              </w:rPr>
              <w:t>2. </w:t>
            </w:r>
            <w:r w:rsidR="00F81AA6" w:rsidRPr="00F81AA6">
              <w:rPr>
                <w:kern w:val="1"/>
                <w:sz w:val="24"/>
                <w:szCs w:val="24"/>
              </w:rPr>
              <w:t>Классификатор признаков финансовых нарушений участников казначейского сопровождения, порядок его формирования и ведения</w:t>
            </w:r>
            <w:r w:rsidR="008571F0" w:rsidRPr="008571F0">
              <w:rPr>
                <w:kern w:val="1"/>
                <w:sz w:val="24"/>
                <w:szCs w:val="24"/>
              </w:rPr>
              <w:t>.</w:t>
            </w:r>
          </w:p>
        </w:tc>
      </w:tr>
      <w:tr w:rsidR="00BD1183" w:rsidRPr="00300112" w14:paraId="22991E94" w14:textId="77777777" w:rsidTr="00BD1183">
        <w:trPr>
          <w:trHeight w:val="278"/>
        </w:trPr>
        <w:tc>
          <w:tcPr>
            <w:tcW w:w="2083" w:type="pct"/>
            <w:tcBorders>
              <w:bottom w:val="nil"/>
            </w:tcBorders>
            <w:vAlign w:val="bottom"/>
          </w:tcPr>
          <w:p w14:paraId="7E8AADDA" w14:textId="77777777" w:rsidR="00BD1183" w:rsidRPr="00300112" w:rsidRDefault="00BD1183" w:rsidP="0064425D">
            <w:pPr>
              <w:suppressAutoHyphens w:val="0"/>
              <w:jc w:val="center"/>
              <w:rPr>
                <w:b/>
                <w:sz w:val="24"/>
                <w:szCs w:val="24"/>
                <w:lang w:eastAsia="ru-RU"/>
              </w:rPr>
            </w:pPr>
            <w:r w:rsidRPr="00300112">
              <w:rPr>
                <w:sz w:val="22"/>
                <w:szCs w:val="24"/>
                <w:lang w:eastAsia="ru-RU"/>
              </w:rPr>
              <w:t xml:space="preserve">Зав. кафедрой финансов и кредита </w:t>
            </w:r>
          </w:p>
        </w:tc>
        <w:tc>
          <w:tcPr>
            <w:tcW w:w="1852" w:type="pct"/>
            <w:vMerge w:val="restart"/>
            <w:vAlign w:val="bottom"/>
          </w:tcPr>
          <w:p w14:paraId="293C799C" w14:textId="77777777" w:rsidR="00BD1183" w:rsidRPr="00300112" w:rsidRDefault="00BD1183" w:rsidP="0064425D">
            <w:pPr>
              <w:suppressAutoHyphens w:val="0"/>
              <w:jc w:val="center"/>
              <w:rPr>
                <w:sz w:val="24"/>
                <w:szCs w:val="24"/>
                <w:lang w:eastAsia="ru-RU"/>
              </w:rPr>
            </w:pPr>
          </w:p>
        </w:tc>
        <w:tc>
          <w:tcPr>
            <w:tcW w:w="1065" w:type="pct"/>
            <w:vMerge w:val="restart"/>
            <w:vAlign w:val="bottom"/>
          </w:tcPr>
          <w:p w14:paraId="1012216D" w14:textId="77777777" w:rsidR="00BD1183" w:rsidRPr="00300112" w:rsidRDefault="00BD1183" w:rsidP="0064425D">
            <w:pPr>
              <w:rPr>
                <w:b/>
                <w:sz w:val="24"/>
                <w:szCs w:val="24"/>
                <w:lang w:eastAsia="ru-RU"/>
              </w:rPr>
            </w:pPr>
            <w:r w:rsidRPr="00300112">
              <w:rPr>
                <w:sz w:val="22"/>
                <w:szCs w:val="24"/>
                <w:lang w:eastAsia="ru-RU"/>
              </w:rPr>
              <w:t>Л.Б. Парфенова</w:t>
            </w:r>
          </w:p>
        </w:tc>
      </w:tr>
      <w:tr w:rsidR="00BD1183" w:rsidRPr="00300112" w14:paraId="7C0702DE" w14:textId="77777777" w:rsidTr="00BD1183">
        <w:trPr>
          <w:trHeight w:val="277"/>
        </w:trPr>
        <w:tc>
          <w:tcPr>
            <w:tcW w:w="2083" w:type="pct"/>
            <w:tcBorders>
              <w:top w:val="nil"/>
            </w:tcBorders>
            <w:vAlign w:val="bottom"/>
          </w:tcPr>
          <w:p w14:paraId="6736CE48" w14:textId="77777777" w:rsidR="00BD1183" w:rsidRPr="00300112" w:rsidRDefault="00BD1183" w:rsidP="0064425D">
            <w:pPr>
              <w:suppressAutoHyphens w:val="0"/>
              <w:jc w:val="center"/>
              <w:rPr>
                <w:b/>
                <w:sz w:val="24"/>
                <w:szCs w:val="24"/>
                <w:lang w:eastAsia="ru-RU"/>
              </w:rPr>
            </w:pPr>
            <w:r w:rsidRPr="00300112">
              <w:rPr>
                <w:sz w:val="22"/>
                <w:szCs w:val="24"/>
                <w:lang w:eastAsia="ru-RU"/>
              </w:rPr>
              <w:t>д-р экон. наук, профессор</w:t>
            </w:r>
          </w:p>
        </w:tc>
        <w:tc>
          <w:tcPr>
            <w:tcW w:w="1852" w:type="pct"/>
            <w:vMerge/>
            <w:vAlign w:val="bottom"/>
          </w:tcPr>
          <w:p w14:paraId="3C949B0A" w14:textId="77777777" w:rsidR="00BD1183" w:rsidRPr="00300112" w:rsidRDefault="00BD1183" w:rsidP="0064425D">
            <w:pPr>
              <w:suppressAutoHyphens w:val="0"/>
              <w:jc w:val="center"/>
              <w:rPr>
                <w:sz w:val="24"/>
                <w:szCs w:val="24"/>
                <w:lang w:eastAsia="ru-RU"/>
              </w:rPr>
            </w:pPr>
          </w:p>
        </w:tc>
        <w:tc>
          <w:tcPr>
            <w:tcW w:w="1065" w:type="pct"/>
            <w:vMerge/>
            <w:vAlign w:val="bottom"/>
          </w:tcPr>
          <w:p w14:paraId="2C0CA447" w14:textId="77777777" w:rsidR="00BD1183" w:rsidRPr="00300112" w:rsidRDefault="00BD1183" w:rsidP="0064425D">
            <w:pPr>
              <w:suppressAutoHyphens w:val="0"/>
              <w:rPr>
                <w:b/>
                <w:sz w:val="24"/>
                <w:szCs w:val="24"/>
                <w:lang w:eastAsia="ru-RU"/>
              </w:rPr>
            </w:pPr>
          </w:p>
        </w:tc>
      </w:tr>
    </w:tbl>
    <w:p w14:paraId="3405FF00" w14:textId="77777777" w:rsidR="00306C3C" w:rsidRDefault="00306C3C" w:rsidP="00306C3C">
      <w:pPr>
        <w:suppressAutoHyphens w:val="0"/>
        <w:jc w:val="center"/>
        <w:rPr>
          <w:b/>
          <w:sz w:val="24"/>
          <w:szCs w:val="24"/>
          <w:lang w:eastAsia="ru-RU"/>
        </w:rPr>
      </w:pPr>
    </w:p>
    <w:p w14:paraId="651482AE" w14:textId="77777777" w:rsidR="00DE4DB8" w:rsidRDefault="00DE4DB8" w:rsidP="00DE4DB8">
      <w:pPr>
        <w:pStyle w:val="Default"/>
        <w:ind w:firstLine="567"/>
        <w:jc w:val="center"/>
        <w:rPr>
          <w:b/>
        </w:rPr>
      </w:pPr>
      <w:r w:rsidRPr="003537ED">
        <w:rPr>
          <w:b/>
        </w:rPr>
        <w:t xml:space="preserve">Правила выставления оценки на </w:t>
      </w:r>
      <w:r w:rsidR="00864EED">
        <w:rPr>
          <w:b/>
        </w:rPr>
        <w:t>зачете</w:t>
      </w:r>
    </w:p>
    <w:p w14:paraId="5EE64BB0" w14:textId="77777777" w:rsidR="00864EED" w:rsidRDefault="00864EED" w:rsidP="00DE4DB8">
      <w:pPr>
        <w:pStyle w:val="Default"/>
        <w:ind w:firstLine="567"/>
        <w:jc w:val="center"/>
      </w:pPr>
    </w:p>
    <w:p w14:paraId="43F29027" w14:textId="77777777" w:rsidR="00DE4DB8" w:rsidRPr="001F7494" w:rsidRDefault="00DE4DB8" w:rsidP="00DE4DB8">
      <w:pPr>
        <w:suppressAutoHyphens w:val="0"/>
        <w:ind w:firstLine="709"/>
        <w:jc w:val="both"/>
        <w:rPr>
          <w:sz w:val="24"/>
          <w:szCs w:val="24"/>
          <w:lang w:eastAsia="en-US"/>
        </w:rPr>
      </w:pPr>
      <w:r w:rsidRPr="001F7494">
        <w:rPr>
          <w:sz w:val="24"/>
          <w:szCs w:val="24"/>
          <w:lang w:eastAsia="en-US"/>
        </w:rPr>
        <w:lastRenderedPageBreak/>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w:t>
      </w:r>
      <w:r w:rsidR="00864EED" w:rsidRPr="001F7494">
        <w:rPr>
          <w:sz w:val="24"/>
          <w:szCs w:val="24"/>
          <w:lang w:eastAsia="en-US"/>
        </w:rPr>
        <w:t xml:space="preserve">0,4 </w:t>
      </w:r>
      <w:r w:rsidRPr="001F7494">
        <w:rPr>
          <w:sz w:val="24"/>
          <w:szCs w:val="24"/>
          <w:lang w:eastAsia="en-US"/>
        </w:rPr>
        <w:t xml:space="preserve">академического часа. </w:t>
      </w:r>
    </w:p>
    <w:p w14:paraId="4B91139D" w14:textId="77777777" w:rsidR="00DE4DB8" w:rsidRPr="001F7494" w:rsidRDefault="00DE4DB8" w:rsidP="00DE4DB8">
      <w:pPr>
        <w:suppressAutoHyphens w:val="0"/>
        <w:autoSpaceDE w:val="0"/>
        <w:autoSpaceDN w:val="0"/>
        <w:adjustRightInd w:val="0"/>
        <w:ind w:firstLine="709"/>
        <w:jc w:val="both"/>
        <w:rPr>
          <w:sz w:val="24"/>
          <w:szCs w:val="24"/>
          <w:lang w:eastAsia="en-US"/>
        </w:rPr>
      </w:pPr>
      <w:r w:rsidRPr="001F7494">
        <w:rPr>
          <w:sz w:val="24"/>
          <w:szCs w:val="24"/>
          <w:lang w:eastAsia="en-US"/>
        </w:rPr>
        <w:t xml:space="preserve">Оценка выставляется по результатам </w:t>
      </w:r>
      <w:r w:rsidR="00864EED" w:rsidRPr="001F7494">
        <w:rPr>
          <w:sz w:val="24"/>
          <w:szCs w:val="24"/>
          <w:lang w:eastAsia="en-US"/>
        </w:rPr>
        <w:t>зачета</w:t>
      </w:r>
      <w:r w:rsidRPr="001F7494">
        <w:rPr>
          <w:sz w:val="24"/>
          <w:szCs w:val="24"/>
          <w:lang w:eastAsia="en-US"/>
        </w:rPr>
        <w:t xml:space="preserve">, который проводится в письменной </w:t>
      </w:r>
      <w:r w:rsidR="00CF52C0">
        <w:rPr>
          <w:sz w:val="24"/>
          <w:szCs w:val="24"/>
          <w:lang w:eastAsia="en-US"/>
        </w:rPr>
        <w:t xml:space="preserve">или устной </w:t>
      </w:r>
      <w:r w:rsidRPr="001F7494">
        <w:rPr>
          <w:sz w:val="24"/>
          <w:szCs w:val="24"/>
          <w:lang w:eastAsia="en-US"/>
        </w:rPr>
        <w:t>форме по билетам, включающим два теоретических вопроса.</w:t>
      </w:r>
    </w:p>
    <w:p w14:paraId="17AA5A02" w14:textId="77777777" w:rsidR="00864EED" w:rsidRPr="001F7494" w:rsidRDefault="00864EED" w:rsidP="00864EED">
      <w:pPr>
        <w:suppressAutoHyphens w:val="0"/>
        <w:ind w:firstLine="709"/>
        <w:jc w:val="both"/>
        <w:rPr>
          <w:sz w:val="24"/>
          <w:szCs w:val="24"/>
          <w:lang w:eastAsia="ru-RU"/>
        </w:rPr>
      </w:pPr>
      <w:r w:rsidRPr="001F7494">
        <w:rPr>
          <w:sz w:val="24"/>
          <w:szCs w:val="24"/>
          <w:lang w:eastAsia="ru-RU"/>
        </w:rPr>
        <w:t xml:space="preserve">Оценка «зачтено» выставляется студенту если ответы на вопросы в билете излагается логично, систематизировано и последовательно, демонстрируются достаточные знания базовых положений дисциплины. </w:t>
      </w:r>
    </w:p>
    <w:p w14:paraId="7D4BCEBF" w14:textId="77777777" w:rsidR="00864EED" w:rsidRPr="001F7494" w:rsidRDefault="00864EED" w:rsidP="00864EED">
      <w:pPr>
        <w:tabs>
          <w:tab w:val="left" w:pos="5670"/>
        </w:tabs>
        <w:suppressAutoHyphens w:val="0"/>
        <w:ind w:firstLine="709"/>
        <w:jc w:val="both"/>
        <w:rPr>
          <w:sz w:val="24"/>
          <w:szCs w:val="24"/>
          <w:lang w:eastAsia="ru-RU"/>
        </w:rPr>
      </w:pPr>
      <w:r w:rsidRPr="001F7494">
        <w:rPr>
          <w:sz w:val="24"/>
          <w:szCs w:val="24"/>
          <w:lang w:eastAsia="ru-RU"/>
        </w:rPr>
        <w:t>Оценка «не зачтено» выставляется студенту если при ответе на вопросы в билете демонстрируются поверхностные знания, материал излагается непоследовательно и сбивчиво, или не по сути предложенного вопроса</w:t>
      </w:r>
      <w:r w:rsidR="00785D2B" w:rsidRPr="001F7494">
        <w:rPr>
          <w:sz w:val="24"/>
          <w:szCs w:val="24"/>
          <w:lang w:eastAsia="ru-RU"/>
        </w:rPr>
        <w:t>, а также если студент отказался от ответа без предварительного объяснения уважительных причин.</w:t>
      </w:r>
    </w:p>
    <w:p w14:paraId="6047754A" w14:textId="77777777" w:rsidR="00031CF0" w:rsidRPr="001F7494" w:rsidRDefault="00031CF0" w:rsidP="00031CF0">
      <w:pPr>
        <w:pageBreakBefore/>
        <w:suppressAutoHyphens w:val="0"/>
        <w:autoSpaceDE w:val="0"/>
        <w:autoSpaceDN w:val="0"/>
        <w:adjustRightInd w:val="0"/>
        <w:ind w:left="1077"/>
        <w:jc w:val="right"/>
        <w:rPr>
          <w:b/>
          <w:sz w:val="24"/>
          <w:szCs w:val="24"/>
          <w:lang w:eastAsia="ru-RU"/>
        </w:rPr>
      </w:pPr>
      <w:r w:rsidRPr="001F7494">
        <w:rPr>
          <w:b/>
          <w:sz w:val="24"/>
          <w:szCs w:val="24"/>
          <w:lang w:eastAsia="ru-RU"/>
        </w:rPr>
        <w:lastRenderedPageBreak/>
        <w:t>Приложение № 2 к рабочей программе дисциплины</w:t>
      </w:r>
    </w:p>
    <w:p w14:paraId="306B741F" w14:textId="77777777" w:rsidR="00031CF0" w:rsidRPr="001F7494" w:rsidRDefault="00031CF0" w:rsidP="00031CF0">
      <w:pPr>
        <w:suppressAutoHyphens w:val="0"/>
        <w:jc w:val="right"/>
        <w:rPr>
          <w:b/>
          <w:bCs/>
          <w:sz w:val="24"/>
          <w:szCs w:val="24"/>
          <w:lang w:eastAsia="ru-RU"/>
        </w:rPr>
      </w:pPr>
      <w:r w:rsidRPr="001F7494">
        <w:rPr>
          <w:b/>
          <w:bCs/>
          <w:sz w:val="24"/>
          <w:szCs w:val="24"/>
          <w:lang w:eastAsia="ru-RU"/>
        </w:rPr>
        <w:t>«</w:t>
      </w:r>
      <w:r w:rsidR="00964BFD" w:rsidRPr="00964BFD">
        <w:rPr>
          <w:b/>
          <w:sz w:val="24"/>
          <w:szCs w:val="24"/>
          <w:lang w:eastAsia="ru-RU"/>
        </w:rPr>
        <w:t>Казначейские технологии исполнения бюджетов</w:t>
      </w:r>
      <w:r w:rsidRPr="001F7494">
        <w:rPr>
          <w:b/>
          <w:bCs/>
          <w:sz w:val="24"/>
          <w:szCs w:val="24"/>
          <w:lang w:eastAsia="ru-RU"/>
        </w:rPr>
        <w:t>»</w:t>
      </w:r>
    </w:p>
    <w:p w14:paraId="255293BE" w14:textId="77777777" w:rsidR="00031CF0" w:rsidRPr="001F7494" w:rsidRDefault="00031CF0" w:rsidP="00031CF0">
      <w:pPr>
        <w:suppressAutoHyphens w:val="0"/>
        <w:jc w:val="center"/>
        <w:rPr>
          <w:b/>
          <w:sz w:val="24"/>
          <w:szCs w:val="24"/>
          <w:lang w:eastAsia="ru-RU"/>
        </w:rPr>
      </w:pPr>
    </w:p>
    <w:p w14:paraId="6BFAA8A0" w14:textId="77777777" w:rsidR="00031CF0" w:rsidRPr="001F7494" w:rsidRDefault="00031CF0" w:rsidP="00031CF0">
      <w:pPr>
        <w:suppressAutoHyphens w:val="0"/>
        <w:jc w:val="center"/>
        <w:rPr>
          <w:b/>
          <w:sz w:val="24"/>
          <w:szCs w:val="24"/>
          <w:lang w:eastAsia="ru-RU"/>
        </w:rPr>
      </w:pPr>
      <w:r w:rsidRPr="001F7494">
        <w:rPr>
          <w:b/>
          <w:sz w:val="24"/>
          <w:szCs w:val="24"/>
          <w:lang w:eastAsia="ru-RU"/>
        </w:rPr>
        <w:t>Методические указания для студентов по освоению дисциплины</w:t>
      </w:r>
    </w:p>
    <w:p w14:paraId="0A2402B5" w14:textId="77777777" w:rsidR="00031CF0" w:rsidRPr="00031CF0" w:rsidRDefault="00031CF0" w:rsidP="00031CF0">
      <w:pPr>
        <w:suppressAutoHyphens w:val="0"/>
        <w:ind w:firstLine="720"/>
        <w:jc w:val="both"/>
        <w:rPr>
          <w:bCs/>
          <w:sz w:val="24"/>
          <w:szCs w:val="24"/>
          <w:lang w:eastAsia="ru-RU"/>
        </w:rPr>
      </w:pPr>
      <w:r w:rsidRPr="001F7494">
        <w:rPr>
          <w:bCs/>
          <w:sz w:val="24"/>
          <w:szCs w:val="24"/>
          <w:lang w:eastAsia="ru-RU"/>
        </w:rPr>
        <w:t>Изучение студентами курса «</w:t>
      </w:r>
      <w:r w:rsidR="00964BFD" w:rsidRPr="00964BFD">
        <w:rPr>
          <w:sz w:val="24"/>
          <w:szCs w:val="24"/>
          <w:lang w:eastAsia="ru-RU"/>
        </w:rPr>
        <w:t>Казначейские технологии исполнения бюджетов</w:t>
      </w:r>
      <w:r w:rsidRPr="001F7494">
        <w:rPr>
          <w:bCs/>
          <w:sz w:val="24"/>
          <w:szCs w:val="24"/>
          <w:lang w:eastAsia="ru-RU"/>
        </w:rPr>
        <w:t xml:space="preserve">» начинается с ознакомления ими рабочей программы преподавателя, особое внимание студенты уделяют списку основной и дополнительной литературы, а </w:t>
      </w:r>
      <w:r w:rsidR="00971610" w:rsidRPr="001F7494">
        <w:rPr>
          <w:bCs/>
          <w:sz w:val="24"/>
          <w:szCs w:val="24"/>
          <w:lang w:eastAsia="ru-RU"/>
        </w:rPr>
        <w:t>также</w:t>
      </w:r>
      <w:r w:rsidRPr="001F7494">
        <w:rPr>
          <w:bCs/>
          <w:sz w:val="24"/>
          <w:szCs w:val="24"/>
          <w:lang w:eastAsia="ru-RU"/>
        </w:rPr>
        <w:t xml:space="preserve"> количеству часов лекционных и практических</w:t>
      </w:r>
      <w:r w:rsidRPr="00031CF0">
        <w:rPr>
          <w:bCs/>
          <w:sz w:val="24"/>
          <w:szCs w:val="24"/>
          <w:lang w:eastAsia="ru-RU"/>
        </w:rPr>
        <w:t xml:space="preserve">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2288818B"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xml:space="preserve">. Свободный доступ к полной информационно-справочной системе «КонсультантПлюс» предоставляется всем студентам экономического факультета в </w:t>
      </w:r>
      <w:r w:rsidR="00BF7A55">
        <w:rPr>
          <w:bCs/>
          <w:sz w:val="24"/>
          <w:szCs w:val="24"/>
          <w:lang w:eastAsia="ru-RU"/>
        </w:rPr>
        <w:t xml:space="preserve">установленных </w:t>
      </w:r>
      <w:r w:rsidRPr="00031CF0">
        <w:rPr>
          <w:bCs/>
          <w:sz w:val="24"/>
          <w:szCs w:val="24"/>
          <w:lang w:eastAsia="ru-RU"/>
        </w:rPr>
        <w:t>ауд</w:t>
      </w:r>
      <w:r w:rsidR="00BF7A55">
        <w:rPr>
          <w:bCs/>
          <w:sz w:val="24"/>
          <w:szCs w:val="24"/>
          <w:lang w:eastAsia="ru-RU"/>
        </w:rPr>
        <w:t>иториях</w:t>
      </w:r>
      <w:r w:rsidRPr="00031CF0">
        <w:rPr>
          <w:bCs/>
          <w:sz w:val="24"/>
          <w:szCs w:val="24"/>
          <w:lang w:eastAsia="ru-RU"/>
        </w:rPr>
        <w:t>.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w:t>
      </w:r>
      <w:r w:rsidR="00CF52C0" w:rsidRPr="00964BFD">
        <w:rPr>
          <w:sz w:val="24"/>
          <w:szCs w:val="24"/>
          <w:lang w:eastAsia="ru-RU"/>
        </w:rPr>
        <w:t>исполнения бюджетов</w:t>
      </w:r>
      <w:r w:rsidR="00CF52C0">
        <w:rPr>
          <w:bCs/>
          <w:sz w:val="24"/>
          <w:szCs w:val="24"/>
          <w:lang w:eastAsia="ru-RU"/>
        </w:rPr>
        <w:t xml:space="preserve"> </w:t>
      </w:r>
      <w:r w:rsidR="00E76A19" w:rsidRPr="00E76A19">
        <w:rPr>
          <w:bCs/>
          <w:sz w:val="24"/>
          <w:szCs w:val="24"/>
          <w:lang w:eastAsia="ru-RU"/>
        </w:rPr>
        <w:t>орган</w:t>
      </w:r>
      <w:r w:rsidR="00CF52C0">
        <w:rPr>
          <w:bCs/>
          <w:sz w:val="24"/>
          <w:szCs w:val="24"/>
          <w:lang w:eastAsia="ru-RU"/>
        </w:rPr>
        <w:t>ами Федерального казначейства</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69DE7647"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166C7842"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r w:rsidR="00CF52C0" w:rsidRPr="00CF52C0">
        <w:rPr>
          <w:sz w:val="24"/>
          <w:szCs w:val="24"/>
          <w:lang w:eastAsia="ru-RU"/>
        </w:rPr>
        <w:t>Казначейские технологии исполнения бюджетов</w:t>
      </w:r>
      <w:r w:rsidRPr="00031CF0">
        <w:rPr>
          <w:bCs/>
          <w:sz w:val="24"/>
          <w:szCs w:val="24"/>
          <w:lang w:eastAsia="ru-RU"/>
        </w:rPr>
        <w:t>» является часто меняющееся законодательство</w:t>
      </w:r>
      <w:r w:rsidR="00BE2599">
        <w:rPr>
          <w:bCs/>
          <w:sz w:val="24"/>
          <w:szCs w:val="24"/>
          <w:lang w:eastAsia="ru-RU"/>
        </w:rPr>
        <w:t xml:space="preserve"> и макроэкономически</w:t>
      </w:r>
      <w:r w:rsidR="00E76A19">
        <w:rPr>
          <w:bCs/>
          <w:sz w:val="24"/>
          <w:szCs w:val="24"/>
          <w:lang w:eastAsia="ru-RU"/>
        </w:rPr>
        <w:t>е</w:t>
      </w:r>
      <w:r w:rsidR="00BE2599">
        <w:rPr>
          <w:bCs/>
          <w:sz w:val="24"/>
          <w:szCs w:val="24"/>
          <w:lang w:eastAsia="ru-RU"/>
        </w:rPr>
        <w:t xml:space="preserve"> условия, влияющи</w:t>
      </w:r>
      <w:r w:rsidR="00E76A19">
        <w:rPr>
          <w:bCs/>
          <w:sz w:val="24"/>
          <w:szCs w:val="24"/>
          <w:lang w:eastAsia="ru-RU"/>
        </w:rPr>
        <w:t>е</w:t>
      </w:r>
      <w:r w:rsidR="00BE2599">
        <w:rPr>
          <w:bCs/>
          <w:sz w:val="24"/>
          <w:szCs w:val="24"/>
          <w:lang w:eastAsia="ru-RU"/>
        </w:rPr>
        <w:t xml:space="preserve"> на государственные </w:t>
      </w:r>
      <w:r w:rsidR="00CF52C0">
        <w:rPr>
          <w:bCs/>
          <w:sz w:val="24"/>
          <w:szCs w:val="24"/>
          <w:lang w:eastAsia="ru-RU"/>
        </w:rPr>
        <w:t>(</w:t>
      </w:r>
      <w:r w:rsidR="00BE2599">
        <w:rPr>
          <w:bCs/>
          <w:sz w:val="24"/>
          <w:szCs w:val="24"/>
          <w:lang w:eastAsia="ru-RU"/>
        </w:rPr>
        <w:t>муниципальные</w:t>
      </w:r>
      <w:r w:rsidR="00CF52C0">
        <w:rPr>
          <w:bCs/>
          <w:sz w:val="24"/>
          <w:szCs w:val="24"/>
          <w:lang w:eastAsia="ru-RU"/>
        </w:rPr>
        <w:t>)</w:t>
      </w:r>
      <w:r w:rsidR="00BE2599">
        <w:rPr>
          <w:bCs/>
          <w:sz w:val="24"/>
          <w:szCs w:val="24"/>
          <w:lang w:eastAsia="ru-RU"/>
        </w:rPr>
        <w:t xml:space="preserve"> финансы</w:t>
      </w:r>
      <w:r w:rsidR="00472C51">
        <w:rPr>
          <w:bCs/>
          <w:sz w:val="24"/>
          <w:szCs w:val="24"/>
          <w:lang w:eastAsia="ru-RU"/>
        </w:rPr>
        <w:t xml:space="preserve"> и деятельность Казначейства России</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5A4E361F"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sectPr w:rsidR="00031CF0" w:rsidRPr="00031CF0"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EC0AF" w14:textId="77777777" w:rsidR="00C73DEF" w:rsidRDefault="00C73DEF">
      <w:pPr>
        <w:suppressAutoHyphens w:val="0"/>
        <w:rPr>
          <w:sz w:val="24"/>
          <w:szCs w:val="24"/>
          <w:lang w:eastAsia="ru-RU"/>
        </w:rPr>
      </w:pPr>
      <w:r>
        <w:rPr>
          <w:sz w:val="24"/>
          <w:szCs w:val="24"/>
          <w:lang w:eastAsia="ru-RU"/>
        </w:rPr>
        <w:separator/>
      </w:r>
    </w:p>
  </w:endnote>
  <w:endnote w:type="continuationSeparator" w:id="0">
    <w:p w14:paraId="2D9731BE" w14:textId="77777777" w:rsidR="00C73DEF" w:rsidRDefault="00C73DEF">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91843" w14:textId="77777777" w:rsidR="00C73DEF" w:rsidRDefault="00C73DEF">
      <w:pPr>
        <w:suppressAutoHyphens w:val="0"/>
        <w:rPr>
          <w:sz w:val="24"/>
          <w:szCs w:val="24"/>
          <w:lang w:eastAsia="ru-RU"/>
        </w:rPr>
      </w:pPr>
      <w:r>
        <w:rPr>
          <w:sz w:val="24"/>
          <w:szCs w:val="24"/>
          <w:lang w:eastAsia="ru-RU"/>
        </w:rPr>
        <w:separator/>
      </w:r>
    </w:p>
  </w:footnote>
  <w:footnote w:type="continuationSeparator" w:id="0">
    <w:p w14:paraId="761B5D35" w14:textId="77777777" w:rsidR="00C73DEF" w:rsidRDefault="00C73DEF">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6"/>
  </w:num>
  <w:num w:numId="5">
    <w:abstractNumId w:val="13"/>
  </w:num>
  <w:num w:numId="6">
    <w:abstractNumId w:val="8"/>
  </w:num>
  <w:num w:numId="7">
    <w:abstractNumId w:val="15"/>
  </w:num>
  <w:num w:numId="8">
    <w:abstractNumId w:val="14"/>
  </w:num>
  <w:num w:numId="9">
    <w:abstractNumId w:val="5"/>
  </w:num>
  <w:num w:numId="10">
    <w:abstractNumId w:val="9"/>
  </w:num>
  <w:num w:numId="11">
    <w:abstractNumId w:val="11"/>
  </w:num>
  <w:num w:numId="12">
    <w:abstractNumId w:val="2"/>
  </w:num>
  <w:num w:numId="13">
    <w:abstractNumId w:val="3"/>
  </w:num>
  <w:num w:numId="14">
    <w:abstractNumId w:val="12"/>
  </w:num>
  <w:num w:numId="15">
    <w:abstractNumId w:val="10"/>
  </w:num>
  <w:num w:numId="1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6EC8"/>
    <w:rsid w:val="000240AC"/>
    <w:rsid w:val="00030BC4"/>
    <w:rsid w:val="00030C2A"/>
    <w:rsid w:val="000317DE"/>
    <w:rsid w:val="00031CF0"/>
    <w:rsid w:val="0003721C"/>
    <w:rsid w:val="0004230C"/>
    <w:rsid w:val="0004423D"/>
    <w:rsid w:val="00047785"/>
    <w:rsid w:val="00047891"/>
    <w:rsid w:val="0005570B"/>
    <w:rsid w:val="00064492"/>
    <w:rsid w:val="00066ED4"/>
    <w:rsid w:val="00067A8C"/>
    <w:rsid w:val="00075526"/>
    <w:rsid w:val="00083983"/>
    <w:rsid w:val="00083DAE"/>
    <w:rsid w:val="0008436A"/>
    <w:rsid w:val="00086EE2"/>
    <w:rsid w:val="00090FB7"/>
    <w:rsid w:val="0009165D"/>
    <w:rsid w:val="00093258"/>
    <w:rsid w:val="000947A4"/>
    <w:rsid w:val="000A2BE0"/>
    <w:rsid w:val="000B4639"/>
    <w:rsid w:val="000C03E5"/>
    <w:rsid w:val="000C0409"/>
    <w:rsid w:val="000C3A12"/>
    <w:rsid w:val="000D0C76"/>
    <w:rsid w:val="000D4D60"/>
    <w:rsid w:val="000D7CAD"/>
    <w:rsid w:val="000E07AF"/>
    <w:rsid w:val="000E11C7"/>
    <w:rsid w:val="000E1554"/>
    <w:rsid w:val="000E2081"/>
    <w:rsid w:val="000E63B1"/>
    <w:rsid w:val="000E65B7"/>
    <w:rsid w:val="000F28F4"/>
    <w:rsid w:val="000F4006"/>
    <w:rsid w:val="00101349"/>
    <w:rsid w:val="00102DEF"/>
    <w:rsid w:val="001052A3"/>
    <w:rsid w:val="00110C6F"/>
    <w:rsid w:val="00111AA5"/>
    <w:rsid w:val="00121783"/>
    <w:rsid w:val="00121971"/>
    <w:rsid w:val="0012335E"/>
    <w:rsid w:val="00123C7C"/>
    <w:rsid w:val="00124783"/>
    <w:rsid w:val="00125F59"/>
    <w:rsid w:val="00126CDF"/>
    <w:rsid w:val="00133916"/>
    <w:rsid w:val="001361E9"/>
    <w:rsid w:val="0013686F"/>
    <w:rsid w:val="00140823"/>
    <w:rsid w:val="00142320"/>
    <w:rsid w:val="001467A9"/>
    <w:rsid w:val="0014744C"/>
    <w:rsid w:val="001474F8"/>
    <w:rsid w:val="001553D9"/>
    <w:rsid w:val="00163306"/>
    <w:rsid w:val="00170F34"/>
    <w:rsid w:val="001723E8"/>
    <w:rsid w:val="00172C19"/>
    <w:rsid w:val="001733FA"/>
    <w:rsid w:val="001738C4"/>
    <w:rsid w:val="00175F51"/>
    <w:rsid w:val="0017734F"/>
    <w:rsid w:val="00183CB4"/>
    <w:rsid w:val="00185C57"/>
    <w:rsid w:val="0018753E"/>
    <w:rsid w:val="00192A3A"/>
    <w:rsid w:val="00192F76"/>
    <w:rsid w:val="00194E99"/>
    <w:rsid w:val="00195F16"/>
    <w:rsid w:val="0019621F"/>
    <w:rsid w:val="00196F59"/>
    <w:rsid w:val="001970CD"/>
    <w:rsid w:val="001A0CCA"/>
    <w:rsid w:val="001A0DDE"/>
    <w:rsid w:val="001A10A7"/>
    <w:rsid w:val="001B3353"/>
    <w:rsid w:val="001B468E"/>
    <w:rsid w:val="001C01CF"/>
    <w:rsid w:val="001C1C88"/>
    <w:rsid w:val="001C2327"/>
    <w:rsid w:val="001C2BEE"/>
    <w:rsid w:val="001D2FB1"/>
    <w:rsid w:val="001D576E"/>
    <w:rsid w:val="001E0172"/>
    <w:rsid w:val="001E1656"/>
    <w:rsid w:val="001E6614"/>
    <w:rsid w:val="001F0199"/>
    <w:rsid w:val="001F1F0B"/>
    <w:rsid w:val="001F28C3"/>
    <w:rsid w:val="001F2B0C"/>
    <w:rsid w:val="001F5CFB"/>
    <w:rsid w:val="001F5EE7"/>
    <w:rsid w:val="001F7494"/>
    <w:rsid w:val="00201A62"/>
    <w:rsid w:val="002025B4"/>
    <w:rsid w:val="002039E6"/>
    <w:rsid w:val="0020601E"/>
    <w:rsid w:val="00206396"/>
    <w:rsid w:val="00210F9B"/>
    <w:rsid w:val="002141A0"/>
    <w:rsid w:val="00215145"/>
    <w:rsid w:val="002257D3"/>
    <w:rsid w:val="0022638F"/>
    <w:rsid w:val="002300C5"/>
    <w:rsid w:val="002307F5"/>
    <w:rsid w:val="00232F5A"/>
    <w:rsid w:val="00240785"/>
    <w:rsid w:val="0024117A"/>
    <w:rsid w:val="002425FA"/>
    <w:rsid w:val="002440B1"/>
    <w:rsid w:val="00244C19"/>
    <w:rsid w:val="00247C4B"/>
    <w:rsid w:val="002522C5"/>
    <w:rsid w:val="00252B81"/>
    <w:rsid w:val="00254C2D"/>
    <w:rsid w:val="00256B87"/>
    <w:rsid w:val="00260CEA"/>
    <w:rsid w:val="002620F5"/>
    <w:rsid w:val="0026552E"/>
    <w:rsid w:val="0027130C"/>
    <w:rsid w:val="00271F6B"/>
    <w:rsid w:val="00276DE2"/>
    <w:rsid w:val="0028255C"/>
    <w:rsid w:val="00284D9E"/>
    <w:rsid w:val="0029156D"/>
    <w:rsid w:val="002A0B30"/>
    <w:rsid w:val="002A12CC"/>
    <w:rsid w:val="002A167B"/>
    <w:rsid w:val="002A1A6F"/>
    <w:rsid w:val="002A2324"/>
    <w:rsid w:val="002A50C8"/>
    <w:rsid w:val="002B5EB5"/>
    <w:rsid w:val="002B64E4"/>
    <w:rsid w:val="002B74C1"/>
    <w:rsid w:val="002B75AB"/>
    <w:rsid w:val="002C144F"/>
    <w:rsid w:val="002C17B1"/>
    <w:rsid w:val="002C2145"/>
    <w:rsid w:val="002C2C29"/>
    <w:rsid w:val="002C47F6"/>
    <w:rsid w:val="002C6D82"/>
    <w:rsid w:val="002C786A"/>
    <w:rsid w:val="002D0AB5"/>
    <w:rsid w:val="002D39B9"/>
    <w:rsid w:val="002D3C10"/>
    <w:rsid w:val="002D4993"/>
    <w:rsid w:val="002D5923"/>
    <w:rsid w:val="002E2A2B"/>
    <w:rsid w:val="002E2A8D"/>
    <w:rsid w:val="002E3C5C"/>
    <w:rsid w:val="002E5148"/>
    <w:rsid w:val="002F023E"/>
    <w:rsid w:val="002F2AA9"/>
    <w:rsid w:val="002F6382"/>
    <w:rsid w:val="002F76A6"/>
    <w:rsid w:val="00300112"/>
    <w:rsid w:val="00302282"/>
    <w:rsid w:val="003026CC"/>
    <w:rsid w:val="00304035"/>
    <w:rsid w:val="00304767"/>
    <w:rsid w:val="00306C3C"/>
    <w:rsid w:val="00306FB7"/>
    <w:rsid w:val="003074D1"/>
    <w:rsid w:val="003102E0"/>
    <w:rsid w:val="00311F7B"/>
    <w:rsid w:val="00314B6E"/>
    <w:rsid w:val="00322FA9"/>
    <w:rsid w:val="003259D2"/>
    <w:rsid w:val="00337023"/>
    <w:rsid w:val="003373C5"/>
    <w:rsid w:val="00341B10"/>
    <w:rsid w:val="00343352"/>
    <w:rsid w:val="00344680"/>
    <w:rsid w:val="00345DC9"/>
    <w:rsid w:val="00346229"/>
    <w:rsid w:val="0034698C"/>
    <w:rsid w:val="00347656"/>
    <w:rsid w:val="0035178B"/>
    <w:rsid w:val="003529B1"/>
    <w:rsid w:val="003537ED"/>
    <w:rsid w:val="0035616D"/>
    <w:rsid w:val="0035736A"/>
    <w:rsid w:val="00367127"/>
    <w:rsid w:val="00371760"/>
    <w:rsid w:val="00371C45"/>
    <w:rsid w:val="00373A4A"/>
    <w:rsid w:val="0037491D"/>
    <w:rsid w:val="00374D50"/>
    <w:rsid w:val="00375D4D"/>
    <w:rsid w:val="003765C2"/>
    <w:rsid w:val="003809A5"/>
    <w:rsid w:val="00381DFA"/>
    <w:rsid w:val="003822A5"/>
    <w:rsid w:val="003828B6"/>
    <w:rsid w:val="00383A36"/>
    <w:rsid w:val="003869E7"/>
    <w:rsid w:val="00390446"/>
    <w:rsid w:val="003907D3"/>
    <w:rsid w:val="0039106C"/>
    <w:rsid w:val="00391B4A"/>
    <w:rsid w:val="00392B47"/>
    <w:rsid w:val="00394C14"/>
    <w:rsid w:val="003972E9"/>
    <w:rsid w:val="003A4010"/>
    <w:rsid w:val="003B05FC"/>
    <w:rsid w:val="003B401C"/>
    <w:rsid w:val="003B60DF"/>
    <w:rsid w:val="003B7B73"/>
    <w:rsid w:val="003C1443"/>
    <w:rsid w:val="003C39D9"/>
    <w:rsid w:val="003C7589"/>
    <w:rsid w:val="003D01DD"/>
    <w:rsid w:val="003D04BB"/>
    <w:rsid w:val="003D0578"/>
    <w:rsid w:val="003D1AB4"/>
    <w:rsid w:val="003D3D10"/>
    <w:rsid w:val="003E0347"/>
    <w:rsid w:val="003E0C98"/>
    <w:rsid w:val="003E24D3"/>
    <w:rsid w:val="003E7752"/>
    <w:rsid w:val="003F0FBD"/>
    <w:rsid w:val="003F1422"/>
    <w:rsid w:val="003F158F"/>
    <w:rsid w:val="003F2679"/>
    <w:rsid w:val="003F318D"/>
    <w:rsid w:val="003F5DF1"/>
    <w:rsid w:val="003F611A"/>
    <w:rsid w:val="00404A3F"/>
    <w:rsid w:val="00412611"/>
    <w:rsid w:val="0042201A"/>
    <w:rsid w:val="00424217"/>
    <w:rsid w:val="00425C65"/>
    <w:rsid w:val="0042730C"/>
    <w:rsid w:val="004310AC"/>
    <w:rsid w:val="00431B7C"/>
    <w:rsid w:val="00435C2F"/>
    <w:rsid w:val="00441FCA"/>
    <w:rsid w:val="004428CB"/>
    <w:rsid w:val="00446586"/>
    <w:rsid w:val="004615B7"/>
    <w:rsid w:val="00462AD0"/>
    <w:rsid w:val="00463AD3"/>
    <w:rsid w:val="00467997"/>
    <w:rsid w:val="00472C51"/>
    <w:rsid w:val="004770AD"/>
    <w:rsid w:val="004778C5"/>
    <w:rsid w:val="00480F27"/>
    <w:rsid w:val="00484135"/>
    <w:rsid w:val="0048755E"/>
    <w:rsid w:val="00487CC0"/>
    <w:rsid w:val="00491CE0"/>
    <w:rsid w:val="00497644"/>
    <w:rsid w:val="004A13B5"/>
    <w:rsid w:val="004A1702"/>
    <w:rsid w:val="004A4B6F"/>
    <w:rsid w:val="004B2F98"/>
    <w:rsid w:val="004B3146"/>
    <w:rsid w:val="004B7D00"/>
    <w:rsid w:val="004C17BC"/>
    <w:rsid w:val="004C1990"/>
    <w:rsid w:val="004C25F2"/>
    <w:rsid w:val="004C6A73"/>
    <w:rsid w:val="004D0BEE"/>
    <w:rsid w:val="004D1E36"/>
    <w:rsid w:val="004D29A5"/>
    <w:rsid w:val="004D5CBD"/>
    <w:rsid w:val="004E0BF3"/>
    <w:rsid w:val="004E13FB"/>
    <w:rsid w:val="004E24B0"/>
    <w:rsid w:val="004E2811"/>
    <w:rsid w:val="004E373B"/>
    <w:rsid w:val="004E64D2"/>
    <w:rsid w:val="004E6D11"/>
    <w:rsid w:val="004F14EF"/>
    <w:rsid w:val="004F4A4B"/>
    <w:rsid w:val="004F536D"/>
    <w:rsid w:val="004F5674"/>
    <w:rsid w:val="004F77B4"/>
    <w:rsid w:val="004F7D95"/>
    <w:rsid w:val="0050030C"/>
    <w:rsid w:val="005018F0"/>
    <w:rsid w:val="005034B9"/>
    <w:rsid w:val="00514230"/>
    <w:rsid w:val="005162DB"/>
    <w:rsid w:val="00517D70"/>
    <w:rsid w:val="00523098"/>
    <w:rsid w:val="0052422F"/>
    <w:rsid w:val="005249B6"/>
    <w:rsid w:val="005271E2"/>
    <w:rsid w:val="0053342E"/>
    <w:rsid w:val="00533D88"/>
    <w:rsid w:val="005344A2"/>
    <w:rsid w:val="005413D0"/>
    <w:rsid w:val="00547665"/>
    <w:rsid w:val="00557CB8"/>
    <w:rsid w:val="00566334"/>
    <w:rsid w:val="00566869"/>
    <w:rsid w:val="005727DE"/>
    <w:rsid w:val="00574D27"/>
    <w:rsid w:val="0057787F"/>
    <w:rsid w:val="00582F87"/>
    <w:rsid w:val="00586D83"/>
    <w:rsid w:val="00593644"/>
    <w:rsid w:val="005A4FD9"/>
    <w:rsid w:val="005A751C"/>
    <w:rsid w:val="005C45E9"/>
    <w:rsid w:val="005D1095"/>
    <w:rsid w:val="005E0657"/>
    <w:rsid w:val="005E6E4B"/>
    <w:rsid w:val="005F20D3"/>
    <w:rsid w:val="005F5C2C"/>
    <w:rsid w:val="00607AE8"/>
    <w:rsid w:val="00607E70"/>
    <w:rsid w:val="00614222"/>
    <w:rsid w:val="00615365"/>
    <w:rsid w:val="0061633A"/>
    <w:rsid w:val="00617034"/>
    <w:rsid w:val="00620763"/>
    <w:rsid w:val="00622B14"/>
    <w:rsid w:val="00631BE2"/>
    <w:rsid w:val="0064425D"/>
    <w:rsid w:val="00645BA1"/>
    <w:rsid w:val="00647975"/>
    <w:rsid w:val="00652304"/>
    <w:rsid w:val="00655681"/>
    <w:rsid w:val="00655E21"/>
    <w:rsid w:val="00655F07"/>
    <w:rsid w:val="006572F3"/>
    <w:rsid w:val="006573A8"/>
    <w:rsid w:val="00660E93"/>
    <w:rsid w:val="00661526"/>
    <w:rsid w:val="00661EFB"/>
    <w:rsid w:val="006627E4"/>
    <w:rsid w:val="006629C5"/>
    <w:rsid w:val="00662E5E"/>
    <w:rsid w:val="00663D8E"/>
    <w:rsid w:val="00666522"/>
    <w:rsid w:val="00666D14"/>
    <w:rsid w:val="00670D9D"/>
    <w:rsid w:val="006729AD"/>
    <w:rsid w:val="00675837"/>
    <w:rsid w:val="00681635"/>
    <w:rsid w:val="0068262B"/>
    <w:rsid w:val="00684C23"/>
    <w:rsid w:val="00685032"/>
    <w:rsid w:val="00685823"/>
    <w:rsid w:val="00685A2E"/>
    <w:rsid w:val="00687B84"/>
    <w:rsid w:val="006948A5"/>
    <w:rsid w:val="00696920"/>
    <w:rsid w:val="00697A08"/>
    <w:rsid w:val="006A079F"/>
    <w:rsid w:val="006A5FED"/>
    <w:rsid w:val="006A6CDB"/>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D6EF7"/>
    <w:rsid w:val="006E1E9C"/>
    <w:rsid w:val="006F211E"/>
    <w:rsid w:val="006F4451"/>
    <w:rsid w:val="00702908"/>
    <w:rsid w:val="00702AF4"/>
    <w:rsid w:val="00702ECE"/>
    <w:rsid w:val="007052FE"/>
    <w:rsid w:val="00717925"/>
    <w:rsid w:val="00720B1B"/>
    <w:rsid w:val="00720F96"/>
    <w:rsid w:val="00730BFB"/>
    <w:rsid w:val="00731155"/>
    <w:rsid w:val="00733AE7"/>
    <w:rsid w:val="00734559"/>
    <w:rsid w:val="00734D0B"/>
    <w:rsid w:val="00735903"/>
    <w:rsid w:val="00742D22"/>
    <w:rsid w:val="0074765F"/>
    <w:rsid w:val="00750D20"/>
    <w:rsid w:val="007539FE"/>
    <w:rsid w:val="00760E2A"/>
    <w:rsid w:val="00761898"/>
    <w:rsid w:val="00762690"/>
    <w:rsid w:val="00766DDB"/>
    <w:rsid w:val="0077064B"/>
    <w:rsid w:val="00773BFC"/>
    <w:rsid w:val="00777C9A"/>
    <w:rsid w:val="00780EEA"/>
    <w:rsid w:val="00785D2B"/>
    <w:rsid w:val="00787EEC"/>
    <w:rsid w:val="007903FC"/>
    <w:rsid w:val="007906C2"/>
    <w:rsid w:val="0079242E"/>
    <w:rsid w:val="00793042"/>
    <w:rsid w:val="00793343"/>
    <w:rsid w:val="00795A79"/>
    <w:rsid w:val="007B0C6B"/>
    <w:rsid w:val="007B60F3"/>
    <w:rsid w:val="007C45E1"/>
    <w:rsid w:val="007C5B27"/>
    <w:rsid w:val="007C728E"/>
    <w:rsid w:val="007D2C62"/>
    <w:rsid w:val="007D3B14"/>
    <w:rsid w:val="007D6B10"/>
    <w:rsid w:val="007D7450"/>
    <w:rsid w:val="007E1C7B"/>
    <w:rsid w:val="007E2084"/>
    <w:rsid w:val="007E21CF"/>
    <w:rsid w:val="007E270B"/>
    <w:rsid w:val="007E2F56"/>
    <w:rsid w:val="007E4697"/>
    <w:rsid w:val="007E4B91"/>
    <w:rsid w:val="007E6D20"/>
    <w:rsid w:val="007E762C"/>
    <w:rsid w:val="007F1B34"/>
    <w:rsid w:val="007F2ED4"/>
    <w:rsid w:val="00800D1A"/>
    <w:rsid w:val="008012A6"/>
    <w:rsid w:val="00807BCB"/>
    <w:rsid w:val="0081213F"/>
    <w:rsid w:val="0081555B"/>
    <w:rsid w:val="00815EA0"/>
    <w:rsid w:val="00816A00"/>
    <w:rsid w:val="00816CA6"/>
    <w:rsid w:val="00825321"/>
    <w:rsid w:val="008258ED"/>
    <w:rsid w:val="00830F29"/>
    <w:rsid w:val="00835A3A"/>
    <w:rsid w:val="00836348"/>
    <w:rsid w:val="008404B9"/>
    <w:rsid w:val="008440E6"/>
    <w:rsid w:val="00844A03"/>
    <w:rsid w:val="00853804"/>
    <w:rsid w:val="00854049"/>
    <w:rsid w:val="0085618D"/>
    <w:rsid w:val="008571F0"/>
    <w:rsid w:val="00864EED"/>
    <w:rsid w:val="00872400"/>
    <w:rsid w:val="00872ABD"/>
    <w:rsid w:val="00887311"/>
    <w:rsid w:val="00887655"/>
    <w:rsid w:val="00890FAE"/>
    <w:rsid w:val="00891A0D"/>
    <w:rsid w:val="00896032"/>
    <w:rsid w:val="00897397"/>
    <w:rsid w:val="008A21EA"/>
    <w:rsid w:val="008A7DD2"/>
    <w:rsid w:val="008B1337"/>
    <w:rsid w:val="008B1FB6"/>
    <w:rsid w:val="008B47E3"/>
    <w:rsid w:val="008B5794"/>
    <w:rsid w:val="008C190C"/>
    <w:rsid w:val="008C20F4"/>
    <w:rsid w:val="008C4BA4"/>
    <w:rsid w:val="008C555D"/>
    <w:rsid w:val="008D4A46"/>
    <w:rsid w:val="008E5BDE"/>
    <w:rsid w:val="008E5FD2"/>
    <w:rsid w:val="008E67A4"/>
    <w:rsid w:val="008F4C2A"/>
    <w:rsid w:val="008F4EB4"/>
    <w:rsid w:val="009014DB"/>
    <w:rsid w:val="00902D26"/>
    <w:rsid w:val="009056AB"/>
    <w:rsid w:val="00905C35"/>
    <w:rsid w:val="00905EE0"/>
    <w:rsid w:val="00906984"/>
    <w:rsid w:val="0091227A"/>
    <w:rsid w:val="00915B6F"/>
    <w:rsid w:val="0092188D"/>
    <w:rsid w:val="00922F39"/>
    <w:rsid w:val="00927F7D"/>
    <w:rsid w:val="00932B0A"/>
    <w:rsid w:val="00933DC3"/>
    <w:rsid w:val="00937276"/>
    <w:rsid w:val="0093739F"/>
    <w:rsid w:val="00941047"/>
    <w:rsid w:val="00941B1B"/>
    <w:rsid w:val="00942705"/>
    <w:rsid w:val="00943A4C"/>
    <w:rsid w:val="00952DBE"/>
    <w:rsid w:val="009537FA"/>
    <w:rsid w:val="00954BCF"/>
    <w:rsid w:val="00957202"/>
    <w:rsid w:val="00961C9C"/>
    <w:rsid w:val="00964BFD"/>
    <w:rsid w:val="0096530C"/>
    <w:rsid w:val="00971610"/>
    <w:rsid w:val="00972AEF"/>
    <w:rsid w:val="00974808"/>
    <w:rsid w:val="0099023E"/>
    <w:rsid w:val="00991BC4"/>
    <w:rsid w:val="009951EA"/>
    <w:rsid w:val="009970F0"/>
    <w:rsid w:val="009A4B8C"/>
    <w:rsid w:val="009B1E43"/>
    <w:rsid w:val="009B3A93"/>
    <w:rsid w:val="009B3B31"/>
    <w:rsid w:val="009B3BD4"/>
    <w:rsid w:val="009B402F"/>
    <w:rsid w:val="009B72FA"/>
    <w:rsid w:val="009C1D1F"/>
    <w:rsid w:val="009C33D1"/>
    <w:rsid w:val="009C5668"/>
    <w:rsid w:val="009C68FA"/>
    <w:rsid w:val="009D559C"/>
    <w:rsid w:val="009D7CC6"/>
    <w:rsid w:val="009E1EAC"/>
    <w:rsid w:val="009E331F"/>
    <w:rsid w:val="009E35C1"/>
    <w:rsid w:val="009E4050"/>
    <w:rsid w:val="009E4424"/>
    <w:rsid w:val="009E5B1D"/>
    <w:rsid w:val="009F58AF"/>
    <w:rsid w:val="00A06B24"/>
    <w:rsid w:val="00A0721A"/>
    <w:rsid w:val="00A07615"/>
    <w:rsid w:val="00A07EEB"/>
    <w:rsid w:val="00A1018D"/>
    <w:rsid w:val="00A13E9D"/>
    <w:rsid w:val="00A154FF"/>
    <w:rsid w:val="00A20ADF"/>
    <w:rsid w:val="00A22495"/>
    <w:rsid w:val="00A22582"/>
    <w:rsid w:val="00A2425F"/>
    <w:rsid w:val="00A24934"/>
    <w:rsid w:val="00A30CF2"/>
    <w:rsid w:val="00A327AA"/>
    <w:rsid w:val="00A37F4D"/>
    <w:rsid w:val="00A47107"/>
    <w:rsid w:val="00A5156C"/>
    <w:rsid w:val="00A5210E"/>
    <w:rsid w:val="00A5527E"/>
    <w:rsid w:val="00A554C6"/>
    <w:rsid w:val="00A57A54"/>
    <w:rsid w:val="00A57E0A"/>
    <w:rsid w:val="00A6040E"/>
    <w:rsid w:val="00A62FFB"/>
    <w:rsid w:val="00A639AA"/>
    <w:rsid w:val="00A63BBD"/>
    <w:rsid w:val="00A661FA"/>
    <w:rsid w:val="00A70F55"/>
    <w:rsid w:val="00A71593"/>
    <w:rsid w:val="00A76F26"/>
    <w:rsid w:val="00A80173"/>
    <w:rsid w:val="00A80A3D"/>
    <w:rsid w:val="00A80F76"/>
    <w:rsid w:val="00A838D4"/>
    <w:rsid w:val="00A86956"/>
    <w:rsid w:val="00A91D72"/>
    <w:rsid w:val="00A926F8"/>
    <w:rsid w:val="00AA2582"/>
    <w:rsid w:val="00AA387E"/>
    <w:rsid w:val="00AA6226"/>
    <w:rsid w:val="00AB056B"/>
    <w:rsid w:val="00AB09B4"/>
    <w:rsid w:val="00AB393E"/>
    <w:rsid w:val="00AB4852"/>
    <w:rsid w:val="00AC1923"/>
    <w:rsid w:val="00AC1E71"/>
    <w:rsid w:val="00AC6FE3"/>
    <w:rsid w:val="00AC7B29"/>
    <w:rsid w:val="00AD3B5C"/>
    <w:rsid w:val="00AE086B"/>
    <w:rsid w:val="00AE1FEA"/>
    <w:rsid w:val="00AE58ED"/>
    <w:rsid w:val="00AF1F7B"/>
    <w:rsid w:val="00AF2771"/>
    <w:rsid w:val="00AF2813"/>
    <w:rsid w:val="00AF6E80"/>
    <w:rsid w:val="00AF7366"/>
    <w:rsid w:val="00B0158D"/>
    <w:rsid w:val="00B05651"/>
    <w:rsid w:val="00B05A31"/>
    <w:rsid w:val="00B12279"/>
    <w:rsid w:val="00B147E9"/>
    <w:rsid w:val="00B1504E"/>
    <w:rsid w:val="00B155E6"/>
    <w:rsid w:val="00B17649"/>
    <w:rsid w:val="00B17D8A"/>
    <w:rsid w:val="00B234A2"/>
    <w:rsid w:val="00B241FD"/>
    <w:rsid w:val="00B30E88"/>
    <w:rsid w:val="00B325A4"/>
    <w:rsid w:val="00B33874"/>
    <w:rsid w:val="00B33C01"/>
    <w:rsid w:val="00B37C59"/>
    <w:rsid w:val="00B40096"/>
    <w:rsid w:val="00B40E43"/>
    <w:rsid w:val="00B44CF5"/>
    <w:rsid w:val="00B46DD0"/>
    <w:rsid w:val="00B50EF5"/>
    <w:rsid w:val="00B521F9"/>
    <w:rsid w:val="00B61039"/>
    <w:rsid w:val="00B61457"/>
    <w:rsid w:val="00B61634"/>
    <w:rsid w:val="00B63863"/>
    <w:rsid w:val="00B67DFB"/>
    <w:rsid w:val="00B70466"/>
    <w:rsid w:val="00B73B1D"/>
    <w:rsid w:val="00B80012"/>
    <w:rsid w:val="00B80E00"/>
    <w:rsid w:val="00B95969"/>
    <w:rsid w:val="00B96413"/>
    <w:rsid w:val="00B978DF"/>
    <w:rsid w:val="00BA0124"/>
    <w:rsid w:val="00BA1EF2"/>
    <w:rsid w:val="00BA2369"/>
    <w:rsid w:val="00BA545B"/>
    <w:rsid w:val="00BA58C6"/>
    <w:rsid w:val="00BB0DF0"/>
    <w:rsid w:val="00BB2DBC"/>
    <w:rsid w:val="00BB3B38"/>
    <w:rsid w:val="00BB3E5D"/>
    <w:rsid w:val="00BB4182"/>
    <w:rsid w:val="00BB7230"/>
    <w:rsid w:val="00BC1FC4"/>
    <w:rsid w:val="00BC45B2"/>
    <w:rsid w:val="00BD1183"/>
    <w:rsid w:val="00BD31DE"/>
    <w:rsid w:val="00BD7C3D"/>
    <w:rsid w:val="00BE121D"/>
    <w:rsid w:val="00BE16F3"/>
    <w:rsid w:val="00BE2599"/>
    <w:rsid w:val="00BE2C20"/>
    <w:rsid w:val="00BE464D"/>
    <w:rsid w:val="00BE6D0A"/>
    <w:rsid w:val="00BF15C4"/>
    <w:rsid w:val="00BF7A55"/>
    <w:rsid w:val="00BF7D50"/>
    <w:rsid w:val="00C01E0F"/>
    <w:rsid w:val="00C054AB"/>
    <w:rsid w:val="00C1098E"/>
    <w:rsid w:val="00C153CA"/>
    <w:rsid w:val="00C1657F"/>
    <w:rsid w:val="00C209C3"/>
    <w:rsid w:val="00C22461"/>
    <w:rsid w:val="00C22987"/>
    <w:rsid w:val="00C233ED"/>
    <w:rsid w:val="00C25ACF"/>
    <w:rsid w:val="00C25CE2"/>
    <w:rsid w:val="00C2630F"/>
    <w:rsid w:val="00C271FF"/>
    <w:rsid w:val="00C2734D"/>
    <w:rsid w:val="00C30A14"/>
    <w:rsid w:val="00C3169B"/>
    <w:rsid w:val="00C31920"/>
    <w:rsid w:val="00C4049B"/>
    <w:rsid w:val="00C4325D"/>
    <w:rsid w:val="00C44FBC"/>
    <w:rsid w:val="00C55095"/>
    <w:rsid w:val="00C55A83"/>
    <w:rsid w:val="00C62987"/>
    <w:rsid w:val="00C64212"/>
    <w:rsid w:val="00C655E3"/>
    <w:rsid w:val="00C7150D"/>
    <w:rsid w:val="00C73DEF"/>
    <w:rsid w:val="00C7443E"/>
    <w:rsid w:val="00C760A5"/>
    <w:rsid w:val="00C77F4D"/>
    <w:rsid w:val="00C812DF"/>
    <w:rsid w:val="00C8231E"/>
    <w:rsid w:val="00C86E16"/>
    <w:rsid w:val="00C91F2C"/>
    <w:rsid w:val="00C92E93"/>
    <w:rsid w:val="00C94189"/>
    <w:rsid w:val="00C9674E"/>
    <w:rsid w:val="00CA1CFA"/>
    <w:rsid w:val="00CA41A7"/>
    <w:rsid w:val="00CA566C"/>
    <w:rsid w:val="00CB0B0F"/>
    <w:rsid w:val="00CB11F6"/>
    <w:rsid w:val="00CB1C4D"/>
    <w:rsid w:val="00CC010F"/>
    <w:rsid w:val="00CC0554"/>
    <w:rsid w:val="00CD06EC"/>
    <w:rsid w:val="00CD18BE"/>
    <w:rsid w:val="00CD283E"/>
    <w:rsid w:val="00CD36C5"/>
    <w:rsid w:val="00CD7B86"/>
    <w:rsid w:val="00CE0B6E"/>
    <w:rsid w:val="00CE1B9D"/>
    <w:rsid w:val="00CE28A3"/>
    <w:rsid w:val="00CE4812"/>
    <w:rsid w:val="00CE612F"/>
    <w:rsid w:val="00CE79C0"/>
    <w:rsid w:val="00CF2FD6"/>
    <w:rsid w:val="00CF52C0"/>
    <w:rsid w:val="00CF7422"/>
    <w:rsid w:val="00D10279"/>
    <w:rsid w:val="00D1136F"/>
    <w:rsid w:val="00D11DFA"/>
    <w:rsid w:val="00D12187"/>
    <w:rsid w:val="00D14292"/>
    <w:rsid w:val="00D206EF"/>
    <w:rsid w:val="00D220D3"/>
    <w:rsid w:val="00D24995"/>
    <w:rsid w:val="00D30B10"/>
    <w:rsid w:val="00D30EB0"/>
    <w:rsid w:val="00D3321A"/>
    <w:rsid w:val="00D347D4"/>
    <w:rsid w:val="00D4085F"/>
    <w:rsid w:val="00D40D11"/>
    <w:rsid w:val="00D4211D"/>
    <w:rsid w:val="00D437E1"/>
    <w:rsid w:val="00D46334"/>
    <w:rsid w:val="00D46E8F"/>
    <w:rsid w:val="00D4742E"/>
    <w:rsid w:val="00D52831"/>
    <w:rsid w:val="00D60ABA"/>
    <w:rsid w:val="00D61F67"/>
    <w:rsid w:val="00D6525E"/>
    <w:rsid w:val="00D66A87"/>
    <w:rsid w:val="00D73CB7"/>
    <w:rsid w:val="00D74B1D"/>
    <w:rsid w:val="00D74BB5"/>
    <w:rsid w:val="00D76D15"/>
    <w:rsid w:val="00D77FFE"/>
    <w:rsid w:val="00D84CE0"/>
    <w:rsid w:val="00D85320"/>
    <w:rsid w:val="00D85438"/>
    <w:rsid w:val="00D95409"/>
    <w:rsid w:val="00D9541D"/>
    <w:rsid w:val="00D96349"/>
    <w:rsid w:val="00DA11D8"/>
    <w:rsid w:val="00DA2F54"/>
    <w:rsid w:val="00DA45D8"/>
    <w:rsid w:val="00DA64FC"/>
    <w:rsid w:val="00DB09EF"/>
    <w:rsid w:val="00DB1E52"/>
    <w:rsid w:val="00DB4543"/>
    <w:rsid w:val="00DB6194"/>
    <w:rsid w:val="00DC00F1"/>
    <w:rsid w:val="00DC086B"/>
    <w:rsid w:val="00DC10DA"/>
    <w:rsid w:val="00DC3634"/>
    <w:rsid w:val="00DC3F5C"/>
    <w:rsid w:val="00DD7AC8"/>
    <w:rsid w:val="00DE41AA"/>
    <w:rsid w:val="00DE4DB8"/>
    <w:rsid w:val="00DE578A"/>
    <w:rsid w:val="00DE7290"/>
    <w:rsid w:val="00DF002D"/>
    <w:rsid w:val="00DF2A7B"/>
    <w:rsid w:val="00DF3F14"/>
    <w:rsid w:val="00DF45B1"/>
    <w:rsid w:val="00DF5409"/>
    <w:rsid w:val="00DF5818"/>
    <w:rsid w:val="00DF654B"/>
    <w:rsid w:val="00DF7076"/>
    <w:rsid w:val="00DF7A77"/>
    <w:rsid w:val="00E0399F"/>
    <w:rsid w:val="00E044C3"/>
    <w:rsid w:val="00E04EC5"/>
    <w:rsid w:val="00E06E21"/>
    <w:rsid w:val="00E07C98"/>
    <w:rsid w:val="00E122AB"/>
    <w:rsid w:val="00E1578B"/>
    <w:rsid w:val="00E17D3C"/>
    <w:rsid w:val="00E2140F"/>
    <w:rsid w:val="00E222CC"/>
    <w:rsid w:val="00E22E47"/>
    <w:rsid w:val="00E25C7A"/>
    <w:rsid w:val="00E27CD9"/>
    <w:rsid w:val="00E31258"/>
    <w:rsid w:val="00E34741"/>
    <w:rsid w:val="00E400B1"/>
    <w:rsid w:val="00E40427"/>
    <w:rsid w:val="00E40CE5"/>
    <w:rsid w:val="00E423B6"/>
    <w:rsid w:val="00E44534"/>
    <w:rsid w:val="00E45255"/>
    <w:rsid w:val="00E47268"/>
    <w:rsid w:val="00E50D62"/>
    <w:rsid w:val="00E50FBB"/>
    <w:rsid w:val="00E51BAD"/>
    <w:rsid w:val="00E55D27"/>
    <w:rsid w:val="00E55E64"/>
    <w:rsid w:val="00E55FA7"/>
    <w:rsid w:val="00E57CC5"/>
    <w:rsid w:val="00E66E76"/>
    <w:rsid w:val="00E674F7"/>
    <w:rsid w:val="00E7348C"/>
    <w:rsid w:val="00E741AB"/>
    <w:rsid w:val="00E74D34"/>
    <w:rsid w:val="00E76A19"/>
    <w:rsid w:val="00E76C46"/>
    <w:rsid w:val="00E81AC7"/>
    <w:rsid w:val="00E82B4E"/>
    <w:rsid w:val="00E86E30"/>
    <w:rsid w:val="00E874FB"/>
    <w:rsid w:val="00E91465"/>
    <w:rsid w:val="00E919DD"/>
    <w:rsid w:val="00E95068"/>
    <w:rsid w:val="00E9538A"/>
    <w:rsid w:val="00EA0C79"/>
    <w:rsid w:val="00EA3690"/>
    <w:rsid w:val="00EA3B28"/>
    <w:rsid w:val="00EA639E"/>
    <w:rsid w:val="00EA6ED1"/>
    <w:rsid w:val="00EB08E1"/>
    <w:rsid w:val="00EB1C8B"/>
    <w:rsid w:val="00EB32CD"/>
    <w:rsid w:val="00EB3839"/>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1E9"/>
    <w:rsid w:val="00EF7652"/>
    <w:rsid w:val="00EF7F76"/>
    <w:rsid w:val="00F001D6"/>
    <w:rsid w:val="00F00E3B"/>
    <w:rsid w:val="00F07FA2"/>
    <w:rsid w:val="00F20589"/>
    <w:rsid w:val="00F25EEA"/>
    <w:rsid w:val="00F27CED"/>
    <w:rsid w:val="00F32D8B"/>
    <w:rsid w:val="00F363C4"/>
    <w:rsid w:val="00F37663"/>
    <w:rsid w:val="00F4067E"/>
    <w:rsid w:val="00F41639"/>
    <w:rsid w:val="00F42CBE"/>
    <w:rsid w:val="00F461BD"/>
    <w:rsid w:val="00F46656"/>
    <w:rsid w:val="00F5153D"/>
    <w:rsid w:val="00F5469C"/>
    <w:rsid w:val="00F54A4F"/>
    <w:rsid w:val="00F637E3"/>
    <w:rsid w:val="00F670AA"/>
    <w:rsid w:val="00F70AF7"/>
    <w:rsid w:val="00F76300"/>
    <w:rsid w:val="00F81AA6"/>
    <w:rsid w:val="00F82F53"/>
    <w:rsid w:val="00F87C4E"/>
    <w:rsid w:val="00F928B8"/>
    <w:rsid w:val="00F93994"/>
    <w:rsid w:val="00FA0CEC"/>
    <w:rsid w:val="00FA2448"/>
    <w:rsid w:val="00FA5576"/>
    <w:rsid w:val="00FA5B23"/>
    <w:rsid w:val="00FA7755"/>
    <w:rsid w:val="00FB29BB"/>
    <w:rsid w:val="00FB6F59"/>
    <w:rsid w:val="00FC0703"/>
    <w:rsid w:val="00FC0E2A"/>
    <w:rsid w:val="00FC2F2F"/>
    <w:rsid w:val="00FC4075"/>
    <w:rsid w:val="00FD04A0"/>
    <w:rsid w:val="00FD1410"/>
    <w:rsid w:val="00FD202C"/>
    <w:rsid w:val="00FD752D"/>
    <w:rsid w:val="00FE0C63"/>
    <w:rsid w:val="00FE3D46"/>
    <w:rsid w:val="00FE4060"/>
    <w:rsid w:val="00FE64CC"/>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153D47"/>
  <w14:defaultImageDpi w14:val="0"/>
  <w15:docId w15:val="{55C1CFE8-589B-431B-BE7D-EDB31406C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A62FFB"/>
    <w:pPr>
      <w:suppressAutoHyphens/>
    </w:pPr>
    <w:rPr>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uiPriority w:val="99"/>
    <w:rsid w:val="008C20F4"/>
    <w:rPr>
      <w:rFonts w:cs="Times New Roman"/>
    </w:rPr>
  </w:style>
  <w:style w:type="character" w:customStyle="1" w:styleId="FontStyle12">
    <w:name w:val="Font Style12"/>
    <w:uiPriority w:val="99"/>
    <w:rsid w:val="008C20F4"/>
    <w:rPr>
      <w:rFonts w:ascii="Times New Roman" w:hAnsi="Times New Roman" w:cs="Times New Roman"/>
      <w:b/>
      <w:bCs/>
      <w:sz w:val="22"/>
      <w:szCs w:val="22"/>
    </w:rPr>
  </w:style>
  <w:style w:type="character" w:customStyle="1" w:styleId="FontStyle14">
    <w:name w:val="Font Style14"/>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8C20F4"/>
    <w:rPr>
      <w:rFonts w:cs="Times New Roman"/>
    </w:rPr>
  </w:style>
  <w:style w:type="character" w:customStyle="1" w:styleId="FontStyle58">
    <w:name w:val="Font Style58"/>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link w:val="HTML"/>
    <w:uiPriority w:val="99"/>
    <w:semiHidden/>
    <w:locked/>
    <w:rPr>
      <w:rFonts w:ascii="Courier New" w:hAnsi="Courier New" w:cs="Courier New"/>
      <w:sz w:val="20"/>
      <w:szCs w:val="20"/>
    </w:rPr>
  </w:style>
  <w:style w:type="character" w:styleId="ac">
    <w:name w:val="Hyperlink"/>
    <w:uiPriority w:val="99"/>
    <w:rsid w:val="00AD3B5C"/>
    <w:rPr>
      <w:rFonts w:cs="Times New Roman"/>
      <w:color w:val="0000FF"/>
      <w:u w:val="single"/>
    </w:rPr>
  </w:style>
  <w:style w:type="character" w:styleId="ad">
    <w:name w:val="FollowedHyperlink"/>
    <w:uiPriority w:val="99"/>
    <w:rsid w:val="00AD3B5C"/>
    <w:rPr>
      <w:rFonts w:cs="Times New Roman"/>
      <w:color w:val="800080"/>
      <w:u w:val="single"/>
    </w:rPr>
  </w:style>
  <w:style w:type="character" w:customStyle="1" w:styleId="apple-style-span">
    <w:name w:val="apple-style-span"/>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rsid w:val="00EF2228"/>
    <w:rPr>
      <w:rFonts w:cs="Times New Roman"/>
    </w:rPr>
  </w:style>
  <w:style w:type="character" w:customStyle="1" w:styleId="label12">
    <w:name w:val="label12"/>
    <w:uiPriority w:val="99"/>
    <w:rsid w:val="00666D14"/>
    <w:rPr>
      <w:rFonts w:cs="Times New Roman"/>
      <w:b/>
      <w:bCs/>
    </w:rPr>
  </w:style>
  <w:style w:type="character" w:customStyle="1" w:styleId="b-share2">
    <w:name w:val="b-share2"/>
    <w:uiPriority w:val="99"/>
    <w:rsid w:val="00666D14"/>
    <w:rPr>
      <w:rFonts w:ascii="Arial" w:hAnsi="Arial" w:cs="Arial"/>
      <w:sz w:val="21"/>
      <w:szCs w:val="21"/>
    </w:rPr>
  </w:style>
  <w:style w:type="character" w:customStyle="1" w:styleId="b-share-form-buttonb-share-form-buttonshare">
    <w:name w:val="b-share-form-button b-share-form-button_share"/>
    <w:uiPriority w:val="99"/>
    <w:rsid w:val="00666D14"/>
    <w:rPr>
      <w:rFonts w:cs="Times New Roman"/>
    </w:rPr>
  </w:style>
  <w:style w:type="table" w:styleId="ae">
    <w:name w:val="Table Grid"/>
    <w:basedOn w:val="a3"/>
    <w:uiPriority w:val="59"/>
    <w:rsid w:val="00232F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link w:val="af"/>
    <w:uiPriority w:val="99"/>
    <w:locked/>
    <w:rsid w:val="00D61F67"/>
    <w:rPr>
      <w:rFonts w:cs="Times New Roman"/>
      <w:sz w:val="24"/>
      <w:szCs w:val="24"/>
      <w:lang w:val="x-none" w:eastAsia="ar-SA" w:bidi="ar-SA"/>
    </w:rPr>
  </w:style>
  <w:style w:type="paragraph" w:customStyle="1" w:styleId="11">
    <w:name w:val="Обычный1"/>
    <w:rsid w:val="00A80F76"/>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style>
  <w:style w:type="paragraph" w:customStyle="1" w:styleId="Default">
    <w:name w:val="Default"/>
    <w:rsid w:val="002C786A"/>
    <w:pPr>
      <w:autoSpaceDE w:val="0"/>
      <w:autoSpaceDN w:val="0"/>
      <w:adjustRightInd w:val="0"/>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uiPriority w:val="99"/>
    <w:rsid w:val="00E423B6"/>
    <w:rPr>
      <w:rFonts w:cs="Times New Roman"/>
      <w:b/>
      <w:bCs/>
      <w:color w:val="106BBE"/>
    </w:rPr>
  </w:style>
  <w:style w:type="paragraph" w:customStyle="1" w:styleId="ConsPlusNormal">
    <w:name w:val="ConsPlusNormal"/>
    <w:rsid w:val="0019621F"/>
    <w:pPr>
      <w:autoSpaceDE w:val="0"/>
      <w:autoSpaceDN w:val="0"/>
      <w:adjustRightInd w:val="0"/>
    </w:pPr>
    <w:rPr>
      <w:sz w:val="24"/>
      <w:szCs w:val="24"/>
      <w:lang w:eastAsia="en-US"/>
    </w:rPr>
  </w:style>
  <w:style w:type="character" w:customStyle="1" w:styleId="af3">
    <w:name w:val="Основной текст_"/>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rsid w:val="00E27CD9"/>
    <w:rPr>
      <w:rFonts w:ascii="Arial" w:hAnsi="Arial" w:cs="Arial"/>
      <w:b/>
      <w:bCs/>
      <w:sz w:val="26"/>
      <w:szCs w:val="26"/>
      <w:u w:val="none"/>
    </w:rPr>
  </w:style>
  <w:style w:type="character" w:customStyle="1" w:styleId="32">
    <w:name w:val="Заголовок №3"/>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ind w:firstLine="200"/>
      <w:jc w:val="both"/>
    </w:p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link w:val="af6"/>
    <w:uiPriority w:val="99"/>
    <w:locked/>
    <w:rsid w:val="005A751C"/>
    <w:rPr>
      <w:rFonts w:cs="Times New Roman"/>
      <w:sz w:val="20"/>
      <w:szCs w:val="20"/>
      <w:lang w:val="x-none" w:eastAsia="x-none"/>
    </w:rPr>
  </w:style>
  <w:style w:type="character" w:customStyle="1" w:styleId="UnresolvedMention">
    <w:name w:val="Unresolved Mention"/>
    <w:uiPriority w:val="99"/>
    <w:semiHidden/>
    <w:unhideWhenUsed/>
    <w:rsid w:val="00E2140F"/>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169165">
      <w:bodyDiv w:val="1"/>
      <w:marLeft w:val="0"/>
      <w:marRight w:val="0"/>
      <w:marTop w:val="0"/>
      <w:marBottom w:val="0"/>
      <w:divBdr>
        <w:top w:val="none" w:sz="0" w:space="0" w:color="auto"/>
        <w:left w:val="none" w:sz="0" w:space="0" w:color="auto"/>
        <w:bottom w:val="none" w:sz="0" w:space="0" w:color="auto"/>
        <w:right w:val="none" w:sz="0" w:space="0" w:color="auto"/>
      </w:divBdr>
    </w:div>
    <w:div w:id="1886023758">
      <w:marLeft w:val="0"/>
      <w:marRight w:val="0"/>
      <w:marTop w:val="0"/>
      <w:marBottom w:val="0"/>
      <w:divBdr>
        <w:top w:val="none" w:sz="0" w:space="0" w:color="auto"/>
        <w:left w:val="none" w:sz="0" w:space="0" w:color="auto"/>
        <w:bottom w:val="none" w:sz="0" w:space="0" w:color="auto"/>
        <w:right w:val="none" w:sz="0" w:space="0" w:color="auto"/>
      </w:divBdr>
    </w:div>
    <w:div w:id="1886023759">
      <w:marLeft w:val="0"/>
      <w:marRight w:val="0"/>
      <w:marTop w:val="0"/>
      <w:marBottom w:val="0"/>
      <w:divBdr>
        <w:top w:val="none" w:sz="0" w:space="0" w:color="auto"/>
        <w:left w:val="none" w:sz="0" w:space="0" w:color="auto"/>
        <w:bottom w:val="none" w:sz="0" w:space="0" w:color="auto"/>
        <w:right w:val="none" w:sz="0" w:space="0" w:color="auto"/>
      </w:divBdr>
      <w:divsChild>
        <w:div w:id="1886023763">
          <w:marLeft w:val="0"/>
          <w:marRight w:val="0"/>
          <w:marTop w:val="0"/>
          <w:marBottom w:val="0"/>
          <w:divBdr>
            <w:top w:val="none" w:sz="0" w:space="0" w:color="auto"/>
            <w:left w:val="none" w:sz="0" w:space="0" w:color="auto"/>
            <w:bottom w:val="none" w:sz="0" w:space="0" w:color="auto"/>
            <w:right w:val="none" w:sz="0" w:space="0" w:color="auto"/>
          </w:divBdr>
        </w:div>
      </w:divsChild>
    </w:div>
    <w:div w:id="1886023760">
      <w:marLeft w:val="0"/>
      <w:marRight w:val="0"/>
      <w:marTop w:val="0"/>
      <w:marBottom w:val="0"/>
      <w:divBdr>
        <w:top w:val="none" w:sz="0" w:space="0" w:color="auto"/>
        <w:left w:val="none" w:sz="0" w:space="0" w:color="auto"/>
        <w:bottom w:val="none" w:sz="0" w:space="0" w:color="auto"/>
        <w:right w:val="none" w:sz="0" w:space="0" w:color="auto"/>
      </w:divBdr>
    </w:div>
    <w:div w:id="1886023761">
      <w:marLeft w:val="0"/>
      <w:marRight w:val="0"/>
      <w:marTop w:val="0"/>
      <w:marBottom w:val="0"/>
      <w:divBdr>
        <w:top w:val="none" w:sz="0" w:space="0" w:color="auto"/>
        <w:left w:val="none" w:sz="0" w:space="0" w:color="auto"/>
        <w:bottom w:val="none" w:sz="0" w:space="0" w:color="auto"/>
        <w:right w:val="none" w:sz="0" w:space="0" w:color="auto"/>
      </w:divBdr>
    </w:div>
    <w:div w:id="1886023762">
      <w:marLeft w:val="0"/>
      <w:marRight w:val="0"/>
      <w:marTop w:val="0"/>
      <w:marBottom w:val="0"/>
      <w:divBdr>
        <w:top w:val="none" w:sz="0" w:space="0" w:color="auto"/>
        <w:left w:val="none" w:sz="0" w:space="0" w:color="auto"/>
        <w:bottom w:val="none" w:sz="0" w:space="0" w:color="auto"/>
        <w:right w:val="none" w:sz="0" w:space="0" w:color="auto"/>
      </w:divBdr>
    </w:div>
    <w:div w:id="1886023764">
      <w:marLeft w:val="0"/>
      <w:marRight w:val="0"/>
      <w:marTop w:val="0"/>
      <w:marBottom w:val="0"/>
      <w:divBdr>
        <w:top w:val="none" w:sz="0" w:space="0" w:color="auto"/>
        <w:left w:val="none" w:sz="0" w:space="0" w:color="auto"/>
        <w:bottom w:val="none" w:sz="0" w:space="0" w:color="auto"/>
        <w:right w:val="none" w:sz="0" w:space="0" w:color="auto"/>
      </w:divBdr>
    </w:div>
    <w:div w:id="1886023765">
      <w:marLeft w:val="0"/>
      <w:marRight w:val="0"/>
      <w:marTop w:val="0"/>
      <w:marBottom w:val="0"/>
      <w:divBdr>
        <w:top w:val="none" w:sz="0" w:space="0" w:color="auto"/>
        <w:left w:val="none" w:sz="0" w:space="0" w:color="auto"/>
        <w:bottom w:val="none" w:sz="0" w:space="0" w:color="auto"/>
        <w:right w:val="none" w:sz="0" w:space="0" w:color="auto"/>
      </w:divBdr>
    </w:div>
    <w:div w:id="1886023766">
      <w:marLeft w:val="0"/>
      <w:marRight w:val="0"/>
      <w:marTop w:val="0"/>
      <w:marBottom w:val="0"/>
      <w:divBdr>
        <w:top w:val="none" w:sz="0" w:space="0" w:color="auto"/>
        <w:left w:val="none" w:sz="0" w:space="0" w:color="auto"/>
        <w:bottom w:val="none" w:sz="0" w:space="0" w:color="auto"/>
        <w:right w:val="none" w:sz="0" w:space="0" w:color="auto"/>
      </w:divBdr>
    </w:div>
    <w:div w:id="1886023767">
      <w:marLeft w:val="0"/>
      <w:marRight w:val="0"/>
      <w:marTop w:val="0"/>
      <w:marBottom w:val="0"/>
      <w:divBdr>
        <w:top w:val="none" w:sz="0" w:space="0" w:color="auto"/>
        <w:left w:val="none" w:sz="0" w:space="0" w:color="auto"/>
        <w:bottom w:val="none" w:sz="0" w:space="0" w:color="auto"/>
        <w:right w:val="none" w:sz="0" w:space="0" w:color="auto"/>
      </w:divBdr>
    </w:div>
    <w:div w:id="1886023768">
      <w:marLeft w:val="0"/>
      <w:marRight w:val="0"/>
      <w:marTop w:val="0"/>
      <w:marBottom w:val="0"/>
      <w:divBdr>
        <w:top w:val="none" w:sz="0" w:space="0" w:color="auto"/>
        <w:left w:val="none" w:sz="0" w:space="0" w:color="auto"/>
        <w:bottom w:val="none" w:sz="0" w:space="0" w:color="auto"/>
        <w:right w:val="none" w:sz="0" w:space="0" w:color="auto"/>
      </w:divBdr>
    </w:div>
    <w:div w:id="1886023769">
      <w:marLeft w:val="0"/>
      <w:marRight w:val="0"/>
      <w:marTop w:val="0"/>
      <w:marBottom w:val="0"/>
      <w:divBdr>
        <w:top w:val="none" w:sz="0" w:space="0" w:color="auto"/>
        <w:left w:val="none" w:sz="0" w:space="0" w:color="auto"/>
        <w:bottom w:val="none" w:sz="0" w:space="0" w:color="auto"/>
        <w:right w:val="none" w:sz="0" w:space="0" w:color="auto"/>
      </w:divBdr>
    </w:div>
    <w:div w:id="1886023770">
      <w:marLeft w:val="0"/>
      <w:marRight w:val="0"/>
      <w:marTop w:val="0"/>
      <w:marBottom w:val="0"/>
      <w:divBdr>
        <w:top w:val="none" w:sz="0" w:space="0" w:color="auto"/>
        <w:left w:val="none" w:sz="0" w:space="0" w:color="auto"/>
        <w:bottom w:val="none" w:sz="0" w:space="0" w:color="auto"/>
        <w:right w:val="none" w:sz="0" w:space="0" w:color="auto"/>
      </w:divBdr>
    </w:div>
    <w:div w:id="1886023771">
      <w:marLeft w:val="0"/>
      <w:marRight w:val="0"/>
      <w:marTop w:val="0"/>
      <w:marBottom w:val="0"/>
      <w:divBdr>
        <w:top w:val="none" w:sz="0" w:space="0" w:color="auto"/>
        <w:left w:val="none" w:sz="0" w:space="0" w:color="auto"/>
        <w:bottom w:val="none" w:sz="0" w:space="0" w:color="auto"/>
        <w:right w:val="none" w:sz="0" w:space="0" w:color="auto"/>
      </w:divBdr>
    </w:div>
    <w:div w:id="1886023772">
      <w:marLeft w:val="0"/>
      <w:marRight w:val="0"/>
      <w:marTop w:val="0"/>
      <w:marBottom w:val="0"/>
      <w:divBdr>
        <w:top w:val="none" w:sz="0" w:space="0" w:color="auto"/>
        <w:left w:val="none" w:sz="0" w:space="0" w:color="auto"/>
        <w:bottom w:val="none" w:sz="0" w:space="0" w:color="auto"/>
        <w:right w:val="none" w:sz="0" w:space="0" w:color="auto"/>
      </w:divBdr>
    </w:div>
    <w:div w:id="1886023773">
      <w:marLeft w:val="0"/>
      <w:marRight w:val="0"/>
      <w:marTop w:val="0"/>
      <w:marBottom w:val="0"/>
      <w:divBdr>
        <w:top w:val="none" w:sz="0" w:space="0" w:color="auto"/>
        <w:left w:val="none" w:sz="0" w:space="0" w:color="auto"/>
        <w:bottom w:val="none" w:sz="0" w:space="0" w:color="auto"/>
        <w:right w:val="none" w:sz="0" w:space="0" w:color="auto"/>
      </w:divBdr>
    </w:div>
    <w:div w:id="1886023774">
      <w:marLeft w:val="0"/>
      <w:marRight w:val="0"/>
      <w:marTop w:val="0"/>
      <w:marBottom w:val="0"/>
      <w:divBdr>
        <w:top w:val="none" w:sz="0" w:space="0" w:color="auto"/>
        <w:left w:val="none" w:sz="0" w:space="0" w:color="auto"/>
        <w:bottom w:val="none" w:sz="0" w:space="0" w:color="auto"/>
        <w:right w:val="none" w:sz="0" w:space="0" w:color="auto"/>
      </w:divBdr>
    </w:div>
    <w:div w:id="1886023775">
      <w:marLeft w:val="0"/>
      <w:marRight w:val="0"/>
      <w:marTop w:val="0"/>
      <w:marBottom w:val="0"/>
      <w:divBdr>
        <w:top w:val="none" w:sz="0" w:space="0" w:color="auto"/>
        <w:left w:val="none" w:sz="0" w:space="0" w:color="auto"/>
        <w:bottom w:val="none" w:sz="0" w:space="0" w:color="auto"/>
        <w:right w:val="none" w:sz="0" w:space="0" w:color="auto"/>
      </w:divBdr>
    </w:div>
    <w:div w:id="1886023776">
      <w:marLeft w:val="0"/>
      <w:marRight w:val="0"/>
      <w:marTop w:val="0"/>
      <w:marBottom w:val="0"/>
      <w:divBdr>
        <w:top w:val="none" w:sz="0" w:space="0" w:color="auto"/>
        <w:left w:val="none" w:sz="0" w:space="0" w:color="auto"/>
        <w:bottom w:val="none" w:sz="0" w:space="0" w:color="auto"/>
        <w:right w:val="none" w:sz="0" w:space="0" w:color="auto"/>
      </w:divBdr>
    </w:div>
    <w:div w:id="1886023777">
      <w:marLeft w:val="0"/>
      <w:marRight w:val="0"/>
      <w:marTop w:val="0"/>
      <w:marBottom w:val="0"/>
      <w:divBdr>
        <w:top w:val="none" w:sz="0" w:space="0" w:color="auto"/>
        <w:left w:val="none" w:sz="0" w:space="0" w:color="auto"/>
        <w:bottom w:val="none" w:sz="0" w:space="0" w:color="auto"/>
        <w:right w:val="none" w:sz="0" w:space="0" w:color="auto"/>
      </w:divBdr>
    </w:div>
    <w:div w:id="1886023781">
      <w:marLeft w:val="0"/>
      <w:marRight w:val="0"/>
      <w:marTop w:val="0"/>
      <w:marBottom w:val="0"/>
      <w:divBdr>
        <w:top w:val="none" w:sz="0" w:space="0" w:color="auto"/>
        <w:left w:val="none" w:sz="0" w:space="0" w:color="auto"/>
        <w:bottom w:val="none" w:sz="0" w:space="0" w:color="auto"/>
        <w:right w:val="none" w:sz="0" w:space="0" w:color="auto"/>
      </w:divBdr>
      <w:divsChild>
        <w:div w:id="1886023780">
          <w:marLeft w:val="0"/>
          <w:marRight w:val="0"/>
          <w:marTop w:val="0"/>
          <w:marBottom w:val="0"/>
          <w:divBdr>
            <w:top w:val="none" w:sz="0" w:space="0" w:color="auto"/>
            <w:left w:val="none" w:sz="0" w:space="0" w:color="auto"/>
            <w:bottom w:val="none" w:sz="0" w:space="0" w:color="auto"/>
            <w:right w:val="none" w:sz="0" w:space="0" w:color="auto"/>
          </w:divBdr>
          <w:divsChild>
            <w:div w:id="1886023778">
              <w:marLeft w:val="0"/>
              <w:marRight w:val="0"/>
              <w:marTop w:val="0"/>
              <w:marBottom w:val="0"/>
              <w:divBdr>
                <w:top w:val="none" w:sz="0" w:space="0" w:color="auto"/>
                <w:left w:val="none" w:sz="0" w:space="0" w:color="auto"/>
                <w:bottom w:val="none" w:sz="0" w:space="0" w:color="auto"/>
                <w:right w:val="none" w:sz="0" w:space="0" w:color="auto"/>
              </w:divBdr>
              <w:divsChild>
                <w:div w:id="1886023779">
                  <w:marLeft w:val="160"/>
                  <w:marRight w:val="240"/>
                  <w:marTop w:val="0"/>
                  <w:marBottom w:val="0"/>
                  <w:divBdr>
                    <w:top w:val="none" w:sz="0" w:space="0" w:color="auto"/>
                    <w:left w:val="none" w:sz="0" w:space="0" w:color="auto"/>
                    <w:bottom w:val="none" w:sz="0" w:space="0" w:color="auto"/>
                    <w:right w:val="none" w:sz="0" w:space="0" w:color="auto"/>
                  </w:divBdr>
                  <w:divsChild>
                    <w:div w:id="1886023784">
                      <w:marLeft w:val="288"/>
                      <w:marRight w:val="128"/>
                      <w:marTop w:val="0"/>
                      <w:marBottom w:val="576"/>
                      <w:divBdr>
                        <w:top w:val="none" w:sz="0" w:space="0" w:color="auto"/>
                        <w:left w:val="none" w:sz="0" w:space="0" w:color="auto"/>
                        <w:bottom w:val="none" w:sz="0" w:space="0" w:color="auto"/>
                        <w:right w:val="none" w:sz="0" w:space="0" w:color="auto"/>
                      </w:divBdr>
                      <w:divsChild>
                        <w:div w:id="1886023785">
                          <w:marLeft w:val="0"/>
                          <w:marRight w:val="0"/>
                          <w:marTop w:val="0"/>
                          <w:marBottom w:val="768"/>
                          <w:divBdr>
                            <w:top w:val="none" w:sz="0" w:space="0" w:color="auto"/>
                            <w:left w:val="none" w:sz="0" w:space="0" w:color="auto"/>
                            <w:bottom w:val="none" w:sz="0" w:space="0" w:color="auto"/>
                            <w:right w:val="none" w:sz="0" w:space="0" w:color="auto"/>
                          </w:divBdr>
                          <w:divsChild>
                            <w:div w:id="1886023782">
                              <w:marLeft w:val="0"/>
                              <w:marRight w:val="0"/>
                              <w:marTop w:val="0"/>
                              <w:marBottom w:val="0"/>
                              <w:divBdr>
                                <w:top w:val="none" w:sz="0" w:space="0" w:color="auto"/>
                                <w:left w:val="none" w:sz="0" w:space="0" w:color="auto"/>
                                <w:bottom w:val="none" w:sz="0" w:space="0" w:color="auto"/>
                                <w:right w:val="none" w:sz="0" w:space="0" w:color="auto"/>
                              </w:divBdr>
                              <w:divsChild>
                                <w:div w:id="1886023783">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6023787">
      <w:marLeft w:val="0"/>
      <w:marRight w:val="0"/>
      <w:marTop w:val="0"/>
      <w:marBottom w:val="0"/>
      <w:divBdr>
        <w:top w:val="none" w:sz="0" w:space="0" w:color="auto"/>
        <w:left w:val="none" w:sz="0" w:space="0" w:color="auto"/>
        <w:bottom w:val="none" w:sz="0" w:space="0" w:color="auto"/>
        <w:right w:val="none" w:sz="0" w:space="0" w:color="auto"/>
      </w:divBdr>
      <w:divsChild>
        <w:div w:id="1886023793">
          <w:marLeft w:val="0"/>
          <w:marRight w:val="0"/>
          <w:marTop w:val="144"/>
          <w:marBottom w:val="0"/>
          <w:divBdr>
            <w:top w:val="none" w:sz="0" w:space="0" w:color="auto"/>
            <w:left w:val="none" w:sz="0" w:space="0" w:color="auto"/>
            <w:bottom w:val="none" w:sz="0" w:space="0" w:color="auto"/>
            <w:right w:val="none" w:sz="0" w:space="0" w:color="auto"/>
          </w:divBdr>
          <w:divsChild>
            <w:div w:id="1886023794">
              <w:marLeft w:val="96"/>
              <w:marRight w:val="96"/>
              <w:marTop w:val="144"/>
              <w:marBottom w:val="144"/>
              <w:divBdr>
                <w:top w:val="none" w:sz="0" w:space="0" w:color="auto"/>
                <w:left w:val="none" w:sz="0" w:space="0" w:color="auto"/>
                <w:bottom w:val="none" w:sz="0" w:space="0" w:color="auto"/>
                <w:right w:val="none" w:sz="0" w:space="0" w:color="auto"/>
              </w:divBdr>
              <w:divsChild>
                <w:div w:id="1886023788">
                  <w:marLeft w:val="0"/>
                  <w:marRight w:val="0"/>
                  <w:marTop w:val="0"/>
                  <w:marBottom w:val="0"/>
                  <w:divBdr>
                    <w:top w:val="none" w:sz="0" w:space="0" w:color="auto"/>
                    <w:left w:val="none" w:sz="0" w:space="0" w:color="auto"/>
                    <w:bottom w:val="none" w:sz="0" w:space="0" w:color="auto"/>
                    <w:right w:val="none" w:sz="0" w:space="0" w:color="auto"/>
                  </w:divBdr>
                  <w:divsChild>
                    <w:div w:id="1886023786">
                      <w:marLeft w:val="0"/>
                      <w:marRight w:val="0"/>
                      <w:marTop w:val="0"/>
                      <w:marBottom w:val="0"/>
                      <w:divBdr>
                        <w:top w:val="none" w:sz="0" w:space="0" w:color="auto"/>
                        <w:left w:val="none" w:sz="0" w:space="0" w:color="auto"/>
                        <w:bottom w:val="none" w:sz="0" w:space="0" w:color="auto"/>
                        <w:right w:val="none" w:sz="0" w:space="0" w:color="auto"/>
                      </w:divBdr>
                      <w:divsChild>
                        <w:div w:id="1886023797">
                          <w:marLeft w:val="0"/>
                          <w:marRight w:val="0"/>
                          <w:marTop w:val="0"/>
                          <w:marBottom w:val="0"/>
                          <w:divBdr>
                            <w:top w:val="none" w:sz="0" w:space="0" w:color="auto"/>
                            <w:left w:val="none" w:sz="0" w:space="0" w:color="auto"/>
                            <w:bottom w:val="none" w:sz="0" w:space="0" w:color="auto"/>
                            <w:right w:val="none" w:sz="0" w:space="0" w:color="auto"/>
                          </w:divBdr>
                          <w:divsChild>
                            <w:div w:id="1886023796">
                              <w:marLeft w:val="0"/>
                              <w:marRight w:val="0"/>
                              <w:marTop w:val="0"/>
                              <w:marBottom w:val="0"/>
                              <w:divBdr>
                                <w:top w:val="none" w:sz="0" w:space="0" w:color="auto"/>
                                <w:left w:val="none" w:sz="0" w:space="0" w:color="auto"/>
                                <w:bottom w:val="none" w:sz="0" w:space="0" w:color="auto"/>
                                <w:right w:val="none" w:sz="0" w:space="0" w:color="auto"/>
                              </w:divBdr>
                              <w:divsChild>
                                <w:div w:id="1886023798">
                                  <w:marLeft w:val="0"/>
                                  <w:marRight w:val="0"/>
                                  <w:marTop w:val="0"/>
                                  <w:marBottom w:val="0"/>
                                  <w:divBdr>
                                    <w:top w:val="none" w:sz="0" w:space="0" w:color="auto"/>
                                    <w:left w:val="none" w:sz="0" w:space="0" w:color="auto"/>
                                    <w:bottom w:val="none" w:sz="0" w:space="0" w:color="auto"/>
                                    <w:right w:val="none" w:sz="0" w:space="0" w:color="auto"/>
                                  </w:divBdr>
                                  <w:divsChild>
                                    <w:div w:id="1886023790">
                                      <w:marLeft w:val="0"/>
                                      <w:marRight w:val="0"/>
                                      <w:marTop w:val="0"/>
                                      <w:marBottom w:val="0"/>
                                      <w:divBdr>
                                        <w:top w:val="none" w:sz="0" w:space="0" w:color="auto"/>
                                        <w:left w:val="none" w:sz="0" w:space="0" w:color="auto"/>
                                        <w:bottom w:val="none" w:sz="0" w:space="0" w:color="auto"/>
                                        <w:right w:val="none" w:sz="0" w:space="0" w:color="auto"/>
                                      </w:divBdr>
                                      <w:divsChild>
                                        <w:div w:id="1886023795">
                                          <w:marLeft w:val="0"/>
                                          <w:marRight w:val="0"/>
                                          <w:marTop w:val="0"/>
                                          <w:marBottom w:val="0"/>
                                          <w:divBdr>
                                            <w:top w:val="none" w:sz="0" w:space="0" w:color="auto"/>
                                            <w:left w:val="none" w:sz="0" w:space="0" w:color="auto"/>
                                            <w:bottom w:val="none" w:sz="0" w:space="0" w:color="auto"/>
                                            <w:right w:val="none" w:sz="0" w:space="0" w:color="auto"/>
                                          </w:divBdr>
                                          <w:divsChild>
                                            <w:div w:id="188602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6023792">
                  <w:marLeft w:val="0"/>
                  <w:marRight w:val="0"/>
                  <w:marTop w:val="0"/>
                  <w:marBottom w:val="0"/>
                  <w:divBdr>
                    <w:top w:val="none" w:sz="0" w:space="0" w:color="auto"/>
                    <w:left w:val="none" w:sz="0" w:space="0" w:color="auto"/>
                    <w:bottom w:val="none" w:sz="0" w:space="0" w:color="auto"/>
                    <w:right w:val="none" w:sz="0" w:space="0" w:color="auto"/>
                  </w:divBdr>
                  <w:divsChild>
                    <w:div w:id="1886023799">
                      <w:marLeft w:val="0"/>
                      <w:marRight w:val="0"/>
                      <w:marTop w:val="0"/>
                      <w:marBottom w:val="0"/>
                      <w:divBdr>
                        <w:top w:val="none" w:sz="0" w:space="0" w:color="auto"/>
                        <w:left w:val="none" w:sz="0" w:space="0" w:color="auto"/>
                        <w:bottom w:val="none" w:sz="0" w:space="0" w:color="auto"/>
                        <w:right w:val="none" w:sz="0" w:space="0" w:color="auto"/>
                      </w:divBdr>
                      <w:divsChild>
                        <w:div w:id="188602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23830">
      <w:marLeft w:val="0"/>
      <w:marRight w:val="0"/>
      <w:marTop w:val="0"/>
      <w:marBottom w:val="0"/>
      <w:divBdr>
        <w:top w:val="none" w:sz="0" w:space="0" w:color="auto"/>
        <w:left w:val="none" w:sz="0" w:space="0" w:color="auto"/>
        <w:bottom w:val="none" w:sz="0" w:space="0" w:color="auto"/>
        <w:right w:val="none" w:sz="0" w:space="0" w:color="auto"/>
      </w:divBdr>
      <w:divsChild>
        <w:div w:id="1886023823">
          <w:marLeft w:val="0"/>
          <w:marRight w:val="0"/>
          <w:marTop w:val="144"/>
          <w:marBottom w:val="0"/>
          <w:divBdr>
            <w:top w:val="none" w:sz="0" w:space="0" w:color="auto"/>
            <w:left w:val="none" w:sz="0" w:space="0" w:color="auto"/>
            <w:bottom w:val="none" w:sz="0" w:space="0" w:color="auto"/>
            <w:right w:val="none" w:sz="0" w:space="0" w:color="auto"/>
          </w:divBdr>
          <w:divsChild>
            <w:div w:id="1886023808">
              <w:marLeft w:val="96"/>
              <w:marRight w:val="96"/>
              <w:marTop w:val="144"/>
              <w:marBottom w:val="144"/>
              <w:divBdr>
                <w:top w:val="none" w:sz="0" w:space="0" w:color="auto"/>
                <w:left w:val="none" w:sz="0" w:space="0" w:color="auto"/>
                <w:bottom w:val="none" w:sz="0" w:space="0" w:color="auto"/>
                <w:right w:val="none" w:sz="0" w:space="0" w:color="auto"/>
              </w:divBdr>
              <w:divsChild>
                <w:div w:id="1886023836">
                  <w:marLeft w:val="0"/>
                  <w:marRight w:val="0"/>
                  <w:marTop w:val="0"/>
                  <w:marBottom w:val="0"/>
                  <w:divBdr>
                    <w:top w:val="none" w:sz="0" w:space="0" w:color="auto"/>
                    <w:left w:val="none" w:sz="0" w:space="0" w:color="auto"/>
                    <w:bottom w:val="none" w:sz="0" w:space="0" w:color="auto"/>
                    <w:right w:val="none" w:sz="0" w:space="0" w:color="auto"/>
                  </w:divBdr>
                  <w:divsChild>
                    <w:div w:id="1886023855">
                      <w:marLeft w:val="0"/>
                      <w:marRight w:val="0"/>
                      <w:marTop w:val="0"/>
                      <w:marBottom w:val="0"/>
                      <w:divBdr>
                        <w:top w:val="none" w:sz="0" w:space="0" w:color="auto"/>
                        <w:left w:val="none" w:sz="0" w:space="0" w:color="auto"/>
                        <w:bottom w:val="none" w:sz="0" w:space="0" w:color="auto"/>
                        <w:right w:val="none" w:sz="0" w:space="0" w:color="auto"/>
                      </w:divBdr>
                      <w:divsChild>
                        <w:div w:id="1886023822">
                          <w:marLeft w:val="0"/>
                          <w:marRight w:val="0"/>
                          <w:marTop w:val="0"/>
                          <w:marBottom w:val="0"/>
                          <w:divBdr>
                            <w:top w:val="none" w:sz="0" w:space="0" w:color="auto"/>
                            <w:left w:val="none" w:sz="0" w:space="0" w:color="auto"/>
                            <w:bottom w:val="none" w:sz="0" w:space="0" w:color="auto"/>
                            <w:right w:val="none" w:sz="0" w:space="0" w:color="auto"/>
                          </w:divBdr>
                          <w:divsChild>
                            <w:div w:id="1886023829">
                              <w:marLeft w:val="0"/>
                              <w:marRight w:val="0"/>
                              <w:marTop w:val="0"/>
                              <w:marBottom w:val="0"/>
                              <w:divBdr>
                                <w:top w:val="none" w:sz="0" w:space="0" w:color="auto"/>
                                <w:left w:val="none" w:sz="0" w:space="0" w:color="auto"/>
                                <w:bottom w:val="none" w:sz="0" w:space="0" w:color="auto"/>
                                <w:right w:val="none" w:sz="0" w:space="0" w:color="auto"/>
                              </w:divBdr>
                              <w:divsChild>
                                <w:div w:id="1886023858">
                                  <w:marLeft w:val="0"/>
                                  <w:marRight w:val="0"/>
                                  <w:marTop w:val="0"/>
                                  <w:marBottom w:val="0"/>
                                  <w:divBdr>
                                    <w:top w:val="none" w:sz="0" w:space="0" w:color="auto"/>
                                    <w:left w:val="none" w:sz="0" w:space="0" w:color="auto"/>
                                    <w:bottom w:val="none" w:sz="0" w:space="0" w:color="auto"/>
                                    <w:right w:val="none" w:sz="0" w:space="0" w:color="auto"/>
                                  </w:divBdr>
                                  <w:divsChild>
                                    <w:div w:id="1886023816">
                                      <w:marLeft w:val="0"/>
                                      <w:marRight w:val="0"/>
                                      <w:marTop w:val="0"/>
                                      <w:marBottom w:val="0"/>
                                      <w:divBdr>
                                        <w:top w:val="none" w:sz="0" w:space="0" w:color="auto"/>
                                        <w:left w:val="none" w:sz="0" w:space="0" w:color="auto"/>
                                        <w:bottom w:val="none" w:sz="0" w:space="0" w:color="auto"/>
                                        <w:right w:val="none" w:sz="0" w:space="0" w:color="auto"/>
                                      </w:divBdr>
                                      <w:divsChild>
                                        <w:div w:id="1886023824">
                                          <w:marLeft w:val="0"/>
                                          <w:marRight w:val="0"/>
                                          <w:marTop w:val="0"/>
                                          <w:marBottom w:val="0"/>
                                          <w:divBdr>
                                            <w:top w:val="none" w:sz="0" w:space="0" w:color="auto"/>
                                            <w:left w:val="none" w:sz="0" w:space="0" w:color="auto"/>
                                            <w:bottom w:val="none" w:sz="0" w:space="0" w:color="auto"/>
                                            <w:right w:val="none" w:sz="0" w:space="0" w:color="auto"/>
                                          </w:divBdr>
                                          <w:divsChild>
                                            <w:div w:id="1886023812">
                                              <w:marLeft w:val="0"/>
                                              <w:marRight w:val="0"/>
                                              <w:marTop w:val="0"/>
                                              <w:marBottom w:val="0"/>
                                              <w:divBdr>
                                                <w:top w:val="none" w:sz="0" w:space="0" w:color="auto"/>
                                                <w:left w:val="none" w:sz="0" w:space="0" w:color="auto"/>
                                                <w:bottom w:val="none" w:sz="0" w:space="0" w:color="auto"/>
                                                <w:right w:val="none" w:sz="0" w:space="0" w:color="auto"/>
                                              </w:divBdr>
                                              <w:divsChild>
                                                <w:div w:id="1886023820">
                                                  <w:marLeft w:val="0"/>
                                                  <w:marRight w:val="0"/>
                                                  <w:marTop w:val="0"/>
                                                  <w:marBottom w:val="0"/>
                                                  <w:divBdr>
                                                    <w:top w:val="none" w:sz="0" w:space="0" w:color="auto"/>
                                                    <w:left w:val="none" w:sz="0" w:space="0" w:color="auto"/>
                                                    <w:bottom w:val="none" w:sz="0" w:space="0" w:color="auto"/>
                                                    <w:right w:val="none" w:sz="0" w:space="0" w:color="auto"/>
                                                  </w:divBdr>
                                                  <w:divsChild>
                                                    <w:div w:id="1886023810">
                                                      <w:marLeft w:val="0"/>
                                                      <w:marRight w:val="0"/>
                                                      <w:marTop w:val="0"/>
                                                      <w:marBottom w:val="0"/>
                                                      <w:divBdr>
                                                        <w:top w:val="none" w:sz="0" w:space="0" w:color="auto"/>
                                                        <w:left w:val="none" w:sz="0" w:space="0" w:color="auto"/>
                                                        <w:bottom w:val="single" w:sz="6" w:space="0" w:color="DBDCDF"/>
                                                        <w:right w:val="none" w:sz="0" w:space="0" w:color="auto"/>
                                                      </w:divBdr>
                                                      <w:divsChild>
                                                        <w:div w:id="1886023842">
                                                          <w:marLeft w:val="0"/>
                                                          <w:marRight w:val="-320"/>
                                                          <w:marTop w:val="0"/>
                                                          <w:marBottom w:val="0"/>
                                                          <w:divBdr>
                                                            <w:top w:val="none" w:sz="0" w:space="0" w:color="auto"/>
                                                            <w:left w:val="none" w:sz="0" w:space="0" w:color="auto"/>
                                                            <w:bottom w:val="none" w:sz="0" w:space="0" w:color="auto"/>
                                                            <w:right w:val="none" w:sz="0" w:space="0" w:color="auto"/>
                                                          </w:divBdr>
                                                        </w:div>
                                                        <w:div w:id="188602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023834">
      <w:marLeft w:val="0"/>
      <w:marRight w:val="0"/>
      <w:marTop w:val="0"/>
      <w:marBottom w:val="0"/>
      <w:divBdr>
        <w:top w:val="none" w:sz="0" w:space="0" w:color="auto"/>
        <w:left w:val="none" w:sz="0" w:space="0" w:color="auto"/>
        <w:bottom w:val="none" w:sz="0" w:space="0" w:color="auto"/>
        <w:right w:val="none" w:sz="0" w:space="0" w:color="auto"/>
      </w:divBdr>
      <w:divsChild>
        <w:div w:id="1886023825">
          <w:marLeft w:val="0"/>
          <w:marRight w:val="0"/>
          <w:marTop w:val="144"/>
          <w:marBottom w:val="0"/>
          <w:divBdr>
            <w:top w:val="none" w:sz="0" w:space="0" w:color="auto"/>
            <w:left w:val="none" w:sz="0" w:space="0" w:color="auto"/>
            <w:bottom w:val="none" w:sz="0" w:space="0" w:color="auto"/>
            <w:right w:val="none" w:sz="0" w:space="0" w:color="auto"/>
          </w:divBdr>
          <w:divsChild>
            <w:div w:id="1886023854">
              <w:marLeft w:val="96"/>
              <w:marRight w:val="96"/>
              <w:marTop w:val="144"/>
              <w:marBottom w:val="144"/>
              <w:divBdr>
                <w:top w:val="none" w:sz="0" w:space="0" w:color="auto"/>
                <w:left w:val="none" w:sz="0" w:space="0" w:color="auto"/>
                <w:bottom w:val="none" w:sz="0" w:space="0" w:color="auto"/>
                <w:right w:val="none" w:sz="0" w:space="0" w:color="auto"/>
              </w:divBdr>
              <w:divsChild>
                <w:div w:id="1886023818">
                  <w:marLeft w:val="0"/>
                  <w:marRight w:val="0"/>
                  <w:marTop w:val="0"/>
                  <w:marBottom w:val="0"/>
                  <w:divBdr>
                    <w:top w:val="none" w:sz="0" w:space="0" w:color="auto"/>
                    <w:left w:val="none" w:sz="0" w:space="0" w:color="auto"/>
                    <w:bottom w:val="none" w:sz="0" w:space="0" w:color="auto"/>
                    <w:right w:val="none" w:sz="0" w:space="0" w:color="auto"/>
                  </w:divBdr>
                  <w:divsChild>
                    <w:div w:id="1886023813">
                      <w:marLeft w:val="0"/>
                      <w:marRight w:val="0"/>
                      <w:marTop w:val="0"/>
                      <w:marBottom w:val="0"/>
                      <w:divBdr>
                        <w:top w:val="none" w:sz="0" w:space="0" w:color="auto"/>
                        <w:left w:val="none" w:sz="0" w:space="0" w:color="auto"/>
                        <w:bottom w:val="none" w:sz="0" w:space="0" w:color="auto"/>
                        <w:right w:val="none" w:sz="0" w:space="0" w:color="auto"/>
                      </w:divBdr>
                      <w:divsChild>
                        <w:div w:id="1886023801">
                          <w:marLeft w:val="0"/>
                          <w:marRight w:val="0"/>
                          <w:marTop w:val="0"/>
                          <w:marBottom w:val="0"/>
                          <w:divBdr>
                            <w:top w:val="none" w:sz="0" w:space="0" w:color="auto"/>
                            <w:left w:val="none" w:sz="0" w:space="0" w:color="auto"/>
                            <w:bottom w:val="none" w:sz="0" w:space="0" w:color="auto"/>
                            <w:right w:val="none" w:sz="0" w:space="0" w:color="auto"/>
                          </w:divBdr>
                          <w:divsChild>
                            <w:div w:id="1886023837">
                              <w:marLeft w:val="0"/>
                              <w:marRight w:val="0"/>
                              <w:marTop w:val="0"/>
                              <w:marBottom w:val="0"/>
                              <w:divBdr>
                                <w:top w:val="none" w:sz="0" w:space="0" w:color="auto"/>
                                <w:left w:val="none" w:sz="0" w:space="0" w:color="auto"/>
                                <w:bottom w:val="none" w:sz="0" w:space="0" w:color="auto"/>
                                <w:right w:val="none" w:sz="0" w:space="0" w:color="auto"/>
                              </w:divBdr>
                              <w:divsChild>
                                <w:div w:id="1886023835">
                                  <w:marLeft w:val="0"/>
                                  <w:marRight w:val="0"/>
                                  <w:marTop w:val="0"/>
                                  <w:marBottom w:val="0"/>
                                  <w:divBdr>
                                    <w:top w:val="none" w:sz="0" w:space="0" w:color="auto"/>
                                    <w:left w:val="none" w:sz="0" w:space="0" w:color="auto"/>
                                    <w:bottom w:val="none" w:sz="0" w:space="0" w:color="auto"/>
                                    <w:right w:val="none" w:sz="0" w:space="0" w:color="auto"/>
                                  </w:divBdr>
                                  <w:divsChild>
                                    <w:div w:id="1886023839">
                                      <w:marLeft w:val="0"/>
                                      <w:marRight w:val="0"/>
                                      <w:marTop w:val="0"/>
                                      <w:marBottom w:val="0"/>
                                      <w:divBdr>
                                        <w:top w:val="none" w:sz="0" w:space="0" w:color="auto"/>
                                        <w:left w:val="none" w:sz="0" w:space="0" w:color="auto"/>
                                        <w:bottom w:val="none" w:sz="0" w:space="0" w:color="auto"/>
                                        <w:right w:val="none" w:sz="0" w:space="0" w:color="auto"/>
                                      </w:divBdr>
                                      <w:divsChild>
                                        <w:div w:id="1886023848">
                                          <w:marLeft w:val="0"/>
                                          <w:marRight w:val="0"/>
                                          <w:marTop w:val="0"/>
                                          <w:marBottom w:val="0"/>
                                          <w:divBdr>
                                            <w:top w:val="none" w:sz="0" w:space="0" w:color="auto"/>
                                            <w:left w:val="none" w:sz="0" w:space="0" w:color="auto"/>
                                            <w:bottom w:val="none" w:sz="0" w:space="0" w:color="auto"/>
                                            <w:right w:val="none" w:sz="0" w:space="0" w:color="auto"/>
                                          </w:divBdr>
                                          <w:divsChild>
                                            <w:div w:id="1886023853">
                                              <w:marLeft w:val="0"/>
                                              <w:marRight w:val="0"/>
                                              <w:marTop w:val="0"/>
                                              <w:marBottom w:val="0"/>
                                              <w:divBdr>
                                                <w:top w:val="none" w:sz="0" w:space="0" w:color="auto"/>
                                                <w:left w:val="none" w:sz="0" w:space="0" w:color="auto"/>
                                                <w:bottom w:val="none" w:sz="0" w:space="0" w:color="auto"/>
                                                <w:right w:val="none" w:sz="0" w:space="0" w:color="auto"/>
                                              </w:divBdr>
                                              <w:divsChild>
                                                <w:div w:id="1886023831">
                                                  <w:marLeft w:val="0"/>
                                                  <w:marRight w:val="0"/>
                                                  <w:marTop w:val="0"/>
                                                  <w:marBottom w:val="0"/>
                                                  <w:divBdr>
                                                    <w:top w:val="none" w:sz="0" w:space="0" w:color="auto"/>
                                                    <w:left w:val="none" w:sz="0" w:space="0" w:color="auto"/>
                                                    <w:bottom w:val="none" w:sz="0" w:space="0" w:color="auto"/>
                                                    <w:right w:val="none" w:sz="0" w:space="0" w:color="auto"/>
                                                  </w:divBdr>
                                                  <w:divsChild>
                                                    <w:div w:id="1886023845">
                                                      <w:marLeft w:val="0"/>
                                                      <w:marRight w:val="0"/>
                                                      <w:marTop w:val="0"/>
                                                      <w:marBottom w:val="0"/>
                                                      <w:divBdr>
                                                        <w:top w:val="none" w:sz="0" w:space="0" w:color="auto"/>
                                                        <w:left w:val="none" w:sz="0" w:space="0" w:color="auto"/>
                                                        <w:bottom w:val="single" w:sz="6" w:space="0" w:color="DBDCDF"/>
                                                        <w:right w:val="none" w:sz="0" w:space="0" w:color="auto"/>
                                                      </w:divBdr>
                                                      <w:divsChild>
                                                        <w:div w:id="1886023805">
                                                          <w:marLeft w:val="0"/>
                                                          <w:marRight w:val="-320"/>
                                                          <w:marTop w:val="0"/>
                                                          <w:marBottom w:val="0"/>
                                                          <w:divBdr>
                                                            <w:top w:val="none" w:sz="0" w:space="0" w:color="auto"/>
                                                            <w:left w:val="none" w:sz="0" w:space="0" w:color="auto"/>
                                                            <w:bottom w:val="none" w:sz="0" w:space="0" w:color="auto"/>
                                                            <w:right w:val="none" w:sz="0" w:space="0" w:color="auto"/>
                                                          </w:divBdr>
                                                        </w:div>
                                                        <w:div w:id="188602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023851">
      <w:marLeft w:val="0"/>
      <w:marRight w:val="0"/>
      <w:marTop w:val="0"/>
      <w:marBottom w:val="0"/>
      <w:divBdr>
        <w:top w:val="none" w:sz="0" w:space="0" w:color="auto"/>
        <w:left w:val="none" w:sz="0" w:space="0" w:color="auto"/>
        <w:bottom w:val="none" w:sz="0" w:space="0" w:color="auto"/>
        <w:right w:val="none" w:sz="0" w:space="0" w:color="auto"/>
      </w:divBdr>
      <w:divsChild>
        <w:div w:id="1886023814">
          <w:marLeft w:val="0"/>
          <w:marRight w:val="0"/>
          <w:marTop w:val="144"/>
          <w:marBottom w:val="0"/>
          <w:divBdr>
            <w:top w:val="none" w:sz="0" w:space="0" w:color="auto"/>
            <w:left w:val="none" w:sz="0" w:space="0" w:color="auto"/>
            <w:bottom w:val="none" w:sz="0" w:space="0" w:color="auto"/>
            <w:right w:val="none" w:sz="0" w:space="0" w:color="auto"/>
          </w:divBdr>
          <w:divsChild>
            <w:div w:id="1886023838">
              <w:marLeft w:val="96"/>
              <w:marRight w:val="96"/>
              <w:marTop w:val="144"/>
              <w:marBottom w:val="144"/>
              <w:divBdr>
                <w:top w:val="none" w:sz="0" w:space="0" w:color="auto"/>
                <w:left w:val="none" w:sz="0" w:space="0" w:color="auto"/>
                <w:bottom w:val="none" w:sz="0" w:space="0" w:color="auto"/>
                <w:right w:val="none" w:sz="0" w:space="0" w:color="auto"/>
              </w:divBdr>
              <w:divsChild>
                <w:div w:id="1886023833">
                  <w:marLeft w:val="0"/>
                  <w:marRight w:val="0"/>
                  <w:marTop w:val="0"/>
                  <w:marBottom w:val="0"/>
                  <w:divBdr>
                    <w:top w:val="none" w:sz="0" w:space="0" w:color="auto"/>
                    <w:left w:val="none" w:sz="0" w:space="0" w:color="auto"/>
                    <w:bottom w:val="none" w:sz="0" w:space="0" w:color="auto"/>
                    <w:right w:val="none" w:sz="0" w:space="0" w:color="auto"/>
                  </w:divBdr>
                  <w:divsChild>
                    <w:div w:id="1886023804">
                      <w:marLeft w:val="0"/>
                      <w:marRight w:val="0"/>
                      <w:marTop w:val="0"/>
                      <w:marBottom w:val="0"/>
                      <w:divBdr>
                        <w:top w:val="none" w:sz="0" w:space="0" w:color="auto"/>
                        <w:left w:val="none" w:sz="0" w:space="0" w:color="auto"/>
                        <w:bottom w:val="none" w:sz="0" w:space="0" w:color="auto"/>
                        <w:right w:val="none" w:sz="0" w:space="0" w:color="auto"/>
                      </w:divBdr>
                      <w:divsChild>
                        <w:div w:id="1886023849">
                          <w:marLeft w:val="0"/>
                          <w:marRight w:val="0"/>
                          <w:marTop w:val="0"/>
                          <w:marBottom w:val="0"/>
                          <w:divBdr>
                            <w:top w:val="none" w:sz="0" w:space="0" w:color="auto"/>
                            <w:left w:val="none" w:sz="0" w:space="0" w:color="auto"/>
                            <w:bottom w:val="none" w:sz="0" w:space="0" w:color="auto"/>
                            <w:right w:val="none" w:sz="0" w:space="0" w:color="auto"/>
                          </w:divBdr>
                          <w:divsChild>
                            <w:div w:id="1886023844">
                              <w:marLeft w:val="0"/>
                              <w:marRight w:val="0"/>
                              <w:marTop w:val="0"/>
                              <w:marBottom w:val="0"/>
                              <w:divBdr>
                                <w:top w:val="none" w:sz="0" w:space="0" w:color="auto"/>
                                <w:left w:val="none" w:sz="0" w:space="0" w:color="auto"/>
                                <w:bottom w:val="none" w:sz="0" w:space="0" w:color="auto"/>
                                <w:right w:val="none" w:sz="0" w:space="0" w:color="auto"/>
                              </w:divBdr>
                              <w:divsChild>
                                <w:div w:id="1886023815">
                                  <w:marLeft w:val="0"/>
                                  <w:marRight w:val="0"/>
                                  <w:marTop w:val="0"/>
                                  <w:marBottom w:val="0"/>
                                  <w:divBdr>
                                    <w:top w:val="none" w:sz="0" w:space="0" w:color="auto"/>
                                    <w:left w:val="none" w:sz="0" w:space="0" w:color="auto"/>
                                    <w:bottom w:val="none" w:sz="0" w:space="0" w:color="auto"/>
                                    <w:right w:val="none" w:sz="0" w:space="0" w:color="auto"/>
                                  </w:divBdr>
                                  <w:divsChild>
                                    <w:div w:id="1886023811">
                                      <w:marLeft w:val="0"/>
                                      <w:marRight w:val="0"/>
                                      <w:marTop w:val="0"/>
                                      <w:marBottom w:val="0"/>
                                      <w:divBdr>
                                        <w:top w:val="none" w:sz="0" w:space="0" w:color="auto"/>
                                        <w:left w:val="none" w:sz="0" w:space="0" w:color="auto"/>
                                        <w:bottom w:val="none" w:sz="0" w:space="0" w:color="auto"/>
                                        <w:right w:val="none" w:sz="0" w:space="0" w:color="auto"/>
                                      </w:divBdr>
                                      <w:divsChild>
                                        <w:div w:id="1886023857">
                                          <w:marLeft w:val="0"/>
                                          <w:marRight w:val="0"/>
                                          <w:marTop w:val="0"/>
                                          <w:marBottom w:val="0"/>
                                          <w:divBdr>
                                            <w:top w:val="none" w:sz="0" w:space="0" w:color="auto"/>
                                            <w:left w:val="none" w:sz="0" w:space="0" w:color="auto"/>
                                            <w:bottom w:val="none" w:sz="0" w:space="0" w:color="auto"/>
                                            <w:right w:val="none" w:sz="0" w:space="0" w:color="auto"/>
                                          </w:divBdr>
                                          <w:divsChild>
                                            <w:div w:id="1886023821">
                                              <w:marLeft w:val="0"/>
                                              <w:marRight w:val="0"/>
                                              <w:marTop w:val="0"/>
                                              <w:marBottom w:val="0"/>
                                              <w:divBdr>
                                                <w:top w:val="none" w:sz="0" w:space="0" w:color="auto"/>
                                                <w:left w:val="none" w:sz="0" w:space="0" w:color="auto"/>
                                                <w:bottom w:val="none" w:sz="0" w:space="0" w:color="auto"/>
                                                <w:right w:val="none" w:sz="0" w:space="0" w:color="auto"/>
                                              </w:divBdr>
                                              <w:divsChild>
                                                <w:div w:id="1886023852">
                                                  <w:marLeft w:val="0"/>
                                                  <w:marRight w:val="0"/>
                                                  <w:marTop w:val="0"/>
                                                  <w:marBottom w:val="0"/>
                                                  <w:divBdr>
                                                    <w:top w:val="none" w:sz="0" w:space="0" w:color="auto"/>
                                                    <w:left w:val="none" w:sz="0" w:space="0" w:color="auto"/>
                                                    <w:bottom w:val="none" w:sz="0" w:space="0" w:color="auto"/>
                                                    <w:right w:val="none" w:sz="0" w:space="0" w:color="auto"/>
                                                  </w:divBdr>
                                                  <w:divsChild>
                                                    <w:div w:id="1886023817">
                                                      <w:marLeft w:val="0"/>
                                                      <w:marRight w:val="0"/>
                                                      <w:marTop w:val="0"/>
                                                      <w:marBottom w:val="0"/>
                                                      <w:divBdr>
                                                        <w:top w:val="none" w:sz="0" w:space="0" w:color="auto"/>
                                                        <w:left w:val="none" w:sz="0" w:space="0" w:color="auto"/>
                                                        <w:bottom w:val="single" w:sz="6" w:space="0" w:color="DBDCDF"/>
                                                        <w:right w:val="none" w:sz="0" w:space="0" w:color="auto"/>
                                                      </w:divBdr>
                                                      <w:divsChild>
                                                        <w:div w:id="1886023828">
                                                          <w:marLeft w:val="0"/>
                                                          <w:marRight w:val="0"/>
                                                          <w:marTop w:val="0"/>
                                                          <w:marBottom w:val="0"/>
                                                          <w:divBdr>
                                                            <w:top w:val="none" w:sz="0" w:space="0" w:color="auto"/>
                                                            <w:left w:val="none" w:sz="0" w:space="0" w:color="auto"/>
                                                            <w:bottom w:val="none" w:sz="0" w:space="0" w:color="auto"/>
                                                            <w:right w:val="none" w:sz="0" w:space="0" w:color="auto"/>
                                                          </w:divBdr>
                                                        </w:div>
                                                        <w:div w:id="1886023856">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023859">
      <w:marLeft w:val="0"/>
      <w:marRight w:val="0"/>
      <w:marTop w:val="0"/>
      <w:marBottom w:val="0"/>
      <w:divBdr>
        <w:top w:val="none" w:sz="0" w:space="0" w:color="auto"/>
        <w:left w:val="none" w:sz="0" w:space="0" w:color="auto"/>
        <w:bottom w:val="none" w:sz="0" w:space="0" w:color="auto"/>
        <w:right w:val="none" w:sz="0" w:space="0" w:color="auto"/>
      </w:divBdr>
      <w:divsChild>
        <w:div w:id="1886023806">
          <w:marLeft w:val="0"/>
          <w:marRight w:val="0"/>
          <w:marTop w:val="144"/>
          <w:marBottom w:val="0"/>
          <w:divBdr>
            <w:top w:val="none" w:sz="0" w:space="0" w:color="auto"/>
            <w:left w:val="none" w:sz="0" w:space="0" w:color="auto"/>
            <w:bottom w:val="none" w:sz="0" w:space="0" w:color="auto"/>
            <w:right w:val="none" w:sz="0" w:space="0" w:color="auto"/>
          </w:divBdr>
          <w:divsChild>
            <w:div w:id="1886023809">
              <w:marLeft w:val="96"/>
              <w:marRight w:val="96"/>
              <w:marTop w:val="144"/>
              <w:marBottom w:val="144"/>
              <w:divBdr>
                <w:top w:val="none" w:sz="0" w:space="0" w:color="auto"/>
                <w:left w:val="none" w:sz="0" w:space="0" w:color="auto"/>
                <w:bottom w:val="none" w:sz="0" w:space="0" w:color="auto"/>
                <w:right w:val="none" w:sz="0" w:space="0" w:color="auto"/>
              </w:divBdr>
              <w:divsChild>
                <w:div w:id="1886023800">
                  <w:marLeft w:val="0"/>
                  <w:marRight w:val="0"/>
                  <w:marTop w:val="0"/>
                  <w:marBottom w:val="0"/>
                  <w:divBdr>
                    <w:top w:val="none" w:sz="0" w:space="0" w:color="auto"/>
                    <w:left w:val="none" w:sz="0" w:space="0" w:color="auto"/>
                    <w:bottom w:val="none" w:sz="0" w:space="0" w:color="auto"/>
                    <w:right w:val="none" w:sz="0" w:space="0" w:color="auto"/>
                  </w:divBdr>
                  <w:divsChild>
                    <w:div w:id="1886023850">
                      <w:marLeft w:val="0"/>
                      <w:marRight w:val="0"/>
                      <w:marTop w:val="0"/>
                      <w:marBottom w:val="0"/>
                      <w:divBdr>
                        <w:top w:val="none" w:sz="0" w:space="0" w:color="auto"/>
                        <w:left w:val="none" w:sz="0" w:space="0" w:color="auto"/>
                        <w:bottom w:val="none" w:sz="0" w:space="0" w:color="auto"/>
                        <w:right w:val="none" w:sz="0" w:space="0" w:color="auto"/>
                      </w:divBdr>
                      <w:divsChild>
                        <w:div w:id="1886023841">
                          <w:marLeft w:val="0"/>
                          <w:marRight w:val="0"/>
                          <w:marTop w:val="0"/>
                          <w:marBottom w:val="0"/>
                          <w:divBdr>
                            <w:top w:val="none" w:sz="0" w:space="0" w:color="auto"/>
                            <w:left w:val="none" w:sz="0" w:space="0" w:color="auto"/>
                            <w:bottom w:val="none" w:sz="0" w:space="0" w:color="auto"/>
                            <w:right w:val="none" w:sz="0" w:space="0" w:color="auto"/>
                          </w:divBdr>
                          <w:divsChild>
                            <w:div w:id="1886023819">
                              <w:marLeft w:val="0"/>
                              <w:marRight w:val="0"/>
                              <w:marTop w:val="0"/>
                              <w:marBottom w:val="0"/>
                              <w:divBdr>
                                <w:top w:val="none" w:sz="0" w:space="0" w:color="auto"/>
                                <w:left w:val="none" w:sz="0" w:space="0" w:color="auto"/>
                                <w:bottom w:val="none" w:sz="0" w:space="0" w:color="auto"/>
                                <w:right w:val="none" w:sz="0" w:space="0" w:color="auto"/>
                              </w:divBdr>
                              <w:divsChild>
                                <w:div w:id="1886023847">
                                  <w:marLeft w:val="0"/>
                                  <w:marRight w:val="0"/>
                                  <w:marTop w:val="0"/>
                                  <w:marBottom w:val="0"/>
                                  <w:divBdr>
                                    <w:top w:val="none" w:sz="0" w:space="0" w:color="auto"/>
                                    <w:left w:val="none" w:sz="0" w:space="0" w:color="auto"/>
                                    <w:bottom w:val="none" w:sz="0" w:space="0" w:color="auto"/>
                                    <w:right w:val="none" w:sz="0" w:space="0" w:color="auto"/>
                                  </w:divBdr>
                                  <w:divsChild>
                                    <w:div w:id="1886023832">
                                      <w:marLeft w:val="0"/>
                                      <w:marRight w:val="0"/>
                                      <w:marTop w:val="0"/>
                                      <w:marBottom w:val="0"/>
                                      <w:divBdr>
                                        <w:top w:val="none" w:sz="0" w:space="0" w:color="auto"/>
                                        <w:left w:val="none" w:sz="0" w:space="0" w:color="auto"/>
                                        <w:bottom w:val="none" w:sz="0" w:space="0" w:color="auto"/>
                                        <w:right w:val="none" w:sz="0" w:space="0" w:color="auto"/>
                                      </w:divBdr>
                                      <w:divsChild>
                                        <w:div w:id="1886023807">
                                          <w:marLeft w:val="0"/>
                                          <w:marRight w:val="0"/>
                                          <w:marTop w:val="0"/>
                                          <w:marBottom w:val="0"/>
                                          <w:divBdr>
                                            <w:top w:val="none" w:sz="0" w:space="0" w:color="auto"/>
                                            <w:left w:val="none" w:sz="0" w:space="0" w:color="auto"/>
                                            <w:bottom w:val="none" w:sz="0" w:space="0" w:color="auto"/>
                                            <w:right w:val="none" w:sz="0" w:space="0" w:color="auto"/>
                                          </w:divBdr>
                                          <w:divsChild>
                                            <w:div w:id="1886023826">
                                              <w:marLeft w:val="0"/>
                                              <w:marRight w:val="0"/>
                                              <w:marTop w:val="0"/>
                                              <w:marBottom w:val="0"/>
                                              <w:divBdr>
                                                <w:top w:val="none" w:sz="0" w:space="0" w:color="auto"/>
                                                <w:left w:val="none" w:sz="0" w:space="0" w:color="auto"/>
                                                <w:bottom w:val="none" w:sz="0" w:space="0" w:color="auto"/>
                                                <w:right w:val="none" w:sz="0" w:space="0" w:color="auto"/>
                                              </w:divBdr>
                                              <w:divsChild>
                                                <w:div w:id="1886023846">
                                                  <w:marLeft w:val="0"/>
                                                  <w:marRight w:val="0"/>
                                                  <w:marTop w:val="0"/>
                                                  <w:marBottom w:val="0"/>
                                                  <w:divBdr>
                                                    <w:top w:val="none" w:sz="0" w:space="0" w:color="auto"/>
                                                    <w:left w:val="none" w:sz="0" w:space="0" w:color="auto"/>
                                                    <w:bottom w:val="none" w:sz="0" w:space="0" w:color="auto"/>
                                                    <w:right w:val="none" w:sz="0" w:space="0" w:color="auto"/>
                                                  </w:divBdr>
                                                  <w:divsChild>
                                                    <w:div w:id="1886023803">
                                                      <w:marLeft w:val="0"/>
                                                      <w:marRight w:val="0"/>
                                                      <w:marTop w:val="0"/>
                                                      <w:marBottom w:val="0"/>
                                                      <w:divBdr>
                                                        <w:top w:val="none" w:sz="0" w:space="0" w:color="auto"/>
                                                        <w:left w:val="none" w:sz="0" w:space="0" w:color="auto"/>
                                                        <w:bottom w:val="single" w:sz="6" w:space="0" w:color="DBDCDF"/>
                                                        <w:right w:val="none" w:sz="0" w:space="0" w:color="auto"/>
                                                      </w:divBdr>
                                                      <w:divsChild>
                                                        <w:div w:id="1886023802">
                                                          <w:marLeft w:val="0"/>
                                                          <w:marRight w:val="-320"/>
                                                          <w:marTop w:val="0"/>
                                                          <w:marBottom w:val="0"/>
                                                          <w:divBdr>
                                                            <w:top w:val="none" w:sz="0" w:space="0" w:color="auto"/>
                                                            <w:left w:val="none" w:sz="0" w:space="0" w:color="auto"/>
                                                            <w:bottom w:val="none" w:sz="0" w:space="0" w:color="auto"/>
                                                            <w:right w:val="none" w:sz="0" w:space="0" w:color="auto"/>
                                                          </w:divBdr>
                                                        </w:div>
                                                        <w:div w:id="188602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86023860">
      <w:marLeft w:val="0"/>
      <w:marRight w:val="0"/>
      <w:marTop w:val="0"/>
      <w:marBottom w:val="0"/>
      <w:divBdr>
        <w:top w:val="none" w:sz="0" w:space="0" w:color="auto"/>
        <w:left w:val="none" w:sz="0" w:space="0" w:color="auto"/>
        <w:bottom w:val="none" w:sz="0" w:space="0" w:color="auto"/>
        <w:right w:val="none" w:sz="0" w:space="0" w:color="auto"/>
      </w:divBdr>
    </w:div>
    <w:div w:id="1886023861">
      <w:marLeft w:val="0"/>
      <w:marRight w:val="0"/>
      <w:marTop w:val="0"/>
      <w:marBottom w:val="0"/>
      <w:divBdr>
        <w:top w:val="none" w:sz="0" w:space="0" w:color="auto"/>
        <w:left w:val="none" w:sz="0" w:space="0" w:color="auto"/>
        <w:bottom w:val="none" w:sz="0" w:space="0" w:color="auto"/>
        <w:right w:val="none" w:sz="0" w:space="0" w:color="auto"/>
      </w:divBdr>
    </w:div>
    <w:div w:id="1886023862">
      <w:marLeft w:val="0"/>
      <w:marRight w:val="0"/>
      <w:marTop w:val="0"/>
      <w:marBottom w:val="0"/>
      <w:divBdr>
        <w:top w:val="none" w:sz="0" w:space="0" w:color="auto"/>
        <w:left w:val="none" w:sz="0" w:space="0" w:color="auto"/>
        <w:bottom w:val="none" w:sz="0" w:space="0" w:color="auto"/>
        <w:right w:val="none" w:sz="0" w:space="0" w:color="auto"/>
      </w:divBdr>
    </w:div>
    <w:div w:id="1886023863">
      <w:marLeft w:val="0"/>
      <w:marRight w:val="0"/>
      <w:marTop w:val="0"/>
      <w:marBottom w:val="0"/>
      <w:divBdr>
        <w:top w:val="none" w:sz="0" w:space="0" w:color="auto"/>
        <w:left w:val="none" w:sz="0" w:space="0" w:color="auto"/>
        <w:bottom w:val="none" w:sz="0" w:space="0" w:color="auto"/>
        <w:right w:val="none" w:sz="0" w:space="0" w:color="auto"/>
      </w:divBdr>
    </w:div>
    <w:div w:id="1886023864">
      <w:marLeft w:val="0"/>
      <w:marRight w:val="0"/>
      <w:marTop w:val="0"/>
      <w:marBottom w:val="0"/>
      <w:divBdr>
        <w:top w:val="none" w:sz="0" w:space="0" w:color="auto"/>
        <w:left w:val="none" w:sz="0" w:space="0" w:color="auto"/>
        <w:bottom w:val="none" w:sz="0" w:space="0" w:color="auto"/>
        <w:right w:val="none" w:sz="0" w:space="0" w:color="auto"/>
      </w:divBdr>
    </w:div>
    <w:div w:id="201641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lib.uniyar.ac.ru/opac/bk_cat_find.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CD810-2005-42D7-A33B-5779DB95B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5700</Words>
  <Characters>32494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38118</CharactersWithSpaces>
  <SharedDoc>false</SharedDoc>
  <HLinks>
    <vt:vector size="6" baseType="variant">
      <vt:variant>
        <vt:i4>5570651</vt:i4>
      </vt:variant>
      <vt:variant>
        <vt:i4>0</vt:i4>
      </vt:variant>
      <vt:variant>
        <vt:i4>0</vt:i4>
      </vt:variant>
      <vt:variant>
        <vt:i4>5</vt:i4>
      </vt:variant>
      <vt:variant>
        <vt:lpwstr>http://www.lib.uniyar.ac.ru/opac/bk_cat_find.php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Кекелева СВ</cp:lastModifiedBy>
  <cp:revision>4</cp:revision>
  <cp:lastPrinted>2018-03-29T08:21:00Z</cp:lastPrinted>
  <dcterms:created xsi:type="dcterms:W3CDTF">2023-06-08T06:15:00Z</dcterms:created>
  <dcterms:modified xsi:type="dcterms:W3CDTF">2024-06-27T12:44:00Z</dcterms:modified>
</cp:coreProperties>
</file>