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D9E" w:rsidRPr="00EA7B6C" w:rsidRDefault="004E0D9E" w:rsidP="004E0D9E">
      <w:pPr>
        <w:pStyle w:val="af0"/>
        <w:rPr>
          <w:rStyle w:val="af2"/>
        </w:rPr>
      </w:pPr>
      <w:bookmarkStart w:id="0" w:name="_Hlk496090927"/>
      <w:r w:rsidRPr="00EA7B6C">
        <w:rPr>
          <w:rStyle w:val="af2"/>
        </w:rPr>
        <w:t>МИНОБРНАУКИ РОССИИ</w:t>
      </w:r>
    </w:p>
    <w:p w:rsidR="004E0D9E" w:rsidRPr="00EA7B6C" w:rsidRDefault="004E0D9E" w:rsidP="004E0D9E">
      <w:pPr>
        <w:pStyle w:val="af0"/>
        <w:rPr>
          <w:rStyle w:val="af2"/>
        </w:rPr>
      </w:pPr>
      <w:r w:rsidRPr="00EA7B6C">
        <w:rPr>
          <w:rStyle w:val="af2"/>
        </w:rPr>
        <w:t>Ярославский государственный университет им. П.Г. Демидова</w:t>
      </w:r>
    </w:p>
    <w:p w:rsidR="004E0D9E" w:rsidRDefault="004E0D9E" w:rsidP="004E0D9E">
      <w:pPr>
        <w:pStyle w:val="af0"/>
      </w:pPr>
    </w:p>
    <w:p w:rsidR="004E0D9E" w:rsidRPr="00EA7B6C" w:rsidRDefault="004E0D9E" w:rsidP="004E0D9E">
      <w:pPr>
        <w:pStyle w:val="af0"/>
      </w:pPr>
      <w:r w:rsidRPr="00EA7B6C">
        <w:t xml:space="preserve">Кафедра </w:t>
      </w:r>
      <w:r w:rsidRPr="00AA1EFA">
        <w:t>цифровых технологий и машинного обучения</w:t>
      </w:r>
    </w:p>
    <w:p w:rsidR="004E0D9E" w:rsidRPr="00EA7B6C" w:rsidRDefault="004E0D9E" w:rsidP="004E0D9E">
      <w:pPr>
        <w:pStyle w:val="af0"/>
      </w:pPr>
    </w:p>
    <w:p w:rsidR="004E0D9E" w:rsidRDefault="004E0D9E" w:rsidP="004E0D9E">
      <w:pPr>
        <w:pStyle w:val="af0"/>
      </w:pPr>
    </w:p>
    <w:tbl>
      <w:tblPr>
        <w:tblW w:w="0" w:type="auto"/>
        <w:tblCellMar>
          <w:left w:w="0" w:type="dxa"/>
          <w:right w:w="0" w:type="dxa"/>
        </w:tblCellMar>
        <w:tblLook w:val="04A0" w:firstRow="1" w:lastRow="0" w:firstColumn="1" w:lastColumn="0" w:noHBand="0" w:noVBand="1"/>
      </w:tblPr>
      <w:tblGrid>
        <w:gridCol w:w="5670"/>
        <w:gridCol w:w="3684"/>
      </w:tblGrid>
      <w:tr w:rsidR="004E0D9E" w:rsidRPr="006C09DE" w:rsidTr="00847AA2">
        <w:tc>
          <w:tcPr>
            <w:tcW w:w="5670" w:type="dxa"/>
            <w:shd w:val="clear" w:color="auto" w:fill="auto"/>
          </w:tcPr>
          <w:p w:rsidR="004E0D9E" w:rsidRPr="0057364E" w:rsidRDefault="004E0D9E" w:rsidP="00847AA2">
            <w:pPr>
              <w:pStyle w:val="af1"/>
              <w:rPr>
                <w:sz w:val="28"/>
                <w:szCs w:val="28"/>
              </w:rPr>
            </w:pPr>
          </w:p>
        </w:tc>
        <w:tc>
          <w:tcPr>
            <w:tcW w:w="3684" w:type="dxa"/>
            <w:shd w:val="clear" w:color="auto" w:fill="auto"/>
          </w:tcPr>
          <w:p w:rsidR="004E0D9E" w:rsidRDefault="004E0D9E" w:rsidP="00847AA2">
            <w:pPr>
              <w:jc w:val="center"/>
              <w:rPr>
                <w:szCs w:val="28"/>
              </w:rPr>
            </w:pPr>
            <w:r w:rsidRPr="00BD55F7">
              <w:rPr>
                <w:szCs w:val="28"/>
              </w:rPr>
              <w:t>УТВЕРЖДАЮ</w:t>
            </w:r>
          </w:p>
          <w:p w:rsidR="004E0D9E" w:rsidRDefault="004E0D9E" w:rsidP="00847AA2">
            <w:pPr>
              <w:jc w:val="center"/>
              <w:rPr>
                <w:sz w:val="28"/>
                <w:szCs w:val="28"/>
              </w:rPr>
            </w:pPr>
          </w:p>
          <w:p w:rsidR="004E0D9E" w:rsidRDefault="004E0D9E" w:rsidP="00847AA2">
            <w:r w:rsidRPr="004627DC">
              <w:t xml:space="preserve">Декан </w:t>
            </w:r>
            <w:r>
              <w:t>физ</w:t>
            </w:r>
            <w:r w:rsidRPr="004627DC">
              <w:t>ического факультета</w:t>
            </w:r>
          </w:p>
          <w:p w:rsidR="004E0D9E" w:rsidRDefault="004E0D9E" w:rsidP="00847AA2">
            <w:pPr>
              <w:pStyle w:val="af1"/>
              <w:rPr>
                <w:sz w:val="28"/>
                <w:szCs w:val="28"/>
              </w:rPr>
            </w:pPr>
          </w:p>
          <w:p w:rsidR="004E0D9E" w:rsidRDefault="004E0D9E" w:rsidP="00847AA2">
            <w:pPr>
              <w:pStyle w:val="af1"/>
              <w:tabs>
                <w:tab w:val="left" w:pos="2267"/>
              </w:tabs>
            </w:pPr>
            <w:r w:rsidRPr="005E2947">
              <w:rPr>
                <w:u w:val="single"/>
              </w:rPr>
              <w:tab/>
            </w:r>
            <w:r>
              <w:t>И.С. Огнев</w:t>
            </w:r>
          </w:p>
          <w:p w:rsidR="004E0D9E" w:rsidRDefault="004E0D9E" w:rsidP="00847AA2">
            <w:pPr>
              <w:pStyle w:val="af1"/>
              <w:tabs>
                <w:tab w:val="center" w:pos="1134"/>
              </w:tabs>
              <w:rPr>
                <w:i/>
                <w:iCs/>
                <w:vertAlign w:val="superscript"/>
              </w:rPr>
            </w:pPr>
            <w:r w:rsidRPr="005E2947">
              <w:tab/>
            </w:r>
            <w:r>
              <w:rPr>
                <w:i/>
                <w:iCs/>
                <w:vertAlign w:val="superscript"/>
              </w:rPr>
              <w:t>(подпись)</w:t>
            </w:r>
          </w:p>
          <w:p w:rsidR="004E0D9E" w:rsidRPr="006C09DE" w:rsidRDefault="004E0D9E" w:rsidP="00847AA2">
            <w:pPr>
              <w:pStyle w:val="af1"/>
              <w:rPr>
                <w:sz w:val="28"/>
                <w:szCs w:val="28"/>
              </w:rPr>
            </w:pPr>
            <w:r w:rsidRPr="000C4AA4">
              <w:t>«2</w:t>
            </w:r>
            <w:r>
              <w:t>1</w:t>
            </w:r>
            <w:r w:rsidRPr="000C4AA4">
              <w:t>» мая 202</w:t>
            </w:r>
            <w:r>
              <w:t>4</w:t>
            </w:r>
            <w:r w:rsidRPr="000C4AA4">
              <w:t xml:space="preserve"> г.</w:t>
            </w:r>
          </w:p>
        </w:tc>
      </w:tr>
    </w:tbl>
    <w:p w:rsidR="004E0D9E" w:rsidRDefault="004E0D9E" w:rsidP="004E0D9E">
      <w:pPr>
        <w:pStyle w:val="af0"/>
      </w:pPr>
    </w:p>
    <w:p w:rsidR="004E0D9E" w:rsidRDefault="004E0D9E" w:rsidP="004E0D9E">
      <w:pPr>
        <w:pStyle w:val="af0"/>
      </w:pPr>
    </w:p>
    <w:p w:rsidR="004E0D9E" w:rsidRPr="00EA7B6C" w:rsidRDefault="004E0D9E" w:rsidP="004E0D9E">
      <w:pPr>
        <w:pStyle w:val="af0"/>
      </w:pPr>
    </w:p>
    <w:p w:rsidR="004E0D9E" w:rsidRDefault="004E0D9E" w:rsidP="004E0D9E">
      <w:pPr>
        <w:jc w:val="center"/>
      </w:pPr>
      <w:r>
        <w:rPr>
          <w:b/>
          <w:bCs/>
        </w:rPr>
        <w:t>Рабочая программа дисциплины</w:t>
      </w:r>
    </w:p>
    <w:p w:rsidR="004E0D9E" w:rsidRDefault="004E0D9E" w:rsidP="004E0D9E">
      <w:pPr>
        <w:jc w:val="center"/>
      </w:pPr>
      <w:r>
        <w:rPr>
          <w:b/>
          <w:bCs/>
        </w:rPr>
        <w:t>«Основы теории цепей (часть 2)»</w:t>
      </w:r>
    </w:p>
    <w:p w:rsidR="004E0D9E" w:rsidRDefault="004E0D9E" w:rsidP="004E0D9E">
      <w:pPr>
        <w:pStyle w:val="af0"/>
      </w:pPr>
    </w:p>
    <w:p w:rsidR="004E0D9E" w:rsidRPr="00EA7B6C" w:rsidRDefault="004E0D9E" w:rsidP="004E0D9E">
      <w:pPr>
        <w:pStyle w:val="af0"/>
      </w:pPr>
    </w:p>
    <w:p w:rsidR="004E0D9E" w:rsidRPr="00EA7B6C" w:rsidRDefault="004E0D9E" w:rsidP="004E0D9E">
      <w:pPr>
        <w:pStyle w:val="af0"/>
      </w:pPr>
      <w:r w:rsidRPr="00EA7B6C">
        <w:t>Направление подготовки</w:t>
      </w:r>
    </w:p>
    <w:p w:rsidR="004E0D9E" w:rsidRPr="00EA7B6C" w:rsidRDefault="004E0D9E" w:rsidP="004E0D9E">
      <w:pPr>
        <w:pStyle w:val="af0"/>
      </w:pPr>
      <w:r w:rsidRPr="00EA7B6C">
        <w:t>11.03.01 Радиотехника</w:t>
      </w: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rPr>
          <w:rStyle w:val="af2"/>
        </w:rPr>
      </w:pPr>
      <w:r w:rsidRPr="00EA7B6C">
        <w:t>Направленность (профиль)</w:t>
      </w:r>
    </w:p>
    <w:p w:rsidR="004E0D9E" w:rsidRPr="00EA7B6C" w:rsidRDefault="004E0D9E" w:rsidP="004E0D9E">
      <w:pPr>
        <w:pStyle w:val="af0"/>
      </w:pPr>
      <w:r w:rsidRPr="00EA7B6C">
        <w:t>«Радиотехника»</w:t>
      </w: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r w:rsidRPr="00EA7B6C">
        <w:t xml:space="preserve">Форма обучения </w:t>
      </w:r>
    </w:p>
    <w:p w:rsidR="004E0D9E" w:rsidRPr="00EA7B6C" w:rsidRDefault="004E0D9E" w:rsidP="004E0D9E">
      <w:pPr>
        <w:pStyle w:val="af0"/>
      </w:pPr>
      <w:r w:rsidRPr="00EA7B6C">
        <w:t>очная</w:t>
      </w: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p>
    <w:p w:rsidR="004E0D9E" w:rsidRPr="00EA7B6C" w:rsidRDefault="004E0D9E" w:rsidP="004E0D9E">
      <w:pPr>
        <w:pStyle w:val="af0"/>
      </w:pPr>
    </w:p>
    <w:tbl>
      <w:tblPr>
        <w:tblW w:w="0" w:type="auto"/>
        <w:tblCellMar>
          <w:left w:w="0" w:type="dxa"/>
          <w:right w:w="0" w:type="dxa"/>
        </w:tblCellMar>
        <w:tblLook w:val="04A0" w:firstRow="1" w:lastRow="0" w:firstColumn="1" w:lastColumn="0" w:noHBand="0" w:noVBand="1"/>
      </w:tblPr>
      <w:tblGrid>
        <w:gridCol w:w="4677"/>
        <w:gridCol w:w="4677"/>
      </w:tblGrid>
      <w:tr w:rsidR="004E0D9E" w:rsidRPr="006C09DE" w:rsidTr="00847AA2">
        <w:trPr>
          <w:trHeight w:val="1490"/>
        </w:trPr>
        <w:tc>
          <w:tcPr>
            <w:tcW w:w="4677" w:type="dxa"/>
            <w:shd w:val="clear" w:color="auto" w:fill="auto"/>
          </w:tcPr>
          <w:p w:rsidR="004E0D9E" w:rsidRPr="0057364E" w:rsidRDefault="004E0D9E" w:rsidP="00847AA2">
            <w:pPr>
              <w:pStyle w:val="af1"/>
            </w:pPr>
            <w:r>
              <w:t>Программа рассмотрен</w:t>
            </w:r>
            <w:r w:rsidRPr="0057364E">
              <w:t>а</w:t>
            </w:r>
          </w:p>
          <w:p w:rsidR="004E0D9E" w:rsidRPr="0057364E" w:rsidRDefault="004E0D9E" w:rsidP="00847AA2">
            <w:pPr>
              <w:pStyle w:val="af1"/>
            </w:pPr>
            <w:r w:rsidRPr="0057364E">
              <w:t>на заседании кафедры</w:t>
            </w:r>
          </w:p>
          <w:p w:rsidR="004E0D9E" w:rsidRPr="0057364E" w:rsidRDefault="004E0D9E" w:rsidP="00847AA2">
            <w:pPr>
              <w:pStyle w:val="af1"/>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4E0D9E" w:rsidRDefault="004E0D9E" w:rsidP="00847AA2">
            <w:pPr>
              <w:pStyle w:val="af1"/>
            </w:pPr>
            <w:r>
              <w:t xml:space="preserve">Программа одобрена НМК </w:t>
            </w:r>
          </w:p>
          <w:p w:rsidR="004E0D9E" w:rsidRDefault="004E0D9E" w:rsidP="00847AA2">
            <w:pPr>
              <w:pStyle w:val="af1"/>
            </w:pPr>
            <w:r w:rsidRPr="00EA7B6C">
              <w:t xml:space="preserve">физического </w:t>
            </w:r>
            <w:r w:rsidRPr="00EE28CC">
              <w:t>факультета</w:t>
            </w:r>
          </w:p>
          <w:p w:rsidR="004E0D9E" w:rsidRPr="006C09DE" w:rsidRDefault="004E0D9E" w:rsidP="00847AA2">
            <w:pPr>
              <w:pStyle w:val="af1"/>
              <w:rPr>
                <w:sz w:val="28"/>
                <w:szCs w:val="28"/>
              </w:rPr>
            </w:pPr>
            <w:r w:rsidRPr="004611D0">
              <w:t>протокол № 5 от «</w:t>
            </w:r>
            <w:r>
              <w:t>30</w:t>
            </w:r>
            <w:r w:rsidRPr="004611D0">
              <w:t>» апреля 202</w:t>
            </w:r>
            <w:r>
              <w:t>4</w:t>
            </w:r>
            <w:r w:rsidRPr="004611D0">
              <w:t xml:space="preserve"> года</w:t>
            </w:r>
          </w:p>
        </w:tc>
      </w:tr>
    </w:tbl>
    <w:p w:rsidR="008C20F4" w:rsidRPr="00EE28CC" w:rsidRDefault="0098296F" w:rsidP="0098296F">
      <w:pPr>
        <w:rPr>
          <w:b/>
          <w:bCs/>
        </w:rPr>
      </w:pPr>
      <w:r w:rsidRPr="00EE28CC">
        <w:br w:type="page"/>
      </w:r>
      <w:bookmarkEnd w:id="0"/>
      <w:r w:rsidR="008C20F4" w:rsidRPr="00EE28CC">
        <w:rPr>
          <w:b/>
          <w:bCs/>
        </w:rPr>
        <w:lastRenderedPageBreak/>
        <w:t>1.</w:t>
      </w:r>
      <w:r w:rsidR="008C20F4" w:rsidRPr="00EE28CC">
        <w:rPr>
          <w:b/>
          <w:bCs/>
          <w:lang w:val="en-US"/>
        </w:rPr>
        <w:t> </w:t>
      </w:r>
      <w:r w:rsidR="008C20F4" w:rsidRPr="00EE28CC">
        <w:rPr>
          <w:b/>
          <w:bCs/>
        </w:rPr>
        <w:t>Цели освоения дисциплины</w:t>
      </w:r>
    </w:p>
    <w:p w:rsidR="008C20F4" w:rsidRPr="00633884" w:rsidRDefault="008C20F4" w:rsidP="009F364B">
      <w:pPr>
        <w:ind w:firstLine="709"/>
        <w:jc w:val="both"/>
        <w:rPr>
          <w:iCs/>
        </w:rPr>
      </w:pPr>
    </w:p>
    <w:p w:rsidR="007C0D75" w:rsidRPr="00993F4F" w:rsidRDefault="007C0D75" w:rsidP="00B665FF">
      <w:pPr>
        <w:pStyle w:val="21"/>
        <w:spacing w:after="0" w:line="240" w:lineRule="auto"/>
        <w:ind w:left="0" w:firstLine="567"/>
        <w:jc w:val="both"/>
        <w:rPr>
          <w:sz w:val="24"/>
          <w:szCs w:val="24"/>
        </w:rPr>
      </w:pPr>
      <w:r w:rsidRPr="00993F4F">
        <w:rPr>
          <w:sz w:val="24"/>
          <w:szCs w:val="24"/>
        </w:rPr>
        <w:t xml:space="preserve">Целью преподавания дисциплины </w:t>
      </w:r>
      <w:r w:rsidR="00334857" w:rsidRPr="00993F4F">
        <w:rPr>
          <w:sz w:val="24"/>
          <w:szCs w:val="24"/>
        </w:rPr>
        <w:t xml:space="preserve">является </w:t>
      </w:r>
      <w:r w:rsidR="00334857">
        <w:rPr>
          <w:sz w:val="24"/>
          <w:szCs w:val="24"/>
        </w:rPr>
        <w:t xml:space="preserve">базовая подготовка в области </w:t>
      </w:r>
      <w:r w:rsidRPr="00993F4F">
        <w:rPr>
          <w:sz w:val="24"/>
          <w:szCs w:val="24"/>
        </w:rPr>
        <w:t>теории различных электрических цепей для решения проблем передачи, обработки и распределения электрических сигналов в</w:t>
      </w:r>
      <w:r>
        <w:rPr>
          <w:sz w:val="24"/>
          <w:szCs w:val="24"/>
        </w:rPr>
        <w:t xml:space="preserve"> системах связи. Дисциплина </w:t>
      </w:r>
      <w:r w:rsidR="00D23804">
        <w:rPr>
          <w:sz w:val="24"/>
          <w:szCs w:val="24"/>
        </w:rPr>
        <w:t>«Основы теории</w:t>
      </w:r>
      <w:r>
        <w:rPr>
          <w:sz w:val="24"/>
          <w:szCs w:val="24"/>
        </w:rPr>
        <w:t xml:space="preserve"> цепей </w:t>
      </w:r>
      <w:r w:rsidR="00D23804">
        <w:rPr>
          <w:sz w:val="24"/>
          <w:szCs w:val="24"/>
        </w:rPr>
        <w:t>(часть 2)»</w:t>
      </w:r>
      <w:r>
        <w:rPr>
          <w:sz w:val="24"/>
          <w:szCs w:val="24"/>
        </w:rPr>
        <w:t xml:space="preserve"> </w:t>
      </w:r>
      <w:r w:rsidRPr="00993F4F">
        <w:rPr>
          <w:sz w:val="24"/>
          <w:szCs w:val="24"/>
        </w:rPr>
        <w:t xml:space="preserve">должна обеспечивать формирование общетехнического фундамента подготовки будущих специалистов в области </w:t>
      </w:r>
      <w:r>
        <w:rPr>
          <w:sz w:val="24"/>
          <w:szCs w:val="24"/>
        </w:rPr>
        <w:t>анализа</w:t>
      </w:r>
      <w:r w:rsidRPr="00331067">
        <w:rPr>
          <w:sz w:val="24"/>
          <w:szCs w:val="24"/>
        </w:rPr>
        <w:t>/</w:t>
      </w:r>
      <w:r>
        <w:rPr>
          <w:sz w:val="24"/>
          <w:szCs w:val="24"/>
        </w:rPr>
        <w:t>синтеза аналоговых и цифровых цепей</w:t>
      </w:r>
      <w:r w:rsidRPr="00993F4F">
        <w:rPr>
          <w:sz w:val="24"/>
          <w:szCs w:val="24"/>
        </w:rPr>
        <w:t>, а также, создавать необходимую базу для успешного овладения последующими специальными дисциплинами учебного плана. Она должна способствовать развитию творческих способностей студентов, умению формулировать и решать задачи изучаемой специальности, умению творчески применять и самостоятельно повышать свои знания. Эти цели</w:t>
      </w:r>
      <w:r w:rsidRPr="00993F4F">
        <w:rPr>
          <w:b/>
          <w:bCs/>
          <w:sz w:val="24"/>
          <w:szCs w:val="24"/>
        </w:rPr>
        <w:t xml:space="preserve"> </w:t>
      </w:r>
      <w:r w:rsidRPr="00993F4F">
        <w:rPr>
          <w:sz w:val="24"/>
          <w:szCs w:val="24"/>
        </w:rPr>
        <w:t xml:space="preserve">достигаются на основе </w:t>
      </w:r>
      <w:proofErr w:type="spellStart"/>
      <w:r w:rsidRPr="00993F4F">
        <w:rPr>
          <w:sz w:val="24"/>
          <w:szCs w:val="24"/>
        </w:rPr>
        <w:t>фундаментализации</w:t>
      </w:r>
      <w:proofErr w:type="spellEnd"/>
      <w:r w:rsidRPr="00993F4F">
        <w:rPr>
          <w:sz w:val="24"/>
          <w:szCs w:val="24"/>
        </w:rPr>
        <w:t>, интенсификации и индивидуализации процесса обучения путём внедрения и эффективного использования в учебном процессе достижений инфокоммуникационных технологий. В результате изучения дисциплины у студентов должны сформироваться знания, умения и навыки, позволяющие проводить самостоятельный анализ различных электрических цепей инфокоммуникационных устройств.</w:t>
      </w:r>
    </w:p>
    <w:p w:rsidR="007C0D75" w:rsidRPr="00993F4F" w:rsidRDefault="007C0D75" w:rsidP="00B665FF">
      <w:pPr>
        <w:pStyle w:val="21"/>
        <w:spacing w:after="0" w:line="240" w:lineRule="auto"/>
        <w:ind w:left="0" w:firstLine="567"/>
        <w:jc w:val="both"/>
        <w:rPr>
          <w:sz w:val="24"/>
          <w:szCs w:val="24"/>
        </w:rPr>
      </w:pPr>
      <w:r w:rsidRPr="00993F4F">
        <w:rPr>
          <w:sz w:val="24"/>
          <w:szCs w:val="24"/>
        </w:rPr>
        <w:t xml:space="preserve">Главной задачей изучения </w:t>
      </w:r>
      <w:r>
        <w:rPr>
          <w:sz w:val="24"/>
          <w:szCs w:val="24"/>
        </w:rPr>
        <w:t>дисциплины</w:t>
      </w:r>
      <w:r w:rsidRPr="00993F4F">
        <w:rPr>
          <w:sz w:val="24"/>
          <w:szCs w:val="24"/>
        </w:rPr>
        <w:t xml:space="preserve"> является обеспечение целостного представления студентов о проявлении электромагнитного поля в электрических цепях, составляющих основу различных </w:t>
      </w:r>
      <w:r>
        <w:rPr>
          <w:sz w:val="24"/>
          <w:szCs w:val="24"/>
        </w:rPr>
        <w:t xml:space="preserve">инфокоммуникационных систем и </w:t>
      </w:r>
      <w:r w:rsidRPr="00993F4F">
        <w:rPr>
          <w:sz w:val="24"/>
          <w:szCs w:val="24"/>
        </w:rPr>
        <w:t>устройств</w:t>
      </w:r>
      <w:r>
        <w:rPr>
          <w:sz w:val="24"/>
          <w:szCs w:val="24"/>
        </w:rPr>
        <w:t>.</w:t>
      </w:r>
      <w:r w:rsidRPr="00993F4F">
        <w:rPr>
          <w:sz w:val="24"/>
          <w:szCs w:val="24"/>
        </w:rPr>
        <w:t xml:space="preserve"> </w:t>
      </w:r>
    </w:p>
    <w:p w:rsidR="007C0D75" w:rsidRPr="00993F4F" w:rsidRDefault="007C0D75" w:rsidP="00B665FF">
      <w:pPr>
        <w:pStyle w:val="21"/>
        <w:spacing w:after="0" w:line="240" w:lineRule="auto"/>
        <w:ind w:left="0" w:firstLine="567"/>
        <w:jc w:val="both"/>
        <w:rPr>
          <w:sz w:val="24"/>
          <w:szCs w:val="24"/>
        </w:rPr>
      </w:pPr>
      <w:r w:rsidRPr="00993F4F">
        <w:rPr>
          <w:sz w:val="24"/>
          <w:szCs w:val="24"/>
        </w:rPr>
        <w:t xml:space="preserve">Другими задачами изучения </w:t>
      </w:r>
      <w:r>
        <w:rPr>
          <w:sz w:val="24"/>
          <w:szCs w:val="24"/>
        </w:rPr>
        <w:t>дисциплины</w:t>
      </w:r>
      <w:r w:rsidRPr="00993F4F">
        <w:rPr>
          <w:sz w:val="24"/>
          <w:szCs w:val="24"/>
        </w:rPr>
        <w:t xml:space="preserve"> являются: усвоение современных методов анализа, синтеза и расчёта электрических цепей, а также, методов моделирования и исследования различных режимов электрических цепей </w:t>
      </w:r>
      <w:r>
        <w:rPr>
          <w:sz w:val="24"/>
          <w:szCs w:val="24"/>
        </w:rPr>
        <w:t>с помощью специализированного программного обеспечения</w:t>
      </w:r>
      <w:r w:rsidRPr="00993F4F">
        <w:rPr>
          <w:sz w:val="24"/>
          <w:szCs w:val="24"/>
        </w:rPr>
        <w:t>.</w:t>
      </w:r>
    </w:p>
    <w:p w:rsidR="008C20F4" w:rsidRPr="00EE28CC" w:rsidRDefault="008C20F4" w:rsidP="008C20F4">
      <w:pPr>
        <w:jc w:val="both"/>
        <w:rPr>
          <w:i/>
          <w:iCs/>
        </w:rPr>
      </w:pPr>
    </w:p>
    <w:p w:rsidR="008C20F4" w:rsidRPr="00EE28CC" w:rsidRDefault="008C20F4" w:rsidP="008C20F4">
      <w:pPr>
        <w:jc w:val="both"/>
        <w:rPr>
          <w:b/>
          <w:bCs/>
          <w:i/>
        </w:rPr>
      </w:pPr>
      <w:r w:rsidRPr="00EE28CC">
        <w:rPr>
          <w:b/>
          <w:bCs/>
        </w:rPr>
        <w:t>2.</w:t>
      </w:r>
      <w:r w:rsidRPr="00EE28CC">
        <w:rPr>
          <w:b/>
          <w:bCs/>
          <w:lang w:val="en-US"/>
        </w:rPr>
        <w:t> </w:t>
      </w:r>
      <w:r w:rsidR="00D23804">
        <w:rPr>
          <w:b/>
          <w:bCs/>
        </w:rPr>
        <w:t>Место дисциплины в структуре образовательной программы</w:t>
      </w:r>
      <w:r w:rsidRPr="00EE28CC">
        <w:rPr>
          <w:b/>
          <w:bCs/>
        </w:rPr>
        <w:t xml:space="preserve"> </w:t>
      </w:r>
    </w:p>
    <w:p w:rsidR="008C20F4" w:rsidRDefault="008C20F4" w:rsidP="008C20F4">
      <w:pPr>
        <w:jc w:val="both"/>
        <w:rPr>
          <w:b/>
          <w:bCs/>
          <w:color w:val="000080"/>
        </w:rPr>
      </w:pPr>
    </w:p>
    <w:p w:rsidR="004D61EA" w:rsidRPr="004D61EA" w:rsidRDefault="00D23804" w:rsidP="00D23804">
      <w:pPr>
        <w:ind w:firstLine="709"/>
        <w:jc w:val="both"/>
        <w:rPr>
          <w:i/>
        </w:rPr>
      </w:pPr>
      <w:r>
        <w:t>Дисциплина «Основы теории цепей (часть 2)» относится к обязательной части.</w:t>
      </w:r>
    </w:p>
    <w:p w:rsidR="007C0D75" w:rsidRPr="00213AB0" w:rsidRDefault="007C0D75" w:rsidP="007C0D75">
      <w:pPr>
        <w:pStyle w:val="21"/>
        <w:spacing w:after="0" w:line="240" w:lineRule="auto"/>
        <w:ind w:left="0" w:firstLine="709"/>
        <w:jc w:val="both"/>
        <w:rPr>
          <w:sz w:val="24"/>
          <w:szCs w:val="24"/>
        </w:rPr>
      </w:pPr>
      <w:r>
        <w:rPr>
          <w:sz w:val="24"/>
          <w:szCs w:val="24"/>
        </w:rPr>
        <w:t xml:space="preserve">Дисциплина «Основы теории цепей. Ч.2» </w:t>
      </w:r>
      <w:r w:rsidRPr="00213AB0">
        <w:rPr>
          <w:sz w:val="24"/>
          <w:szCs w:val="24"/>
        </w:rPr>
        <w:t xml:space="preserve">является </w:t>
      </w:r>
      <w:r>
        <w:rPr>
          <w:sz w:val="24"/>
          <w:szCs w:val="24"/>
        </w:rPr>
        <w:t>одной из первых дисциплин</w:t>
      </w:r>
      <w:r w:rsidRPr="00213AB0">
        <w:rPr>
          <w:sz w:val="24"/>
          <w:szCs w:val="24"/>
        </w:rPr>
        <w:t xml:space="preserve">, в которой студенты изучают основы построения, преобразования и расчета электрических цепей </w:t>
      </w:r>
      <w:r>
        <w:rPr>
          <w:sz w:val="24"/>
          <w:szCs w:val="24"/>
        </w:rPr>
        <w:t>инфокоммуникационных систем и</w:t>
      </w:r>
      <w:r w:rsidRPr="00213AB0">
        <w:rPr>
          <w:sz w:val="24"/>
          <w:szCs w:val="24"/>
        </w:rPr>
        <w:t xml:space="preserve"> устройств. Она находится на стыке дисциплин, обеспечивающих базовую и специальную подготовку студентов. Изучая эту дисциплину, студенты впервые знакомятся с принципами функционирования, методами анализа и синтеза рассматриваемых электрических цепей. Приобретенные студентами знания и навыки необходимы как для грамотной эксплуатации </w:t>
      </w:r>
      <w:r>
        <w:rPr>
          <w:sz w:val="24"/>
          <w:szCs w:val="24"/>
        </w:rPr>
        <w:t>инфокоммуникационной</w:t>
      </w:r>
      <w:r w:rsidRPr="00213AB0">
        <w:rPr>
          <w:sz w:val="24"/>
          <w:szCs w:val="24"/>
        </w:rPr>
        <w:t xml:space="preserve"> аппаратуры, так и для разработки устройств, связанных с передачей и обработкой сигналов.</w:t>
      </w:r>
    </w:p>
    <w:p w:rsidR="007C0D75" w:rsidRPr="00213AB0" w:rsidRDefault="007C0D75" w:rsidP="007C0D75">
      <w:pPr>
        <w:ind w:firstLine="709"/>
        <w:jc w:val="both"/>
        <w:rPr>
          <w:b/>
        </w:rPr>
      </w:pPr>
      <w:r w:rsidRPr="00213AB0">
        <w:t>Требует знаний, пол</w:t>
      </w:r>
      <w:r>
        <w:t>ученных при изучении дисциплин «Математический анализ», «</w:t>
      </w:r>
      <w:r w:rsidRPr="00213AB0">
        <w:t>Теория ф</w:t>
      </w:r>
      <w:r>
        <w:t>ункций комплексн</w:t>
      </w:r>
      <w:r w:rsidR="00D23804">
        <w:t>ой</w:t>
      </w:r>
      <w:r>
        <w:t xml:space="preserve"> переменно</w:t>
      </w:r>
      <w:r w:rsidR="00D23804">
        <w:t>й</w:t>
      </w:r>
      <w:r>
        <w:t>»</w:t>
      </w:r>
      <w:r w:rsidRPr="00213AB0">
        <w:t>, «Теория вероятностей и математическая статистика», «Аналитическая геометрия и л</w:t>
      </w:r>
      <w:r>
        <w:t>инейная алгебра», «</w:t>
      </w:r>
      <w:r w:rsidR="00D23804">
        <w:t>Основы теории цепей</w:t>
      </w:r>
      <w:r>
        <w:t>. Ч.1»</w:t>
      </w:r>
      <w:r w:rsidRPr="00213AB0">
        <w:t>. Знания и навыки, полученные при изучении дисциплины, используются обучаемыми</w:t>
      </w:r>
      <w:r>
        <w:t xml:space="preserve"> в дальнейшем</w:t>
      </w:r>
      <w:r w:rsidRPr="00213AB0">
        <w:t xml:space="preserve"> при изучении дисциплин «</w:t>
      </w:r>
      <w:r w:rsidR="00D23804">
        <w:t>Радиотехнические цепи и сигналы</w:t>
      </w:r>
      <w:r w:rsidRPr="00213AB0">
        <w:t xml:space="preserve">», «Основы </w:t>
      </w:r>
      <w:r>
        <w:t>цифровой обработки сигналов</w:t>
      </w:r>
      <w:r w:rsidRPr="00213AB0">
        <w:t>», «</w:t>
      </w:r>
      <w:r w:rsidR="00D23804">
        <w:t>Радиоавтоматика</w:t>
      </w:r>
      <w:r w:rsidRPr="00213AB0">
        <w:t xml:space="preserve">» и других, а также в научно-исследовательской работе. </w:t>
      </w:r>
    </w:p>
    <w:p w:rsidR="008C20F4" w:rsidRPr="00EE28CC" w:rsidRDefault="008C20F4" w:rsidP="008C20F4">
      <w:pPr>
        <w:tabs>
          <w:tab w:val="left" w:pos="2496"/>
        </w:tabs>
        <w:jc w:val="both"/>
        <w:rPr>
          <w:b/>
          <w:bCs/>
        </w:rPr>
      </w:pPr>
    </w:p>
    <w:p w:rsidR="008C20F4" w:rsidRPr="00EE28CC" w:rsidRDefault="008C20F4" w:rsidP="008C20F4">
      <w:pPr>
        <w:jc w:val="both"/>
        <w:rPr>
          <w:b/>
          <w:bCs/>
          <w:i/>
        </w:rPr>
      </w:pPr>
      <w:r w:rsidRPr="00EE28CC">
        <w:rPr>
          <w:b/>
          <w:bCs/>
        </w:rPr>
        <w:t>3. </w:t>
      </w:r>
      <w:r w:rsidR="00D23804">
        <w:rPr>
          <w:b/>
          <w:bCs/>
        </w:rPr>
        <w:t>Планируемые результаты обучения по дисциплине, соотнесённые с планируемыми результатами освоения образовательной программы</w:t>
      </w:r>
    </w:p>
    <w:p w:rsidR="00C46F70" w:rsidRDefault="00C46F70" w:rsidP="002705A2">
      <w:pPr>
        <w:ind w:firstLine="708"/>
        <w:jc w:val="both"/>
      </w:pPr>
    </w:p>
    <w:p w:rsidR="008C20F4" w:rsidRDefault="008C20F4" w:rsidP="002705A2">
      <w:pPr>
        <w:ind w:firstLine="708"/>
        <w:jc w:val="both"/>
      </w:pPr>
      <w:r w:rsidRPr="00EE28CC">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9F364B" w:rsidRDefault="009F364B" w:rsidP="008C20F4">
      <w:pPr>
        <w:jc w:val="both"/>
        <w:rPr>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2630"/>
        <w:gridCol w:w="4254"/>
      </w:tblGrid>
      <w:tr w:rsidR="00D23804" w:rsidRPr="0051778B" w:rsidTr="00E51D82">
        <w:trPr>
          <w:tblHeader/>
        </w:trPr>
        <w:tc>
          <w:tcPr>
            <w:tcW w:w="2460" w:type="dxa"/>
            <w:noWrap/>
          </w:tcPr>
          <w:p w:rsidR="00D23804" w:rsidRDefault="00D23804" w:rsidP="00DE4367">
            <w:pPr>
              <w:jc w:val="center"/>
              <w:rPr>
                <w:b/>
              </w:rPr>
            </w:pPr>
            <w:r>
              <w:rPr>
                <w:b/>
              </w:rPr>
              <w:lastRenderedPageBreak/>
              <w:t xml:space="preserve">Формируемая компетенция </w:t>
            </w:r>
          </w:p>
          <w:p w:rsidR="00D23804" w:rsidRDefault="00D23804" w:rsidP="00DE4367">
            <w:pPr>
              <w:jc w:val="center"/>
              <w:rPr>
                <w:b/>
              </w:rPr>
            </w:pPr>
            <w:r>
              <w:rPr>
                <w:b/>
              </w:rPr>
              <w:t>(код и формулировка)</w:t>
            </w:r>
          </w:p>
        </w:tc>
        <w:tc>
          <w:tcPr>
            <w:tcW w:w="2630" w:type="dxa"/>
            <w:noWrap/>
          </w:tcPr>
          <w:p w:rsidR="00D23804" w:rsidRDefault="00D23804" w:rsidP="00DE4367">
            <w:pPr>
              <w:jc w:val="center"/>
              <w:rPr>
                <w:b/>
              </w:rPr>
            </w:pPr>
            <w:r>
              <w:rPr>
                <w:b/>
              </w:rPr>
              <w:t>Индикатор достижения компетенции</w:t>
            </w:r>
          </w:p>
          <w:p w:rsidR="00D23804" w:rsidRDefault="00D23804" w:rsidP="00DE4367">
            <w:pPr>
              <w:jc w:val="center"/>
              <w:rPr>
                <w:b/>
              </w:rPr>
            </w:pPr>
            <w:r>
              <w:rPr>
                <w:b/>
              </w:rPr>
              <w:t>(код и формулировка)</w:t>
            </w:r>
          </w:p>
        </w:tc>
        <w:tc>
          <w:tcPr>
            <w:tcW w:w="4254" w:type="dxa"/>
            <w:noWrap/>
          </w:tcPr>
          <w:p w:rsidR="00D23804" w:rsidRDefault="00D23804" w:rsidP="00DE4367">
            <w:pPr>
              <w:jc w:val="center"/>
              <w:rPr>
                <w:b/>
              </w:rPr>
            </w:pPr>
            <w:r>
              <w:rPr>
                <w:b/>
              </w:rPr>
              <w:t xml:space="preserve">Перечень </w:t>
            </w:r>
          </w:p>
          <w:p w:rsidR="00D23804" w:rsidRDefault="00D23804" w:rsidP="00DE4367">
            <w:pPr>
              <w:jc w:val="center"/>
              <w:rPr>
                <w:b/>
                <w:lang w:val="en-US"/>
              </w:rPr>
            </w:pPr>
            <w:r>
              <w:rPr>
                <w:b/>
              </w:rPr>
              <w:t xml:space="preserve">планируемых результатов обучения </w:t>
            </w:r>
          </w:p>
        </w:tc>
      </w:tr>
      <w:tr w:rsidR="00D23804" w:rsidRPr="0051778B" w:rsidTr="00E51D82">
        <w:trPr>
          <w:tblHeader/>
        </w:trPr>
        <w:tc>
          <w:tcPr>
            <w:tcW w:w="9344" w:type="dxa"/>
            <w:gridSpan w:val="3"/>
            <w:noWrap/>
            <w:vAlign w:val="center"/>
          </w:tcPr>
          <w:p w:rsidR="00D23804" w:rsidRDefault="00D23804" w:rsidP="00DE4367">
            <w:pPr>
              <w:jc w:val="both"/>
              <w:rPr>
                <w:b/>
              </w:rPr>
            </w:pPr>
            <w:r>
              <w:rPr>
                <w:b/>
              </w:rPr>
              <w:t xml:space="preserve">Общепрофессиональные компетенции </w:t>
            </w:r>
          </w:p>
        </w:tc>
      </w:tr>
      <w:tr w:rsidR="00D23804" w:rsidRPr="0051778B" w:rsidTr="00D23804">
        <w:tc>
          <w:tcPr>
            <w:tcW w:w="2460" w:type="dxa"/>
            <w:vMerge w:val="restart"/>
            <w:noWrap/>
          </w:tcPr>
          <w:p w:rsidR="00D23804" w:rsidRDefault="00D23804" w:rsidP="00D23804">
            <w:pPr>
              <w:widowControl w:val="0"/>
              <w:pBdr>
                <w:top w:val="nil"/>
                <w:left w:val="nil"/>
                <w:bottom w:val="nil"/>
                <w:right w:val="nil"/>
                <w:between w:val="nil"/>
              </w:pBdr>
              <w:shd w:val="clear" w:color="auto" w:fill="FFFFFF"/>
              <w:spacing w:line="256" w:lineRule="auto"/>
              <w:jc w:val="both"/>
              <w:rPr>
                <w:color w:val="000000"/>
              </w:rPr>
            </w:pPr>
            <w:r>
              <w:rPr>
                <w:color w:val="000000"/>
              </w:rPr>
              <w:t>ОПК-1. Способен использовать положения, законы и методы естественных наук и математики для решения задач инженерной деятельности</w:t>
            </w:r>
          </w:p>
        </w:tc>
        <w:tc>
          <w:tcPr>
            <w:tcW w:w="2630" w:type="dxa"/>
            <w:noWrap/>
          </w:tcPr>
          <w:p w:rsidR="00D23804" w:rsidRDefault="00D23804" w:rsidP="00D23804">
            <w:pPr>
              <w:shd w:val="clear" w:color="auto" w:fill="FFFFFF"/>
              <w:rPr>
                <w:color w:val="000000"/>
              </w:rPr>
            </w:pPr>
            <w:r>
              <w:t>ИД-ОПК-1.1 Осуществляет постановку задачи, выбирает способ ее решения</w:t>
            </w:r>
          </w:p>
        </w:tc>
        <w:tc>
          <w:tcPr>
            <w:tcW w:w="4254" w:type="dxa"/>
            <w:noWrap/>
          </w:tcPr>
          <w:p w:rsidR="00D23804" w:rsidRPr="00C46F70" w:rsidRDefault="00C46F70" w:rsidP="00D23804">
            <w:pPr>
              <w:jc w:val="both"/>
              <w:rPr>
                <w:b/>
              </w:rPr>
            </w:pPr>
            <w:r w:rsidRPr="00C46F70">
              <w:rPr>
                <w:b/>
              </w:rPr>
              <w:t>знает:</w:t>
            </w:r>
          </w:p>
          <w:p w:rsidR="00C46F70" w:rsidRPr="00C46F70" w:rsidRDefault="00C46F70" w:rsidP="00C46F70">
            <w:pPr>
              <w:numPr>
                <w:ilvl w:val="0"/>
                <w:numId w:val="9"/>
              </w:numPr>
              <w:tabs>
                <w:tab w:val="clear" w:pos="964"/>
                <w:tab w:val="left" w:pos="286"/>
              </w:tabs>
              <w:ind w:left="41" w:firstLine="0"/>
              <w:jc w:val="both"/>
            </w:pPr>
            <w:r w:rsidRPr="00C46F70">
              <w:t>методы и средства теоретического и экспериментального исследования электрических цепей;</w:t>
            </w:r>
          </w:p>
          <w:p w:rsidR="00C46F70" w:rsidRPr="00C46F70" w:rsidRDefault="00C46F70" w:rsidP="00C46F70">
            <w:pPr>
              <w:numPr>
                <w:ilvl w:val="0"/>
                <w:numId w:val="9"/>
              </w:numPr>
              <w:tabs>
                <w:tab w:val="clear" w:pos="964"/>
                <w:tab w:val="left" w:pos="286"/>
              </w:tabs>
              <w:ind w:left="41" w:firstLine="0"/>
              <w:jc w:val="both"/>
            </w:pPr>
            <w:r w:rsidRPr="00C46F70">
              <w:t>основы теории нелинейных электрических цепей;</w:t>
            </w:r>
          </w:p>
          <w:p w:rsidR="00C46F70" w:rsidRPr="00C46F70" w:rsidRDefault="00C46F70" w:rsidP="00C46F70">
            <w:pPr>
              <w:numPr>
                <w:ilvl w:val="0"/>
                <w:numId w:val="9"/>
              </w:numPr>
              <w:tabs>
                <w:tab w:val="clear" w:pos="964"/>
                <w:tab w:val="left" w:pos="286"/>
              </w:tabs>
              <w:ind w:left="41" w:firstLine="0"/>
              <w:jc w:val="both"/>
            </w:pPr>
            <w:r w:rsidRPr="00C46F70">
              <w:t>основные методы анализа электрических цепей в режиме гармонических колебаний;</w:t>
            </w:r>
          </w:p>
          <w:p w:rsidR="00C46F70" w:rsidRPr="00C46F70" w:rsidRDefault="00C46F70" w:rsidP="00C46F70">
            <w:pPr>
              <w:numPr>
                <w:ilvl w:val="0"/>
                <w:numId w:val="9"/>
              </w:numPr>
              <w:tabs>
                <w:tab w:val="clear" w:pos="964"/>
                <w:tab w:val="left" w:pos="286"/>
              </w:tabs>
              <w:ind w:left="41" w:firstLine="0"/>
              <w:jc w:val="both"/>
            </w:pPr>
            <w:r w:rsidRPr="00C46F70">
              <w:t>частотные характеристики электрических цепей;</w:t>
            </w:r>
          </w:p>
          <w:p w:rsidR="00C46F70" w:rsidRPr="00C46F70" w:rsidRDefault="00C46F70" w:rsidP="00C46F70">
            <w:pPr>
              <w:jc w:val="both"/>
              <w:rPr>
                <w:b/>
              </w:rPr>
            </w:pPr>
            <w:r w:rsidRPr="00C46F70">
              <w:rPr>
                <w:b/>
              </w:rPr>
              <w:t>умеет:</w:t>
            </w:r>
          </w:p>
          <w:p w:rsidR="00C46F70" w:rsidRPr="00B058C2" w:rsidRDefault="00C46F70" w:rsidP="00C46F70">
            <w:pPr>
              <w:numPr>
                <w:ilvl w:val="0"/>
                <w:numId w:val="9"/>
              </w:numPr>
              <w:tabs>
                <w:tab w:val="clear" w:pos="964"/>
                <w:tab w:val="num" w:pos="183"/>
              </w:tabs>
              <w:ind w:left="41" w:firstLine="0"/>
              <w:jc w:val="both"/>
            </w:pPr>
            <w:r w:rsidRPr="00B058C2">
              <w:t>объяснять физическое назначение элементов и влияние их параметров на функциональные свойства и переходные про</w:t>
            </w:r>
            <w:r>
              <w:t>цессы электрических цепей</w:t>
            </w:r>
            <w:r w:rsidRPr="00B058C2">
              <w:t xml:space="preserve">; </w:t>
            </w:r>
          </w:p>
          <w:p w:rsidR="00C46F70" w:rsidRPr="00B058C2" w:rsidRDefault="00C46F70" w:rsidP="00C46F70">
            <w:pPr>
              <w:numPr>
                <w:ilvl w:val="0"/>
                <w:numId w:val="9"/>
              </w:numPr>
              <w:tabs>
                <w:tab w:val="clear" w:pos="964"/>
                <w:tab w:val="num" w:pos="183"/>
              </w:tabs>
              <w:ind w:left="0" w:firstLine="0"/>
              <w:jc w:val="both"/>
            </w:pPr>
            <w:r w:rsidRPr="00B058C2">
              <w:t>рассчитывать и измерять параметры и характеристики линейных и нелинейных э</w:t>
            </w:r>
            <w:r>
              <w:t>лектрических цепей</w:t>
            </w:r>
            <w:r w:rsidRPr="00B058C2">
              <w:t>;</w:t>
            </w:r>
          </w:p>
          <w:p w:rsidR="00C46F70" w:rsidRPr="00C46F70" w:rsidRDefault="00C46F70" w:rsidP="00C46F70">
            <w:pPr>
              <w:jc w:val="both"/>
              <w:rPr>
                <w:b/>
              </w:rPr>
            </w:pPr>
            <w:r w:rsidRPr="00C46F70">
              <w:rPr>
                <w:b/>
              </w:rPr>
              <w:t>владеет навыками</w:t>
            </w:r>
            <w:r>
              <w:rPr>
                <w:b/>
              </w:rPr>
              <w:t>:</w:t>
            </w:r>
          </w:p>
          <w:p w:rsidR="00C46F70" w:rsidRPr="00C46F70" w:rsidRDefault="00C46F70" w:rsidP="00C46F70">
            <w:pPr>
              <w:numPr>
                <w:ilvl w:val="0"/>
                <w:numId w:val="9"/>
              </w:numPr>
              <w:tabs>
                <w:tab w:val="clear" w:pos="964"/>
                <w:tab w:val="num" w:pos="325"/>
              </w:tabs>
              <w:ind w:left="41" w:firstLine="0"/>
              <w:jc w:val="both"/>
            </w:pPr>
            <w:r w:rsidRPr="00B058C2">
              <w:t>чтения и изображ</w:t>
            </w:r>
            <w:r>
              <w:t>ения электрических цепей.</w:t>
            </w:r>
          </w:p>
        </w:tc>
      </w:tr>
      <w:tr w:rsidR="00D23804" w:rsidRPr="0051778B" w:rsidTr="00D23804">
        <w:tc>
          <w:tcPr>
            <w:tcW w:w="2460" w:type="dxa"/>
            <w:vMerge/>
            <w:noWrap/>
            <w:vAlign w:val="center"/>
          </w:tcPr>
          <w:p w:rsidR="00D23804" w:rsidRPr="00D23804" w:rsidRDefault="00D23804" w:rsidP="00DE4367">
            <w:pPr>
              <w:jc w:val="both"/>
              <w:rPr>
                <w:b/>
                <w:color w:val="3366FF"/>
              </w:rPr>
            </w:pPr>
          </w:p>
        </w:tc>
        <w:tc>
          <w:tcPr>
            <w:tcW w:w="2630" w:type="dxa"/>
            <w:noWrap/>
            <w:vAlign w:val="center"/>
          </w:tcPr>
          <w:p w:rsidR="00D23804" w:rsidRDefault="00D23804" w:rsidP="00DE4367">
            <w:pPr>
              <w:rPr>
                <w:b/>
                <w:color w:val="3366FF"/>
              </w:rPr>
            </w:pPr>
            <w:r>
              <w:t xml:space="preserve">ИД-ОПК-1.2 Применяет математический аппарат, физические законы и теории для решения </w:t>
            </w:r>
            <w:r>
              <w:rPr>
                <w:color w:val="000000"/>
              </w:rPr>
              <w:t>прикладных и теоретических задач.</w:t>
            </w:r>
          </w:p>
        </w:tc>
        <w:tc>
          <w:tcPr>
            <w:tcW w:w="4254" w:type="dxa"/>
            <w:noWrap/>
          </w:tcPr>
          <w:p w:rsidR="00C46F70" w:rsidRPr="00C46F70" w:rsidRDefault="00C46F70" w:rsidP="00C46F70">
            <w:pPr>
              <w:jc w:val="both"/>
              <w:rPr>
                <w:b/>
              </w:rPr>
            </w:pPr>
            <w:r w:rsidRPr="00C46F70">
              <w:rPr>
                <w:b/>
              </w:rPr>
              <w:t>знает:</w:t>
            </w:r>
          </w:p>
          <w:p w:rsidR="00C46F70" w:rsidRPr="00C46F70" w:rsidRDefault="00C46F70" w:rsidP="00C46F70">
            <w:pPr>
              <w:numPr>
                <w:ilvl w:val="0"/>
                <w:numId w:val="9"/>
              </w:numPr>
              <w:tabs>
                <w:tab w:val="clear" w:pos="964"/>
                <w:tab w:val="left" w:pos="286"/>
              </w:tabs>
              <w:ind w:left="41" w:firstLine="0"/>
              <w:jc w:val="both"/>
            </w:pPr>
            <w:r w:rsidRPr="00C46F70">
              <w:t>методы анализа электрических цепей при негармонических воздействиях;</w:t>
            </w:r>
          </w:p>
          <w:p w:rsidR="00C46F70" w:rsidRPr="00C46F70" w:rsidRDefault="00C46F70" w:rsidP="00C46F70">
            <w:pPr>
              <w:numPr>
                <w:ilvl w:val="0"/>
                <w:numId w:val="9"/>
              </w:numPr>
              <w:tabs>
                <w:tab w:val="clear" w:pos="964"/>
                <w:tab w:val="left" w:pos="286"/>
              </w:tabs>
              <w:ind w:left="41" w:firstLine="0"/>
              <w:jc w:val="both"/>
            </w:pPr>
            <w:r w:rsidRPr="00C46F70">
              <w:t>основы теории четырехполюсников и цепей с распределенными параметрами;</w:t>
            </w:r>
          </w:p>
          <w:p w:rsidR="00C46F70" w:rsidRPr="00C46F70" w:rsidRDefault="00C46F70" w:rsidP="00C46F70">
            <w:pPr>
              <w:numPr>
                <w:ilvl w:val="0"/>
                <w:numId w:val="9"/>
              </w:numPr>
              <w:tabs>
                <w:tab w:val="clear" w:pos="964"/>
                <w:tab w:val="left" w:pos="286"/>
              </w:tabs>
              <w:ind w:left="41" w:firstLine="0"/>
              <w:jc w:val="both"/>
            </w:pPr>
            <w:r w:rsidRPr="00C46F70">
              <w:t>основные методы исследования устойчивости электрических цепей с обратной связью;</w:t>
            </w:r>
          </w:p>
          <w:p w:rsidR="00C46F70" w:rsidRPr="00C46F70" w:rsidRDefault="00C46F70" w:rsidP="00C46F70">
            <w:pPr>
              <w:jc w:val="both"/>
              <w:rPr>
                <w:b/>
              </w:rPr>
            </w:pPr>
            <w:r w:rsidRPr="00C46F70">
              <w:rPr>
                <w:b/>
              </w:rPr>
              <w:t>умеет:</w:t>
            </w:r>
          </w:p>
          <w:p w:rsidR="00C46F70" w:rsidRPr="00B058C2" w:rsidRDefault="00C46F70" w:rsidP="00C46F70">
            <w:pPr>
              <w:numPr>
                <w:ilvl w:val="0"/>
                <w:numId w:val="9"/>
              </w:numPr>
              <w:tabs>
                <w:tab w:val="clear" w:pos="964"/>
                <w:tab w:val="num" w:pos="183"/>
              </w:tabs>
              <w:ind w:left="0" w:firstLine="0"/>
              <w:jc w:val="both"/>
            </w:pPr>
            <w:r w:rsidRPr="00B058C2">
              <w:t xml:space="preserve">рассчитывать и анализировать параметры электрических </w:t>
            </w:r>
            <w:r>
              <w:t>цепей на персональных ЭВМ</w:t>
            </w:r>
            <w:r w:rsidRPr="00B058C2">
              <w:t>;</w:t>
            </w:r>
          </w:p>
          <w:p w:rsidR="00C46F70" w:rsidRPr="00B058C2" w:rsidRDefault="00C46F70" w:rsidP="00C46F70">
            <w:pPr>
              <w:numPr>
                <w:ilvl w:val="0"/>
                <w:numId w:val="9"/>
              </w:numPr>
              <w:tabs>
                <w:tab w:val="clear" w:pos="964"/>
                <w:tab w:val="num" w:pos="183"/>
              </w:tabs>
              <w:ind w:left="0" w:firstLine="0"/>
              <w:jc w:val="both"/>
            </w:pPr>
            <w:r w:rsidRPr="00B058C2">
              <w:t>проводить анализ и синтез электрических фильтров с помощ</w:t>
            </w:r>
            <w:r>
              <w:t>ью персональных ЭВМ</w:t>
            </w:r>
            <w:r w:rsidRPr="00B058C2">
              <w:t>;</w:t>
            </w:r>
          </w:p>
          <w:p w:rsidR="00C46F70" w:rsidRPr="00C46F70" w:rsidRDefault="00C46F70" w:rsidP="00C46F70">
            <w:pPr>
              <w:jc w:val="both"/>
              <w:rPr>
                <w:b/>
              </w:rPr>
            </w:pPr>
            <w:r w:rsidRPr="00C46F70">
              <w:rPr>
                <w:b/>
              </w:rPr>
              <w:t>владеет навыками</w:t>
            </w:r>
            <w:r>
              <w:rPr>
                <w:b/>
              </w:rPr>
              <w:t>:</w:t>
            </w:r>
          </w:p>
          <w:p w:rsidR="00C46F70" w:rsidRPr="00B058C2" w:rsidRDefault="00C46F70" w:rsidP="00C46F70">
            <w:pPr>
              <w:numPr>
                <w:ilvl w:val="0"/>
                <w:numId w:val="9"/>
              </w:numPr>
              <w:tabs>
                <w:tab w:val="clear" w:pos="964"/>
                <w:tab w:val="num" w:pos="325"/>
              </w:tabs>
              <w:ind w:left="41" w:firstLine="0"/>
              <w:jc w:val="both"/>
            </w:pPr>
            <w:r w:rsidRPr="00B058C2">
              <w:t>составления эквивалентных расчетных схем на базе принципиальных электрических с</w:t>
            </w:r>
            <w:r>
              <w:t>хем цепей</w:t>
            </w:r>
            <w:r w:rsidRPr="00B058C2">
              <w:t>;</w:t>
            </w:r>
          </w:p>
          <w:p w:rsidR="00D23804" w:rsidRPr="00C46F70" w:rsidRDefault="00C46F70" w:rsidP="00C46F70">
            <w:pPr>
              <w:jc w:val="both"/>
            </w:pPr>
            <w:r w:rsidRPr="00B058C2">
              <w:lastRenderedPageBreak/>
              <w:t>проектирования и расчета простейших аналоговых и дискре</w:t>
            </w:r>
            <w:r>
              <w:t>тных электрических цепей</w:t>
            </w:r>
            <w:r w:rsidRPr="00B058C2">
              <w:t>.</w:t>
            </w:r>
          </w:p>
        </w:tc>
      </w:tr>
    </w:tbl>
    <w:p w:rsidR="00D23804" w:rsidRDefault="00D23804" w:rsidP="008C20F4">
      <w:pPr>
        <w:jc w:val="both"/>
        <w:rPr>
          <w:color w:val="000080"/>
        </w:rPr>
      </w:pPr>
    </w:p>
    <w:p w:rsidR="008C20F4" w:rsidRPr="00EE28CC" w:rsidRDefault="008C20F4" w:rsidP="008C20F4">
      <w:pPr>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8C20F4">
      <w:pPr>
        <w:jc w:val="both"/>
      </w:pPr>
    </w:p>
    <w:p w:rsidR="005376F5" w:rsidRDefault="008C20F4" w:rsidP="00E51D82">
      <w:pPr>
        <w:ind w:firstLine="709"/>
        <w:jc w:val="both"/>
      </w:pPr>
      <w:r w:rsidRPr="00EE28CC">
        <w:t xml:space="preserve">Общая трудоемкость дисциплины составляет </w:t>
      </w:r>
      <w:r w:rsidR="004E0D9E">
        <w:t>4</w:t>
      </w:r>
      <w:r w:rsidRPr="00EE28CC">
        <w:t xml:space="preserve"> зачетных единиц, </w:t>
      </w:r>
      <w:r w:rsidR="004E0D9E">
        <w:t>144</w:t>
      </w:r>
      <w:r w:rsidRPr="00EE28CC">
        <w:t xml:space="preserve"> акад.</w:t>
      </w:r>
      <w:r w:rsidR="00EA4C94">
        <w:t xml:space="preserve"> </w:t>
      </w:r>
      <w:r w:rsidRPr="00EE28CC">
        <w:t>часов.</w:t>
      </w:r>
      <w:r w:rsidR="005376F5">
        <w:t xml:space="preserve"> </w:t>
      </w:r>
    </w:p>
    <w:p w:rsidR="00D41434" w:rsidRDefault="00D41434" w:rsidP="008C20F4">
      <w:pPr>
        <w:jc w:val="both"/>
        <w:rPr>
          <w:b/>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E51D82" w:rsidRPr="00E06F93" w:rsidTr="00E51D82">
        <w:trPr>
          <w:cantSplit/>
          <w:trHeight w:val="1312"/>
        </w:trPr>
        <w:tc>
          <w:tcPr>
            <w:tcW w:w="279" w:type="pct"/>
            <w:vMerge w:val="restart"/>
          </w:tcPr>
          <w:p w:rsidR="00E51D82" w:rsidRPr="0055611E" w:rsidRDefault="00E51D82" w:rsidP="00DE4367">
            <w:pPr>
              <w:pStyle w:val="af0"/>
              <w:rPr>
                <w:rStyle w:val="af2"/>
              </w:rPr>
            </w:pPr>
            <w:r w:rsidRPr="0055611E">
              <w:rPr>
                <w:rStyle w:val="af2"/>
              </w:rPr>
              <w:t>№</w:t>
            </w:r>
          </w:p>
          <w:p w:rsidR="00E51D82" w:rsidRPr="0055611E" w:rsidRDefault="00E51D82" w:rsidP="00DE4367">
            <w:pPr>
              <w:pStyle w:val="af0"/>
              <w:rPr>
                <w:rStyle w:val="af2"/>
              </w:rPr>
            </w:pPr>
            <w:r w:rsidRPr="0055611E">
              <w:rPr>
                <w:rStyle w:val="af2"/>
              </w:rPr>
              <w:t>п/п</w:t>
            </w:r>
          </w:p>
        </w:tc>
        <w:tc>
          <w:tcPr>
            <w:tcW w:w="1407" w:type="pct"/>
            <w:vMerge w:val="restart"/>
            <w:tcMar>
              <w:top w:w="28" w:type="dxa"/>
              <w:left w:w="17" w:type="dxa"/>
              <w:right w:w="17" w:type="dxa"/>
            </w:tcMar>
          </w:tcPr>
          <w:p w:rsidR="00E51D82" w:rsidRPr="0055611E" w:rsidRDefault="00E51D82" w:rsidP="00DE4367">
            <w:pPr>
              <w:pStyle w:val="af0"/>
              <w:rPr>
                <w:rStyle w:val="af2"/>
              </w:rPr>
            </w:pPr>
            <w:r w:rsidRPr="0055611E">
              <w:rPr>
                <w:rStyle w:val="af2"/>
              </w:rPr>
              <w:t>Темы (разделы)</w:t>
            </w:r>
          </w:p>
          <w:p w:rsidR="00E51D82" w:rsidRPr="0055611E" w:rsidRDefault="00E51D82" w:rsidP="00DE4367">
            <w:pPr>
              <w:pStyle w:val="af0"/>
              <w:rPr>
                <w:rStyle w:val="af2"/>
              </w:rPr>
            </w:pPr>
            <w:r w:rsidRPr="0055611E">
              <w:rPr>
                <w:rStyle w:val="af2"/>
              </w:rPr>
              <w:t xml:space="preserve">дисциплины, </w:t>
            </w:r>
          </w:p>
          <w:p w:rsidR="00E51D82" w:rsidRPr="0055611E" w:rsidRDefault="00E51D82" w:rsidP="00DE4367">
            <w:pPr>
              <w:pStyle w:val="af0"/>
              <w:rPr>
                <w:rStyle w:val="af2"/>
              </w:rPr>
            </w:pPr>
            <w:r w:rsidRPr="0055611E">
              <w:rPr>
                <w:rStyle w:val="af2"/>
              </w:rPr>
              <w:t>их содержание</w:t>
            </w:r>
          </w:p>
        </w:tc>
        <w:tc>
          <w:tcPr>
            <w:tcW w:w="269" w:type="pct"/>
            <w:vMerge w:val="restart"/>
            <w:textDirection w:val="btLr"/>
          </w:tcPr>
          <w:p w:rsidR="00E51D82" w:rsidRPr="0055611E" w:rsidRDefault="00E51D82" w:rsidP="00DE4367">
            <w:pPr>
              <w:pStyle w:val="af0"/>
              <w:rPr>
                <w:rStyle w:val="af2"/>
              </w:rPr>
            </w:pPr>
            <w:r w:rsidRPr="0055611E">
              <w:rPr>
                <w:rStyle w:val="af2"/>
              </w:rPr>
              <w:t>Семестр</w:t>
            </w:r>
          </w:p>
        </w:tc>
        <w:tc>
          <w:tcPr>
            <w:tcW w:w="1715" w:type="pct"/>
            <w:gridSpan w:val="6"/>
          </w:tcPr>
          <w:p w:rsidR="00E51D82" w:rsidRPr="0055611E" w:rsidRDefault="00E51D82" w:rsidP="00DE4367">
            <w:pPr>
              <w:pStyle w:val="af0"/>
              <w:rPr>
                <w:rStyle w:val="af2"/>
              </w:rPr>
            </w:pPr>
            <w:r w:rsidRPr="0055611E">
              <w:rPr>
                <w:rStyle w:val="af2"/>
              </w:rPr>
              <w:t xml:space="preserve">Виды учебных занятий, </w:t>
            </w:r>
          </w:p>
          <w:p w:rsidR="00E51D82" w:rsidRPr="0055611E" w:rsidRDefault="00E51D82" w:rsidP="00DE4367">
            <w:pPr>
              <w:pStyle w:val="af0"/>
              <w:rPr>
                <w:rStyle w:val="af2"/>
              </w:rPr>
            </w:pPr>
            <w:r w:rsidRPr="0055611E">
              <w:rPr>
                <w:rStyle w:val="af2"/>
              </w:rPr>
              <w:t xml:space="preserve">включая самостоятельную работу студентов, </w:t>
            </w:r>
          </w:p>
          <w:p w:rsidR="00E51D82" w:rsidRPr="0055611E" w:rsidRDefault="00E51D82" w:rsidP="00DE4367">
            <w:pPr>
              <w:pStyle w:val="af0"/>
              <w:rPr>
                <w:rStyle w:val="af2"/>
              </w:rPr>
            </w:pPr>
            <w:r w:rsidRPr="0055611E">
              <w:rPr>
                <w:rStyle w:val="af2"/>
              </w:rPr>
              <w:t>и их трудоемкость</w:t>
            </w:r>
          </w:p>
          <w:p w:rsidR="00E51D82" w:rsidRPr="0055611E" w:rsidRDefault="00E51D82" w:rsidP="00DE4367">
            <w:pPr>
              <w:pStyle w:val="af0"/>
              <w:rPr>
                <w:rStyle w:val="af2"/>
              </w:rPr>
            </w:pPr>
            <w:r w:rsidRPr="0055611E">
              <w:rPr>
                <w:rStyle w:val="af2"/>
              </w:rPr>
              <w:t>(в академических часах)</w:t>
            </w:r>
          </w:p>
        </w:tc>
        <w:tc>
          <w:tcPr>
            <w:tcW w:w="1329" w:type="pct"/>
            <w:vMerge w:val="restart"/>
          </w:tcPr>
          <w:p w:rsidR="00E51D82" w:rsidRPr="0055611E" w:rsidRDefault="00E51D82" w:rsidP="00DE4367">
            <w:pPr>
              <w:pStyle w:val="af0"/>
              <w:rPr>
                <w:rStyle w:val="af2"/>
              </w:rPr>
            </w:pPr>
            <w:r w:rsidRPr="0055611E">
              <w:rPr>
                <w:rStyle w:val="af2"/>
              </w:rPr>
              <w:t xml:space="preserve">Формы текущего контроля успеваемости </w:t>
            </w:r>
          </w:p>
          <w:p w:rsidR="00E51D82" w:rsidRPr="0055611E" w:rsidRDefault="00E51D82" w:rsidP="00DE4367">
            <w:pPr>
              <w:pStyle w:val="af0"/>
              <w:rPr>
                <w:rStyle w:val="af2"/>
              </w:rPr>
            </w:pPr>
          </w:p>
          <w:p w:rsidR="00E51D82" w:rsidRPr="0055611E" w:rsidRDefault="00E51D82" w:rsidP="00E51D82">
            <w:pPr>
              <w:pStyle w:val="af0"/>
              <w:rPr>
                <w:rStyle w:val="af2"/>
              </w:rPr>
            </w:pPr>
            <w:r w:rsidRPr="0055611E">
              <w:rPr>
                <w:rStyle w:val="af2"/>
              </w:rPr>
              <w:t>Форма промежуточной аттестации</w:t>
            </w:r>
          </w:p>
        </w:tc>
      </w:tr>
      <w:tr w:rsidR="00E51D82" w:rsidRPr="00E06F93" w:rsidTr="00E51D82">
        <w:tc>
          <w:tcPr>
            <w:tcW w:w="279" w:type="pct"/>
            <w:vMerge/>
          </w:tcPr>
          <w:p w:rsidR="00E51D82" w:rsidRPr="00E06F93" w:rsidRDefault="00E51D82" w:rsidP="00DE4367">
            <w:pPr>
              <w:jc w:val="both"/>
              <w:rPr>
                <w:b/>
                <w:bCs/>
              </w:rPr>
            </w:pPr>
          </w:p>
        </w:tc>
        <w:tc>
          <w:tcPr>
            <w:tcW w:w="1407" w:type="pct"/>
            <w:vMerge/>
          </w:tcPr>
          <w:p w:rsidR="00E51D82" w:rsidRPr="00E06F93" w:rsidRDefault="00E51D82" w:rsidP="00DE4367">
            <w:pPr>
              <w:jc w:val="both"/>
              <w:rPr>
                <w:b/>
                <w:bCs/>
              </w:rPr>
            </w:pPr>
          </w:p>
        </w:tc>
        <w:tc>
          <w:tcPr>
            <w:tcW w:w="269" w:type="pct"/>
            <w:vMerge/>
          </w:tcPr>
          <w:p w:rsidR="00E51D82" w:rsidRPr="00E06F93" w:rsidRDefault="00E51D82" w:rsidP="00DE4367">
            <w:pPr>
              <w:jc w:val="both"/>
              <w:rPr>
                <w:b/>
                <w:bCs/>
              </w:rPr>
            </w:pPr>
          </w:p>
        </w:tc>
        <w:tc>
          <w:tcPr>
            <w:tcW w:w="1357" w:type="pct"/>
            <w:gridSpan w:val="5"/>
          </w:tcPr>
          <w:p w:rsidR="00E51D82" w:rsidRPr="0055611E" w:rsidRDefault="00E51D82" w:rsidP="00DE4367">
            <w:pPr>
              <w:pStyle w:val="af0"/>
              <w:rPr>
                <w:rStyle w:val="af2"/>
              </w:rPr>
            </w:pPr>
            <w:r w:rsidRPr="0055611E">
              <w:rPr>
                <w:rStyle w:val="af2"/>
              </w:rPr>
              <w:t>Контактная работа</w:t>
            </w:r>
          </w:p>
        </w:tc>
        <w:tc>
          <w:tcPr>
            <w:tcW w:w="358" w:type="pct"/>
            <w:vMerge w:val="restart"/>
            <w:textDirection w:val="btLr"/>
          </w:tcPr>
          <w:p w:rsidR="00E51D82" w:rsidRPr="0055611E" w:rsidRDefault="00E51D82" w:rsidP="00DE4367">
            <w:pPr>
              <w:ind w:left="113" w:right="113"/>
              <w:jc w:val="center"/>
              <w:rPr>
                <w:sz w:val="20"/>
              </w:rPr>
            </w:pPr>
            <w:r w:rsidRPr="0055611E">
              <w:rPr>
                <w:sz w:val="20"/>
                <w:szCs w:val="20"/>
              </w:rPr>
              <w:t>Самостоятельная работа</w:t>
            </w:r>
          </w:p>
        </w:tc>
        <w:tc>
          <w:tcPr>
            <w:tcW w:w="1329" w:type="pct"/>
            <w:vMerge/>
          </w:tcPr>
          <w:p w:rsidR="00E51D82" w:rsidRPr="00E06F93" w:rsidRDefault="00E51D82" w:rsidP="00DE4367">
            <w:pPr>
              <w:jc w:val="both"/>
            </w:pPr>
          </w:p>
        </w:tc>
      </w:tr>
      <w:tr w:rsidR="00E51D82" w:rsidRPr="00E06F93" w:rsidTr="00DE4367">
        <w:trPr>
          <w:cantSplit/>
          <w:trHeight w:val="1695"/>
        </w:trPr>
        <w:tc>
          <w:tcPr>
            <w:tcW w:w="279" w:type="pct"/>
            <w:vMerge/>
          </w:tcPr>
          <w:p w:rsidR="00E51D82" w:rsidRPr="00E06F93" w:rsidRDefault="00E51D82" w:rsidP="00DE4367">
            <w:pPr>
              <w:jc w:val="both"/>
              <w:rPr>
                <w:b/>
                <w:bCs/>
              </w:rPr>
            </w:pPr>
          </w:p>
        </w:tc>
        <w:tc>
          <w:tcPr>
            <w:tcW w:w="1407" w:type="pct"/>
            <w:vMerge/>
          </w:tcPr>
          <w:p w:rsidR="00E51D82" w:rsidRPr="00E06F93" w:rsidRDefault="00E51D82" w:rsidP="00DE4367">
            <w:pPr>
              <w:jc w:val="both"/>
              <w:rPr>
                <w:b/>
                <w:bCs/>
              </w:rPr>
            </w:pPr>
          </w:p>
        </w:tc>
        <w:tc>
          <w:tcPr>
            <w:tcW w:w="269" w:type="pct"/>
            <w:vMerge/>
          </w:tcPr>
          <w:p w:rsidR="00E51D82" w:rsidRPr="00E06F93" w:rsidRDefault="00E51D82" w:rsidP="00DE4367">
            <w:pPr>
              <w:jc w:val="both"/>
              <w:rPr>
                <w:b/>
                <w:bCs/>
              </w:rPr>
            </w:pPr>
          </w:p>
        </w:tc>
        <w:tc>
          <w:tcPr>
            <w:tcW w:w="271" w:type="pct"/>
            <w:textDirection w:val="btLr"/>
            <w:vAlign w:val="center"/>
          </w:tcPr>
          <w:p w:rsidR="00E51D82" w:rsidRPr="00E06F93" w:rsidRDefault="00E51D82" w:rsidP="00DE4367">
            <w:pPr>
              <w:ind w:left="113" w:right="113"/>
              <w:jc w:val="center"/>
              <w:rPr>
                <w:sz w:val="20"/>
                <w:szCs w:val="20"/>
              </w:rPr>
            </w:pPr>
            <w:r w:rsidRPr="00E06F93">
              <w:rPr>
                <w:sz w:val="20"/>
                <w:szCs w:val="20"/>
              </w:rPr>
              <w:t>лекции</w:t>
            </w:r>
          </w:p>
        </w:tc>
        <w:tc>
          <w:tcPr>
            <w:tcW w:w="271" w:type="pct"/>
            <w:tcMar>
              <w:left w:w="57" w:type="dxa"/>
              <w:right w:w="57" w:type="dxa"/>
            </w:tcMar>
            <w:textDirection w:val="btLr"/>
            <w:vAlign w:val="center"/>
          </w:tcPr>
          <w:p w:rsidR="00E51D82" w:rsidRPr="00E06F93" w:rsidRDefault="00E51D82" w:rsidP="00DE4367">
            <w:pPr>
              <w:ind w:left="113" w:right="113"/>
              <w:jc w:val="center"/>
              <w:rPr>
                <w:sz w:val="20"/>
                <w:szCs w:val="20"/>
              </w:rPr>
            </w:pPr>
            <w:r w:rsidRPr="00E06F93">
              <w:rPr>
                <w:sz w:val="20"/>
                <w:szCs w:val="20"/>
              </w:rPr>
              <w:t>практические</w:t>
            </w:r>
          </w:p>
        </w:tc>
        <w:tc>
          <w:tcPr>
            <w:tcW w:w="271" w:type="pct"/>
            <w:tcMar>
              <w:left w:w="57" w:type="dxa"/>
              <w:right w:w="57" w:type="dxa"/>
            </w:tcMar>
            <w:textDirection w:val="btLr"/>
            <w:vAlign w:val="center"/>
          </w:tcPr>
          <w:p w:rsidR="00E51D82" w:rsidRPr="00E06F93" w:rsidRDefault="00E51D82" w:rsidP="00DE4367">
            <w:pPr>
              <w:ind w:left="113" w:right="113"/>
              <w:jc w:val="center"/>
              <w:rPr>
                <w:sz w:val="20"/>
                <w:szCs w:val="20"/>
              </w:rPr>
            </w:pPr>
            <w:r w:rsidRPr="000F6E0F">
              <w:rPr>
                <w:sz w:val="20"/>
                <w:szCs w:val="20"/>
              </w:rPr>
              <w:t>лаб</w:t>
            </w:r>
            <w:r w:rsidRPr="00E06F93">
              <w:rPr>
                <w:sz w:val="20"/>
                <w:szCs w:val="20"/>
              </w:rPr>
              <w:t>ораторные</w:t>
            </w:r>
          </w:p>
        </w:tc>
        <w:tc>
          <w:tcPr>
            <w:tcW w:w="271" w:type="pct"/>
            <w:tcMar>
              <w:left w:w="57" w:type="dxa"/>
              <w:right w:w="57" w:type="dxa"/>
            </w:tcMar>
            <w:textDirection w:val="btLr"/>
            <w:vAlign w:val="center"/>
          </w:tcPr>
          <w:p w:rsidR="00E51D82" w:rsidRPr="00E06F93" w:rsidRDefault="00E51D82" w:rsidP="00DE4367">
            <w:pPr>
              <w:ind w:left="113" w:right="113"/>
              <w:jc w:val="center"/>
              <w:rPr>
                <w:sz w:val="20"/>
                <w:szCs w:val="20"/>
              </w:rPr>
            </w:pPr>
            <w:r w:rsidRPr="00E06F93">
              <w:rPr>
                <w:sz w:val="20"/>
                <w:szCs w:val="20"/>
              </w:rPr>
              <w:t>консультации</w:t>
            </w:r>
          </w:p>
        </w:tc>
        <w:tc>
          <w:tcPr>
            <w:tcW w:w="274" w:type="pct"/>
            <w:textDirection w:val="btLr"/>
            <w:vAlign w:val="center"/>
          </w:tcPr>
          <w:p w:rsidR="00E51D82" w:rsidRPr="00E06F93" w:rsidRDefault="00E51D82" w:rsidP="00DE4367">
            <w:pPr>
              <w:ind w:left="113" w:right="113"/>
              <w:jc w:val="center"/>
              <w:rPr>
                <w:sz w:val="20"/>
                <w:szCs w:val="20"/>
              </w:rPr>
            </w:pPr>
            <w:r w:rsidRPr="00E06F93">
              <w:rPr>
                <w:sz w:val="20"/>
                <w:szCs w:val="20"/>
              </w:rPr>
              <w:t>аттестационные испытания</w:t>
            </w:r>
          </w:p>
        </w:tc>
        <w:tc>
          <w:tcPr>
            <w:tcW w:w="358" w:type="pct"/>
            <w:vMerge/>
            <w:textDirection w:val="btLr"/>
            <w:vAlign w:val="center"/>
          </w:tcPr>
          <w:p w:rsidR="00E51D82" w:rsidRPr="00E06F93" w:rsidRDefault="00E51D82" w:rsidP="00DE4367">
            <w:pPr>
              <w:ind w:left="113" w:right="113"/>
              <w:jc w:val="center"/>
              <w:rPr>
                <w:sz w:val="20"/>
                <w:szCs w:val="20"/>
              </w:rPr>
            </w:pPr>
          </w:p>
        </w:tc>
        <w:tc>
          <w:tcPr>
            <w:tcW w:w="1329" w:type="pct"/>
            <w:vMerge/>
          </w:tcPr>
          <w:p w:rsidR="00E51D82" w:rsidRPr="00E06F93" w:rsidRDefault="00E51D82" w:rsidP="00DE4367">
            <w:pPr>
              <w:jc w:val="both"/>
            </w:pPr>
          </w:p>
        </w:tc>
      </w:tr>
      <w:tr w:rsidR="00E51D82" w:rsidRPr="00E06F93" w:rsidTr="002340E2">
        <w:tc>
          <w:tcPr>
            <w:tcW w:w="279" w:type="pct"/>
          </w:tcPr>
          <w:p w:rsidR="00E51D82" w:rsidRPr="000B24F1" w:rsidRDefault="00E51D82" w:rsidP="00E51D82">
            <w:pPr>
              <w:jc w:val="both"/>
              <w:rPr>
                <w:sz w:val="22"/>
                <w:szCs w:val="22"/>
                <w:lang w:val="en-US"/>
              </w:rPr>
            </w:pPr>
            <w:r w:rsidRPr="000B24F1">
              <w:rPr>
                <w:sz w:val="22"/>
                <w:szCs w:val="22"/>
                <w:lang w:val="en-US"/>
              </w:rPr>
              <w:t>1</w:t>
            </w:r>
          </w:p>
        </w:tc>
        <w:tc>
          <w:tcPr>
            <w:tcW w:w="1407" w:type="pct"/>
          </w:tcPr>
          <w:p w:rsidR="00E51D82" w:rsidRPr="000B24F1" w:rsidRDefault="00E51D82" w:rsidP="00E51D82">
            <w:pPr>
              <w:pStyle w:val="2"/>
              <w:rPr>
                <w:sz w:val="22"/>
                <w:szCs w:val="22"/>
              </w:rPr>
            </w:pPr>
            <w:r w:rsidRPr="000B24F1">
              <w:rPr>
                <w:sz w:val="22"/>
                <w:szCs w:val="22"/>
              </w:rPr>
              <w:t>Индуктивно-связанные цепи</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sidRPr="000B24F1">
              <w:rPr>
                <w:sz w:val="22"/>
                <w:szCs w:val="22"/>
              </w:rPr>
              <w:t>3</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Default="00E51D82" w:rsidP="00E51D82">
            <w:pPr>
              <w:rPr>
                <w:sz w:val="22"/>
                <w:szCs w:val="22"/>
              </w:rPr>
            </w:pPr>
            <w:r w:rsidRPr="000B24F1">
              <w:rPr>
                <w:sz w:val="22"/>
                <w:szCs w:val="22"/>
              </w:rPr>
              <w:t>Отчет по лабораторной работе</w:t>
            </w:r>
          </w:p>
          <w:p w:rsidR="00E51D82" w:rsidRPr="000B24F1" w:rsidRDefault="00E51D82" w:rsidP="00E51D82">
            <w:pPr>
              <w:rPr>
                <w:sz w:val="22"/>
                <w:szCs w:val="22"/>
              </w:rPr>
            </w:pPr>
            <w:r>
              <w:rPr>
                <w:sz w:val="22"/>
                <w:szCs w:val="22"/>
              </w:rPr>
              <w:t>Коллоквиум</w:t>
            </w:r>
          </w:p>
        </w:tc>
      </w:tr>
      <w:tr w:rsidR="00E51D82" w:rsidRPr="00E06F93" w:rsidTr="002340E2">
        <w:tc>
          <w:tcPr>
            <w:tcW w:w="279" w:type="pct"/>
          </w:tcPr>
          <w:p w:rsidR="00E51D82" w:rsidRPr="000B24F1" w:rsidRDefault="00E51D82" w:rsidP="00E51D82">
            <w:pPr>
              <w:jc w:val="both"/>
              <w:rPr>
                <w:sz w:val="22"/>
                <w:szCs w:val="22"/>
                <w:lang w:val="en-US"/>
              </w:rPr>
            </w:pPr>
            <w:r w:rsidRPr="000B24F1">
              <w:rPr>
                <w:sz w:val="22"/>
                <w:szCs w:val="22"/>
                <w:lang w:val="en-US"/>
              </w:rPr>
              <w:t>2</w:t>
            </w:r>
          </w:p>
        </w:tc>
        <w:tc>
          <w:tcPr>
            <w:tcW w:w="1407" w:type="pct"/>
          </w:tcPr>
          <w:p w:rsidR="00E51D82" w:rsidRPr="000B24F1" w:rsidRDefault="00E51D82" w:rsidP="00E51D82">
            <w:pPr>
              <w:pStyle w:val="2"/>
              <w:rPr>
                <w:sz w:val="22"/>
                <w:szCs w:val="22"/>
              </w:rPr>
            </w:pPr>
            <w:r w:rsidRPr="000B24F1">
              <w:rPr>
                <w:sz w:val="22"/>
                <w:szCs w:val="22"/>
              </w:rPr>
              <w:t>Синтез электрических цепей</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sidRPr="000B24F1">
              <w:rPr>
                <w:sz w:val="22"/>
                <w:szCs w:val="22"/>
              </w:rPr>
              <w:t>3</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Pr>
                <w:sz w:val="22"/>
                <w:szCs w:val="22"/>
              </w:rPr>
              <w:t>1</w:t>
            </w: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Pr="000B24F1" w:rsidRDefault="00E51D82" w:rsidP="00E51D82">
            <w:pPr>
              <w:rPr>
                <w:sz w:val="22"/>
                <w:szCs w:val="22"/>
              </w:rPr>
            </w:pPr>
            <w:r w:rsidRPr="000B24F1">
              <w:rPr>
                <w:sz w:val="22"/>
                <w:szCs w:val="22"/>
              </w:rPr>
              <w:t>Отчет по лабораторной работе</w:t>
            </w:r>
          </w:p>
        </w:tc>
      </w:tr>
      <w:tr w:rsidR="00E51D82" w:rsidRPr="00E06F93" w:rsidTr="002340E2">
        <w:tc>
          <w:tcPr>
            <w:tcW w:w="279" w:type="pct"/>
          </w:tcPr>
          <w:p w:rsidR="00E51D82" w:rsidRPr="000B24F1" w:rsidRDefault="00E51D82" w:rsidP="00E51D82">
            <w:pPr>
              <w:jc w:val="both"/>
              <w:rPr>
                <w:sz w:val="22"/>
                <w:szCs w:val="22"/>
                <w:lang w:val="en-US"/>
              </w:rPr>
            </w:pPr>
            <w:r w:rsidRPr="000B24F1">
              <w:rPr>
                <w:sz w:val="22"/>
                <w:szCs w:val="22"/>
                <w:lang w:val="en-US"/>
              </w:rPr>
              <w:t>3</w:t>
            </w:r>
          </w:p>
        </w:tc>
        <w:tc>
          <w:tcPr>
            <w:tcW w:w="1407" w:type="pct"/>
          </w:tcPr>
          <w:p w:rsidR="00E51D82" w:rsidRPr="000B24F1" w:rsidRDefault="00E51D82" w:rsidP="00E51D82">
            <w:pPr>
              <w:pStyle w:val="2"/>
              <w:rPr>
                <w:sz w:val="22"/>
                <w:szCs w:val="22"/>
              </w:rPr>
            </w:pPr>
            <w:r w:rsidRPr="000B24F1">
              <w:rPr>
                <w:sz w:val="22"/>
                <w:szCs w:val="22"/>
              </w:rPr>
              <w:t>Нелинейные цепи</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sidRPr="000B24F1">
              <w:rPr>
                <w:sz w:val="22"/>
                <w:szCs w:val="22"/>
              </w:rPr>
              <w:t>3</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Pr>
                <w:sz w:val="22"/>
                <w:szCs w:val="22"/>
              </w:rPr>
              <w:t>1</w:t>
            </w: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Pr="000B24F1" w:rsidRDefault="00E51D82" w:rsidP="00E51D82">
            <w:pPr>
              <w:rPr>
                <w:sz w:val="22"/>
                <w:szCs w:val="22"/>
              </w:rPr>
            </w:pPr>
            <w:r w:rsidRPr="000B24F1">
              <w:rPr>
                <w:sz w:val="22"/>
                <w:szCs w:val="22"/>
              </w:rPr>
              <w:t>Отчет по лабораторной работе, коллоквиум</w:t>
            </w:r>
          </w:p>
        </w:tc>
      </w:tr>
      <w:tr w:rsidR="00E51D82" w:rsidRPr="00E06F93" w:rsidTr="002340E2">
        <w:tc>
          <w:tcPr>
            <w:tcW w:w="279" w:type="pct"/>
          </w:tcPr>
          <w:p w:rsidR="00E51D82" w:rsidRPr="000B24F1" w:rsidRDefault="00E51D82" w:rsidP="00E51D82">
            <w:pPr>
              <w:jc w:val="both"/>
              <w:rPr>
                <w:sz w:val="22"/>
                <w:szCs w:val="22"/>
                <w:lang w:val="en-US"/>
              </w:rPr>
            </w:pPr>
            <w:r w:rsidRPr="000B24F1">
              <w:rPr>
                <w:sz w:val="22"/>
                <w:szCs w:val="22"/>
                <w:lang w:val="en-US"/>
              </w:rPr>
              <w:t>4</w:t>
            </w:r>
            <w:bookmarkStart w:id="1" w:name="_GoBack"/>
            <w:bookmarkEnd w:id="1"/>
          </w:p>
        </w:tc>
        <w:tc>
          <w:tcPr>
            <w:tcW w:w="1407" w:type="pct"/>
          </w:tcPr>
          <w:p w:rsidR="00E51D82" w:rsidRPr="000B24F1" w:rsidRDefault="00E51D82" w:rsidP="00E51D82">
            <w:pPr>
              <w:pStyle w:val="2"/>
              <w:rPr>
                <w:sz w:val="22"/>
                <w:szCs w:val="22"/>
              </w:rPr>
            </w:pPr>
            <w:r w:rsidRPr="000B24F1">
              <w:rPr>
                <w:color w:val="000000"/>
                <w:sz w:val="22"/>
                <w:szCs w:val="22"/>
              </w:rPr>
              <w:t>Цепи с обратной связью</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sidRPr="000B24F1">
              <w:rPr>
                <w:sz w:val="22"/>
                <w:szCs w:val="22"/>
              </w:rPr>
              <w:t>3</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Pr>
                <w:sz w:val="22"/>
                <w:szCs w:val="22"/>
              </w:rPr>
              <w:t>1</w:t>
            </w: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Pr="000B24F1" w:rsidRDefault="00E51D82" w:rsidP="00E51D82">
            <w:pPr>
              <w:rPr>
                <w:sz w:val="22"/>
                <w:szCs w:val="22"/>
              </w:rPr>
            </w:pPr>
            <w:r w:rsidRPr="000B24F1">
              <w:rPr>
                <w:sz w:val="22"/>
                <w:szCs w:val="22"/>
              </w:rPr>
              <w:t>Отчет по лабораторной работе</w:t>
            </w:r>
          </w:p>
        </w:tc>
      </w:tr>
      <w:tr w:rsidR="00E51D82" w:rsidRPr="00E06F93" w:rsidTr="002340E2">
        <w:tc>
          <w:tcPr>
            <w:tcW w:w="279" w:type="pct"/>
          </w:tcPr>
          <w:p w:rsidR="00E51D82" w:rsidRPr="000B24F1" w:rsidRDefault="00E51D82" w:rsidP="00E51D82">
            <w:pPr>
              <w:jc w:val="both"/>
              <w:rPr>
                <w:sz w:val="22"/>
                <w:szCs w:val="22"/>
              </w:rPr>
            </w:pPr>
            <w:r w:rsidRPr="000B24F1">
              <w:rPr>
                <w:sz w:val="22"/>
                <w:szCs w:val="22"/>
              </w:rPr>
              <w:t>5</w:t>
            </w:r>
          </w:p>
        </w:tc>
        <w:tc>
          <w:tcPr>
            <w:tcW w:w="1407" w:type="pct"/>
          </w:tcPr>
          <w:p w:rsidR="00E51D82" w:rsidRPr="000B24F1" w:rsidRDefault="00E51D82" w:rsidP="00E51D82">
            <w:pPr>
              <w:pStyle w:val="2"/>
              <w:rPr>
                <w:sz w:val="22"/>
                <w:szCs w:val="22"/>
              </w:rPr>
            </w:pPr>
            <w:r w:rsidRPr="000B24F1">
              <w:rPr>
                <w:sz w:val="22"/>
                <w:szCs w:val="22"/>
              </w:rPr>
              <w:t>Анализ цепей с распределенными параметрами</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sidRPr="000B24F1">
              <w:rPr>
                <w:sz w:val="22"/>
                <w:szCs w:val="22"/>
              </w:rPr>
              <w:t>3</w:t>
            </w:r>
          </w:p>
        </w:tc>
        <w:tc>
          <w:tcPr>
            <w:tcW w:w="271" w:type="pct"/>
            <w:vAlign w:val="center"/>
          </w:tcPr>
          <w:p w:rsidR="00E51D82" w:rsidRPr="000B24F1" w:rsidRDefault="00E51D82" w:rsidP="00E51D82">
            <w:pPr>
              <w:jc w:val="center"/>
              <w:rPr>
                <w:sz w:val="22"/>
                <w:szCs w:val="22"/>
              </w:rPr>
            </w:pPr>
            <w:r w:rsidRPr="000B24F1">
              <w:rPr>
                <w:sz w:val="22"/>
                <w:szCs w:val="22"/>
              </w:rPr>
              <w:t>6</w:t>
            </w:r>
          </w:p>
        </w:tc>
        <w:tc>
          <w:tcPr>
            <w:tcW w:w="271" w:type="pct"/>
            <w:vAlign w:val="center"/>
          </w:tcPr>
          <w:p w:rsidR="00E51D82" w:rsidRPr="000B24F1" w:rsidRDefault="00E51D82" w:rsidP="00E51D82">
            <w:pPr>
              <w:jc w:val="center"/>
              <w:rPr>
                <w:sz w:val="22"/>
                <w:szCs w:val="22"/>
              </w:rPr>
            </w:pPr>
            <w:r>
              <w:rPr>
                <w:sz w:val="22"/>
                <w:szCs w:val="22"/>
              </w:rPr>
              <w:t>1</w:t>
            </w: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Pr="000B24F1" w:rsidRDefault="00E51D82" w:rsidP="00E51D82">
            <w:pPr>
              <w:rPr>
                <w:sz w:val="22"/>
                <w:szCs w:val="22"/>
              </w:rPr>
            </w:pPr>
            <w:r w:rsidRPr="000B24F1">
              <w:rPr>
                <w:sz w:val="22"/>
                <w:szCs w:val="22"/>
              </w:rPr>
              <w:t xml:space="preserve">Отчет по лабораторной работе, контрольная работа, </w:t>
            </w:r>
          </w:p>
        </w:tc>
      </w:tr>
      <w:tr w:rsidR="00E51D82" w:rsidRPr="00E06F93" w:rsidTr="002340E2">
        <w:tc>
          <w:tcPr>
            <w:tcW w:w="279" w:type="pct"/>
          </w:tcPr>
          <w:p w:rsidR="00E51D82" w:rsidRPr="000B24F1" w:rsidRDefault="00E51D82" w:rsidP="00E51D82">
            <w:pPr>
              <w:jc w:val="both"/>
              <w:rPr>
                <w:sz w:val="22"/>
                <w:szCs w:val="22"/>
              </w:rPr>
            </w:pPr>
            <w:r w:rsidRPr="000B24F1">
              <w:rPr>
                <w:sz w:val="22"/>
                <w:szCs w:val="22"/>
              </w:rPr>
              <w:t>6</w:t>
            </w:r>
          </w:p>
        </w:tc>
        <w:tc>
          <w:tcPr>
            <w:tcW w:w="1407" w:type="pct"/>
          </w:tcPr>
          <w:p w:rsidR="00E51D82" w:rsidRPr="000B24F1" w:rsidRDefault="00E51D82" w:rsidP="00E51D82">
            <w:pPr>
              <w:pStyle w:val="2"/>
              <w:rPr>
                <w:sz w:val="22"/>
                <w:szCs w:val="22"/>
              </w:rPr>
            </w:pPr>
            <w:r w:rsidRPr="000B24F1">
              <w:rPr>
                <w:sz w:val="22"/>
                <w:szCs w:val="22"/>
              </w:rPr>
              <w:t>Методы автоматизированного анализа цепей</w:t>
            </w:r>
          </w:p>
        </w:tc>
        <w:tc>
          <w:tcPr>
            <w:tcW w:w="269" w:type="pct"/>
            <w:vAlign w:val="center"/>
          </w:tcPr>
          <w:p w:rsidR="00E51D82" w:rsidRPr="000B24F1" w:rsidRDefault="00E51D82" w:rsidP="00E51D82">
            <w:pPr>
              <w:jc w:val="center"/>
              <w:rPr>
                <w:sz w:val="22"/>
                <w:szCs w:val="22"/>
              </w:rPr>
            </w:pPr>
            <w:r w:rsidRPr="000B24F1">
              <w:rPr>
                <w:sz w:val="22"/>
                <w:szCs w:val="22"/>
              </w:rPr>
              <w:t>4</w:t>
            </w:r>
          </w:p>
        </w:tc>
        <w:tc>
          <w:tcPr>
            <w:tcW w:w="271" w:type="pct"/>
            <w:vAlign w:val="center"/>
          </w:tcPr>
          <w:p w:rsidR="00E51D82" w:rsidRPr="000B24F1" w:rsidRDefault="00E51D82" w:rsidP="00E51D82">
            <w:pPr>
              <w:jc w:val="center"/>
              <w:rPr>
                <w:sz w:val="22"/>
                <w:szCs w:val="22"/>
              </w:rPr>
            </w:pPr>
            <w:r>
              <w:rPr>
                <w:sz w:val="22"/>
                <w:szCs w:val="22"/>
              </w:rPr>
              <w:t>4</w:t>
            </w:r>
          </w:p>
        </w:tc>
        <w:tc>
          <w:tcPr>
            <w:tcW w:w="271" w:type="pct"/>
            <w:vAlign w:val="center"/>
          </w:tcPr>
          <w:p w:rsidR="00E51D82" w:rsidRPr="000B24F1" w:rsidRDefault="00E51D82" w:rsidP="00E51D82">
            <w:pPr>
              <w:jc w:val="center"/>
              <w:rPr>
                <w:sz w:val="22"/>
                <w:szCs w:val="22"/>
              </w:rPr>
            </w:pPr>
            <w:r>
              <w:rPr>
                <w:sz w:val="22"/>
                <w:szCs w:val="22"/>
              </w:rPr>
              <w:t>2</w:t>
            </w:r>
          </w:p>
        </w:tc>
        <w:tc>
          <w:tcPr>
            <w:tcW w:w="271" w:type="pct"/>
            <w:vAlign w:val="center"/>
          </w:tcPr>
          <w:p w:rsidR="00E51D82" w:rsidRPr="000B24F1" w:rsidRDefault="00E51D82" w:rsidP="00E51D82">
            <w:pPr>
              <w:jc w:val="center"/>
              <w:rPr>
                <w:sz w:val="22"/>
                <w:szCs w:val="22"/>
              </w:rPr>
            </w:pPr>
            <w:r>
              <w:rPr>
                <w:sz w:val="22"/>
                <w:szCs w:val="22"/>
              </w:rPr>
              <w:t>4</w:t>
            </w:r>
          </w:p>
        </w:tc>
        <w:tc>
          <w:tcPr>
            <w:tcW w:w="271" w:type="pct"/>
            <w:vAlign w:val="center"/>
          </w:tcPr>
          <w:p w:rsidR="00E51D82" w:rsidRPr="000B24F1" w:rsidRDefault="00E51D82" w:rsidP="00E51D82">
            <w:pPr>
              <w:jc w:val="center"/>
              <w:rPr>
                <w:sz w:val="22"/>
                <w:szCs w:val="22"/>
              </w:rPr>
            </w:pPr>
            <w:r>
              <w:rPr>
                <w:sz w:val="22"/>
                <w:szCs w:val="22"/>
              </w:rPr>
              <w:t>1</w:t>
            </w:r>
          </w:p>
        </w:tc>
        <w:tc>
          <w:tcPr>
            <w:tcW w:w="274" w:type="pct"/>
            <w:vAlign w:val="center"/>
          </w:tcPr>
          <w:p w:rsidR="00E51D82" w:rsidRPr="000B24F1" w:rsidRDefault="00E51D82" w:rsidP="00E51D82">
            <w:pPr>
              <w:jc w:val="center"/>
              <w:rPr>
                <w:sz w:val="22"/>
                <w:szCs w:val="22"/>
              </w:rPr>
            </w:pPr>
          </w:p>
        </w:tc>
        <w:tc>
          <w:tcPr>
            <w:tcW w:w="358" w:type="pct"/>
            <w:vAlign w:val="center"/>
          </w:tcPr>
          <w:p w:rsidR="00E51D82" w:rsidRPr="000B24F1" w:rsidRDefault="004E0D9E" w:rsidP="00E51D82">
            <w:pPr>
              <w:jc w:val="center"/>
              <w:rPr>
                <w:sz w:val="22"/>
                <w:szCs w:val="22"/>
              </w:rPr>
            </w:pPr>
            <w:r>
              <w:rPr>
                <w:sz w:val="22"/>
                <w:szCs w:val="22"/>
              </w:rPr>
              <w:t>3</w:t>
            </w:r>
          </w:p>
        </w:tc>
        <w:tc>
          <w:tcPr>
            <w:tcW w:w="1329" w:type="pct"/>
          </w:tcPr>
          <w:p w:rsidR="00E51D82" w:rsidRDefault="00E51D82" w:rsidP="00E51D82">
            <w:pPr>
              <w:rPr>
                <w:sz w:val="22"/>
                <w:szCs w:val="22"/>
              </w:rPr>
            </w:pPr>
            <w:r w:rsidRPr="000B24F1">
              <w:rPr>
                <w:sz w:val="22"/>
                <w:szCs w:val="22"/>
              </w:rPr>
              <w:t>Отчет по лабораторной работе</w:t>
            </w:r>
          </w:p>
          <w:p w:rsidR="00E51D82" w:rsidRPr="000B24F1" w:rsidRDefault="00E51D82" w:rsidP="00E51D82">
            <w:pPr>
              <w:rPr>
                <w:sz w:val="22"/>
                <w:szCs w:val="22"/>
              </w:rPr>
            </w:pPr>
            <w:r>
              <w:rPr>
                <w:sz w:val="22"/>
                <w:szCs w:val="22"/>
              </w:rPr>
              <w:t>Контрольная работа</w:t>
            </w:r>
          </w:p>
        </w:tc>
      </w:tr>
      <w:tr w:rsidR="00E51D82" w:rsidRPr="00E06F93" w:rsidTr="00DE4367">
        <w:tc>
          <w:tcPr>
            <w:tcW w:w="279" w:type="pct"/>
            <w:vAlign w:val="center"/>
          </w:tcPr>
          <w:p w:rsidR="00E51D82" w:rsidRPr="00E06F93" w:rsidRDefault="00E51D82" w:rsidP="00E51D82">
            <w:pPr>
              <w:pStyle w:val="af0"/>
            </w:pPr>
          </w:p>
        </w:tc>
        <w:tc>
          <w:tcPr>
            <w:tcW w:w="1407" w:type="pct"/>
            <w:vAlign w:val="center"/>
          </w:tcPr>
          <w:p w:rsidR="00E51D82" w:rsidRPr="00E06F93" w:rsidRDefault="00E51D82" w:rsidP="00E51D82">
            <w:pPr>
              <w:pStyle w:val="af1"/>
            </w:pPr>
            <w:r w:rsidRPr="00E06F93">
              <w:t>Промежуточная аттестация</w:t>
            </w:r>
          </w:p>
        </w:tc>
        <w:tc>
          <w:tcPr>
            <w:tcW w:w="269" w:type="pct"/>
            <w:vAlign w:val="center"/>
          </w:tcPr>
          <w:p w:rsidR="00E51D82" w:rsidRPr="00B30DEE" w:rsidRDefault="00E51D82" w:rsidP="00E51D82">
            <w:pPr>
              <w:pStyle w:val="af0"/>
            </w:pPr>
          </w:p>
        </w:tc>
        <w:tc>
          <w:tcPr>
            <w:tcW w:w="271" w:type="pct"/>
            <w:vAlign w:val="center"/>
          </w:tcPr>
          <w:p w:rsidR="00E51D82" w:rsidRPr="00B30DEE" w:rsidRDefault="00E51D82" w:rsidP="00E51D82">
            <w:pPr>
              <w:pStyle w:val="af0"/>
            </w:pPr>
          </w:p>
        </w:tc>
        <w:tc>
          <w:tcPr>
            <w:tcW w:w="271" w:type="pct"/>
            <w:vAlign w:val="center"/>
          </w:tcPr>
          <w:p w:rsidR="00E51D82" w:rsidRPr="00B30DEE" w:rsidRDefault="00E51D82" w:rsidP="00E51D82">
            <w:pPr>
              <w:pStyle w:val="af0"/>
            </w:pPr>
          </w:p>
        </w:tc>
        <w:tc>
          <w:tcPr>
            <w:tcW w:w="271" w:type="pct"/>
            <w:vAlign w:val="center"/>
          </w:tcPr>
          <w:p w:rsidR="00E51D82" w:rsidRPr="00B30DEE" w:rsidRDefault="00E51D82" w:rsidP="00E51D82">
            <w:pPr>
              <w:pStyle w:val="af0"/>
            </w:pPr>
          </w:p>
        </w:tc>
        <w:tc>
          <w:tcPr>
            <w:tcW w:w="271" w:type="pct"/>
            <w:vAlign w:val="center"/>
          </w:tcPr>
          <w:p w:rsidR="00E51D82" w:rsidRPr="00B30DEE" w:rsidRDefault="00E51D82" w:rsidP="00E51D82">
            <w:pPr>
              <w:pStyle w:val="af0"/>
            </w:pPr>
            <w:r>
              <w:t>2</w:t>
            </w:r>
          </w:p>
        </w:tc>
        <w:tc>
          <w:tcPr>
            <w:tcW w:w="274" w:type="pct"/>
            <w:vAlign w:val="center"/>
          </w:tcPr>
          <w:p w:rsidR="00E51D82" w:rsidRPr="00B30DEE" w:rsidRDefault="00E51D82" w:rsidP="00E51D82">
            <w:pPr>
              <w:pStyle w:val="af0"/>
            </w:pPr>
            <w:r w:rsidRPr="00B30DEE">
              <w:t>0,</w:t>
            </w:r>
            <w:r>
              <w:t>5</w:t>
            </w:r>
          </w:p>
        </w:tc>
        <w:tc>
          <w:tcPr>
            <w:tcW w:w="358" w:type="pct"/>
            <w:vAlign w:val="center"/>
          </w:tcPr>
          <w:p w:rsidR="00E51D82" w:rsidRPr="00B30DEE" w:rsidRDefault="00E51D82" w:rsidP="00E51D82">
            <w:pPr>
              <w:pStyle w:val="af0"/>
            </w:pPr>
            <w:r>
              <w:t>33,5</w:t>
            </w:r>
          </w:p>
        </w:tc>
        <w:tc>
          <w:tcPr>
            <w:tcW w:w="1329" w:type="pct"/>
            <w:vAlign w:val="center"/>
          </w:tcPr>
          <w:p w:rsidR="00E51D82" w:rsidRPr="00B30DEE" w:rsidRDefault="00E51D82" w:rsidP="00E51D82">
            <w:pPr>
              <w:pStyle w:val="af0"/>
            </w:pPr>
            <w:r>
              <w:t>Экзамен</w:t>
            </w:r>
          </w:p>
        </w:tc>
      </w:tr>
      <w:tr w:rsidR="00E51D82" w:rsidRPr="00E06F93" w:rsidTr="00DE4367">
        <w:tc>
          <w:tcPr>
            <w:tcW w:w="279" w:type="pct"/>
            <w:vAlign w:val="center"/>
          </w:tcPr>
          <w:p w:rsidR="00E51D82" w:rsidRPr="00E06F93" w:rsidRDefault="00E51D82" w:rsidP="00E51D82">
            <w:pPr>
              <w:jc w:val="center"/>
            </w:pPr>
          </w:p>
        </w:tc>
        <w:tc>
          <w:tcPr>
            <w:tcW w:w="1407" w:type="pct"/>
            <w:vAlign w:val="center"/>
          </w:tcPr>
          <w:p w:rsidR="00E51D82" w:rsidRPr="00B30DEE" w:rsidRDefault="00E51D82" w:rsidP="00E51D82">
            <w:pPr>
              <w:pStyle w:val="af1"/>
              <w:rPr>
                <w:rStyle w:val="af2"/>
              </w:rPr>
            </w:pPr>
            <w:r w:rsidRPr="00B30DEE">
              <w:rPr>
                <w:rStyle w:val="af2"/>
              </w:rPr>
              <w:t>ИТОГО</w:t>
            </w:r>
          </w:p>
        </w:tc>
        <w:tc>
          <w:tcPr>
            <w:tcW w:w="269" w:type="pct"/>
            <w:vAlign w:val="center"/>
          </w:tcPr>
          <w:p w:rsidR="00E51D82" w:rsidRPr="00B30DEE" w:rsidRDefault="00E51D82" w:rsidP="00E51D82">
            <w:pPr>
              <w:pStyle w:val="af0"/>
              <w:rPr>
                <w:rStyle w:val="af2"/>
              </w:rPr>
            </w:pPr>
          </w:p>
        </w:tc>
        <w:tc>
          <w:tcPr>
            <w:tcW w:w="271" w:type="pct"/>
            <w:vAlign w:val="center"/>
          </w:tcPr>
          <w:p w:rsidR="00E51D82" w:rsidRPr="00B30DEE" w:rsidRDefault="00E51D82" w:rsidP="00E51D82">
            <w:pPr>
              <w:pStyle w:val="af0"/>
              <w:rPr>
                <w:rStyle w:val="af2"/>
              </w:rPr>
            </w:pPr>
            <w:r>
              <w:rPr>
                <w:rStyle w:val="af2"/>
              </w:rPr>
              <w:t>34</w:t>
            </w:r>
          </w:p>
        </w:tc>
        <w:tc>
          <w:tcPr>
            <w:tcW w:w="271" w:type="pct"/>
            <w:vAlign w:val="center"/>
          </w:tcPr>
          <w:p w:rsidR="00E51D82" w:rsidRPr="00B30DEE" w:rsidRDefault="00E51D82" w:rsidP="00E51D82">
            <w:pPr>
              <w:pStyle w:val="af0"/>
              <w:rPr>
                <w:rStyle w:val="af2"/>
              </w:rPr>
            </w:pPr>
            <w:r>
              <w:rPr>
                <w:rStyle w:val="af2"/>
              </w:rPr>
              <w:t>17</w:t>
            </w:r>
          </w:p>
        </w:tc>
        <w:tc>
          <w:tcPr>
            <w:tcW w:w="271" w:type="pct"/>
            <w:vAlign w:val="center"/>
          </w:tcPr>
          <w:p w:rsidR="00E51D82" w:rsidRPr="00B30DEE" w:rsidRDefault="00E51D82" w:rsidP="00E51D82">
            <w:pPr>
              <w:pStyle w:val="af0"/>
              <w:rPr>
                <w:rStyle w:val="af2"/>
              </w:rPr>
            </w:pPr>
            <w:r>
              <w:rPr>
                <w:rStyle w:val="af2"/>
              </w:rPr>
              <w:t>34</w:t>
            </w:r>
          </w:p>
        </w:tc>
        <w:tc>
          <w:tcPr>
            <w:tcW w:w="271" w:type="pct"/>
            <w:vAlign w:val="center"/>
          </w:tcPr>
          <w:p w:rsidR="00E51D82" w:rsidRPr="00B30DEE" w:rsidRDefault="00E51D82" w:rsidP="00E51D82">
            <w:pPr>
              <w:pStyle w:val="af0"/>
              <w:rPr>
                <w:rStyle w:val="af2"/>
              </w:rPr>
            </w:pPr>
            <w:r>
              <w:rPr>
                <w:rStyle w:val="af2"/>
              </w:rPr>
              <w:t>7</w:t>
            </w:r>
          </w:p>
        </w:tc>
        <w:tc>
          <w:tcPr>
            <w:tcW w:w="274" w:type="pct"/>
            <w:vAlign w:val="center"/>
          </w:tcPr>
          <w:p w:rsidR="00E51D82" w:rsidRPr="00B30DEE" w:rsidRDefault="00E51D82" w:rsidP="00E51D82">
            <w:pPr>
              <w:pStyle w:val="af0"/>
              <w:rPr>
                <w:rStyle w:val="af2"/>
              </w:rPr>
            </w:pPr>
            <w:r w:rsidRPr="00B30DEE">
              <w:rPr>
                <w:rStyle w:val="af2"/>
              </w:rPr>
              <w:t>0,</w:t>
            </w:r>
            <w:r>
              <w:rPr>
                <w:rStyle w:val="af2"/>
              </w:rPr>
              <w:t>5</w:t>
            </w:r>
          </w:p>
        </w:tc>
        <w:tc>
          <w:tcPr>
            <w:tcW w:w="358" w:type="pct"/>
            <w:vAlign w:val="center"/>
          </w:tcPr>
          <w:p w:rsidR="00E51D82" w:rsidRPr="00B30DEE" w:rsidRDefault="004E0D9E" w:rsidP="00E51D82">
            <w:pPr>
              <w:pStyle w:val="af0"/>
              <w:rPr>
                <w:rStyle w:val="af2"/>
              </w:rPr>
            </w:pPr>
            <w:r>
              <w:rPr>
                <w:rStyle w:val="af2"/>
              </w:rPr>
              <w:t>51</w:t>
            </w:r>
            <w:r w:rsidR="00E51D82" w:rsidRPr="00B30DEE">
              <w:rPr>
                <w:rStyle w:val="af2"/>
              </w:rPr>
              <w:t>,</w:t>
            </w:r>
            <w:r w:rsidR="00E51D82">
              <w:rPr>
                <w:rStyle w:val="af2"/>
              </w:rPr>
              <w:t>5</w:t>
            </w:r>
          </w:p>
        </w:tc>
        <w:tc>
          <w:tcPr>
            <w:tcW w:w="1329" w:type="pct"/>
            <w:vAlign w:val="center"/>
          </w:tcPr>
          <w:p w:rsidR="00E51D82" w:rsidRPr="00E06F93" w:rsidRDefault="00E51D82" w:rsidP="00E51D82">
            <w:pPr>
              <w:jc w:val="center"/>
              <w:rPr>
                <w:iCs/>
              </w:rPr>
            </w:pPr>
          </w:p>
        </w:tc>
      </w:tr>
    </w:tbl>
    <w:p w:rsidR="00D41434" w:rsidRDefault="00D41434" w:rsidP="008852D8">
      <w:pPr>
        <w:autoSpaceDE w:val="0"/>
        <w:autoSpaceDN w:val="0"/>
        <w:adjustRightInd w:val="0"/>
        <w:spacing w:line="264" w:lineRule="auto"/>
        <w:ind w:firstLine="720"/>
        <w:jc w:val="both"/>
        <w:rPr>
          <w:bCs/>
          <w:iCs/>
          <w:sz w:val="22"/>
          <w:szCs w:val="22"/>
        </w:rPr>
      </w:pPr>
    </w:p>
    <w:p w:rsidR="00334857" w:rsidRPr="00D37AD9" w:rsidRDefault="00334857" w:rsidP="00334857">
      <w:pPr>
        <w:autoSpaceDE w:val="0"/>
        <w:autoSpaceDN w:val="0"/>
        <w:adjustRightInd w:val="0"/>
        <w:spacing w:line="264" w:lineRule="auto"/>
        <w:ind w:firstLine="720"/>
        <w:jc w:val="center"/>
        <w:rPr>
          <w:b/>
          <w:bCs/>
          <w:iCs/>
        </w:rPr>
      </w:pPr>
      <w:r>
        <w:rPr>
          <w:b/>
          <w:bCs/>
          <w:iCs/>
        </w:rPr>
        <w:t>Содержание тем дисциплины</w:t>
      </w:r>
    </w:p>
    <w:p w:rsidR="00334857" w:rsidRDefault="00334857" w:rsidP="00334857">
      <w:pPr>
        <w:autoSpaceDE w:val="0"/>
        <w:autoSpaceDN w:val="0"/>
        <w:adjustRightInd w:val="0"/>
        <w:spacing w:line="264" w:lineRule="auto"/>
        <w:ind w:firstLine="720"/>
        <w:jc w:val="center"/>
        <w:rPr>
          <w:bCs/>
          <w:iCs/>
          <w:sz w:val="22"/>
          <w:szCs w:val="22"/>
        </w:rPr>
      </w:pPr>
    </w:p>
    <w:p w:rsidR="004E1EF8" w:rsidRPr="00B124AC" w:rsidRDefault="004E1EF8" w:rsidP="004E1EF8">
      <w:pPr>
        <w:pStyle w:val="a"/>
        <w:numPr>
          <w:ilvl w:val="0"/>
          <w:numId w:val="0"/>
        </w:numPr>
        <w:spacing w:line="240" w:lineRule="auto"/>
        <w:ind w:firstLine="567"/>
        <w:jc w:val="center"/>
        <w:rPr>
          <w:i/>
        </w:rPr>
      </w:pPr>
      <w:r w:rsidRPr="00B124AC">
        <w:rPr>
          <w:i/>
        </w:rPr>
        <w:t>Тема №1</w:t>
      </w:r>
    </w:p>
    <w:p w:rsidR="004E1EF8" w:rsidRPr="00B124AC" w:rsidRDefault="004E1EF8" w:rsidP="004E1EF8">
      <w:pPr>
        <w:pStyle w:val="aa"/>
        <w:spacing w:after="0"/>
        <w:ind w:firstLine="567"/>
        <w:jc w:val="both"/>
        <w:rPr>
          <w:color w:val="000000"/>
        </w:rPr>
      </w:pPr>
      <w:r w:rsidRPr="00B124AC">
        <w:rPr>
          <w:color w:val="000000"/>
        </w:rPr>
        <w:t xml:space="preserve">Индуктивно-связанные цепи. Понятие о взаимной индуктивности. Компонентные уравнения связанных индуктивностей. Согласное и встречное включения. Понятие об одноименных зажимах. Применение метода комплексных амплитуд для анализа индуктивно-связанных цепей. Схема замещения связанных индуктивностей. Последовательное и параллельное включение связанных индуктивностей. Линейный </w:t>
      </w:r>
      <w:r w:rsidRPr="00B124AC">
        <w:rPr>
          <w:color w:val="000000"/>
        </w:rPr>
        <w:lastRenderedPageBreak/>
        <w:t>трансформатор. Понятие об идеальном трансформаторе. Понятие о трехфазной электрической цепи. Виды соединений. Симметричный и несимметричный режимы работы.</w:t>
      </w:r>
    </w:p>
    <w:p w:rsidR="004E1EF8" w:rsidRPr="00B124AC" w:rsidRDefault="004E1EF8" w:rsidP="004E1EF8">
      <w:pPr>
        <w:pStyle w:val="a"/>
        <w:numPr>
          <w:ilvl w:val="0"/>
          <w:numId w:val="0"/>
        </w:numPr>
        <w:spacing w:line="240" w:lineRule="auto"/>
        <w:ind w:firstLine="567"/>
        <w:rPr>
          <w:i/>
        </w:rPr>
      </w:pPr>
    </w:p>
    <w:p w:rsidR="004E1EF8" w:rsidRPr="00B124AC" w:rsidRDefault="004E1EF8" w:rsidP="004E1EF8">
      <w:pPr>
        <w:pStyle w:val="a"/>
        <w:numPr>
          <w:ilvl w:val="0"/>
          <w:numId w:val="0"/>
        </w:numPr>
        <w:spacing w:line="240" w:lineRule="auto"/>
        <w:ind w:firstLine="567"/>
        <w:jc w:val="center"/>
        <w:rPr>
          <w:i/>
        </w:rPr>
      </w:pPr>
      <w:r w:rsidRPr="00B124AC">
        <w:rPr>
          <w:i/>
        </w:rPr>
        <w:t>Тема №2</w:t>
      </w:r>
    </w:p>
    <w:p w:rsidR="004E1EF8" w:rsidRPr="00B124AC" w:rsidRDefault="004E1EF8" w:rsidP="004E1EF8">
      <w:pPr>
        <w:pStyle w:val="aa"/>
        <w:spacing w:after="0"/>
        <w:ind w:firstLine="567"/>
        <w:jc w:val="both"/>
        <w:rPr>
          <w:color w:val="000000"/>
        </w:rPr>
      </w:pPr>
      <w:r w:rsidRPr="00B124AC">
        <w:rPr>
          <w:color w:val="000000"/>
        </w:rPr>
        <w:t xml:space="preserve">Формулировка задачи синтеза линейных электрических цепей. Синтез в частотной и временной областях. Понятие о физической реализуемости. Аппроксимация частотных характеристик. Аналитические свойства функций входного сопротивления и проводимости линейного пассивного двухполюсника. Условия физической реализуемости. Связь между вещественной и мнимой частями входного сопротивления двухполюсника. Теорема </w:t>
      </w:r>
      <w:proofErr w:type="spellStart"/>
      <w:r w:rsidRPr="00B124AC">
        <w:rPr>
          <w:color w:val="000000"/>
        </w:rPr>
        <w:t>Фостера</w:t>
      </w:r>
      <w:proofErr w:type="spellEnd"/>
      <w:r w:rsidRPr="00B124AC">
        <w:rPr>
          <w:color w:val="000000"/>
        </w:rPr>
        <w:t xml:space="preserve">. Свойства передаточных функций четырехполюсников. Минимально-фазовые и </w:t>
      </w:r>
      <w:proofErr w:type="spellStart"/>
      <w:r w:rsidRPr="00B124AC">
        <w:rPr>
          <w:color w:val="000000"/>
        </w:rPr>
        <w:t>неминимально</w:t>
      </w:r>
      <w:proofErr w:type="spellEnd"/>
      <w:r w:rsidRPr="00B124AC">
        <w:rPr>
          <w:color w:val="000000"/>
        </w:rPr>
        <w:t>-фазовые четырехполюсники. Постановка задачи синтеза линейных фильтров. Условия физической реализуемости. Коррекция частотных характеристик.</w:t>
      </w:r>
    </w:p>
    <w:p w:rsidR="004E1EF8" w:rsidRPr="00B124AC" w:rsidRDefault="004E1EF8" w:rsidP="004E1EF8">
      <w:pPr>
        <w:pStyle w:val="a"/>
        <w:numPr>
          <w:ilvl w:val="0"/>
          <w:numId w:val="0"/>
        </w:numPr>
        <w:spacing w:line="240" w:lineRule="auto"/>
        <w:ind w:firstLine="567"/>
        <w:rPr>
          <w:i/>
        </w:rPr>
      </w:pPr>
    </w:p>
    <w:p w:rsidR="004E1EF8" w:rsidRPr="00B124AC" w:rsidRDefault="004E1EF8" w:rsidP="004E1EF8">
      <w:pPr>
        <w:pStyle w:val="a"/>
        <w:numPr>
          <w:ilvl w:val="0"/>
          <w:numId w:val="0"/>
        </w:numPr>
        <w:spacing w:line="240" w:lineRule="auto"/>
        <w:ind w:firstLine="567"/>
        <w:jc w:val="center"/>
        <w:rPr>
          <w:i/>
        </w:rPr>
      </w:pPr>
      <w:r w:rsidRPr="00B124AC">
        <w:rPr>
          <w:i/>
        </w:rPr>
        <w:t>Тема №3</w:t>
      </w:r>
    </w:p>
    <w:p w:rsidR="004E1EF8" w:rsidRPr="00B124AC" w:rsidRDefault="004E1EF8" w:rsidP="004E1EF8">
      <w:pPr>
        <w:pStyle w:val="a"/>
        <w:numPr>
          <w:ilvl w:val="0"/>
          <w:numId w:val="0"/>
        </w:numPr>
        <w:spacing w:line="240" w:lineRule="auto"/>
        <w:ind w:firstLine="567"/>
        <w:rPr>
          <w:i/>
        </w:rPr>
      </w:pPr>
      <w:r w:rsidRPr="00B124AC">
        <w:rPr>
          <w:color w:val="000000"/>
        </w:rPr>
        <w:t>Классификация нелинейных цепей. Нелинейные резистивные элементы. Вольтамперные характеристики нелинейных резистивных элементов. Нелинейные резистивные цепи. Особенности электрических процессов в нелинейных цепях. Методы формирования уравнений электрического равновесия нелинейных резистивных цепей. Графические методы анализа нелинейных резистивных цепей. Определение рабочих точек нелинейных резистивных элементов. Определение реакции безынерционного нелинейного резистивного элемента на произвольное внешнее воздействие. Нелинейное резистивное сопротивление при гармоническом воздействии. Образование гармоник. Понятие о режимах большого и малого сигналов. Аппроксимации ВАХ нелинейного элемента. Линеаризация ВАХ в окрестности рабочей точки. Нелинейные искажения. Применение нелинейных резистивных цепей. Стабилизация напряжения. Выпрямление переменного тока. Ограничение колебаний. Нелинейные индуктивность и ёмкость. Их параметры по постоянному и переменному току. Варикапы и их применение в перестраиваемых избирательных цепях. Спектр тока нелинейного резистивного элемента с квадратичной ВАХ при гармоническом и бигармоническом воздействиях. Спектр тока нелинейного резистивного элемента с кусочно-линейной аппроксимацией ВАХ при гармоническом воздействии. Угол отсечки и управление им.</w:t>
      </w:r>
    </w:p>
    <w:p w:rsidR="004E1EF8" w:rsidRPr="00B124AC" w:rsidRDefault="004E1EF8" w:rsidP="004E1EF8">
      <w:pPr>
        <w:pStyle w:val="a"/>
        <w:numPr>
          <w:ilvl w:val="0"/>
          <w:numId w:val="0"/>
        </w:numPr>
        <w:spacing w:line="240" w:lineRule="auto"/>
        <w:ind w:firstLine="567"/>
        <w:rPr>
          <w:i/>
        </w:rPr>
      </w:pPr>
    </w:p>
    <w:p w:rsidR="004E1EF8" w:rsidRPr="00B124AC" w:rsidRDefault="004E1EF8" w:rsidP="004E1EF8">
      <w:pPr>
        <w:pStyle w:val="a"/>
        <w:numPr>
          <w:ilvl w:val="0"/>
          <w:numId w:val="0"/>
        </w:numPr>
        <w:spacing w:line="240" w:lineRule="auto"/>
        <w:ind w:firstLine="567"/>
        <w:jc w:val="center"/>
        <w:rPr>
          <w:i/>
        </w:rPr>
      </w:pPr>
      <w:r w:rsidRPr="00B124AC">
        <w:rPr>
          <w:i/>
        </w:rPr>
        <w:t>Тема №4</w:t>
      </w:r>
    </w:p>
    <w:p w:rsidR="004E1EF8" w:rsidRPr="00B124AC" w:rsidRDefault="004E1EF8" w:rsidP="004E1EF8">
      <w:pPr>
        <w:pStyle w:val="a"/>
        <w:numPr>
          <w:ilvl w:val="0"/>
          <w:numId w:val="0"/>
        </w:numPr>
        <w:spacing w:line="240" w:lineRule="auto"/>
        <w:ind w:firstLine="567"/>
        <w:rPr>
          <w:color w:val="000000"/>
        </w:rPr>
      </w:pPr>
      <w:r w:rsidRPr="00B124AC">
        <w:rPr>
          <w:color w:val="000000"/>
        </w:rPr>
        <w:t>Цепи с обратной связью. Понятие и классификация обратной связи. Положительная, отрицательная, глубокая отрицательная обратная связь. Коэффициент передачи цепи с обратной связью. Влияние обратной связи на входное и выходное сопротивления цепи. Применение отрицательной обратной связи. Автоколебательная цепь. Условия баланса амплитуд и фаз. Колебательная характеристика. Мягкий и жёсткий режимы возбуждения автоколебаний.</w:t>
      </w:r>
    </w:p>
    <w:p w:rsidR="004E1EF8" w:rsidRPr="00B124AC" w:rsidRDefault="004E1EF8" w:rsidP="004E1EF8">
      <w:pPr>
        <w:pStyle w:val="a"/>
        <w:numPr>
          <w:ilvl w:val="0"/>
          <w:numId w:val="0"/>
        </w:numPr>
        <w:spacing w:line="240" w:lineRule="auto"/>
        <w:ind w:firstLine="567"/>
        <w:rPr>
          <w:i/>
        </w:rPr>
      </w:pPr>
    </w:p>
    <w:p w:rsidR="004E1EF8" w:rsidRPr="00B124AC" w:rsidRDefault="004E1EF8" w:rsidP="004E1EF8">
      <w:pPr>
        <w:pStyle w:val="a"/>
        <w:numPr>
          <w:ilvl w:val="0"/>
          <w:numId w:val="0"/>
        </w:numPr>
        <w:spacing w:line="240" w:lineRule="auto"/>
        <w:ind w:firstLine="567"/>
        <w:jc w:val="center"/>
        <w:rPr>
          <w:i/>
        </w:rPr>
      </w:pPr>
      <w:r w:rsidRPr="00B124AC">
        <w:rPr>
          <w:i/>
        </w:rPr>
        <w:t>Тема №5</w:t>
      </w:r>
    </w:p>
    <w:p w:rsidR="004E1EF8" w:rsidRPr="00B124AC" w:rsidRDefault="004E1EF8" w:rsidP="004E1EF8">
      <w:pPr>
        <w:pStyle w:val="a"/>
        <w:numPr>
          <w:ilvl w:val="0"/>
          <w:numId w:val="0"/>
        </w:numPr>
        <w:spacing w:line="240" w:lineRule="auto"/>
        <w:ind w:firstLine="567"/>
      </w:pPr>
      <w:r w:rsidRPr="00B124AC">
        <w:t xml:space="preserve">Цепи с распределенными параметрами. Линии передачи (длинные линии) и их классификация. Ток и напряжение в линии. Эквивалентная схема отрезка линии малой длины. Дифференциальные уравнения линии передачи для мгновенных значений токов и напряжений (телеграфные и волновые уравнения). Решение волновых уравнений. Прямая и обратная волны тока и напряжения. Волновое сопротивление линии. Однородная линия передачи при гармоническом воздействии. Длина волны в линии, фазовая скорость. Характеристические ёмкость, индуктивность, сопротивление длинной линии. Явления в нагруженной линии передачи. Падающая и отраженная волны. Коэффициент отражения и его зависимость от сопротивления нагрузки. Распределение амплитуд напряжения и тока в линии без потерь при различных видах нагрузки. Режимы бегущих, стоячих и смешанных </w:t>
      </w:r>
      <w:r w:rsidRPr="00B124AC">
        <w:lastRenderedPageBreak/>
        <w:t>волн. Понятие коэффициента стоячей (КСВ) и коэффициента бегущей волны (КБВ). Линия передачи как четырехполюсник. Матрица передачи и входное сопротивление отрезка линии передачи без потерь. Трансформация сопротивлений. Применение полуволновых и четвертьволновых отрезков двухпроводной линии.</w:t>
      </w:r>
    </w:p>
    <w:p w:rsidR="004E1EF8" w:rsidRPr="00B124AC" w:rsidRDefault="004E1EF8" w:rsidP="004E1EF8">
      <w:pPr>
        <w:pStyle w:val="a"/>
        <w:numPr>
          <w:ilvl w:val="0"/>
          <w:numId w:val="0"/>
        </w:numPr>
        <w:spacing w:line="240" w:lineRule="auto"/>
        <w:ind w:firstLine="567"/>
        <w:rPr>
          <w:i/>
        </w:rPr>
      </w:pPr>
    </w:p>
    <w:p w:rsidR="004E1EF8" w:rsidRPr="00B124AC" w:rsidRDefault="004E1EF8" w:rsidP="004E1EF8">
      <w:pPr>
        <w:pStyle w:val="a"/>
        <w:numPr>
          <w:ilvl w:val="0"/>
          <w:numId w:val="0"/>
        </w:numPr>
        <w:spacing w:line="240" w:lineRule="auto"/>
        <w:ind w:firstLine="567"/>
        <w:jc w:val="center"/>
        <w:rPr>
          <w:i/>
        </w:rPr>
      </w:pPr>
      <w:r w:rsidRPr="00B124AC">
        <w:rPr>
          <w:i/>
        </w:rPr>
        <w:t>Тема №6</w:t>
      </w:r>
    </w:p>
    <w:p w:rsidR="004E1EF8" w:rsidRPr="00B124AC" w:rsidRDefault="004E1EF8" w:rsidP="004E1EF8">
      <w:pPr>
        <w:pStyle w:val="aa"/>
        <w:spacing w:after="0"/>
        <w:ind w:firstLine="567"/>
        <w:jc w:val="both"/>
        <w:rPr>
          <w:rFonts w:ascii="Arial" w:hAnsi="Arial" w:cs="Arial"/>
        </w:rPr>
      </w:pPr>
      <w:r w:rsidRPr="00B124AC">
        <w:t xml:space="preserve">Постановка задачи автоматизированного анализа цепей. Основные этапы анализа цепи с помощью ЭВМ. Математические модели электрических цепей и их элементов. Топологические матрицы. Матрица </w:t>
      </w:r>
      <w:proofErr w:type="spellStart"/>
      <w:r w:rsidRPr="00B124AC">
        <w:t>инциденций</w:t>
      </w:r>
      <w:proofErr w:type="spellEnd"/>
      <w:r w:rsidRPr="00B124AC">
        <w:t>. Матрица главных контуров. Матричная запись уравнений, составленных по законам Кирхгофа. Компонентные уравнения двухполюсных элементов и компонентное уравнение цепи в матричной форме. Методы формирования уравнений электрического равновесия, ориентированные на применение ЭВМ. Метод переменных состояния. Современные пакеты прикладных программ моделирования и расчета электрических цепей на ЭВМ.</w:t>
      </w:r>
    </w:p>
    <w:p w:rsidR="00334857" w:rsidRDefault="00334857" w:rsidP="00334857">
      <w:pPr>
        <w:autoSpaceDE w:val="0"/>
        <w:autoSpaceDN w:val="0"/>
        <w:adjustRightInd w:val="0"/>
        <w:spacing w:line="264" w:lineRule="auto"/>
        <w:ind w:firstLine="720"/>
        <w:jc w:val="both"/>
        <w:rPr>
          <w:bCs/>
          <w:iCs/>
          <w:sz w:val="22"/>
          <w:szCs w:val="22"/>
        </w:rPr>
      </w:pPr>
    </w:p>
    <w:p w:rsidR="00334857" w:rsidRPr="001F7037" w:rsidRDefault="00334857" w:rsidP="00334857">
      <w:pPr>
        <w:pStyle w:val="a"/>
        <w:numPr>
          <w:ilvl w:val="0"/>
          <w:numId w:val="0"/>
        </w:numPr>
        <w:spacing w:line="240" w:lineRule="auto"/>
        <w:jc w:val="center"/>
        <w:rPr>
          <w:b/>
          <w:i/>
        </w:rPr>
      </w:pPr>
      <w:r w:rsidRPr="001F7037">
        <w:rPr>
          <w:b/>
          <w:i/>
        </w:rPr>
        <w:t>Перечень лабораторных работ:</w:t>
      </w:r>
    </w:p>
    <w:p w:rsidR="000A25A9" w:rsidRPr="00A0383E" w:rsidRDefault="000A25A9" w:rsidP="000A25A9">
      <w:pPr>
        <w:pStyle w:val="a"/>
        <w:numPr>
          <w:ilvl w:val="0"/>
          <w:numId w:val="0"/>
        </w:numPr>
        <w:spacing w:line="240" w:lineRule="auto"/>
        <w:rPr>
          <w:i/>
          <w:color w:val="FF0000"/>
        </w:rPr>
      </w:pPr>
    </w:p>
    <w:p w:rsidR="000A25A9" w:rsidRDefault="000A25A9" w:rsidP="000A25A9">
      <w:pPr>
        <w:jc w:val="both"/>
      </w:pPr>
      <w:r>
        <w:t>1.</w:t>
      </w:r>
      <w:r w:rsidR="00C83E83">
        <w:t xml:space="preserve"> </w:t>
      </w:r>
      <w:r>
        <w:t>Индуктивно-связанные цепи</w:t>
      </w:r>
    </w:p>
    <w:p w:rsidR="000A25A9" w:rsidRDefault="000A25A9" w:rsidP="000A25A9">
      <w:pPr>
        <w:jc w:val="both"/>
      </w:pPr>
      <w:r>
        <w:t>2. Синтез электрических цепей</w:t>
      </w:r>
    </w:p>
    <w:p w:rsidR="000A25A9" w:rsidRDefault="000A25A9" w:rsidP="000A25A9">
      <w:pPr>
        <w:jc w:val="both"/>
      </w:pPr>
      <w:r>
        <w:t>3. Нелинейные цепи</w:t>
      </w:r>
    </w:p>
    <w:p w:rsidR="000A25A9" w:rsidRDefault="000A25A9" w:rsidP="000A25A9">
      <w:pPr>
        <w:jc w:val="both"/>
      </w:pPr>
      <w:r>
        <w:t>4. Цепи с обратной связью</w:t>
      </w:r>
    </w:p>
    <w:p w:rsidR="000A25A9" w:rsidRDefault="000A25A9" w:rsidP="000A25A9">
      <w:pPr>
        <w:jc w:val="both"/>
      </w:pPr>
      <w:r>
        <w:t>5. Анализ цепей с распределенными параметрами</w:t>
      </w:r>
    </w:p>
    <w:p w:rsidR="000A25A9" w:rsidRDefault="000A25A9" w:rsidP="000A25A9">
      <w:pPr>
        <w:jc w:val="both"/>
      </w:pPr>
      <w:r>
        <w:t>6. Методы автоматизированного анализа цепей</w:t>
      </w:r>
    </w:p>
    <w:p w:rsidR="000A25A9" w:rsidRPr="00AE1D0B" w:rsidRDefault="000A25A9" w:rsidP="000A25A9">
      <w:pPr>
        <w:ind w:firstLine="708"/>
        <w:jc w:val="both"/>
      </w:pPr>
    </w:p>
    <w:p w:rsidR="000A25A9" w:rsidRPr="00EE28CC" w:rsidRDefault="000A25A9" w:rsidP="000A25A9">
      <w:pPr>
        <w:jc w:val="both"/>
        <w:rPr>
          <w:b/>
        </w:rPr>
      </w:pPr>
      <w:r w:rsidRPr="00EE28CC">
        <w:rPr>
          <w:b/>
          <w:bCs/>
        </w:rPr>
        <w:t>5. </w:t>
      </w:r>
      <w:r w:rsidR="00E51D82">
        <w:rPr>
          <w:b/>
          <w:bCs/>
        </w:rPr>
        <w:t>Образовательные технологии,</w:t>
      </w:r>
      <w:r w:rsidR="00E51D82">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0A25A9" w:rsidRPr="00190D97" w:rsidRDefault="000A25A9" w:rsidP="000A25A9">
      <w:pPr>
        <w:pStyle w:val="a4"/>
        <w:tabs>
          <w:tab w:val="left" w:pos="993"/>
          <w:tab w:val="left" w:pos="1560"/>
        </w:tabs>
        <w:suppressAutoHyphens/>
        <w:autoSpaceDE w:val="0"/>
        <w:autoSpaceDN w:val="0"/>
        <w:adjustRightInd w:val="0"/>
        <w:ind w:left="0" w:firstLine="709"/>
        <w:contextualSpacing/>
        <w:jc w:val="both"/>
        <w:rPr>
          <w:bCs/>
          <w:sz w:val="24"/>
        </w:rPr>
      </w:pPr>
    </w:p>
    <w:p w:rsidR="000B120F" w:rsidRPr="00743508" w:rsidRDefault="000B120F" w:rsidP="000B120F">
      <w:pPr>
        <w:pStyle w:val="a4"/>
        <w:tabs>
          <w:tab w:val="left" w:pos="993"/>
          <w:tab w:val="left" w:pos="1560"/>
        </w:tabs>
        <w:suppressAutoHyphens/>
        <w:autoSpaceDE w:val="0"/>
        <w:autoSpaceDN w:val="0"/>
        <w:adjustRightInd w:val="0"/>
        <w:ind w:left="0" w:firstLine="709"/>
        <w:contextualSpacing/>
        <w:jc w:val="both"/>
        <w:rPr>
          <w:bCs/>
          <w:sz w:val="24"/>
        </w:rPr>
      </w:pPr>
      <w:r w:rsidRPr="00743508">
        <w:rPr>
          <w:bCs/>
          <w:sz w:val="24"/>
        </w:rPr>
        <w:t>В процессе обучения используются следующие образовательные технологии:</w:t>
      </w:r>
    </w:p>
    <w:p w:rsidR="000B120F" w:rsidRDefault="000B120F" w:rsidP="000B120F">
      <w:pPr>
        <w:autoSpaceDE w:val="0"/>
        <w:autoSpaceDN w:val="0"/>
        <w:adjustRightInd w:val="0"/>
        <w:ind w:firstLine="708"/>
        <w:jc w:val="both"/>
      </w:pPr>
      <w:r w:rsidRPr="005A4836">
        <w:rPr>
          <w:b/>
          <w:bCs/>
        </w:rPr>
        <w:t>Вводная лекция</w:t>
      </w:r>
      <w:r>
        <w:t xml:space="preserve"> -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0B120F" w:rsidRDefault="000B120F" w:rsidP="000B120F">
      <w:pPr>
        <w:autoSpaceDE w:val="0"/>
        <w:autoSpaceDN w:val="0"/>
        <w:adjustRightInd w:val="0"/>
        <w:ind w:firstLine="708"/>
        <w:jc w:val="both"/>
      </w:pPr>
      <w:r w:rsidRPr="005A4836">
        <w:rPr>
          <w:b/>
          <w:bCs/>
        </w:rPr>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0B120F" w:rsidRPr="005C2BCC" w:rsidRDefault="000B120F" w:rsidP="000B120F">
      <w:pPr>
        <w:ind w:firstLine="709"/>
        <w:jc w:val="both"/>
      </w:pPr>
      <w:r w:rsidRPr="00743508">
        <w:rPr>
          <w:b/>
        </w:rPr>
        <w:t>Практическое занятие</w:t>
      </w:r>
      <w:r w:rsidRPr="00743508">
        <w:rPr>
          <w:lang w:val="en-US"/>
        </w:rPr>
        <w:t> </w:t>
      </w:r>
      <w:r w:rsidRPr="00743508">
        <w:t xml:space="preserve">– занятие, посвященное освоению конкретных умений </w:t>
      </w:r>
      <w:r>
        <w:t>и</w:t>
      </w:r>
      <w:r>
        <w:rPr>
          <w:lang w:val="en-US"/>
        </w:rPr>
        <w:t> </w:t>
      </w:r>
      <w:r w:rsidRPr="00743508">
        <w:t>навыков и закреплению полученных знаний.</w:t>
      </w:r>
    </w:p>
    <w:p w:rsidR="000B120F" w:rsidRPr="007E38AE" w:rsidRDefault="000B120F" w:rsidP="000B120F">
      <w:pPr>
        <w:ind w:firstLine="709"/>
        <w:jc w:val="both"/>
      </w:pPr>
      <w:r w:rsidRPr="00C111BD">
        <w:rPr>
          <w:b/>
        </w:rPr>
        <w:t>Лабораторное занятие</w:t>
      </w:r>
      <w:r w:rsidRPr="007E38AE">
        <w:t> – это проведение студентами по заданию преподавателя опытов с использованием приборов, инструментов и других технических приспособлений, то е</w:t>
      </w:r>
      <w:r>
        <w:t>с</w:t>
      </w:r>
      <w:r w:rsidRPr="007E38AE">
        <w:t>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w:t>
      </w:r>
      <w:r>
        <w:t xml:space="preserve"> </w:t>
      </w:r>
      <w:r w:rsidRPr="007E38AE">
        <w:t>решать практические задачи путем постановки опыта.</w:t>
      </w:r>
    </w:p>
    <w:p w:rsidR="000B120F" w:rsidRPr="00F40F09" w:rsidRDefault="000B120F" w:rsidP="000B120F">
      <w:pPr>
        <w:ind w:firstLine="709"/>
        <w:jc w:val="both"/>
      </w:pPr>
      <w:r>
        <w:t>Л</w:t>
      </w:r>
      <w:r w:rsidRPr="00B92723">
        <w:t xml:space="preserve">абораторные </w:t>
      </w:r>
      <w:r w:rsidRPr="007E38AE">
        <w:t>занятия</w:t>
      </w:r>
      <w:r>
        <w:t xml:space="preserve"> </w:t>
      </w:r>
      <w:r w:rsidRPr="00884178">
        <w:t>проводится в специально-оборудованных классах с использованием специализированного программного обеспечения.</w:t>
      </w:r>
    </w:p>
    <w:p w:rsidR="000B120F" w:rsidRPr="00EE28CC" w:rsidRDefault="000B120F" w:rsidP="000B120F">
      <w:pPr>
        <w:pStyle w:val="a4"/>
        <w:tabs>
          <w:tab w:val="left" w:pos="993"/>
          <w:tab w:val="left" w:pos="1560"/>
        </w:tabs>
        <w:suppressAutoHyphens/>
        <w:autoSpaceDE w:val="0"/>
        <w:autoSpaceDN w:val="0"/>
        <w:adjustRightInd w:val="0"/>
        <w:ind w:left="0"/>
        <w:contextualSpacing/>
        <w:jc w:val="both"/>
        <w:rPr>
          <w:b/>
          <w:bCs/>
        </w:rPr>
      </w:pPr>
    </w:p>
    <w:p w:rsidR="00E51D82" w:rsidRPr="004457CB" w:rsidRDefault="00E51D82" w:rsidP="00E51D82">
      <w:pPr>
        <w:pStyle w:val="af1"/>
        <w:keepNext/>
        <w:rPr>
          <w:rStyle w:val="af2"/>
        </w:rPr>
      </w:pPr>
      <w:r w:rsidRPr="004457CB">
        <w:rPr>
          <w:rStyle w:val="af2"/>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E51D82" w:rsidRPr="002763D1" w:rsidRDefault="00E51D82" w:rsidP="00E51D82">
      <w:pPr>
        <w:pStyle w:val="af5"/>
        <w:keepNext/>
      </w:pPr>
      <w:r w:rsidRPr="002763D1">
        <w:t xml:space="preserve">В процессе осуществления образовательного процесса по дисциплине используются: </w:t>
      </w:r>
    </w:p>
    <w:p w:rsidR="00E51D82" w:rsidRPr="002763D1" w:rsidRDefault="00E51D82" w:rsidP="00E51D82">
      <w:pPr>
        <w:pStyle w:val="af5"/>
      </w:pPr>
      <w:r w:rsidRPr="002763D1">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E51D82" w:rsidRPr="002763D1" w:rsidRDefault="00E51D82" w:rsidP="00E51D82">
      <w:pPr>
        <w:pStyle w:val="af5"/>
        <w:rPr>
          <w:lang w:val="en-US"/>
        </w:rPr>
      </w:pPr>
      <w:r>
        <w:rPr>
          <w:lang w:val="en-US"/>
        </w:rPr>
        <w:t>– </w:t>
      </w:r>
      <w:r w:rsidRPr="002763D1">
        <w:t>программы</w:t>
      </w:r>
      <w:r w:rsidRPr="002763D1">
        <w:rPr>
          <w:lang w:val="en-US"/>
        </w:rPr>
        <w:t xml:space="preserve"> Microsoft Office;</w:t>
      </w:r>
    </w:p>
    <w:p w:rsidR="00E51D82" w:rsidRPr="00E51D82" w:rsidRDefault="00E51D82" w:rsidP="00E51D82">
      <w:pPr>
        <w:pStyle w:val="af5"/>
        <w:rPr>
          <w:lang w:val="en-US" w:eastAsia="en-US"/>
        </w:rPr>
      </w:pPr>
      <w:r w:rsidRPr="00E51D82">
        <w:rPr>
          <w:lang w:val="en-US" w:eastAsia="en-US"/>
        </w:rPr>
        <w:t>–</w:t>
      </w:r>
      <w:r>
        <w:rPr>
          <w:lang w:val="en-US" w:eastAsia="en-US"/>
        </w:rPr>
        <w:t> Adobe</w:t>
      </w:r>
      <w:r w:rsidRPr="00E51D82">
        <w:rPr>
          <w:lang w:val="en-US" w:eastAsia="en-US"/>
        </w:rPr>
        <w:t xml:space="preserve"> </w:t>
      </w:r>
      <w:r>
        <w:rPr>
          <w:lang w:val="en-US" w:eastAsia="en-US"/>
        </w:rPr>
        <w:t>Acrobat</w:t>
      </w:r>
      <w:r w:rsidRPr="00E51D82">
        <w:rPr>
          <w:lang w:val="en-US" w:eastAsia="en-US"/>
        </w:rPr>
        <w:t xml:space="preserve"> </w:t>
      </w:r>
      <w:r>
        <w:rPr>
          <w:lang w:val="en-US" w:eastAsia="en-US"/>
        </w:rPr>
        <w:t>Reader</w:t>
      </w:r>
      <w:r w:rsidRPr="00E51D82">
        <w:rPr>
          <w:lang w:val="en-US" w:eastAsia="en-US"/>
        </w:rPr>
        <w:t>;</w:t>
      </w:r>
    </w:p>
    <w:p w:rsidR="00E51D82" w:rsidRPr="00E51D82" w:rsidRDefault="00E51D82" w:rsidP="00E51D82">
      <w:pPr>
        <w:pStyle w:val="af1"/>
        <w:rPr>
          <w:lang w:val="en-US"/>
        </w:rPr>
      </w:pPr>
    </w:p>
    <w:p w:rsidR="00E51D82" w:rsidRPr="00ED045E" w:rsidRDefault="00E51D82" w:rsidP="00E51D82">
      <w:pPr>
        <w:pStyle w:val="af1"/>
        <w:rPr>
          <w:rStyle w:val="af2"/>
        </w:rPr>
      </w:pPr>
      <w:r w:rsidRPr="00ED045E">
        <w:rPr>
          <w:rStyle w:val="af2"/>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E51D82" w:rsidRPr="00ED045E" w:rsidRDefault="00E51D82" w:rsidP="00E51D82">
      <w:pPr>
        <w:pStyle w:val="af5"/>
      </w:pPr>
      <w:r w:rsidRPr="00ED045E">
        <w:t xml:space="preserve">В процессе осуществления образовательного процесса по дисциплине используются: </w:t>
      </w:r>
    </w:p>
    <w:p w:rsidR="00E51D82" w:rsidRPr="00ED045E" w:rsidRDefault="00E51D82" w:rsidP="00E51D82">
      <w:pPr>
        <w:pStyle w:val="af5"/>
      </w:pPr>
      <w:r w:rsidRPr="00ED045E">
        <w:t xml:space="preserve">Автоматизированная библиотечно-информационная система «БУКИ-NEXT» </w:t>
      </w:r>
      <w:hyperlink r:id="rId8" w:history="1">
        <w:r w:rsidRPr="00E44499">
          <w:rPr>
            <w:rStyle w:val="ac"/>
          </w:rPr>
          <w:t>http://www.lib.uniyar.ac.ru/opac/bk_cat_find.php</w:t>
        </w:r>
      </w:hyperlink>
      <w:r w:rsidRPr="00ED045E">
        <w:t>.</w:t>
      </w:r>
    </w:p>
    <w:p w:rsidR="00E51D82" w:rsidRDefault="00E51D82" w:rsidP="00E51D82">
      <w:pPr>
        <w:pStyle w:val="af1"/>
      </w:pPr>
    </w:p>
    <w:p w:rsidR="000B120F" w:rsidRPr="00EE28CC" w:rsidRDefault="00E51D82" w:rsidP="00E51D82">
      <w:pPr>
        <w:autoSpaceDE w:val="0"/>
        <w:autoSpaceDN w:val="0"/>
        <w:adjustRightInd w:val="0"/>
        <w:jc w:val="both"/>
        <w:rPr>
          <w:b/>
        </w:rPr>
      </w:pPr>
      <w:r w:rsidRPr="00ED045E">
        <w:rPr>
          <w:rStyle w:val="af2"/>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B120F" w:rsidRDefault="000B120F" w:rsidP="000B120F">
      <w:pPr>
        <w:rPr>
          <w:b/>
        </w:rPr>
      </w:pPr>
    </w:p>
    <w:p w:rsidR="000B120F" w:rsidRDefault="000B120F" w:rsidP="000B120F">
      <w:pPr>
        <w:rPr>
          <w:b/>
        </w:rPr>
      </w:pPr>
      <w:r w:rsidRPr="00624FC7">
        <w:rPr>
          <w:b/>
        </w:rPr>
        <w:t>а) основная литература</w:t>
      </w:r>
    </w:p>
    <w:p w:rsidR="000B120F" w:rsidRDefault="000B120F" w:rsidP="000B120F">
      <w:pPr>
        <w:rPr>
          <w:b/>
        </w:rPr>
      </w:pPr>
    </w:p>
    <w:p w:rsidR="00AC02CE" w:rsidRDefault="000B120F" w:rsidP="00AC02CE">
      <w:pPr>
        <w:pStyle w:val="aa"/>
        <w:numPr>
          <w:ilvl w:val="0"/>
          <w:numId w:val="11"/>
        </w:numPr>
        <w:tabs>
          <w:tab w:val="clear" w:pos="1069"/>
        </w:tabs>
        <w:spacing w:after="0"/>
        <w:ind w:left="284"/>
        <w:jc w:val="both"/>
        <w:rPr>
          <w:color w:val="000000"/>
        </w:rPr>
      </w:pPr>
      <w:r w:rsidRPr="00A348CB">
        <w:rPr>
          <w:color w:val="000000"/>
        </w:rPr>
        <w:t>Хрящев В. В.,</w:t>
      </w:r>
      <w:r w:rsidRPr="00AA0D7D">
        <w:rPr>
          <w:color w:val="000000"/>
        </w:rPr>
        <w:t xml:space="preserve"> </w:t>
      </w:r>
      <w:r w:rsidRPr="00A348CB">
        <w:rPr>
          <w:color w:val="000000"/>
        </w:rPr>
        <w:t>Приоров А.Л., Волохов В</w:t>
      </w:r>
      <w:r w:rsidRPr="00AA0D7D">
        <w:rPr>
          <w:color w:val="000000"/>
        </w:rPr>
        <w:t>.</w:t>
      </w:r>
      <w:r w:rsidRPr="00A348CB">
        <w:rPr>
          <w:color w:val="000000"/>
        </w:rPr>
        <w:t xml:space="preserve">А. Основы теории </w:t>
      </w:r>
      <w:proofErr w:type="gramStart"/>
      <w:r w:rsidRPr="00A348CB">
        <w:rPr>
          <w:color w:val="000000"/>
        </w:rPr>
        <w:t>цепей :</w:t>
      </w:r>
      <w:proofErr w:type="gramEnd"/>
      <w:r w:rsidRPr="00A348CB">
        <w:rPr>
          <w:color w:val="000000"/>
        </w:rPr>
        <w:t xml:space="preserve"> сборник задач; </w:t>
      </w:r>
      <w:proofErr w:type="spellStart"/>
      <w:r w:rsidRPr="00A348CB">
        <w:rPr>
          <w:color w:val="000000"/>
        </w:rPr>
        <w:t>Яросл</w:t>
      </w:r>
      <w:proofErr w:type="spellEnd"/>
      <w:r w:rsidR="00AC02CE">
        <w:rPr>
          <w:color w:val="000000"/>
        </w:rPr>
        <w:t>. гос. ун-т. -</w:t>
      </w:r>
      <w:r w:rsidRPr="00A348CB">
        <w:rPr>
          <w:color w:val="000000"/>
        </w:rPr>
        <w:t xml:space="preserve"> Ярославль, </w:t>
      </w:r>
      <w:proofErr w:type="spellStart"/>
      <w:r w:rsidRPr="00A348CB">
        <w:rPr>
          <w:color w:val="000000"/>
        </w:rPr>
        <w:t>ЯрГУ</w:t>
      </w:r>
      <w:proofErr w:type="spellEnd"/>
      <w:r w:rsidRPr="00A348CB">
        <w:rPr>
          <w:color w:val="000000"/>
        </w:rPr>
        <w:t>, 2008</w:t>
      </w:r>
      <w:r w:rsidR="00AC02CE">
        <w:rPr>
          <w:color w:val="000000"/>
        </w:rPr>
        <w:t>. -</w:t>
      </w:r>
      <w:r w:rsidRPr="00A348CB">
        <w:rPr>
          <w:color w:val="000000"/>
        </w:rPr>
        <w:t xml:space="preserve"> 119</w:t>
      </w:r>
      <w:r w:rsidR="00AC02CE">
        <w:rPr>
          <w:color w:val="000000"/>
        </w:rPr>
        <w:t xml:space="preserve"> </w:t>
      </w:r>
      <w:r w:rsidRPr="00A348CB">
        <w:rPr>
          <w:color w:val="000000"/>
        </w:rPr>
        <w:t>c</w:t>
      </w:r>
      <w:r w:rsidR="00AC02CE">
        <w:rPr>
          <w:color w:val="000000"/>
        </w:rPr>
        <w:t xml:space="preserve"> </w:t>
      </w:r>
    </w:p>
    <w:p w:rsidR="000B120F" w:rsidRDefault="002D7EA9" w:rsidP="00AC02CE">
      <w:pPr>
        <w:pStyle w:val="aa"/>
        <w:spacing w:after="0"/>
        <w:ind w:left="284"/>
        <w:jc w:val="both"/>
        <w:rPr>
          <w:color w:val="000000"/>
        </w:rPr>
      </w:pPr>
      <w:hyperlink r:id="rId9" w:history="1">
        <w:r w:rsidR="00AC02CE" w:rsidRPr="001B59C2">
          <w:rPr>
            <w:rStyle w:val="ac"/>
          </w:rPr>
          <w:t>http://www.lib.uniyar.ac.ru/opac/bk_cat_card.php?rec_id=362374&amp;cat_cd=YARSU</w:t>
        </w:r>
      </w:hyperlink>
    </w:p>
    <w:p w:rsidR="00AC02CE" w:rsidRPr="00AC02CE" w:rsidRDefault="000B120F" w:rsidP="00AC02CE">
      <w:pPr>
        <w:pStyle w:val="aa"/>
        <w:numPr>
          <w:ilvl w:val="0"/>
          <w:numId w:val="11"/>
        </w:numPr>
        <w:tabs>
          <w:tab w:val="clear" w:pos="1069"/>
        </w:tabs>
        <w:spacing w:after="0"/>
        <w:ind w:left="284"/>
        <w:jc w:val="both"/>
        <w:rPr>
          <w:color w:val="000000"/>
        </w:rPr>
      </w:pPr>
      <w:r w:rsidRPr="00164969">
        <w:t xml:space="preserve">Бакалов В.П., </w:t>
      </w:r>
      <w:proofErr w:type="spellStart"/>
      <w:r w:rsidRPr="00164969">
        <w:t>Дмитриков</w:t>
      </w:r>
      <w:proofErr w:type="spellEnd"/>
      <w:r w:rsidRPr="00164969">
        <w:t xml:space="preserve"> В.Ф., </w:t>
      </w:r>
      <w:proofErr w:type="spellStart"/>
      <w:r w:rsidRPr="00164969">
        <w:t>Крук</w:t>
      </w:r>
      <w:proofErr w:type="spellEnd"/>
      <w:r w:rsidRPr="00164969">
        <w:t xml:space="preserve"> Б.И. Основы теории цепей: Учебник для направления подготовки бакалавров и магистров "Телекоммуникация" - 2-е изд., </w:t>
      </w:r>
      <w:proofErr w:type="spellStart"/>
      <w:r w:rsidRPr="00164969">
        <w:t>перераб</w:t>
      </w:r>
      <w:proofErr w:type="spellEnd"/>
      <w:r w:rsidRPr="00164969">
        <w:t xml:space="preserve">. и доп. - М.: Радио и связь, </w:t>
      </w:r>
      <w:proofErr w:type="gramStart"/>
      <w:r w:rsidRPr="00164969">
        <w:t>2000.-</w:t>
      </w:r>
      <w:proofErr w:type="gramEnd"/>
      <w:r w:rsidRPr="00164969">
        <w:t>589с.</w:t>
      </w:r>
    </w:p>
    <w:p w:rsidR="000B120F" w:rsidRPr="00AA0D7D" w:rsidRDefault="002D7EA9" w:rsidP="00AC02CE">
      <w:pPr>
        <w:pStyle w:val="aa"/>
        <w:spacing w:after="0"/>
        <w:ind w:left="284"/>
        <w:jc w:val="both"/>
        <w:rPr>
          <w:color w:val="000000"/>
        </w:rPr>
      </w:pPr>
      <w:hyperlink r:id="rId10" w:history="1">
        <w:r w:rsidR="00AC02CE" w:rsidRPr="001B59C2">
          <w:rPr>
            <w:rStyle w:val="ac"/>
          </w:rPr>
          <w:t>http://www.lib.uniyar.ac.ru/opac/bk_cat_card.php?rec_id=290371&amp;cat_cd=YARSU</w:t>
        </w:r>
      </w:hyperlink>
    </w:p>
    <w:p w:rsidR="000B120F" w:rsidRPr="005C4D83" w:rsidRDefault="000B120F" w:rsidP="000B120F">
      <w:pPr>
        <w:jc w:val="both"/>
        <w:rPr>
          <w:rFonts w:eastAsia="TimesNewRoman,Italic"/>
          <w:color w:val="000080"/>
          <w:sz w:val="22"/>
          <w:szCs w:val="22"/>
        </w:rPr>
      </w:pPr>
    </w:p>
    <w:p w:rsidR="000B120F" w:rsidRPr="00624FC7" w:rsidRDefault="000B120F" w:rsidP="000B120F">
      <w:pPr>
        <w:rPr>
          <w:b/>
        </w:rPr>
      </w:pPr>
      <w:r w:rsidRPr="00624FC7">
        <w:rPr>
          <w:b/>
        </w:rPr>
        <w:t xml:space="preserve">б) дополнительная литература </w:t>
      </w:r>
    </w:p>
    <w:p w:rsidR="00AC02CE" w:rsidRDefault="000B120F" w:rsidP="000B120F">
      <w:pPr>
        <w:numPr>
          <w:ilvl w:val="0"/>
          <w:numId w:val="12"/>
        </w:numPr>
        <w:tabs>
          <w:tab w:val="clear" w:pos="1069"/>
          <w:tab w:val="num" w:pos="284"/>
        </w:tabs>
        <w:ind w:left="284"/>
        <w:jc w:val="both"/>
      </w:pPr>
      <w:proofErr w:type="spellStart"/>
      <w:r w:rsidRPr="00164969">
        <w:t>Гоноровский</w:t>
      </w:r>
      <w:proofErr w:type="spellEnd"/>
      <w:r w:rsidRPr="00164969">
        <w:t xml:space="preserve"> И.С. Радиотехнические цепи и сигналы. – М.: Сов. радио, 198</w:t>
      </w:r>
      <w:r w:rsidRPr="00167B33">
        <w:t>6</w:t>
      </w:r>
      <w:r w:rsidRPr="00164969">
        <w:t>.</w:t>
      </w:r>
    </w:p>
    <w:p w:rsidR="000B120F" w:rsidRPr="00164969" w:rsidRDefault="002D7EA9" w:rsidP="00AC02CE">
      <w:pPr>
        <w:ind w:left="284"/>
        <w:jc w:val="both"/>
      </w:pPr>
      <w:hyperlink r:id="rId11" w:history="1">
        <w:r w:rsidR="00AC02CE" w:rsidRPr="001B59C2">
          <w:rPr>
            <w:rStyle w:val="ac"/>
          </w:rPr>
          <w:t>http://www.lib.uniyar.ac.ru/opac/bk_cat_card.php?rec_id=681021&amp;cat_cd=YARSU</w:t>
        </w:r>
      </w:hyperlink>
    </w:p>
    <w:p w:rsidR="00AC02CE" w:rsidRPr="00AC02CE" w:rsidRDefault="000B120F" w:rsidP="000B120F">
      <w:pPr>
        <w:pStyle w:val="aa"/>
        <w:numPr>
          <w:ilvl w:val="0"/>
          <w:numId w:val="12"/>
        </w:numPr>
        <w:tabs>
          <w:tab w:val="clear" w:pos="1069"/>
          <w:tab w:val="num" w:pos="284"/>
        </w:tabs>
        <w:spacing w:after="0"/>
        <w:ind w:left="284"/>
        <w:rPr>
          <w:color w:val="000000"/>
        </w:rPr>
      </w:pPr>
      <w:r w:rsidRPr="00164969">
        <w:t xml:space="preserve">Баскаков С.И. Радиотехнические цепи и сигналы: учебник для вузов по специальности "радиотехника" - 4-е изд., </w:t>
      </w:r>
      <w:proofErr w:type="spellStart"/>
      <w:r w:rsidRPr="00164969">
        <w:t>перераб</w:t>
      </w:r>
      <w:proofErr w:type="spellEnd"/>
      <w:r w:rsidRPr="00164969">
        <w:t xml:space="preserve">. и доп. - М.: Высшая школа, </w:t>
      </w:r>
      <w:proofErr w:type="gramStart"/>
      <w:r w:rsidRPr="00164969">
        <w:t>2003.-</w:t>
      </w:r>
      <w:proofErr w:type="gramEnd"/>
      <w:r w:rsidR="00AC02CE">
        <w:t xml:space="preserve"> </w:t>
      </w:r>
      <w:r w:rsidRPr="00164969">
        <w:t>462с</w:t>
      </w:r>
    </w:p>
    <w:p w:rsidR="000B120F" w:rsidRPr="00164969" w:rsidRDefault="002D7EA9" w:rsidP="00AC02CE">
      <w:pPr>
        <w:pStyle w:val="aa"/>
        <w:spacing w:after="0"/>
        <w:ind w:left="284"/>
        <w:rPr>
          <w:color w:val="000000"/>
        </w:rPr>
      </w:pPr>
      <w:hyperlink r:id="rId12" w:history="1">
        <w:r w:rsidR="00AC02CE" w:rsidRPr="001B59C2">
          <w:rPr>
            <w:rStyle w:val="ac"/>
          </w:rPr>
          <w:t>http://www.lib.uniyar.ac.ru/opac/bk_cat_card.php?rec_id=305228&amp;cat_cd=YARSU</w:t>
        </w:r>
      </w:hyperlink>
      <w:r w:rsidR="00AC02CE">
        <w:rPr>
          <w:color w:val="000000"/>
        </w:rPr>
        <w:t xml:space="preserve"> </w:t>
      </w:r>
    </w:p>
    <w:p w:rsidR="00AC02CE" w:rsidRDefault="000B120F" w:rsidP="000B120F">
      <w:pPr>
        <w:pStyle w:val="aa"/>
        <w:numPr>
          <w:ilvl w:val="0"/>
          <w:numId w:val="11"/>
        </w:numPr>
        <w:tabs>
          <w:tab w:val="clear" w:pos="1069"/>
          <w:tab w:val="num" w:pos="284"/>
        </w:tabs>
        <w:spacing w:after="0"/>
        <w:ind w:left="284"/>
        <w:rPr>
          <w:color w:val="000000"/>
        </w:rPr>
      </w:pPr>
      <w:r w:rsidRPr="00164969">
        <w:rPr>
          <w:color w:val="000000"/>
        </w:rPr>
        <w:t>Попов В.П. Основы теории цепей. – М.: Высшая школа, 2000.</w:t>
      </w:r>
    </w:p>
    <w:p w:rsidR="000B120F" w:rsidRDefault="002D7EA9" w:rsidP="00AC02CE">
      <w:pPr>
        <w:pStyle w:val="aa"/>
        <w:spacing w:after="0"/>
        <w:ind w:left="284"/>
        <w:rPr>
          <w:color w:val="000000"/>
        </w:rPr>
      </w:pPr>
      <w:hyperlink r:id="rId13" w:history="1">
        <w:r w:rsidR="00AC02CE" w:rsidRPr="001B59C2">
          <w:rPr>
            <w:rStyle w:val="ac"/>
          </w:rPr>
          <w:t>http://www.lib.uniyar.ac.ru/opac/bk_cat_card.php?rec_id=293092&amp;cat_cd=YARSU</w:t>
        </w:r>
      </w:hyperlink>
      <w:r w:rsidR="00AC02CE">
        <w:rPr>
          <w:color w:val="000000"/>
        </w:rPr>
        <w:t xml:space="preserve"> </w:t>
      </w:r>
    </w:p>
    <w:p w:rsidR="000B120F" w:rsidRPr="00164969" w:rsidRDefault="000B120F" w:rsidP="000B120F">
      <w:pPr>
        <w:pStyle w:val="aa"/>
        <w:spacing w:after="0"/>
        <w:ind w:left="1069"/>
        <w:jc w:val="both"/>
      </w:pPr>
    </w:p>
    <w:p w:rsidR="000B120F" w:rsidRPr="00A06E7E" w:rsidRDefault="00AC02CE" w:rsidP="000B120F">
      <w:pPr>
        <w:jc w:val="both"/>
        <w:rPr>
          <w:b/>
          <w:bCs/>
        </w:rPr>
      </w:pPr>
      <w:r>
        <w:rPr>
          <w:b/>
          <w:bCs/>
        </w:rPr>
        <w:t>9</w:t>
      </w:r>
      <w:r w:rsidR="000B120F" w:rsidRPr="00A06E7E">
        <w:rPr>
          <w:b/>
          <w:bCs/>
        </w:rPr>
        <w:t>. Материально-техническая база, необходимая для осуществления образовательного процесса по дисциплине</w:t>
      </w:r>
    </w:p>
    <w:p w:rsidR="00AC02CE" w:rsidRPr="006831B9" w:rsidRDefault="00AC02CE" w:rsidP="00AC02CE">
      <w:pPr>
        <w:pStyle w:val="af5"/>
      </w:pPr>
      <w:r w:rsidRPr="006831B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AC02CE" w:rsidRPr="002763D1" w:rsidRDefault="00AC02CE" w:rsidP="00AC02CE">
      <w:pPr>
        <w:pStyle w:val="af5"/>
      </w:pPr>
      <w:r>
        <w:t>– </w:t>
      </w:r>
      <w:r w:rsidRPr="002763D1">
        <w:t xml:space="preserve">учебные аудитории для проведения занятий лекционного типа; </w:t>
      </w:r>
    </w:p>
    <w:p w:rsidR="00AC02CE" w:rsidRDefault="00AC02CE" w:rsidP="00AC02CE">
      <w:pPr>
        <w:pStyle w:val="af5"/>
      </w:pPr>
      <w:r>
        <w:t>– </w:t>
      </w:r>
      <w:r w:rsidRPr="006831B9">
        <w:t xml:space="preserve">учебные аудитории для проведения практических занятий; </w:t>
      </w:r>
    </w:p>
    <w:p w:rsidR="00AC02CE" w:rsidRPr="006831B9" w:rsidRDefault="00AC02CE" w:rsidP="00AC02CE">
      <w:pPr>
        <w:pStyle w:val="af5"/>
      </w:pPr>
      <w:r>
        <w:t>– учебные аудитории для проведения лабораторных работ;</w:t>
      </w:r>
    </w:p>
    <w:p w:rsidR="00AC02CE" w:rsidRDefault="00AC02CE" w:rsidP="00AC02CE">
      <w:pPr>
        <w:pStyle w:val="af5"/>
      </w:pPr>
      <w:r>
        <w:t>–</w:t>
      </w:r>
      <w:r w:rsidRPr="006831B9">
        <w:t> учебные аудитории для проведения групповых и индивидуальных консультаций;</w:t>
      </w:r>
    </w:p>
    <w:p w:rsidR="00AC02CE" w:rsidRPr="006831B9" w:rsidRDefault="00AC02CE" w:rsidP="00AC02CE">
      <w:pPr>
        <w:pStyle w:val="af5"/>
      </w:pPr>
      <w:r>
        <w:t>–</w:t>
      </w:r>
      <w:r w:rsidRPr="006831B9">
        <w:t xml:space="preserve"> учебные аудитории для проведения текущего контроля и промежуточной аттестации; </w:t>
      </w:r>
    </w:p>
    <w:p w:rsidR="00AC02CE" w:rsidRPr="006831B9" w:rsidRDefault="00AC02CE" w:rsidP="00AC02CE">
      <w:pPr>
        <w:pStyle w:val="af5"/>
      </w:pPr>
      <w:r>
        <w:t>– </w:t>
      </w:r>
      <w:r w:rsidRPr="006831B9">
        <w:t>помещения для самостоятельной работы;</w:t>
      </w:r>
    </w:p>
    <w:p w:rsidR="00AC02CE" w:rsidRPr="006831B9" w:rsidRDefault="00AC02CE" w:rsidP="00AC02CE">
      <w:pPr>
        <w:pStyle w:val="af5"/>
      </w:pPr>
      <w:r>
        <w:lastRenderedPageBreak/>
        <w:t>–</w:t>
      </w:r>
      <w:r w:rsidRPr="006831B9">
        <w:t> помещения для хранения и профилактического обслуживания технических средств обучения.</w:t>
      </w:r>
    </w:p>
    <w:p w:rsidR="002F53AB" w:rsidRDefault="002F53AB" w:rsidP="002F53AB">
      <w:pPr>
        <w:ind w:firstLine="708"/>
        <w:jc w:val="both"/>
        <w:rPr>
          <w:b/>
          <w:color w:val="FF0000"/>
        </w:rPr>
      </w:pPr>
      <w:r w:rsidRPr="002150AC">
        <w:t>Специальные помещения укомплектованы средствами обучения, служащими для представления учебной информации большой аудитории.</w:t>
      </w:r>
      <w:r>
        <w:t xml:space="preserve"> </w:t>
      </w:r>
    </w:p>
    <w:p w:rsidR="002F53AB" w:rsidRPr="005C7A90" w:rsidRDefault="002F53AB" w:rsidP="002F53AB">
      <w:pPr>
        <w:ind w:firstLine="708"/>
        <w:jc w:val="both"/>
        <w:rPr>
          <w:b/>
          <w:color w:val="FF0000"/>
        </w:rPr>
      </w:pPr>
      <w:r w:rsidRPr="002150AC">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w:t>
      </w:r>
      <w:r>
        <w:t>ей</w:t>
      </w:r>
      <w:r w:rsidRPr="002150AC">
        <w:t xml:space="preserve"> программ</w:t>
      </w:r>
      <w:r>
        <w:t>е</w:t>
      </w:r>
      <w:r w:rsidRPr="002150AC">
        <w:t xml:space="preserve"> дисциплин</w:t>
      </w:r>
      <w:r>
        <w:t>ы</w:t>
      </w:r>
      <w:r w:rsidRPr="002150AC">
        <w:t>.</w:t>
      </w:r>
    </w:p>
    <w:p w:rsidR="002F53AB" w:rsidRPr="007F0EC9" w:rsidRDefault="002F53AB" w:rsidP="002F53AB">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r w:rsidRPr="007922F1">
        <w:t xml:space="preserve"> </w:t>
      </w:r>
    </w:p>
    <w:p w:rsidR="00AC02CE" w:rsidRDefault="002F53AB" w:rsidP="002F53AB">
      <w:pPr>
        <w:ind w:firstLine="708"/>
        <w:jc w:val="both"/>
      </w:pPr>
      <w:r w:rsidRPr="002150AC">
        <w:t>Число посадочных мест в лекционной аудитории больше либо равно списочному составу потока, а в аудитории для практических занятий (семинаров)</w:t>
      </w:r>
      <w:r>
        <w:t xml:space="preserve"> </w:t>
      </w:r>
      <w:r w:rsidRPr="002150AC">
        <w:t>– списочному составу группы обучающихся.</w:t>
      </w:r>
      <w:r>
        <w:t xml:space="preserve"> </w:t>
      </w:r>
    </w:p>
    <w:p w:rsidR="002F53AB" w:rsidRPr="008104AA" w:rsidRDefault="002F53AB" w:rsidP="002F53AB">
      <w:pPr>
        <w:ind w:firstLine="708"/>
        <w:jc w:val="both"/>
        <w:rPr>
          <w:color w:val="0000FF"/>
        </w:rPr>
      </w:pPr>
      <w:r w:rsidRPr="002150AC">
        <w:t xml:space="preserve">Число посадочных мест </w:t>
      </w:r>
      <w:r>
        <w:t xml:space="preserve">в </w:t>
      </w:r>
      <w:r w:rsidRPr="002150AC">
        <w:t xml:space="preserve">аудитории </w:t>
      </w:r>
      <w:r>
        <w:t>для лабораторных работ</w:t>
      </w:r>
      <w:r w:rsidRPr="00D97EBD">
        <w:t xml:space="preserve"> </w:t>
      </w:r>
      <w:r w:rsidRPr="002150AC">
        <w:t>больше либо равно</w:t>
      </w:r>
      <w:r>
        <w:t xml:space="preserve"> половине списочного состава</w:t>
      </w:r>
      <w:r w:rsidRPr="002150AC">
        <w:t xml:space="preserve"> группы обучающихся</w:t>
      </w:r>
      <w:r>
        <w:t xml:space="preserve"> (для проведения лабораторных работ группа обучающихся делится на две подгруппы). </w:t>
      </w:r>
    </w:p>
    <w:p w:rsidR="002F53AB" w:rsidRDefault="002F53AB" w:rsidP="002F53AB">
      <w:pPr>
        <w:ind w:firstLine="567"/>
        <w:jc w:val="both"/>
      </w:pPr>
    </w:p>
    <w:p w:rsidR="000A25A9" w:rsidRPr="00EE28CC" w:rsidRDefault="000A25A9" w:rsidP="000A25A9">
      <w:pPr>
        <w:jc w:val="both"/>
      </w:pPr>
    </w:p>
    <w:p w:rsidR="000A25A9" w:rsidRPr="00EE28CC" w:rsidRDefault="000A25A9" w:rsidP="000A25A9">
      <w:pPr>
        <w:jc w:val="both"/>
        <w:rPr>
          <w:bCs/>
        </w:rPr>
      </w:pPr>
      <w:r w:rsidRPr="00EE28CC">
        <w:rPr>
          <w:bCs/>
        </w:rPr>
        <w:t>Автор(ы</w:t>
      </w:r>
      <w:proofErr w:type="gramStart"/>
      <w:r w:rsidRPr="00EE28CC">
        <w:rPr>
          <w:bCs/>
        </w:rPr>
        <w:t>) :</w:t>
      </w:r>
      <w:proofErr w:type="gramEnd"/>
    </w:p>
    <w:p w:rsidR="000B120F" w:rsidRDefault="000B120F" w:rsidP="000B120F">
      <w:pPr>
        <w:jc w:val="both"/>
        <w:rPr>
          <w:bCs/>
        </w:rPr>
      </w:pPr>
    </w:p>
    <w:p w:rsidR="00AC02CE" w:rsidRDefault="000B120F" w:rsidP="000B120F">
      <w:pPr>
        <w:jc w:val="both"/>
        <w:rPr>
          <w:bCs/>
        </w:rPr>
      </w:pPr>
      <w:r w:rsidRPr="002D7304">
        <w:rPr>
          <w:bCs/>
        </w:rPr>
        <w:t xml:space="preserve">Доцент кафедры </w:t>
      </w:r>
    </w:p>
    <w:p w:rsidR="00AA1EFA" w:rsidRDefault="00AA1EFA" w:rsidP="000B120F">
      <w:pPr>
        <w:jc w:val="both"/>
        <w:rPr>
          <w:bCs/>
        </w:rPr>
      </w:pPr>
      <w:r w:rsidRPr="00AA1EFA">
        <w:rPr>
          <w:bCs/>
        </w:rPr>
        <w:t xml:space="preserve">цифровых технологий и </w:t>
      </w:r>
    </w:p>
    <w:p w:rsidR="000B120F" w:rsidRPr="001A32E4" w:rsidRDefault="00AA1EFA" w:rsidP="000B120F">
      <w:pPr>
        <w:jc w:val="both"/>
        <w:rPr>
          <w:i/>
          <w:iCs/>
        </w:rPr>
      </w:pPr>
      <w:r w:rsidRPr="00AA1EFA">
        <w:rPr>
          <w:bCs/>
        </w:rPr>
        <w:t>машинного обучения</w:t>
      </w:r>
      <w:r w:rsidR="000B120F" w:rsidRPr="002D7304">
        <w:rPr>
          <w:bCs/>
        </w:rPr>
        <w:t>, к.т.н.</w:t>
      </w:r>
      <w:r w:rsidRPr="002D7304">
        <w:rPr>
          <w:bCs/>
        </w:rPr>
        <w:t>, доцент</w:t>
      </w:r>
      <w:r w:rsidR="000B120F">
        <w:rPr>
          <w:bCs/>
        </w:rPr>
        <w:tab/>
      </w:r>
      <w:r>
        <w:rPr>
          <w:bCs/>
        </w:rPr>
        <w:tab/>
      </w:r>
      <w:r>
        <w:rPr>
          <w:bCs/>
        </w:rPr>
        <w:tab/>
      </w:r>
      <w:r>
        <w:rPr>
          <w:bCs/>
        </w:rPr>
        <w:tab/>
      </w:r>
      <w:r>
        <w:rPr>
          <w:bCs/>
        </w:rPr>
        <w:tab/>
      </w:r>
      <w:r>
        <w:rPr>
          <w:bCs/>
        </w:rPr>
        <w:tab/>
      </w:r>
      <w:r w:rsidR="000B120F" w:rsidRPr="002D7304">
        <w:rPr>
          <w:bCs/>
        </w:rPr>
        <w:t>Хрящев В.В.</w:t>
      </w:r>
    </w:p>
    <w:p w:rsidR="000B120F" w:rsidRDefault="000B120F" w:rsidP="000B120F">
      <w:pPr>
        <w:jc w:val="both"/>
        <w:rPr>
          <w:bCs/>
        </w:rPr>
      </w:pPr>
    </w:p>
    <w:p w:rsidR="000B120F" w:rsidRDefault="000B120F" w:rsidP="000B120F">
      <w:pPr>
        <w:jc w:val="both"/>
        <w:rPr>
          <w:bCs/>
        </w:rPr>
      </w:pPr>
    </w:p>
    <w:p w:rsidR="00AC02CE" w:rsidRDefault="00AA1EFA" w:rsidP="000B120F">
      <w:pPr>
        <w:jc w:val="both"/>
        <w:rPr>
          <w:bCs/>
        </w:rPr>
      </w:pPr>
      <w:r>
        <w:rPr>
          <w:bCs/>
        </w:rPr>
        <w:t>Профессор</w:t>
      </w:r>
      <w:r w:rsidR="000B120F" w:rsidRPr="002D7304">
        <w:rPr>
          <w:bCs/>
        </w:rPr>
        <w:t xml:space="preserve"> кафедры </w:t>
      </w:r>
    </w:p>
    <w:p w:rsidR="00AA1EFA" w:rsidRDefault="00AA1EFA" w:rsidP="00AA1EFA">
      <w:pPr>
        <w:jc w:val="both"/>
        <w:rPr>
          <w:bCs/>
        </w:rPr>
      </w:pPr>
      <w:r w:rsidRPr="00AA1EFA">
        <w:rPr>
          <w:bCs/>
        </w:rPr>
        <w:t xml:space="preserve">цифровых технологий и </w:t>
      </w:r>
    </w:p>
    <w:p w:rsidR="000B120F" w:rsidRPr="001A32E4" w:rsidRDefault="00AA1EFA" w:rsidP="00AA1EFA">
      <w:pPr>
        <w:jc w:val="both"/>
        <w:rPr>
          <w:i/>
          <w:iCs/>
        </w:rPr>
      </w:pPr>
      <w:r w:rsidRPr="00AA1EFA">
        <w:rPr>
          <w:bCs/>
        </w:rPr>
        <w:t>машинного обучения</w:t>
      </w:r>
      <w:r w:rsidR="000B120F" w:rsidRPr="002D7304">
        <w:rPr>
          <w:bCs/>
        </w:rPr>
        <w:t xml:space="preserve">, </w:t>
      </w:r>
      <w:proofErr w:type="gramStart"/>
      <w:r w:rsidR="000B120F">
        <w:rPr>
          <w:bCs/>
        </w:rPr>
        <w:t>д</w:t>
      </w:r>
      <w:r w:rsidR="000B120F" w:rsidRPr="002D7304">
        <w:rPr>
          <w:bCs/>
        </w:rPr>
        <w:t>.т.н.</w:t>
      </w:r>
      <w:r w:rsidRPr="00AA1EFA">
        <w:rPr>
          <w:bCs/>
        </w:rPr>
        <w:t xml:space="preserve"> </w:t>
      </w:r>
      <w:r w:rsidRPr="002D7304">
        <w:rPr>
          <w:bCs/>
        </w:rPr>
        <w:t>,</w:t>
      </w:r>
      <w:proofErr w:type="gramEnd"/>
      <w:r w:rsidRPr="002D7304">
        <w:rPr>
          <w:bCs/>
        </w:rPr>
        <w:t xml:space="preserve"> доцент</w:t>
      </w:r>
      <w:r w:rsidR="000B120F" w:rsidRPr="002D7304">
        <w:rPr>
          <w:bCs/>
        </w:rPr>
        <w:t xml:space="preserve"> </w:t>
      </w:r>
      <w:r w:rsidR="00AC02CE">
        <w:rPr>
          <w:bCs/>
        </w:rPr>
        <w:tab/>
      </w:r>
      <w:r>
        <w:rPr>
          <w:bCs/>
        </w:rPr>
        <w:tab/>
      </w:r>
      <w:r>
        <w:rPr>
          <w:bCs/>
        </w:rPr>
        <w:tab/>
      </w:r>
      <w:r>
        <w:rPr>
          <w:bCs/>
        </w:rPr>
        <w:tab/>
      </w:r>
      <w:r>
        <w:rPr>
          <w:bCs/>
        </w:rPr>
        <w:tab/>
      </w:r>
      <w:r>
        <w:rPr>
          <w:bCs/>
        </w:rPr>
        <w:tab/>
      </w:r>
      <w:r w:rsidR="000B120F" w:rsidRPr="00D017F2">
        <w:rPr>
          <w:bCs/>
        </w:rPr>
        <w:t>Приоров А.Л.</w:t>
      </w:r>
    </w:p>
    <w:p w:rsidR="008C20F4" w:rsidRPr="00EE28CC" w:rsidRDefault="008C20F4" w:rsidP="008C20F4">
      <w:pPr>
        <w:autoSpaceDE w:val="0"/>
        <w:autoSpaceDN w:val="0"/>
        <w:adjustRightInd w:val="0"/>
        <w:ind w:left="1080"/>
        <w:jc w:val="right"/>
        <w:rPr>
          <w:b/>
        </w:rPr>
      </w:pPr>
    </w:p>
    <w:p w:rsidR="000A25A9" w:rsidRPr="00EE28CC" w:rsidRDefault="000A25A9" w:rsidP="000A25A9">
      <w:pPr>
        <w:autoSpaceDE w:val="0"/>
        <w:autoSpaceDN w:val="0"/>
        <w:adjustRightInd w:val="0"/>
        <w:ind w:left="1080"/>
        <w:jc w:val="right"/>
        <w:rPr>
          <w:b/>
        </w:rPr>
      </w:pPr>
      <w:r>
        <w:rPr>
          <w:b/>
        </w:rPr>
        <w:br w:type="page"/>
      </w:r>
      <w:r w:rsidRPr="00EE28CC">
        <w:rPr>
          <w:b/>
        </w:rPr>
        <w:lastRenderedPageBreak/>
        <w:t>Приложение №1 к рабочей программе дисциплины</w:t>
      </w:r>
    </w:p>
    <w:p w:rsidR="000A25A9" w:rsidRPr="00EE28CC" w:rsidRDefault="000A25A9" w:rsidP="000A25A9">
      <w:pPr>
        <w:autoSpaceDE w:val="0"/>
        <w:autoSpaceDN w:val="0"/>
        <w:adjustRightInd w:val="0"/>
        <w:ind w:left="1080"/>
        <w:jc w:val="right"/>
        <w:rPr>
          <w:b/>
          <w:color w:val="000080"/>
        </w:rPr>
      </w:pPr>
      <w:r w:rsidRPr="00EE28CC">
        <w:rPr>
          <w:b/>
          <w:bCs/>
        </w:rPr>
        <w:t>«</w:t>
      </w:r>
      <w:r>
        <w:rPr>
          <w:b/>
          <w:bCs/>
        </w:rPr>
        <w:t xml:space="preserve">Основы теории цепей </w:t>
      </w:r>
      <w:r w:rsidR="00AC02CE">
        <w:rPr>
          <w:b/>
          <w:bCs/>
        </w:rPr>
        <w:t>(часть 2)</w:t>
      </w:r>
      <w:r>
        <w:rPr>
          <w:b/>
          <w:bCs/>
        </w:rPr>
        <w:t>»</w:t>
      </w:r>
    </w:p>
    <w:p w:rsidR="000A25A9" w:rsidRDefault="000A25A9" w:rsidP="000A25A9">
      <w:pPr>
        <w:autoSpaceDE w:val="0"/>
        <w:autoSpaceDN w:val="0"/>
        <w:adjustRightInd w:val="0"/>
        <w:ind w:left="1080"/>
        <w:jc w:val="both"/>
        <w:rPr>
          <w:b/>
          <w:color w:val="000080"/>
        </w:rPr>
      </w:pPr>
    </w:p>
    <w:p w:rsidR="00AC02CE" w:rsidRPr="00EE28CC" w:rsidRDefault="00AC02CE" w:rsidP="000A25A9">
      <w:pPr>
        <w:autoSpaceDE w:val="0"/>
        <w:autoSpaceDN w:val="0"/>
        <w:adjustRightInd w:val="0"/>
        <w:ind w:left="1080"/>
        <w:jc w:val="both"/>
        <w:rPr>
          <w:b/>
          <w:color w:val="000080"/>
        </w:rPr>
      </w:pPr>
    </w:p>
    <w:p w:rsidR="00AC02CE" w:rsidRDefault="00AC02CE" w:rsidP="00AC02CE">
      <w:pPr>
        <w:jc w:val="center"/>
        <w:rPr>
          <w:b/>
          <w:bCs/>
        </w:rPr>
      </w:pPr>
      <w:r>
        <w:rPr>
          <w:b/>
        </w:rPr>
        <w:t>Фонд оценочных средств</w:t>
      </w:r>
    </w:p>
    <w:p w:rsidR="00AC02CE" w:rsidRDefault="00AC02CE" w:rsidP="00AC02CE">
      <w:pPr>
        <w:jc w:val="center"/>
        <w:rPr>
          <w:b/>
          <w:bCs/>
        </w:rPr>
      </w:pPr>
      <w:r>
        <w:rPr>
          <w:b/>
          <w:bCs/>
        </w:rPr>
        <w:t xml:space="preserve">для проведения текущего контроля успеваемости </w:t>
      </w:r>
    </w:p>
    <w:p w:rsidR="00AC02CE" w:rsidRDefault="00AC02CE" w:rsidP="00AC02CE">
      <w:pPr>
        <w:jc w:val="center"/>
        <w:rPr>
          <w:b/>
          <w:bCs/>
        </w:rPr>
      </w:pPr>
      <w:r>
        <w:rPr>
          <w:b/>
          <w:bCs/>
        </w:rPr>
        <w:t xml:space="preserve">и </w:t>
      </w:r>
      <w:r>
        <w:rPr>
          <w:b/>
        </w:rPr>
        <w:t>промежуточной аттестации студентов</w:t>
      </w:r>
    </w:p>
    <w:p w:rsidR="000A25A9" w:rsidRPr="00EE28CC" w:rsidRDefault="00AC02CE" w:rsidP="00AC02CE">
      <w:pPr>
        <w:autoSpaceDE w:val="0"/>
        <w:autoSpaceDN w:val="0"/>
        <w:adjustRightInd w:val="0"/>
        <w:jc w:val="center"/>
        <w:rPr>
          <w:b/>
          <w:bCs/>
        </w:rPr>
      </w:pPr>
      <w:r>
        <w:rPr>
          <w:b/>
          <w:bCs/>
        </w:rPr>
        <w:t>по дисциплине</w:t>
      </w:r>
    </w:p>
    <w:p w:rsidR="000A25A9" w:rsidRPr="00EE28CC" w:rsidRDefault="000A25A9" w:rsidP="000A25A9">
      <w:pPr>
        <w:autoSpaceDE w:val="0"/>
        <w:autoSpaceDN w:val="0"/>
        <w:adjustRightInd w:val="0"/>
        <w:jc w:val="both"/>
        <w:rPr>
          <w:b/>
          <w:bCs/>
          <w:color w:val="000080"/>
        </w:rPr>
      </w:pPr>
    </w:p>
    <w:p w:rsidR="000A25A9" w:rsidRPr="00EE28CC" w:rsidRDefault="000A25A9" w:rsidP="000A25A9">
      <w:pPr>
        <w:autoSpaceDE w:val="0"/>
        <w:autoSpaceDN w:val="0"/>
        <w:adjustRightInd w:val="0"/>
        <w:jc w:val="both"/>
        <w:rPr>
          <w:b/>
          <w:bCs/>
          <w:color w:val="000080"/>
        </w:rPr>
      </w:pPr>
    </w:p>
    <w:p w:rsidR="00AC02CE" w:rsidRPr="00AC02CE" w:rsidRDefault="000A25A9" w:rsidP="00AC02CE">
      <w:pPr>
        <w:autoSpaceDE w:val="0"/>
        <w:autoSpaceDN w:val="0"/>
        <w:adjustRightInd w:val="0"/>
        <w:jc w:val="center"/>
        <w:rPr>
          <w:b/>
        </w:rPr>
      </w:pPr>
      <w:r w:rsidRPr="00EE28CC">
        <w:rPr>
          <w:b/>
        </w:rPr>
        <w:t xml:space="preserve">1. </w:t>
      </w:r>
      <w:r w:rsidR="00AC02CE" w:rsidRPr="00AC02CE">
        <w:rPr>
          <w:b/>
        </w:rPr>
        <w:t>Типовые контрольные задания и иные материалы,</w:t>
      </w:r>
    </w:p>
    <w:p w:rsidR="000A25A9" w:rsidRPr="00EE28CC" w:rsidRDefault="00AC02CE" w:rsidP="00AC02CE">
      <w:pPr>
        <w:autoSpaceDE w:val="0"/>
        <w:autoSpaceDN w:val="0"/>
        <w:adjustRightInd w:val="0"/>
        <w:jc w:val="center"/>
        <w:rPr>
          <w:b/>
        </w:rPr>
      </w:pPr>
      <w:r w:rsidRPr="00AC02CE">
        <w:rPr>
          <w:b/>
        </w:rPr>
        <w:t>используемые в процессе текущего контроля успеваемости</w:t>
      </w:r>
    </w:p>
    <w:p w:rsidR="000A25A9" w:rsidRDefault="000A25A9" w:rsidP="000A25A9">
      <w:pPr>
        <w:tabs>
          <w:tab w:val="left" w:pos="5670"/>
        </w:tabs>
        <w:ind w:right="141"/>
        <w:rPr>
          <w:bCs/>
          <w:i/>
          <w:color w:val="800000"/>
        </w:rPr>
      </w:pPr>
    </w:p>
    <w:p w:rsidR="00754459" w:rsidRPr="008C1D65" w:rsidRDefault="00754459" w:rsidP="00754459">
      <w:pPr>
        <w:tabs>
          <w:tab w:val="left" w:pos="5670"/>
        </w:tabs>
        <w:ind w:right="141"/>
        <w:jc w:val="center"/>
        <w:rPr>
          <w:b/>
          <w:bCs/>
        </w:rPr>
      </w:pPr>
      <w:r w:rsidRPr="008C1D65">
        <w:rPr>
          <w:b/>
          <w:bCs/>
        </w:rPr>
        <w:t>Вопросы для коллоквиума</w:t>
      </w:r>
      <w:r>
        <w:rPr>
          <w:b/>
          <w:bCs/>
        </w:rPr>
        <w:t xml:space="preserve"> </w:t>
      </w:r>
    </w:p>
    <w:p w:rsidR="00754459" w:rsidRDefault="00754459" w:rsidP="00754459">
      <w:pPr>
        <w:pStyle w:val="ad"/>
        <w:numPr>
          <w:ilvl w:val="0"/>
          <w:numId w:val="16"/>
        </w:numPr>
        <w:spacing w:after="0"/>
        <w:jc w:val="both"/>
      </w:pPr>
      <w:r w:rsidRPr="00E92F7E">
        <w:t xml:space="preserve">Математические модели пассивных элементов электрических цепей. </w:t>
      </w:r>
    </w:p>
    <w:p w:rsidR="00754459" w:rsidRDefault="00754459" w:rsidP="00754459">
      <w:pPr>
        <w:pStyle w:val="ad"/>
        <w:numPr>
          <w:ilvl w:val="0"/>
          <w:numId w:val="16"/>
        </w:numPr>
        <w:spacing w:after="0"/>
        <w:jc w:val="both"/>
      </w:pPr>
      <w:r w:rsidRPr="00E92F7E">
        <w:t xml:space="preserve">Идеализированные источники тока и напряжения. Зависимые и независимые источники. </w:t>
      </w:r>
    </w:p>
    <w:p w:rsidR="00754459" w:rsidRDefault="00754459" w:rsidP="00754459">
      <w:pPr>
        <w:pStyle w:val="ad"/>
        <w:numPr>
          <w:ilvl w:val="0"/>
          <w:numId w:val="16"/>
        </w:numPr>
        <w:spacing w:after="0"/>
        <w:jc w:val="both"/>
        <w:rPr>
          <w:color w:val="000000"/>
        </w:rPr>
      </w:pPr>
      <w:r w:rsidRPr="00E92F7E">
        <w:t>С</w:t>
      </w:r>
      <w:r w:rsidRPr="00E92F7E">
        <w:rPr>
          <w:color w:val="000000"/>
        </w:rPr>
        <w:t xml:space="preserve">труктурные, принципиальные схемы и схемы замещения электрических цепей. </w:t>
      </w:r>
    </w:p>
    <w:p w:rsidR="00754459" w:rsidRPr="00E92F7E" w:rsidRDefault="00754459" w:rsidP="00754459">
      <w:pPr>
        <w:pStyle w:val="ad"/>
        <w:numPr>
          <w:ilvl w:val="0"/>
          <w:numId w:val="16"/>
        </w:numPr>
        <w:spacing w:after="0"/>
        <w:jc w:val="both"/>
      </w:pPr>
      <w:r w:rsidRPr="00E92F7E">
        <w:rPr>
          <w:color w:val="000000"/>
        </w:rPr>
        <w:t xml:space="preserve">Формулировка </w:t>
      </w:r>
      <w:proofErr w:type="gramStart"/>
      <w:r w:rsidRPr="00E92F7E">
        <w:rPr>
          <w:color w:val="000000"/>
        </w:rPr>
        <w:t>задач  анализа</w:t>
      </w:r>
      <w:proofErr w:type="gramEnd"/>
      <w:r w:rsidRPr="00E92F7E">
        <w:rPr>
          <w:color w:val="000000"/>
        </w:rPr>
        <w:t xml:space="preserve"> и синтеза электрических цепей.</w:t>
      </w:r>
    </w:p>
    <w:p w:rsidR="00754459" w:rsidRDefault="00754459" w:rsidP="00754459">
      <w:pPr>
        <w:pStyle w:val="aa"/>
        <w:numPr>
          <w:ilvl w:val="0"/>
          <w:numId w:val="16"/>
        </w:numPr>
        <w:spacing w:after="0"/>
        <w:jc w:val="both"/>
      </w:pPr>
      <w:r w:rsidRPr="00E92F7E">
        <w:t xml:space="preserve">Последовательное, параллельное и смешанное соединение двухполюсных элементов. </w:t>
      </w:r>
    </w:p>
    <w:p w:rsidR="00754459" w:rsidRDefault="00754459" w:rsidP="00754459">
      <w:pPr>
        <w:pStyle w:val="aa"/>
        <w:numPr>
          <w:ilvl w:val="0"/>
          <w:numId w:val="16"/>
        </w:numPr>
        <w:spacing w:after="0"/>
        <w:jc w:val="both"/>
      </w:pPr>
      <w:r w:rsidRPr="00E92F7E">
        <w:t xml:space="preserve">Закон Ома. </w:t>
      </w:r>
    </w:p>
    <w:p w:rsidR="00754459" w:rsidRDefault="00754459" w:rsidP="00754459">
      <w:pPr>
        <w:pStyle w:val="aa"/>
        <w:numPr>
          <w:ilvl w:val="0"/>
          <w:numId w:val="16"/>
        </w:numPr>
        <w:spacing w:after="0"/>
        <w:jc w:val="both"/>
      </w:pPr>
      <w:r w:rsidRPr="00E92F7E">
        <w:t>Основы топологии цепей. Ветвь, узел и контур электрической схемы.  Правила Кирхгофа.</w:t>
      </w:r>
    </w:p>
    <w:p w:rsidR="00754459" w:rsidRDefault="00754459" w:rsidP="00754459">
      <w:pPr>
        <w:pStyle w:val="aa"/>
        <w:numPr>
          <w:ilvl w:val="0"/>
          <w:numId w:val="16"/>
        </w:numPr>
        <w:spacing w:after="0"/>
        <w:jc w:val="both"/>
        <w:rPr>
          <w:color w:val="000000"/>
        </w:rPr>
      </w:pPr>
      <w:r w:rsidRPr="00E92F7E">
        <w:rPr>
          <w:color w:val="000000"/>
        </w:rPr>
        <w:t xml:space="preserve">Основные теоремы теории цепей и их применение для решения задач анализа. Принцип наложения. Теорема взаимности. Теоремы об эквивалентных источниках. </w:t>
      </w:r>
    </w:p>
    <w:p w:rsidR="00754459" w:rsidRDefault="00754459" w:rsidP="00754459">
      <w:pPr>
        <w:pStyle w:val="aa"/>
        <w:numPr>
          <w:ilvl w:val="0"/>
          <w:numId w:val="16"/>
        </w:numPr>
        <w:spacing w:after="0"/>
        <w:jc w:val="both"/>
      </w:pPr>
      <w:r w:rsidRPr="00E92F7E">
        <w:t xml:space="preserve">Методы анализа резистивной цепи: метод уравнений Кирхгофа, метод контурных токов, метод узловых потенциалов, метод эквивалентного источника </w:t>
      </w:r>
      <w:proofErr w:type="spellStart"/>
      <w:r w:rsidRPr="00E92F7E">
        <w:t>э.д.с</w:t>
      </w:r>
      <w:proofErr w:type="spellEnd"/>
      <w:r w:rsidRPr="00E92F7E">
        <w:t xml:space="preserve">., метод эквивалентного источника тока. </w:t>
      </w:r>
    </w:p>
    <w:p w:rsidR="00754459" w:rsidRDefault="00754459" w:rsidP="00754459">
      <w:pPr>
        <w:pStyle w:val="aa"/>
        <w:numPr>
          <w:ilvl w:val="0"/>
          <w:numId w:val="16"/>
        </w:numPr>
        <w:spacing w:after="0"/>
        <w:jc w:val="both"/>
      </w:pPr>
      <w:r w:rsidRPr="00E92F7E">
        <w:t xml:space="preserve">Описание гармонического сигнала. Аналитический сигнал как комплексный анализ вещественного, комплексная амплитуда, действующее значение, квадратурные компоненты гармонического сигнала. </w:t>
      </w:r>
    </w:p>
    <w:p w:rsidR="00754459" w:rsidRDefault="00754459" w:rsidP="00754459">
      <w:pPr>
        <w:pStyle w:val="aa"/>
        <w:numPr>
          <w:ilvl w:val="0"/>
          <w:numId w:val="16"/>
        </w:numPr>
        <w:spacing w:after="0"/>
        <w:jc w:val="both"/>
      </w:pPr>
      <w:r w:rsidRPr="00E92F7E">
        <w:t xml:space="preserve">Представление гармонического сигнала на векторной диаграмме. </w:t>
      </w:r>
    </w:p>
    <w:p w:rsidR="00754459" w:rsidRDefault="00754459" w:rsidP="00754459">
      <w:pPr>
        <w:pStyle w:val="aa"/>
        <w:numPr>
          <w:ilvl w:val="0"/>
          <w:numId w:val="16"/>
        </w:numPr>
        <w:spacing w:after="0"/>
        <w:jc w:val="both"/>
      </w:pPr>
      <w:r w:rsidRPr="00E92F7E">
        <w:t xml:space="preserve">Закон Ома и правила Кирхгофа для цепей при гармоническом воздействии. </w:t>
      </w:r>
    </w:p>
    <w:p w:rsidR="00754459" w:rsidRDefault="00754459" w:rsidP="00754459">
      <w:pPr>
        <w:pStyle w:val="aa"/>
        <w:numPr>
          <w:ilvl w:val="0"/>
          <w:numId w:val="16"/>
        </w:numPr>
        <w:spacing w:after="0"/>
        <w:jc w:val="both"/>
        <w:rPr>
          <w:color w:val="000000"/>
        </w:rPr>
      </w:pPr>
      <w:r w:rsidRPr="00E92F7E">
        <w:rPr>
          <w:color w:val="000000"/>
        </w:rPr>
        <w:t xml:space="preserve">Мгновенная, средняя (активная), реактивная, полная и комплексная мощности. Баланс мощностей. </w:t>
      </w:r>
    </w:p>
    <w:p w:rsidR="00754459" w:rsidRPr="00E92F7E" w:rsidRDefault="00754459" w:rsidP="00754459">
      <w:pPr>
        <w:pStyle w:val="aa"/>
        <w:numPr>
          <w:ilvl w:val="0"/>
          <w:numId w:val="16"/>
        </w:numPr>
        <w:spacing w:after="0"/>
        <w:jc w:val="both"/>
        <w:rPr>
          <w:color w:val="000000"/>
        </w:rPr>
      </w:pPr>
      <w:r w:rsidRPr="00E92F7E">
        <w:rPr>
          <w:color w:val="000000"/>
        </w:rPr>
        <w:t>Согласование источника энергии с нагрузкой по критериям максимума передаваемой средней мощности и максимума коэффициента полезного действия. Согласованная нагрузка.</w:t>
      </w:r>
    </w:p>
    <w:p w:rsidR="00754459" w:rsidRDefault="00754459" w:rsidP="00754459">
      <w:pPr>
        <w:pStyle w:val="ad"/>
        <w:numPr>
          <w:ilvl w:val="0"/>
          <w:numId w:val="16"/>
        </w:numPr>
        <w:spacing w:after="0"/>
        <w:jc w:val="both"/>
      </w:pPr>
      <w:r w:rsidRPr="00E92F7E">
        <w:t xml:space="preserve">Комплексное сопротивление и комплексная проводимость двухполюсников. </w:t>
      </w:r>
    </w:p>
    <w:p w:rsidR="00754459" w:rsidRDefault="00754459" w:rsidP="00754459">
      <w:pPr>
        <w:pStyle w:val="ad"/>
        <w:numPr>
          <w:ilvl w:val="0"/>
          <w:numId w:val="16"/>
        </w:numPr>
        <w:spacing w:after="0"/>
        <w:jc w:val="both"/>
      </w:pPr>
      <w:r w:rsidRPr="00E92F7E">
        <w:t xml:space="preserve">Временные и векторные диаграммы для тока, напряжения, мощности и энергии. </w:t>
      </w:r>
    </w:p>
    <w:p w:rsidR="00754459" w:rsidRDefault="00754459" w:rsidP="00754459">
      <w:pPr>
        <w:pStyle w:val="ad"/>
        <w:numPr>
          <w:ilvl w:val="0"/>
          <w:numId w:val="16"/>
        </w:numPr>
        <w:spacing w:after="0"/>
        <w:jc w:val="both"/>
      </w:pPr>
      <w:r w:rsidRPr="00E92F7E">
        <w:t xml:space="preserve">Комплексный коэффициент передачи (комплексная частотная характеристика – КЧХ) элементарных реактивных двухполюсников. Описание четырёх- и </w:t>
      </w:r>
      <w:proofErr w:type="spellStart"/>
      <w:r w:rsidRPr="00E92F7E">
        <w:t>многополюсников</w:t>
      </w:r>
      <w:proofErr w:type="spellEnd"/>
      <w:r w:rsidRPr="00E92F7E">
        <w:t>.</w:t>
      </w:r>
    </w:p>
    <w:p w:rsidR="00754459" w:rsidRDefault="00754459" w:rsidP="00754459">
      <w:pPr>
        <w:pStyle w:val="ad"/>
        <w:numPr>
          <w:ilvl w:val="0"/>
          <w:numId w:val="16"/>
        </w:numPr>
        <w:spacing w:after="0"/>
        <w:jc w:val="both"/>
      </w:pPr>
      <w:r w:rsidRPr="00E92F7E">
        <w:t xml:space="preserve">Понятие об амплитудно-частотной (АЧХ) и </w:t>
      </w:r>
      <w:proofErr w:type="spellStart"/>
      <w:r w:rsidRPr="00E92F7E">
        <w:t>фазо</w:t>
      </w:r>
      <w:proofErr w:type="spellEnd"/>
      <w:r w:rsidRPr="00E92F7E">
        <w:t>-частотной (ФЧХ) характеристиках электрических цепей. Формы представления АЧХ, в том числе логарифмические АЧХ.</w:t>
      </w:r>
    </w:p>
    <w:p w:rsidR="00754459" w:rsidRPr="00E92F7E" w:rsidRDefault="00754459" w:rsidP="00754459">
      <w:pPr>
        <w:pStyle w:val="ad"/>
        <w:numPr>
          <w:ilvl w:val="0"/>
          <w:numId w:val="16"/>
        </w:numPr>
        <w:spacing w:after="0"/>
        <w:jc w:val="both"/>
      </w:pPr>
      <w:r w:rsidRPr="00E92F7E">
        <w:t xml:space="preserve">Электрические фильтры.  Фильтры низких частот, верхних частот, полосовые и </w:t>
      </w:r>
      <w:proofErr w:type="spellStart"/>
      <w:r w:rsidRPr="00E92F7E">
        <w:t>режекторные</w:t>
      </w:r>
      <w:proofErr w:type="spellEnd"/>
      <w:r w:rsidRPr="00E92F7E">
        <w:t xml:space="preserve"> фильтры. Идеальный фильтр. Полоса пропускания, полоса подавления. Комплексный коэффициент передачи, АЧХ и ФЧХ простейших </w:t>
      </w:r>
      <w:r w:rsidRPr="00E92F7E">
        <w:rPr>
          <w:i/>
        </w:rPr>
        <w:t>RC</w:t>
      </w:r>
      <w:r w:rsidRPr="00E92F7E">
        <w:t xml:space="preserve">- и </w:t>
      </w:r>
      <w:r w:rsidRPr="00E92F7E">
        <w:rPr>
          <w:i/>
        </w:rPr>
        <w:t>RL</w:t>
      </w:r>
      <w:r w:rsidRPr="00E92F7E">
        <w:t xml:space="preserve">- фильтров. </w:t>
      </w:r>
    </w:p>
    <w:p w:rsidR="00754459" w:rsidRDefault="00754459" w:rsidP="00754459">
      <w:pPr>
        <w:tabs>
          <w:tab w:val="left" w:pos="5670"/>
        </w:tabs>
        <w:ind w:right="141"/>
        <w:rPr>
          <w:bCs/>
          <w:i/>
          <w:color w:val="FF0000"/>
        </w:rPr>
      </w:pPr>
    </w:p>
    <w:p w:rsidR="00AC02CE" w:rsidRDefault="00AC02CE" w:rsidP="00AC02CE">
      <w:pPr>
        <w:jc w:val="center"/>
        <w:rPr>
          <w:b/>
          <w:bCs/>
        </w:rPr>
      </w:pPr>
      <w:r>
        <w:rPr>
          <w:b/>
          <w:bCs/>
        </w:rPr>
        <w:lastRenderedPageBreak/>
        <w:t>Критерии оценивания ответов на вопросы коллоквиума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573"/>
        <w:gridCol w:w="2126"/>
        <w:gridCol w:w="2062"/>
      </w:tblGrid>
      <w:tr w:rsidR="00AC02CE" w:rsidTr="00AC02CE">
        <w:tc>
          <w:tcPr>
            <w:tcW w:w="1809" w:type="dxa"/>
            <w:tcBorders>
              <w:top w:val="single" w:sz="4" w:space="0" w:color="auto"/>
              <w:left w:val="single" w:sz="4" w:space="0" w:color="auto"/>
              <w:bottom w:val="single" w:sz="4" w:space="0" w:color="auto"/>
              <w:right w:val="single" w:sz="4" w:space="0" w:color="auto"/>
            </w:tcBorders>
            <w:vAlign w:val="center"/>
            <w:hideMark/>
          </w:tcPr>
          <w:p w:rsidR="00AC02CE" w:rsidRDefault="00AC02CE">
            <w:pPr>
              <w:jc w:val="center"/>
              <w:rPr>
                <w:b/>
                <w:bCs/>
              </w:rPr>
            </w:pPr>
            <w:r>
              <w:rPr>
                <w:b/>
                <w:bCs/>
              </w:rPr>
              <w:t>Критерий</w:t>
            </w:r>
          </w:p>
        </w:tc>
        <w:tc>
          <w:tcPr>
            <w:tcW w:w="3573" w:type="dxa"/>
            <w:tcBorders>
              <w:top w:val="single" w:sz="4" w:space="0" w:color="auto"/>
              <w:left w:val="single" w:sz="4" w:space="0" w:color="auto"/>
              <w:bottom w:val="single" w:sz="4" w:space="0" w:color="auto"/>
              <w:right w:val="single" w:sz="4" w:space="0" w:color="auto"/>
            </w:tcBorders>
            <w:vAlign w:val="center"/>
            <w:hideMark/>
          </w:tcPr>
          <w:p w:rsidR="00AC02CE" w:rsidRDefault="00AC02CE">
            <w:pPr>
              <w:jc w:val="center"/>
              <w:rPr>
                <w:b/>
              </w:rPr>
            </w:pPr>
            <w:r>
              <w:rPr>
                <w:b/>
              </w:rPr>
              <w:t>Пороговый уровень</w:t>
            </w:r>
          </w:p>
          <w:p w:rsidR="00AC02CE" w:rsidRDefault="00AC02CE">
            <w:pPr>
              <w:jc w:val="center"/>
              <w:rPr>
                <w:b/>
              </w:rPr>
            </w:pPr>
            <w:r>
              <w:rPr>
                <w:b/>
              </w:rPr>
              <w:t>(на «удовлетворительно»)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AC02CE" w:rsidRDefault="00AC02CE" w:rsidP="00AC02CE">
            <w:pPr>
              <w:jc w:val="center"/>
              <w:rPr>
                <w:b/>
              </w:rPr>
            </w:pPr>
            <w:r>
              <w:rPr>
                <w:b/>
              </w:rPr>
              <w:t xml:space="preserve">Продвинутый уровень </w:t>
            </w:r>
          </w:p>
          <w:p w:rsidR="00AC02CE" w:rsidRDefault="00AC02CE" w:rsidP="00AC02CE">
            <w:pPr>
              <w:jc w:val="center"/>
              <w:rPr>
                <w:b/>
              </w:rPr>
            </w:pPr>
            <w:r>
              <w:rPr>
                <w:b/>
              </w:rPr>
              <w:t>(на «хорошо»)</w:t>
            </w:r>
          </w:p>
        </w:tc>
        <w:tc>
          <w:tcPr>
            <w:tcW w:w="2062" w:type="dxa"/>
            <w:tcBorders>
              <w:top w:val="single" w:sz="4" w:space="0" w:color="auto"/>
              <w:left w:val="single" w:sz="4" w:space="0" w:color="auto"/>
              <w:bottom w:val="single" w:sz="4" w:space="0" w:color="auto"/>
              <w:right w:val="single" w:sz="4" w:space="0" w:color="auto"/>
            </w:tcBorders>
            <w:vAlign w:val="center"/>
            <w:hideMark/>
          </w:tcPr>
          <w:p w:rsidR="00AC02CE" w:rsidRDefault="00AC02CE">
            <w:pPr>
              <w:jc w:val="center"/>
              <w:rPr>
                <w:b/>
              </w:rPr>
            </w:pPr>
            <w:r>
              <w:rPr>
                <w:b/>
              </w:rPr>
              <w:t>Высокий</w:t>
            </w:r>
          </w:p>
          <w:p w:rsidR="00AC02CE" w:rsidRDefault="00AC02CE" w:rsidP="00AC02CE">
            <w:pPr>
              <w:jc w:val="center"/>
              <w:rPr>
                <w:b/>
              </w:rPr>
            </w:pPr>
            <w:r>
              <w:rPr>
                <w:b/>
              </w:rPr>
              <w:t xml:space="preserve">уровень </w:t>
            </w:r>
          </w:p>
          <w:p w:rsidR="00AC02CE" w:rsidRDefault="00AC02CE" w:rsidP="00AC02CE">
            <w:pPr>
              <w:jc w:val="center"/>
              <w:rPr>
                <w:b/>
              </w:rPr>
            </w:pPr>
            <w:r>
              <w:rPr>
                <w:b/>
              </w:rPr>
              <w:t>(на «отлично»)</w:t>
            </w:r>
          </w:p>
        </w:tc>
      </w:tr>
      <w:tr w:rsidR="00AC02CE" w:rsidTr="00AC02CE">
        <w:tc>
          <w:tcPr>
            <w:tcW w:w="1809" w:type="dxa"/>
            <w:tcBorders>
              <w:top w:val="single" w:sz="4" w:space="0" w:color="auto"/>
              <w:left w:val="single" w:sz="4" w:space="0" w:color="auto"/>
              <w:bottom w:val="single" w:sz="4" w:space="0" w:color="auto"/>
              <w:right w:val="single" w:sz="4" w:space="0" w:color="auto"/>
            </w:tcBorders>
            <w:hideMark/>
          </w:tcPr>
          <w:p w:rsidR="00AC02CE" w:rsidRDefault="00AC02CE">
            <w:pPr>
              <w:rPr>
                <w:b/>
                <w:bCs/>
              </w:rPr>
            </w:pPr>
            <w:r>
              <w:rPr>
                <w:b/>
                <w:bCs/>
              </w:rPr>
              <w:t>Соответствие ответа вопросу</w:t>
            </w:r>
          </w:p>
        </w:tc>
        <w:tc>
          <w:tcPr>
            <w:tcW w:w="3573"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Хотя бы частичное (</w:t>
            </w:r>
            <w:r>
              <w:rPr>
                <w:bCs/>
                <w:i/>
              </w:rPr>
              <w:t>не относящееся к вопросу не подлежит проверке</w:t>
            </w:r>
            <w:r>
              <w:rPr>
                <w:bCs/>
              </w:rPr>
              <w:t>)</w:t>
            </w:r>
          </w:p>
        </w:tc>
        <w:tc>
          <w:tcPr>
            <w:tcW w:w="2126"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Полное</w:t>
            </w:r>
          </w:p>
        </w:tc>
        <w:tc>
          <w:tcPr>
            <w:tcW w:w="2062"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Полное</w:t>
            </w:r>
          </w:p>
        </w:tc>
      </w:tr>
      <w:tr w:rsidR="00AC02CE" w:rsidTr="00AC02CE">
        <w:tc>
          <w:tcPr>
            <w:tcW w:w="1809" w:type="dxa"/>
            <w:tcBorders>
              <w:top w:val="single" w:sz="4" w:space="0" w:color="auto"/>
              <w:left w:val="single" w:sz="4" w:space="0" w:color="auto"/>
              <w:bottom w:val="single" w:sz="4" w:space="0" w:color="auto"/>
              <w:right w:val="single" w:sz="4" w:space="0" w:color="auto"/>
            </w:tcBorders>
            <w:hideMark/>
          </w:tcPr>
          <w:p w:rsidR="00AC02CE" w:rsidRDefault="00AC02CE">
            <w:pPr>
              <w:rPr>
                <w:b/>
                <w:bCs/>
              </w:rPr>
            </w:pPr>
            <w:r>
              <w:rPr>
                <w:b/>
                <w:bCs/>
              </w:rPr>
              <w:t>Наличие примеров</w:t>
            </w:r>
          </w:p>
        </w:tc>
        <w:tc>
          <w:tcPr>
            <w:tcW w:w="3573"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Имеются отдельные примеры</w:t>
            </w:r>
          </w:p>
        </w:tc>
        <w:tc>
          <w:tcPr>
            <w:tcW w:w="2126"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Много примеров</w:t>
            </w:r>
          </w:p>
        </w:tc>
        <w:tc>
          <w:tcPr>
            <w:tcW w:w="2062"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Есть практически ко всем утверждениям</w:t>
            </w:r>
          </w:p>
        </w:tc>
      </w:tr>
      <w:tr w:rsidR="00AC02CE" w:rsidTr="00AC02CE">
        <w:tc>
          <w:tcPr>
            <w:tcW w:w="1809" w:type="dxa"/>
            <w:tcBorders>
              <w:top w:val="single" w:sz="4" w:space="0" w:color="auto"/>
              <w:left w:val="single" w:sz="4" w:space="0" w:color="auto"/>
              <w:bottom w:val="single" w:sz="4" w:space="0" w:color="auto"/>
              <w:right w:val="single" w:sz="4" w:space="0" w:color="auto"/>
            </w:tcBorders>
            <w:hideMark/>
          </w:tcPr>
          <w:p w:rsidR="00AC02CE" w:rsidRDefault="00AC02CE">
            <w:pPr>
              <w:rPr>
                <w:b/>
                <w:bCs/>
              </w:rPr>
            </w:pPr>
            <w:r>
              <w:rPr>
                <w:b/>
                <w:bCs/>
              </w:rPr>
              <w:t>Содержание ответа</w:t>
            </w:r>
          </w:p>
        </w:tc>
        <w:tc>
          <w:tcPr>
            <w:tcW w:w="3573"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Ответ почти полный, без ошибок, не хватает отдельных элементов и тонкостей</w:t>
            </w:r>
          </w:p>
        </w:tc>
        <w:tc>
          <w:tcPr>
            <w:tcW w:w="2062" w:type="dxa"/>
            <w:tcBorders>
              <w:top w:val="single" w:sz="4" w:space="0" w:color="auto"/>
              <w:left w:val="single" w:sz="4" w:space="0" w:color="auto"/>
              <w:bottom w:val="single" w:sz="4" w:space="0" w:color="auto"/>
              <w:right w:val="single" w:sz="4" w:space="0" w:color="auto"/>
            </w:tcBorders>
            <w:hideMark/>
          </w:tcPr>
          <w:p w:rsidR="00AC02CE" w:rsidRDefault="00AC02CE">
            <w:pPr>
              <w:rPr>
                <w:bCs/>
              </w:rPr>
            </w:pPr>
            <w:r>
              <w:rPr>
                <w:bCs/>
              </w:rPr>
              <w:t>Исчерпывающий полный ответ</w:t>
            </w:r>
          </w:p>
        </w:tc>
      </w:tr>
    </w:tbl>
    <w:p w:rsidR="00AC02CE" w:rsidRDefault="00AC02CE" w:rsidP="00754459">
      <w:pPr>
        <w:tabs>
          <w:tab w:val="left" w:pos="5670"/>
        </w:tabs>
        <w:ind w:right="141"/>
        <w:rPr>
          <w:bCs/>
          <w:i/>
          <w:color w:val="FF0000"/>
        </w:rPr>
      </w:pPr>
    </w:p>
    <w:p w:rsidR="00754459" w:rsidRPr="00CC6421" w:rsidRDefault="00754459" w:rsidP="00754459">
      <w:pPr>
        <w:tabs>
          <w:tab w:val="left" w:pos="5670"/>
        </w:tabs>
        <w:ind w:right="141"/>
        <w:jc w:val="center"/>
        <w:rPr>
          <w:b/>
          <w:bCs/>
        </w:rPr>
      </w:pPr>
      <w:r w:rsidRPr="00CC6421">
        <w:rPr>
          <w:b/>
          <w:bCs/>
        </w:rPr>
        <w:t>Задания контрольной работы</w:t>
      </w:r>
    </w:p>
    <w:p w:rsidR="00AA568C" w:rsidRDefault="00AA568C" w:rsidP="00393C7A">
      <w:pPr>
        <w:autoSpaceDE w:val="0"/>
        <w:autoSpaceDN w:val="0"/>
        <w:adjustRightInd w:val="0"/>
        <w:jc w:val="both"/>
        <w:rPr>
          <w:b/>
          <w:bCs/>
          <w:i/>
          <w:color w:val="00B050"/>
        </w:rPr>
      </w:pPr>
    </w:p>
    <w:p w:rsidR="008D68CA" w:rsidRDefault="008D68CA" w:rsidP="002F1A51">
      <w:pPr>
        <w:numPr>
          <w:ilvl w:val="0"/>
          <w:numId w:val="18"/>
        </w:numPr>
        <w:autoSpaceDE w:val="0"/>
        <w:autoSpaceDN w:val="0"/>
        <w:adjustRightInd w:val="0"/>
        <w:jc w:val="both"/>
        <w:rPr>
          <w:bCs/>
        </w:rPr>
      </w:pPr>
      <w:r w:rsidRPr="002F1A51">
        <w:rPr>
          <w:bCs/>
        </w:rPr>
        <w:t xml:space="preserve">Найти ток </w:t>
      </w:r>
      <w:r w:rsidRPr="00AA568C">
        <w:rPr>
          <w:bCs/>
          <w:i/>
        </w:rPr>
        <w:t>i</w:t>
      </w:r>
      <w:r w:rsidRPr="002F1A51">
        <w:rPr>
          <w:bCs/>
        </w:rPr>
        <w:t xml:space="preserve"> и напряжения на элементах цепи (рис. 1). ВАХ нелинейных резистивных элементов </w:t>
      </w:r>
      <w:r w:rsidRPr="00AA568C">
        <w:rPr>
          <w:bCs/>
          <w:i/>
        </w:rPr>
        <w:t>R</w:t>
      </w:r>
      <w:r w:rsidRPr="00AA568C">
        <w:rPr>
          <w:bCs/>
          <w:i/>
          <w:vertAlign w:val="subscript"/>
        </w:rPr>
        <w:t>1</w:t>
      </w:r>
      <w:r w:rsidRPr="00AA568C">
        <w:rPr>
          <w:bCs/>
          <w:i/>
        </w:rPr>
        <w:t xml:space="preserve"> </w:t>
      </w:r>
      <w:r w:rsidRPr="002F1A51">
        <w:rPr>
          <w:bCs/>
        </w:rPr>
        <w:t xml:space="preserve">и </w:t>
      </w:r>
      <w:r w:rsidRPr="00AA568C">
        <w:rPr>
          <w:bCs/>
          <w:i/>
        </w:rPr>
        <w:t>R</w:t>
      </w:r>
      <w:r w:rsidRPr="00AA568C">
        <w:rPr>
          <w:bCs/>
          <w:i/>
          <w:vertAlign w:val="subscript"/>
        </w:rPr>
        <w:t>2</w:t>
      </w:r>
      <w:r w:rsidRPr="002F1A51">
        <w:rPr>
          <w:bCs/>
        </w:rPr>
        <w:t xml:space="preserve"> приведены на рис. 2 (кривые 1 и 2), </w:t>
      </w:r>
      <w:r w:rsidRPr="00AA568C">
        <w:rPr>
          <w:bCs/>
          <w:i/>
        </w:rPr>
        <w:t>Е</w:t>
      </w:r>
      <w:r w:rsidRPr="002F1A51">
        <w:rPr>
          <w:bCs/>
        </w:rPr>
        <w:t xml:space="preserve"> = 24 В.</w:t>
      </w:r>
    </w:p>
    <w:p w:rsidR="008D68CA" w:rsidRDefault="008D68CA" w:rsidP="002F1A51">
      <w:pPr>
        <w:numPr>
          <w:ilvl w:val="0"/>
          <w:numId w:val="18"/>
        </w:numPr>
        <w:autoSpaceDE w:val="0"/>
        <w:autoSpaceDN w:val="0"/>
        <w:adjustRightInd w:val="0"/>
        <w:jc w:val="both"/>
        <w:rPr>
          <w:bCs/>
        </w:rPr>
      </w:pPr>
      <w:r w:rsidRPr="002F1A51">
        <w:rPr>
          <w:bCs/>
        </w:rPr>
        <w:t xml:space="preserve">Два нелинейных резистивных элемента </w:t>
      </w:r>
      <w:r w:rsidR="00AA568C" w:rsidRPr="00AA568C">
        <w:rPr>
          <w:bCs/>
          <w:i/>
        </w:rPr>
        <w:t>R</w:t>
      </w:r>
      <w:r w:rsidR="00AA568C" w:rsidRPr="00AA568C">
        <w:rPr>
          <w:bCs/>
          <w:i/>
          <w:vertAlign w:val="subscript"/>
        </w:rPr>
        <w:t>1</w:t>
      </w:r>
      <w:r w:rsidR="00AA568C" w:rsidRPr="00AA568C">
        <w:rPr>
          <w:bCs/>
          <w:i/>
        </w:rPr>
        <w:t xml:space="preserve"> </w:t>
      </w:r>
      <w:r w:rsidR="00AA568C" w:rsidRPr="002F1A51">
        <w:rPr>
          <w:bCs/>
        </w:rPr>
        <w:t xml:space="preserve">и </w:t>
      </w:r>
      <w:r w:rsidR="00AA568C" w:rsidRPr="00AA568C">
        <w:rPr>
          <w:bCs/>
          <w:i/>
        </w:rPr>
        <w:t>R</w:t>
      </w:r>
      <w:r w:rsidR="00AA568C" w:rsidRPr="00AA568C">
        <w:rPr>
          <w:bCs/>
          <w:i/>
          <w:vertAlign w:val="subscript"/>
        </w:rPr>
        <w:t>2</w:t>
      </w:r>
      <w:r w:rsidRPr="002F1A51">
        <w:rPr>
          <w:bCs/>
        </w:rPr>
        <w:t xml:space="preserve">, ВАХ которых заданы кривыми 1 и 2 (рис. 2), включены параллельно источнику постоянного тока </w:t>
      </w:r>
      <w:r w:rsidRPr="00AA568C">
        <w:rPr>
          <w:bCs/>
          <w:i/>
        </w:rPr>
        <w:t>J</w:t>
      </w:r>
      <w:r w:rsidRPr="002F1A51">
        <w:rPr>
          <w:bCs/>
        </w:rPr>
        <w:t xml:space="preserve"> = 100 мА (рис. 3). Найти токи </w:t>
      </w:r>
      <w:proofErr w:type="spellStart"/>
      <w:r w:rsidRPr="00AA568C">
        <w:rPr>
          <w:bCs/>
          <w:i/>
          <w:lang w:val="en-US"/>
        </w:rPr>
        <w:t>i</w:t>
      </w:r>
      <w:proofErr w:type="spellEnd"/>
      <w:r w:rsidRPr="00AA568C">
        <w:rPr>
          <w:bCs/>
          <w:i/>
          <w:vertAlign w:val="subscript"/>
        </w:rPr>
        <w:t>1</w:t>
      </w:r>
      <w:r w:rsidRPr="002F1A51">
        <w:rPr>
          <w:bCs/>
        </w:rPr>
        <w:t xml:space="preserve"> и </w:t>
      </w:r>
      <w:proofErr w:type="spellStart"/>
      <w:r w:rsidRPr="00AA568C">
        <w:rPr>
          <w:bCs/>
          <w:i/>
          <w:lang w:val="en-US"/>
        </w:rPr>
        <w:t>i</w:t>
      </w:r>
      <w:proofErr w:type="spellEnd"/>
      <w:r w:rsidRPr="00AA568C">
        <w:rPr>
          <w:bCs/>
          <w:i/>
          <w:vertAlign w:val="subscript"/>
        </w:rPr>
        <w:t>2</w:t>
      </w:r>
      <w:r w:rsidRPr="002F1A51">
        <w:rPr>
          <w:bCs/>
        </w:rPr>
        <w:t>, через элементы и напряжение и на них.</w:t>
      </w:r>
    </w:p>
    <w:p w:rsidR="001F3C00" w:rsidRDefault="001F3C00" w:rsidP="001F3C00">
      <w:pPr>
        <w:autoSpaceDE w:val="0"/>
        <w:autoSpaceDN w:val="0"/>
        <w:adjustRightInd w:val="0"/>
        <w:ind w:left="1069"/>
        <w:jc w:val="both"/>
        <w:rPr>
          <w:bCs/>
        </w:rPr>
      </w:pPr>
    </w:p>
    <w:tbl>
      <w:tblPr>
        <w:tblStyle w:val="af"/>
        <w:tblW w:w="0" w:type="auto"/>
        <w:tblInd w:w="1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570"/>
        <w:gridCol w:w="3104"/>
        <w:gridCol w:w="2611"/>
      </w:tblGrid>
      <w:tr w:rsidR="001F3C00" w:rsidTr="001F3C00">
        <w:tc>
          <w:tcPr>
            <w:tcW w:w="3190" w:type="dxa"/>
          </w:tcPr>
          <w:p w:rsidR="001F3C00" w:rsidRDefault="00D37BC5" w:rsidP="001F3C00">
            <w:pPr>
              <w:autoSpaceDE w:val="0"/>
              <w:autoSpaceDN w:val="0"/>
              <w:adjustRightInd w:val="0"/>
              <w:jc w:val="both"/>
              <w:rPr>
                <w:bCs/>
              </w:rPr>
            </w:pPr>
            <w:r w:rsidRPr="00552565">
              <w:rPr>
                <w:noProof/>
              </w:rPr>
              <w:drawing>
                <wp:inline distT="0" distB="0" distL="0" distR="0">
                  <wp:extent cx="1638300" cy="1028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0" cy="1028700"/>
                          </a:xfrm>
                          <a:prstGeom prst="rect">
                            <a:avLst/>
                          </a:prstGeom>
                          <a:noFill/>
                          <a:ln>
                            <a:noFill/>
                          </a:ln>
                        </pic:spPr>
                      </pic:pic>
                    </a:graphicData>
                  </a:graphic>
                </wp:inline>
              </w:drawing>
            </w:r>
          </w:p>
        </w:tc>
        <w:tc>
          <w:tcPr>
            <w:tcW w:w="3190" w:type="dxa"/>
          </w:tcPr>
          <w:p w:rsidR="001F3C00" w:rsidRDefault="00D37BC5" w:rsidP="001F3C00">
            <w:pPr>
              <w:autoSpaceDE w:val="0"/>
              <w:autoSpaceDN w:val="0"/>
              <w:adjustRightInd w:val="0"/>
              <w:jc w:val="both"/>
              <w:rPr>
                <w:bCs/>
              </w:rPr>
            </w:pPr>
            <w:r w:rsidRPr="00552565">
              <w:rPr>
                <w:noProof/>
              </w:rPr>
              <w:drawing>
                <wp:inline distT="0" distB="0" distL="0" distR="0">
                  <wp:extent cx="2009775" cy="16573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9775" cy="1657350"/>
                          </a:xfrm>
                          <a:prstGeom prst="rect">
                            <a:avLst/>
                          </a:prstGeom>
                          <a:noFill/>
                          <a:ln>
                            <a:noFill/>
                          </a:ln>
                        </pic:spPr>
                      </pic:pic>
                    </a:graphicData>
                  </a:graphic>
                </wp:inline>
              </w:drawing>
            </w:r>
          </w:p>
        </w:tc>
        <w:tc>
          <w:tcPr>
            <w:tcW w:w="3190" w:type="dxa"/>
          </w:tcPr>
          <w:p w:rsidR="001F3C00" w:rsidRDefault="00D37BC5" w:rsidP="001F3C00">
            <w:pPr>
              <w:autoSpaceDE w:val="0"/>
              <w:autoSpaceDN w:val="0"/>
              <w:adjustRightInd w:val="0"/>
              <w:jc w:val="both"/>
              <w:rPr>
                <w:bCs/>
              </w:rPr>
            </w:pPr>
            <w:r w:rsidRPr="00552565">
              <w:rPr>
                <w:noProof/>
              </w:rPr>
              <w:drawing>
                <wp:inline distT="0" distB="0" distL="0" distR="0">
                  <wp:extent cx="1666875" cy="9334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6875" cy="933450"/>
                          </a:xfrm>
                          <a:prstGeom prst="rect">
                            <a:avLst/>
                          </a:prstGeom>
                          <a:noFill/>
                          <a:ln>
                            <a:noFill/>
                          </a:ln>
                        </pic:spPr>
                      </pic:pic>
                    </a:graphicData>
                  </a:graphic>
                </wp:inline>
              </w:drawing>
            </w:r>
          </w:p>
        </w:tc>
      </w:tr>
      <w:tr w:rsidR="001F3C00" w:rsidTr="001F3C00">
        <w:tc>
          <w:tcPr>
            <w:tcW w:w="3190" w:type="dxa"/>
          </w:tcPr>
          <w:p w:rsidR="001F3C00" w:rsidRPr="001F3C00" w:rsidRDefault="001F3C00" w:rsidP="001F3C00">
            <w:pPr>
              <w:autoSpaceDE w:val="0"/>
              <w:autoSpaceDN w:val="0"/>
              <w:adjustRightInd w:val="0"/>
              <w:jc w:val="center"/>
              <w:rPr>
                <w:bCs/>
              </w:rPr>
            </w:pPr>
            <w:r w:rsidRPr="001F3C00">
              <w:rPr>
                <w:bCs/>
              </w:rPr>
              <w:t xml:space="preserve">Рис. </w:t>
            </w:r>
            <w:r>
              <w:rPr>
                <w:bCs/>
              </w:rPr>
              <w:t>1</w:t>
            </w:r>
          </w:p>
        </w:tc>
        <w:tc>
          <w:tcPr>
            <w:tcW w:w="3190" w:type="dxa"/>
          </w:tcPr>
          <w:p w:rsidR="001F3C00" w:rsidRDefault="001F3C00" w:rsidP="001F3C00">
            <w:pPr>
              <w:autoSpaceDE w:val="0"/>
              <w:autoSpaceDN w:val="0"/>
              <w:adjustRightInd w:val="0"/>
              <w:jc w:val="center"/>
              <w:rPr>
                <w:bCs/>
              </w:rPr>
            </w:pPr>
            <w:r>
              <w:rPr>
                <w:bCs/>
              </w:rPr>
              <w:t>Рис. 2</w:t>
            </w:r>
          </w:p>
        </w:tc>
        <w:tc>
          <w:tcPr>
            <w:tcW w:w="3190" w:type="dxa"/>
          </w:tcPr>
          <w:p w:rsidR="001F3C00" w:rsidRDefault="001F3C00" w:rsidP="001F3C00">
            <w:pPr>
              <w:autoSpaceDE w:val="0"/>
              <w:autoSpaceDN w:val="0"/>
              <w:adjustRightInd w:val="0"/>
              <w:jc w:val="center"/>
              <w:rPr>
                <w:bCs/>
              </w:rPr>
            </w:pPr>
            <w:r>
              <w:rPr>
                <w:bCs/>
              </w:rPr>
              <w:t>Рис. 3</w:t>
            </w:r>
          </w:p>
        </w:tc>
      </w:tr>
    </w:tbl>
    <w:p w:rsidR="001F3C00" w:rsidRPr="002F1A51" w:rsidRDefault="001F3C00" w:rsidP="001F3C00">
      <w:pPr>
        <w:autoSpaceDE w:val="0"/>
        <w:autoSpaceDN w:val="0"/>
        <w:adjustRightInd w:val="0"/>
        <w:ind w:left="1069"/>
        <w:jc w:val="both"/>
        <w:rPr>
          <w:bCs/>
        </w:rPr>
      </w:pPr>
    </w:p>
    <w:p w:rsidR="002F1A51" w:rsidRDefault="002F1A51" w:rsidP="002F1A51">
      <w:pPr>
        <w:numPr>
          <w:ilvl w:val="0"/>
          <w:numId w:val="18"/>
        </w:numPr>
        <w:autoSpaceDE w:val="0"/>
        <w:autoSpaceDN w:val="0"/>
        <w:adjustRightInd w:val="0"/>
        <w:jc w:val="both"/>
        <w:rPr>
          <w:bCs/>
        </w:rPr>
      </w:pPr>
      <w:r w:rsidRPr="002F1A51">
        <w:rPr>
          <w:bCs/>
        </w:rPr>
        <w:t xml:space="preserve">Составить дифференциальное уравнение цепи (рис. 4) относительно тока </w:t>
      </w:r>
      <w:proofErr w:type="spellStart"/>
      <w:r w:rsidRPr="00AA568C">
        <w:rPr>
          <w:bCs/>
          <w:i/>
        </w:rPr>
        <w:t>i</w:t>
      </w:r>
      <w:r w:rsidRPr="00AA568C">
        <w:rPr>
          <w:bCs/>
          <w:i/>
          <w:vertAlign w:val="subscript"/>
        </w:rPr>
        <w:t>L</w:t>
      </w:r>
      <w:proofErr w:type="spellEnd"/>
      <w:r w:rsidRPr="002F1A51">
        <w:rPr>
          <w:bCs/>
        </w:rPr>
        <w:t>.</w:t>
      </w:r>
    </w:p>
    <w:p w:rsidR="002F1A51" w:rsidRPr="002F1A51" w:rsidRDefault="002F1A51" w:rsidP="002F1A51">
      <w:pPr>
        <w:numPr>
          <w:ilvl w:val="0"/>
          <w:numId w:val="18"/>
        </w:numPr>
        <w:autoSpaceDE w:val="0"/>
        <w:autoSpaceDN w:val="0"/>
        <w:adjustRightInd w:val="0"/>
        <w:jc w:val="both"/>
        <w:rPr>
          <w:bCs/>
        </w:rPr>
      </w:pPr>
      <w:r w:rsidRPr="002F1A51">
        <w:rPr>
          <w:bCs/>
        </w:rPr>
        <w:t xml:space="preserve">Составить дифференциальное уравнение цепи (рис. 5) относительно напряжения </w:t>
      </w:r>
      <w:r w:rsidRPr="00AA568C">
        <w:rPr>
          <w:bCs/>
          <w:i/>
        </w:rPr>
        <w:t>U</w:t>
      </w:r>
      <w:r w:rsidRPr="002F1A51">
        <w:rPr>
          <w:bCs/>
        </w:rPr>
        <w:t>.</w:t>
      </w:r>
    </w:p>
    <w:p w:rsidR="002F1A51" w:rsidRDefault="002F1A51" w:rsidP="002F1A51">
      <w:pPr>
        <w:numPr>
          <w:ilvl w:val="0"/>
          <w:numId w:val="18"/>
        </w:numPr>
        <w:autoSpaceDE w:val="0"/>
        <w:autoSpaceDN w:val="0"/>
        <w:adjustRightInd w:val="0"/>
        <w:jc w:val="both"/>
        <w:rPr>
          <w:bCs/>
        </w:rPr>
      </w:pPr>
      <w:r w:rsidRPr="002F1A51">
        <w:rPr>
          <w:bCs/>
        </w:rPr>
        <w:t xml:space="preserve">Составить дифференциальное уравнение цепи (рис. 6) относительно тока </w:t>
      </w:r>
      <w:proofErr w:type="spellStart"/>
      <w:r w:rsidR="00AA568C" w:rsidRPr="00AA568C">
        <w:rPr>
          <w:bCs/>
          <w:i/>
        </w:rPr>
        <w:t>i</w:t>
      </w:r>
      <w:r w:rsidR="00AA568C" w:rsidRPr="00AA568C">
        <w:rPr>
          <w:bCs/>
          <w:i/>
          <w:vertAlign w:val="subscript"/>
        </w:rPr>
        <w:t>L</w:t>
      </w:r>
      <w:proofErr w:type="spellEnd"/>
      <w:r w:rsidRPr="002F1A51">
        <w:rPr>
          <w:bCs/>
        </w:rPr>
        <w:t>.</w:t>
      </w:r>
    </w:p>
    <w:p w:rsidR="001F3C00" w:rsidRDefault="001F3C00" w:rsidP="001F3C00">
      <w:pPr>
        <w:autoSpaceDE w:val="0"/>
        <w:autoSpaceDN w:val="0"/>
        <w:adjustRightInd w:val="0"/>
        <w:ind w:left="1069"/>
        <w:jc w:val="both"/>
        <w:rPr>
          <w:bCs/>
        </w:rPr>
      </w:pPr>
    </w:p>
    <w:tbl>
      <w:tblPr>
        <w:tblStyle w:val="af"/>
        <w:tblW w:w="0" w:type="auto"/>
        <w:tblInd w:w="1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766"/>
        <w:gridCol w:w="3030"/>
        <w:gridCol w:w="2489"/>
      </w:tblGrid>
      <w:tr w:rsidR="001F3C00" w:rsidTr="00206D43">
        <w:tc>
          <w:tcPr>
            <w:tcW w:w="3190" w:type="dxa"/>
          </w:tcPr>
          <w:p w:rsidR="001F3C00" w:rsidRDefault="00D37BC5" w:rsidP="00206D43">
            <w:pPr>
              <w:autoSpaceDE w:val="0"/>
              <w:autoSpaceDN w:val="0"/>
              <w:adjustRightInd w:val="0"/>
              <w:jc w:val="both"/>
              <w:rPr>
                <w:bCs/>
              </w:rPr>
            </w:pPr>
            <w:r w:rsidRPr="00552565">
              <w:rPr>
                <w:noProof/>
              </w:rPr>
              <w:drawing>
                <wp:inline distT="0" distB="0" distL="0" distR="0">
                  <wp:extent cx="1552575" cy="101917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2575" cy="1019175"/>
                          </a:xfrm>
                          <a:prstGeom prst="rect">
                            <a:avLst/>
                          </a:prstGeom>
                          <a:noFill/>
                          <a:ln>
                            <a:noFill/>
                          </a:ln>
                        </pic:spPr>
                      </pic:pic>
                    </a:graphicData>
                  </a:graphic>
                </wp:inline>
              </w:drawing>
            </w:r>
          </w:p>
        </w:tc>
        <w:tc>
          <w:tcPr>
            <w:tcW w:w="3190" w:type="dxa"/>
          </w:tcPr>
          <w:p w:rsidR="001F3C00" w:rsidRDefault="00D37BC5" w:rsidP="00206D43">
            <w:pPr>
              <w:autoSpaceDE w:val="0"/>
              <w:autoSpaceDN w:val="0"/>
              <w:adjustRightInd w:val="0"/>
              <w:jc w:val="both"/>
              <w:rPr>
                <w:bCs/>
              </w:rPr>
            </w:pPr>
            <w:r w:rsidRPr="00552565">
              <w:rPr>
                <w:noProof/>
              </w:rPr>
              <w:drawing>
                <wp:inline distT="0" distB="0" distL="0" distR="0">
                  <wp:extent cx="1762125" cy="96202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62125" cy="962025"/>
                          </a:xfrm>
                          <a:prstGeom prst="rect">
                            <a:avLst/>
                          </a:prstGeom>
                          <a:noFill/>
                          <a:ln>
                            <a:noFill/>
                          </a:ln>
                        </pic:spPr>
                      </pic:pic>
                    </a:graphicData>
                  </a:graphic>
                </wp:inline>
              </w:drawing>
            </w:r>
          </w:p>
        </w:tc>
        <w:tc>
          <w:tcPr>
            <w:tcW w:w="3190" w:type="dxa"/>
          </w:tcPr>
          <w:p w:rsidR="001F3C00" w:rsidRDefault="00D37BC5" w:rsidP="00206D43">
            <w:pPr>
              <w:autoSpaceDE w:val="0"/>
              <w:autoSpaceDN w:val="0"/>
              <w:adjustRightInd w:val="0"/>
              <w:jc w:val="both"/>
              <w:rPr>
                <w:bCs/>
              </w:rPr>
            </w:pPr>
            <w:r w:rsidRPr="00552565">
              <w:rPr>
                <w:noProof/>
              </w:rPr>
              <w:drawing>
                <wp:inline distT="0" distB="0" distL="0" distR="0">
                  <wp:extent cx="1333500" cy="12382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0" cy="1238250"/>
                          </a:xfrm>
                          <a:prstGeom prst="rect">
                            <a:avLst/>
                          </a:prstGeom>
                          <a:noFill/>
                          <a:ln>
                            <a:noFill/>
                          </a:ln>
                        </pic:spPr>
                      </pic:pic>
                    </a:graphicData>
                  </a:graphic>
                </wp:inline>
              </w:drawing>
            </w:r>
          </w:p>
        </w:tc>
      </w:tr>
      <w:tr w:rsidR="001F3C00" w:rsidTr="00206D43">
        <w:tc>
          <w:tcPr>
            <w:tcW w:w="3190" w:type="dxa"/>
          </w:tcPr>
          <w:p w:rsidR="001F3C00" w:rsidRPr="001F3C00" w:rsidRDefault="001F3C00" w:rsidP="001F3C00">
            <w:pPr>
              <w:autoSpaceDE w:val="0"/>
              <w:autoSpaceDN w:val="0"/>
              <w:adjustRightInd w:val="0"/>
              <w:jc w:val="center"/>
              <w:rPr>
                <w:bCs/>
              </w:rPr>
            </w:pPr>
            <w:r w:rsidRPr="001F3C00">
              <w:rPr>
                <w:bCs/>
              </w:rPr>
              <w:t xml:space="preserve">Рис. </w:t>
            </w:r>
            <w:r>
              <w:rPr>
                <w:bCs/>
              </w:rPr>
              <w:t>4</w:t>
            </w:r>
          </w:p>
        </w:tc>
        <w:tc>
          <w:tcPr>
            <w:tcW w:w="3190" w:type="dxa"/>
          </w:tcPr>
          <w:p w:rsidR="001F3C00" w:rsidRDefault="001F3C00" w:rsidP="001F3C00">
            <w:pPr>
              <w:autoSpaceDE w:val="0"/>
              <w:autoSpaceDN w:val="0"/>
              <w:adjustRightInd w:val="0"/>
              <w:jc w:val="center"/>
              <w:rPr>
                <w:bCs/>
              </w:rPr>
            </w:pPr>
            <w:r>
              <w:rPr>
                <w:bCs/>
              </w:rPr>
              <w:t>Рис. 5</w:t>
            </w:r>
          </w:p>
        </w:tc>
        <w:tc>
          <w:tcPr>
            <w:tcW w:w="3190" w:type="dxa"/>
          </w:tcPr>
          <w:p w:rsidR="001F3C00" w:rsidRDefault="001F3C00" w:rsidP="001F3C00">
            <w:pPr>
              <w:autoSpaceDE w:val="0"/>
              <w:autoSpaceDN w:val="0"/>
              <w:adjustRightInd w:val="0"/>
              <w:jc w:val="center"/>
              <w:rPr>
                <w:bCs/>
              </w:rPr>
            </w:pPr>
            <w:r>
              <w:rPr>
                <w:bCs/>
              </w:rPr>
              <w:t>Рис. 6</w:t>
            </w:r>
          </w:p>
        </w:tc>
      </w:tr>
    </w:tbl>
    <w:p w:rsidR="001F3C00" w:rsidRPr="002F1A51" w:rsidRDefault="001F3C00" w:rsidP="001F3C00">
      <w:pPr>
        <w:autoSpaceDE w:val="0"/>
        <w:autoSpaceDN w:val="0"/>
        <w:adjustRightInd w:val="0"/>
        <w:ind w:left="1069"/>
        <w:jc w:val="both"/>
        <w:rPr>
          <w:bCs/>
        </w:rPr>
      </w:pPr>
    </w:p>
    <w:p w:rsidR="002F1A51" w:rsidRPr="002F1A51" w:rsidRDefault="002F1A51" w:rsidP="002F1A51">
      <w:pPr>
        <w:numPr>
          <w:ilvl w:val="0"/>
          <w:numId w:val="18"/>
        </w:numPr>
        <w:autoSpaceDE w:val="0"/>
        <w:autoSpaceDN w:val="0"/>
        <w:adjustRightInd w:val="0"/>
        <w:jc w:val="both"/>
        <w:rPr>
          <w:bCs/>
        </w:rPr>
      </w:pPr>
      <w:r w:rsidRPr="002F1A51">
        <w:rPr>
          <w:bCs/>
        </w:rPr>
        <w:lastRenderedPageBreak/>
        <w:t xml:space="preserve">Составить неопределенную матрицу проводимостей </w:t>
      </w:r>
      <w:proofErr w:type="spellStart"/>
      <w:r w:rsidRPr="002F1A51">
        <w:rPr>
          <w:bCs/>
        </w:rPr>
        <w:t>многополюсника</w:t>
      </w:r>
      <w:proofErr w:type="spellEnd"/>
      <w:r w:rsidRPr="002F1A51">
        <w:rPr>
          <w:bCs/>
        </w:rPr>
        <w:t xml:space="preserve">, изображенного на рис. </w:t>
      </w:r>
      <w:r w:rsidR="001F3C00">
        <w:rPr>
          <w:bCs/>
        </w:rPr>
        <w:t>7.</w:t>
      </w:r>
    </w:p>
    <w:p w:rsidR="002F1A51" w:rsidRDefault="002F1A51" w:rsidP="002F1A51">
      <w:pPr>
        <w:numPr>
          <w:ilvl w:val="0"/>
          <w:numId w:val="18"/>
        </w:numPr>
        <w:autoSpaceDE w:val="0"/>
        <w:autoSpaceDN w:val="0"/>
        <w:adjustRightInd w:val="0"/>
        <w:jc w:val="both"/>
        <w:rPr>
          <w:bCs/>
        </w:rPr>
      </w:pPr>
      <w:r w:rsidRPr="002F1A51">
        <w:rPr>
          <w:bCs/>
        </w:rPr>
        <w:t xml:space="preserve">На рис. </w:t>
      </w:r>
      <w:r w:rsidR="001F3C00">
        <w:rPr>
          <w:bCs/>
        </w:rPr>
        <w:t>8</w:t>
      </w:r>
      <w:r w:rsidRPr="002F1A51">
        <w:rPr>
          <w:bCs/>
        </w:rPr>
        <w:t xml:space="preserve"> приведена схема </w:t>
      </w:r>
      <w:proofErr w:type="spellStart"/>
      <w:r w:rsidRPr="002F1A51">
        <w:rPr>
          <w:bCs/>
        </w:rPr>
        <w:t>многополюсника</w:t>
      </w:r>
      <w:proofErr w:type="spellEnd"/>
      <w:r w:rsidRPr="002F1A51">
        <w:rPr>
          <w:bCs/>
        </w:rPr>
        <w:t xml:space="preserve"> с индуктивно связанными элементами. Найти неопределенную матрицу </w:t>
      </w:r>
      <w:r w:rsidRPr="00AA568C">
        <w:rPr>
          <w:bCs/>
          <w:i/>
        </w:rPr>
        <w:t>Y</w:t>
      </w:r>
      <w:r w:rsidRPr="002F1A51">
        <w:rPr>
          <w:bCs/>
        </w:rPr>
        <w:t xml:space="preserve">-параметров этого </w:t>
      </w:r>
      <w:proofErr w:type="spellStart"/>
      <w:r w:rsidRPr="002F1A51">
        <w:rPr>
          <w:bCs/>
        </w:rPr>
        <w:t>многополюсника</w:t>
      </w:r>
      <w:proofErr w:type="spellEnd"/>
      <w:r w:rsidRPr="002F1A51">
        <w:rPr>
          <w:bCs/>
        </w:rPr>
        <w:t>.</w:t>
      </w:r>
    </w:p>
    <w:tbl>
      <w:tblPr>
        <w:tblStyle w:val="af"/>
        <w:tblW w:w="0" w:type="auto"/>
        <w:tblInd w:w="1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920"/>
        <w:gridCol w:w="4365"/>
      </w:tblGrid>
      <w:tr w:rsidR="001F3C00" w:rsidTr="001F3C00">
        <w:tc>
          <w:tcPr>
            <w:tcW w:w="4785" w:type="dxa"/>
          </w:tcPr>
          <w:p w:rsidR="001F3C00" w:rsidRDefault="00D37BC5" w:rsidP="001F3C00">
            <w:pPr>
              <w:autoSpaceDE w:val="0"/>
              <w:autoSpaceDN w:val="0"/>
              <w:adjustRightInd w:val="0"/>
              <w:jc w:val="center"/>
              <w:rPr>
                <w:bCs/>
              </w:rPr>
            </w:pPr>
            <w:r w:rsidRPr="00552565">
              <w:rPr>
                <w:noProof/>
              </w:rPr>
              <w:drawing>
                <wp:inline distT="0" distB="0" distL="0" distR="0">
                  <wp:extent cx="1733550" cy="1066800"/>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3550" cy="1066800"/>
                          </a:xfrm>
                          <a:prstGeom prst="rect">
                            <a:avLst/>
                          </a:prstGeom>
                          <a:noFill/>
                          <a:ln>
                            <a:noFill/>
                          </a:ln>
                        </pic:spPr>
                      </pic:pic>
                    </a:graphicData>
                  </a:graphic>
                </wp:inline>
              </w:drawing>
            </w:r>
          </w:p>
        </w:tc>
        <w:tc>
          <w:tcPr>
            <w:tcW w:w="4785" w:type="dxa"/>
          </w:tcPr>
          <w:p w:rsidR="001F3C00" w:rsidRDefault="00D37BC5" w:rsidP="001F3C00">
            <w:pPr>
              <w:autoSpaceDE w:val="0"/>
              <w:autoSpaceDN w:val="0"/>
              <w:adjustRightInd w:val="0"/>
              <w:jc w:val="center"/>
              <w:rPr>
                <w:bCs/>
              </w:rPr>
            </w:pPr>
            <w:r w:rsidRPr="00552565">
              <w:rPr>
                <w:noProof/>
              </w:rPr>
              <w:drawing>
                <wp:inline distT="0" distB="0" distL="0" distR="0">
                  <wp:extent cx="2333625" cy="10096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3625" cy="1009650"/>
                          </a:xfrm>
                          <a:prstGeom prst="rect">
                            <a:avLst/>
                          </a:prstGeom>
                          <a:noFill/>
                          <a:ln>
                            <a:noFill/>
                          </a:ln>
                        </pic:spPr>
                      </pic:pic>
                    </a:graphicData>
                  </a:graphic>
                </wp:inline>
              </w:drawing>
            </w:r>
          </w:p>
        </w:tc>
      </w:tr>
      <w:tr w:rsidR="001F3C00" w:rsidTr="001F3C00">
        <w:tc>
          <w:tcPr>
            <w:tcW w:w="4785" w:type="dxa"/>
          </w:tcPr>
          <w:p w:rsidR="001F3C00" w:rsidRDefault="001F3C00" w:rsidP="001F3C00">
            <w:pPr>
              <w:autoSpaceDE w:val="0"/>
              <w:autoSpaceDN w:val="0"/>
              <w:adjustRightInd w:val="0"/>
              <w:jc w:val="center"/>
              <w:rPr>
                <w:bCs/>
              </w:rPr>
            </w:pPr>
            <w:r>
              <w:rPr>
                <w:bCs/>
              </w:rPr>
              <w:t>Рис. 7</w:t>
            </w:r>
          </w:p>
        </w:tc>
        <w:tc>
          <w:tcPr>
            <w:tcW w:w="4785" w:type="dxa"/>
          </w:tcPr>
          <w:p w:rsidR="001F3C00" w:rsidRDefault="001F3C00" w:rsidP="001F3C00">
            <w:pPr>
              <w:autoSpaceDE w:val="0"/>
              <w:autoSpaceDN w:val="0"/>
              <w:adjustRightInd w:val="0"/>
              <w:jc w:val="center"/>
              <w:rPr>
                <w:bCs/>
              </w:rPr>
            </w:pPr>
            <w:r>
              <w:rPr>
                <w:bCs/>
              </w:rPr>
              <w:t>Рис. 8</w:t>
            </w:r>
          </w:p>
        </w:tc>
      </w:tr>
    </w:tbl>
    <w:p w:rsidR="001F3C00" w:rsidRPr="002F1A51" w:rsidRDefault="001F3C00" w:rsidP="001F3C00">
      <w:pPr>
        <w:autoSpaceDE w:val="0"/>
        <w:autoSpaceDN w:val="0"/>
        <w:adjustRightInd w:val="0"/>
        <w:ind w:left="1069"/>
        <w:jc w:val="both"/>
        <w:rPr>
          <w:bCs/>
        </w:rPr>
      </w:pPr>
    </w:p>
    <w:p w:rsidR="002F1A51" w:rsidRDefault="002F1A51" w:rsidP="002F1A51">
      <w:pPr>
        <w:numPr>
          <w:ilvl w:val="0"/>
          <w:numId w:val="18"/>
        </w:numPr>
        <w:autoSpaceDE w:val="0"/>
        <w:autoSpaceDN w:val="0"/>
        <w:adjustRightInd w:val="0"/>
        <w:jc w:val="both"/>
        <w:rPr>
          <w:bCs/>
        </w:rPr>
      </w:pPr>
      <w:r w:rsidRPr="002F1A51">
        <w:rPr>
          <w:bCs/>
        </w:rPr>
        <w:t xml:space="preserve">Построить качественно зависимости от частоты реактивной составляющей входного сопротивления </w:t>
      </w:r>
      <w:r w:rsidRPr="00B90788">
        <w:rPr>
          <w:bCs/>
          <w:i/>
        </w:rPr>
        <w:t>х</w:t>
      </w:r>
      <w:r w:rsidRPr="002F1A51">
        <w:rPr>
          <w:bCs/>
        </w:rPr>
        <w:t>(</w:t>
      </w:r>
      <w:r w:rsidR="00B90788">
        <w:rPr>
          <w:bCs/>
        </w:rPr>
        <w:t>ω</w:t>
      </w:r>
      <w:r w:rsidRPr="002F1A51">
        <w:rPr>
          <w:bCs/>
        </w:rPr>
        <w:t xml:space="preserve">) и входной проводимости </w:t>
      </w:r>
      <w:r w:rsidRPr="00B90788">
        <w:rPr>
          <w:bCs/>
          <w:i/>
        </w:rPr>
        <w:t>b</w:t>
      </w:r>
      <w:r w:rsidRPr="002F1A51">
        <w:rPr>
          <w:bCs/>
        </w:rPr>
        <w:t>(</w:t>
      </w:r>
      <w:r w:rsidR="00B90788">
        <w:rPr>
          <w:bCs/>
        </w:rPr>
        <w:t>ω</w:t>
      </w:r>
      <w:r w:rsidRPr="002F1A51">
        <w:rPr>
          <w:bCs/>
        </w:rPr>
        <w:t xml:space="preserve">) реактивных двухполюсников (рис. </w:t>
      </w:r>
      <w:r w:rsidR="001F3C00">
        <w:rPr>
          <w:bCs/>
        </w:rPr>
        <w:t>9</w:t>
      </w:r>
      <w:r w:rsidRPr="002F1A51">
        <w:rPr>
          <w:bCs/>
        </w:rPr>
        <w:t xml:space="preserve">, </w:t>
      </w:r>
      <w:r w:rsidRPr="00B90788">
        <w:rPr>
          <w:bCs/>
          <w:i/>
        </w:rPr>
        <w:t xml:space="preserve">а </w:t>
      </w:r>
      <w:r w:rsidR="00B90788" w:rsidRPr="00B90788">
        <w:rPr>
          <w:bCs/>
          <w:i/>
        </w:rPr>
        <w:t>–</w:t>
      </w:r>
      <w:r w:rsidRPr="00B90788">
        <w:rPr>
          <w:bCs/>
          <w:i/>
        </w:rPr>
        <w:t xml:space="preserve"> г</w:t>
      </w:r>
      <w:r w:rsidRPr="002F1A51">
        <w:rPr>
          <w:bCs/>
        </w:rPr>
        <w:t>).</w:t>
      </w:r>
    </w:p>
    <w:p w:rsidR="001F3C00" w:rsidRDefault="001F3C00" w:rsidP="001F3C00">
      <w:pPr>
        <w:autoSpaceDE w:val="0"/>
        <w:autoSpaceDN w:val="0"/>
        <w:adjustRightInd w:val="0"/>
        <w:ind w:left="1069"/>
        <w:jc w:val="both"/>
        <w:rPr>
          <w:bCs/>
        </w:rPr>
      </w:pPr>
    </w:p>
    <w:tbl>
      <w:tblPr>
        <w:tblStyle w:val="af"/>
        <w:tblW w:w="0" w:type="auto"/>
        <w:tblInd w:w="1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285"/>
      </w:tblGrid>
      <w:tr w:rsidR="001F3C00" w:rsidTr="001F3C00">
        <w:tc>
          <w:tcPr>
            <w:tcW w:w="9570" w:type="dxa"/>
          </w:tcPr>
          <w:p w:rsidR="001F3C00" w:rsidRDefault="00D37BC5" w:rsidP="001F3C00">
            <w:pPr>
              <w:autoSpaceDE w:val="0"/>
              <w:autoSpaceDN w:val="0"/>
              <w:adjustRightInd w:val="0"/>
              <w:jc w:val="center"/>
              <w:rPr>
                <w:bCs/>
              </w:rPr>
            </w:pPr>
            <w:r w:rsidRPr="00552565">
              <w:rPr>
                <w:noProof/>
              </w:rPr>
              <w:drawing>
                <wp:inline distT="0" distB="0" distL="0" distR="0">
                  <wp:extent cx="3609975" cy="1762125"/>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09975" cy="1762125"/>
                          </a:xfrm>
                          <a:prstGeom prst="rect">
                            <a:avLst/>
                          </a:prstGeom>
                          <a:noFill/>
                          <a:ln>
                            <a:noFill/>
                          </a:ln>
                        </pic:spPr>
                      </pic:pic>
                    </a:graphicData>
                  </a:graphic>
                </wp:inline>
              </w:drawing>
            </w:r>
          </w:p>
        </w:tc>
      </w:tr>
      <w:tr w:rsidR="001F3C00" w:rsidTr="001F3C00">
        <w:tc>
          <w:tcPr>
            <w:tcW w:w="9570" w:type="dxa"/>
          </w:tcPr>
          <w:p w:rsidR="001F3C00" w:rsidRDefault="001F3C00" w:rsidP="001F3C00">
            <w:pPr>
              <w:autoSpaceDE w:val="0"/>
              <w:autoSpaceDN w:val="0"/>
              <w:adjustRightInd w:val="0"/>
              <w:jc w:val="center"/>
              <w:rPr>
                <w:bCs/>
              </w:rPr>
            </w:pPr>
            <w:r>
              <w:rPr>
                <w:bCs/>
              </w:rPr>
              <w:t>Рис. 9</w:t>
            </w:r>
          </w:p>
        </w:tc>
      </w:tr>
    </w:tbl>
    <w:p w:rsidR="001F3C00" w:rsidRPr="002F1A51" w:rsidRDefault="001F3C00" w:rsidP="001F3C00">
      <w:pPr>
        <w:autoSpaceDE w:val="0"/>
        <w:autoSpaceDN w:val="0"/>
        <w:adjustRightInd w:val="0"/>
        <w:ind w:left="1069"/>
        <w:jc w:val="both"/>
        <w:rPr>
          <w:bCs/>
        </w:rPr>
      </w:pPr>
    </w:p>
    <w:p w:rsidR="002F1A51" w:rsidRDefault="002F1A51" w:rsidP="002F1A51">
      <w:pPr>
        <w:numPr>
          <w:ilvl w:val="0"/>
          <w:numId w:val="18"/>
        </w:numPr>
        <w:autoSpaceDE w:val="0"/>
        <w:autoSpaceDN w:val="0"/>
        <w:adjustRightInd w:val="0"/>
        <w:jc w:val="both"/>
        <w:rPr>
          <w:bCs/>
        </w:rPr>
      </w:pPr>
      <w:r w:rsidRPr="002F1A51">
        <w:rPr>
          <w:bCs/>
        </w:rPr>
        <w:t xml:space="preserve">Длинная линия без потерь нагружена на емкость </w:t>
      </w:r>
      <w:proofErr w:type="spellStart"/>
      <w:r w:rsidRPr="008F54F0">
        <w:rPr>
          <w:bCs/>
          <w:i/>
        </w:rPr>
        <w:t>С</w:t>
      </w:r>
      <w:r w:rsidRPr="008F54F0">
        <w:rPr>
          <w:bCs/>
          <w:i/>
          <w:vertAlign w:val="subscript"/>
        </w:rPr>
        <w:t>н</w:t>
      </w:r>
      <w:proofErr w:type="spellEnd"/>
      <w:r w:rsidRPr="002F1A51">
        <w:rPr>
          <w:bCs/>
        </w:rPr>
        <w:t xml:space="preserve"> = 20</w:t>
      </w:r>
      <w:r w:rsidR="008F54F0">
        <w:rPr>
          <w:bCs/>
        </w:rPr>
        <w:t xml:space="preserve"> п</w:t>
      </w:r>
      <w:r w:rsidRPr="002F1A51">
        <w:rPr>
          <w:bCs/>
        </w:rPr>
        <w:t xml:space="preserve">Ф, Волновое сопротивление </w:t>
      </w:r>
      <w:proofErr w:type="spellStart"/>
      <w:r w:rsidRPr="008F54F0">
        <w:rPr>
          <w:bCs/>
          <w:i/>
        </w:rPr>
        <w:t>Z</w:t>
      </w:r>
      <w:r w:rsidR="008F54F0" w:rsidRPr="008F54F0">
        <w:rPr>
          <w:bCs/>
          <w:i/>
          <w:vertAlign w:val="subscript"/>
        </w:rPr>
        <w:t>н</w:t>
      </w:r>
      <w:proofErr w:type="spellEnd"/>
      <w:r w:rsidRPr="002F1A51">
        <w:rPr>
          <w:bCs/>
        </w:rPr>
        <w:t xml:space="preserve"> = 100 Ом; длина </w:t>
      </w:r>
      <w:r w:rsidR="008F54F0">
        <w:rPr>
          <w:bCs/>
        </w:rPr>
        <w:t>в</w:t>
      </w:r>
      <w:r w:rsidRPr="002F1A51">
        <w:rPr>
          <w:bCs/>
        </w:rPr>
        <w:t xml:space="preserve">олны </w:t>
      </w:r>
      <w:r w:rsidR="008F54F0">
        <w:rPr>
          <w:bCs/>
        </w:rPr>
        <w:t>λ</w:t>
      </w:r>
      <w:r w:rsidRPr="002F1A51">
        <w:rPr>
          <w:bCs/>
        </w:rPr>
        <w:t xml:space="preserve"> = 3 м; фазовая скорость линии </w:t>
      </w:r>
      <w:r w:rsidR="008F54F0" w:rsidRPr="008F54F0">
        <w:rPr>
          <w:bCs/>
          <w:i/>
          <w:lang w:val="en-US"/>
        </w:rPr>
        <w:t>v</w:t>
      </w:r>
      <w:r w:rsidR="008F54F0" w:rsidRPr="008F54F0">
        <w:rPr>
          <w:bCs/>
          <w:i/>
          <w:vertAlign w:val="subscript"/>
        </w:rPr>
        <w:t>ф</w:t>
      </w:r>
      <w:r w:rsidRPr="002F1A51">
        <w:rPr>
          <w:bCs/>
        </w:rPr>
        <w:t xml:space="preserve"> </w:t>
      </w:r>
      <w:r w:rsidR="008F54F0">
        <w:rPr>
          <w:bCs/>
        </w:rPr>
        <w:t>=</w:t>
      </w:r>
      <w:r w:rsidRPr="002F1A51">
        <w:rPr>
          <w:bCs/>
        </w:rPr>
        <w:t xml:space="preserve"> </w:t>
      </w:r>
      <w:r w:rsidR="008F54F0">
        <w:rPr>
          <w:bCs/>
        </w:rPr>
        <w:t>3х</w:t>
      </w:r>
      <w:r w:rsidRPr="002F1A51">
        <w:rPr>
          <w:bCs/>
        </w:rPr>
        <w:t>10</w:t>
      </w:r>
      <w:r w:rsidR="008F54F0" w:rsidRPr="008F54F0">
        <w:rPr>
          <w:bCs/>
          <w:vertAlign w:val="superscript"/>
        </w:rPr>
        <w:t>8</w:t>
      </w:r>
      <w:r w:rsidRPr="002F1A51">
        <w:rPr>
          <w:bCs/>
        </w:rPr>
        <w:t xml:space="preserve"> м/с. На каком </w:t>
      </w:r>
      <w:proofErr w:type="gramStart"/>
      <w:r w:rsidRPr="002F1A51">
        <w:rPr>
          <w:bCs/>
        </w:rPr>
        <w:t>расстоянии</w:t>
      </w:r>
      <w:proofErr w:type="gramEnd"/>
      <w:r w:rsidRPr="002F1A51">
        <w:rPr>
          <w:bCs/>
        </w:rPr>
        <w:t xml:space="preserve"> </w:t>
      </w:r>
      <w:r w:rsidRPr="008F54F0">
        <w:rPr>
          <w:bCs/>
          <w:i/>
        </w:rPr>
        <w:t>а</w:t>
      </w:r>
      <w:r w:rsidRPr="002F1A51">
        <w:rPr>
          <w:bCs/>
        </w:rPr>
        <w:t xml:space="preserve"> от конца линии находится ближайший узел напряжения?</w:t>
      </w:r>
    </w:p>
    <w:p w:rsidR="00AC02CE" w:rsidRDefault="00AC02CE" w:rsidP="00AC02CE">
      <w:pPr>
        <w:autoSpaceDE w:val="0"/>
        <w:autoSpaceDN w:val="0"/>
        <w:adjustRightInd w:val="0"/>
        <w:ind w:left="1069"/>
        <w:jc w:val="both"/>
        <w:rPr>
          <w:bCs/>
        </w:rPr>
      </w:pPr>
    </w:p>
    <w:p w:rsidR="00AC02CE" w:rsidRDefault="00AC02CE" w:rsidP="00AC02CE">
      <w:pPr>
        <w:jc w:val="center"/>
        <w:rPr>
          <w:b/>
        </w:rPr>
      </w:pPr>
      <w:r>
        <w:rPr>
          <w:b/>
        </w:rPr>
        <w:t xml:space="preserve">Критерии оценивания контрольной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5"/>
        <w:gridCol w:w="7169"/>
      </w:tblGrid>
      <w:tr w:rsidR="00AC02CE" w:rsidTr="00AC02CE">
        <w:trPr>
          <w:tblHeader/>
        </w:trPr>
        <w:tc>
          <w:tcPr>
            <w:tcW w:w="1164" w:type="pct"/>
            <w:tcBorders>
              <w:top w:val="single" w:sz="4" w:space="0" w:color="auto"/>
              <w:left w:val="single" w:sz="4" w:space="0" w:color="auto"/>
              <w:bottom w:val="single" w:sz="4" w:space="0" w:color="auto"/>
              <w:right w:val="single" w:sz="4" w:space="0" w:color="auto"/>
            </w:tcBorders>
            <w:hideMark/>
          </w:tcPr>
          <w:p w:rsidR="00AC02CE" w:rsidRDefault="00AC02CE">
            <w:pPr>
              <w:jc w:val="center"/>
              <w:rPr>
                <w:b/>
              </w:rPr>
            </w:pPr>
            <w:r>
              <w:rPr>
                <w:b/>
              </w:rPr>
              <w:t>Показатели</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pPr>
              <w:jc w:val="center"/>
              <w:rPr>
                <w:b/>
              </w:rPr>
            </w:pPr>
            <w:r>
              <w:rPr>
                <w:b/>
              </w:rPr>
              <w:t>Критерии</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Ответ</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Верный, с правильными единицами измерения (для размерных величин).</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 xml:space="preserve">Формулы </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Корректные, применимые в условиях данной задачи, в стандартных обозначениях или обозначения раскрыты.</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Решение</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Имеются приводящие к ответу выкладки.</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 xml:space="preserve">Графики </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Схемы</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AC02CE" w:rsidTr="00AC02CE">
        <w:tc>
          <w:tcPr>
            <w:tcW w:w="1164" w:type="pct"/>
            <w:tcBorders>
              <w:top w:val="single" w:sz="4" w:space="0" w:color="auto"/>
              <w:left w:val="single" w:sz="4" w:space="0" w:color="auto"/>
              <w:bottom w:val="single" w:sz="4" w:space="0" w:color="auto"/>
              <w:right w:val="single" w:sz="4" w:space="0" w:color="auto"/>
            </w:tcBorders>
            <w:hideMark/>
          </w:tcPr>
          <w:p w:rsidR="00AC02CE" w:rsidRDefault="00AC02CE">
            <w:r>
              <w:t>Объяснения (ответы на смысловые вопросы)</w:t>
            </w:r>
          </w:p>
        </w:tc>
        <w:tc>
          <w:tcPr>
            <w:tcW w:w="3836" w:type="pct"/>
            <w:tcBorders>
              <w:top w:val="single" w:sz="4" w:space="0" w:color="auto"/>
              <w:left w:val="single" w:sz="4" w:space="0" w:color="auto"/>
              <w:bottom w:val="single" w:sz="4" w:space="0" w:color="auto"/>
              <w:right w:val="single" w:sz="4" w:space="0" w:color="auto"/>
            </w:tcBorders>
            <w:hideMark/>
          </w:tcPr>
          <w:p w:rsidR="00AC02CE" w:rsidRDefault="00AC02CE">
            <w: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AC02CE" w:rsidRPr="00EE214F" w:rsidRDefault="00AC02CE" w:rsidP="00AC02CE">
      <w:pPr>
        <w:jc w:val="center"/>
        <w:rPr>
          <w:b/>
        </w:rPr>
      </w:pPr>
    </w:p>
    <w:p w:rsidR="00AC02CE" w:rsidRDefault="00AC02CE" w:rsidP="00AC02CE">
      <w:pPr>
        <w:ind w:firstLine="708"/>
      </w:pPr>
      <w:r>
        <w:t xml:space="preserve">Шкала оценивания: </w:t>
      </w:r>
    </w:p>
    <w:p w:rsidR="00AC02CE" w:rsidRDefault="00AC02CE" w:rsidP="00AC02CE">
      <w:r>
        <w:t xml:space="preserve">0 баллов – полное отсутствие критерия; </w:t>
      </w:r>
    </w:p>
    <w:p w:rsidR="00AC02CE" w:rsidRDefault="00AC02CE" w:rsidP="00AC02CE">
      <w:r>
        <w:t xml:space="preserve">1 балл – частичное выполнение критерия; </w:t>
      </w:r>
    </w:p>
    <w:p w:rsidR="00AC02CE" w:rsidRDefault="00AC02CE" w:rsidP="00AC02CE">
      <w:r>
        <w:t>2 балла – полное выполнение критерия</w:t>
      </w:r>
    </w:p>
    <w:p w:rsidR="00AC02CE" w:rsidRDefault="00AC02CE" w:rsidP="00AC02CE">
      <w:pPr>
        <w:ind w:firstLine="708"/>
      </w:pPr>
      <w:r>
        <w:t>Суммируются баллы за каждое задание.</w:t>
      </w:r>
    </w:p>
    <w:p w:rsidR="00AC02CE" w:rsidRDefault="00AC02CE" w:rsidP="00AC02CE">
      <w:pPr>
        <w:ind w:firstLine="708"/>
      </w:pPr>
      <w:r>
        <w:t xml:space="preserve">Оценка проставляется по количеству набранных баллов:  </w:t>
      </w:r>
    </w:p>
    <w:p w:rsidR="00AC02CE" w:rsidRDefault="00AC02CE" w:rsidP="00AC02CE">
      <w:r>
        <w:t>менее 60% от максимально возможного количества баллов - неудовлетворительно,</w:t>
      </w:r>
    </w:p>
    <w:p w:rsidR="00AC02CE" w:rsidRDefault="00AC02CE" w:rsidP="00AC02CE">
      <w:r>
        <w:t>60-75% от максимально возможного количества баллов - удовлетворительно,</w:t>
      </w:r>
    </w:p>
    <w:p w:rsidR="00AC02CE" w:rsidRDefault="00AC02CE" w:rsidP="00AC02CE">
      <w:r>
        <w:t xml:space="preserve">76-85% от максимально возможного количества баллов - хорошо, </w:t>
      </w:r>
    </w:p>
    <w:p w:rsidR="00AC02CE" w:rsidRDefault="00AC02CE" w:rsidP="00AC02CE">
      <w:r>
        <w:t>86-100% от максимально возможного количества баллов – отлично.</w:t>
      </w:r>
    </w:p>
    <w:p w:rsidR="00AC02CE" w:rsidRPr="002F1A51" w:rsidRDefault="00AC02CE" w:rsidP="00AC02CE">
      <w:pPr>
        <w:autoSpaceDE w:val="0"/>
        <w:autoSpaceDN w:val="0"/>
        <w:adjustRightInd w:val="0"/>
        <w:ind w:left="1069"/>
        <w:jc w:val="both"/>
        <w:rPr>
          <w:bCs/>
        </w:rPr>
      </w:pPr>
    </w:p>
    <w:p w:rsidR="000A25A9" w:rsidRPr="00EE28CC" w:rsidRDefault="000A25A9" w:rsidP="000A25A9">
      <w:pPr>
        <w:autoSpaceDE w:val="0"/>
        <w:autoSpaceDN w:val="0"/>
        <w:adjustRightInd w:val="0"/>
        <w:jc w:val="center"/>
        <w:rPr>
          <w:b/>
        </w:rPr>
      </w:pPr>
      <w:r w:rsidRPr="00EE28CC">
        <w:rPr>
          <w:b/>
        </w:rPr>
        <w:t>2</w:t>
      </w:r>
      <w:r w:rsidR="00EE214F">
        <w:rPr>
          <w:b/>
        </w:rPr>
        <w:t>.</w:t>
      </w:r>
      <w:r w:rsidRPr="00EE28CC">
        <w:rPr>
          <w:b/>
        </w:rPr>
        <w:t> Список вопросов и (или) заданий для проведения промежуточной аттестации</w:t>
      </w:r>
    </w:p>
    <w:p w:rsidR="000A25A9" w:rsidRDefault="000A25A9" w:rsidP="000A25A9">
      <w:pPr>
        <w:autoSpaceDE w:val="0"/>
        <w:autoSpaceDN w:val="0"/>
        <w:adjustRightInd w:val="0"/>
        <w:jc w:val="center"/>
        <w:rPr>
          <w:b/>
        </w:rPr>
      </w:pPr>
    </w:p>
    <w:p w:rsidR="000A25A9" w:rsidRDefault="000A25A9" w:rsidP="000A25A9">
      <w:pPr>
        <w:autoSpaceDE w:val="0"/>
        <w:autoSpaceDN w:val="0"/>
        <w:adjustRightInd w:val="0"/>
        <w:jc w:val="center"/>
        <w:rPr>
          <w:b/>
        </w:rPr>
      </w:pPr>
      <w:r w:rsidRPr="0058654A">
        <w:rPr>
          <w:b/>
        </w:rPr>
        <w:t>Список вопросов для</w:t>
      </w:r>
      <w:r>
        <w:rPr>
          <w:b/>
        </w:rPr>
        <w:t xml:space="preserve"> экзамена</w:t>
      </w:r>
    </w:p>
    <w:p w:rsidR="00EE214F" w:rsidRDefault="00EE214F" w:rsidP="000A25A9">
      <w:pPr>
        <w:autoSpaceDE w:val="0"/>
        <w:autoSpaceDN w:val="0"/>
        <w:adjustRightInd w:val="0"/>
        <w:jc w:val="center"/>
        <w:rPr>
          <w:i/>
        </w:rPr>
      </w:pPr>
      <w:r w:rsidRPr="00EE214F">
        <w:rPr>
          <w:i/>
        </w:rPr>
        <w:t xml:space="preserve">В экзаменационные билет включается два теоретических вопроса. </w:t>
      </w:r>
    </w:p>
    <w:p w:rsidR="00EE214F" w:rsidRPr="00EE214F" w:rsidRDefault="00EE214F" w:rsidP="000A25A9">
      <w:pPr>
        <w:autoSpaceDE w:val="0"/>
        <w:autoSpaceDN w:val="0"/>
        <w:adjustRightInd w:val="0"/>
        <w:jc w:val="center"/>
        <w:rPr>
          <w:i/>
        </w:rPr>
      </w:pPr>
      <w:r w:rsidRPr="00EE214F">
        <w:rPr>
          <w:i/>
        </w:rPr>
        <w:t>На подготовку к ответу дается не менее 1 часа.</w:t>
      </w:r>
    </w:p>
    <w:p w:rsidR="000A25A9" w:rsidRPr="00EE28CC" w:rsidRDefault="000A25A9" w:rsidP="000A25A9">
      <w:pPr>
        <w:autoSpaceDE w:val="0"/>
        <w:autoSpaceDN w:val="0"/>
        <w:adjustRightInd w:val="0"/>
        <w:jc w:val="center"/>
        <w:rPr>
          <w:i/>
        </w:rPr>
      </w:pPr>
    </w:p>
    <w:p w:rsidR="0088034B" w:rsidRDefault="0088034B" w:rsidP="0088034B">
      <w:pPr>
        <w:pStyle w:val="aa"/>
        <w:numPr>
          <w:ilvl w:val="0"/>
          <w:numId w:val="17"/>
        </w:numPr>
        <w:spacing w:after="0"/>
        <w:jc w:val="both"/>
        <w:rPr>
          <w:color w:val="000000"/>
        </w:rPr>
      </w:pPr>
      <w:r w:rsidRPr="00E92F7E">
        <w:rPr>
          <w:color w:val="000000"/>
        </w:rPr>
        <w:t xml:space="preserve">Индуктивно-связанные цепи. Понятие о взаимной индуктивности. Компонентные уравнения связанных индуктивностей. Согласное и встречное включения. Понятие об одноименных зажимах. </w:t>
      </w:r>
    </w:p>
    <w:p w:rsidR="0088034B" w:rsidRDefault="0088034B" w:rsidP="0088034B">
      <w:pPr>
        <w:pStyle w:val="aa"/>
        <w:numPr>
          <w:ilvl w:val="0"/>
          <w:numId w:val="17"/>
        </w:numPr>
        <w:spacing w:after="0"/>
        <w:jc w:val="both"/>
        <w:rPr>
          <w:color w:val="000000"/>
        </w:rPr>
      </w:pPr>
      <w:r w:rsidRPr="00E92F7E">
        <w:rPr>
          <w:color w:val="000000"/>
        </w:rPr>
        <w:t xml:space="preserve">Применение метода комплексных амплитуд для анализа индуктивно-связанных цепей. Схема замещения связанных индуктивностей. Последовательное и параллельное включение связанных индуктивностей. </w:t>
      </w:r>
    </w:p>
    <w:p w:rsidR="0088034B" w:rsidRDefault="0088034B" w:rsidP="0088034B">
      <w:pPr>
        <w:pStyle w:val="aa"/>
        <w:numPr>
          <w:ilvl w:val="0"/>
          <w:numId w:val="17"/>
        </w:numPr>
        <w:spacing w:after="0"/>
        <w:jc w:val="both"/>
        <w:rPr>
          <w:color w:val="000000"/>
        </w:rPr>
      </w:pPr>
      <w:r w:rsidRPr="00E92F7E">
        <w:rPr>
          <w:color w:val="000000"/>
        </w:rPr>
        <w:t>Линейный трансформатор. Понятие об идеальном трансформаторе.</w:t>
      </w:r>
    </w:p>
    <w:p w:rsidR="0088034B" w:rsidRDefault="0088034B" w:rsidP="0088034B">
      <w:pPr>
        <w:pStyle w:val="aa"/>
        <w:numPr>
          <w:ilvl w:val="0"/>
          <w:numId w:val="17"/>
        </w:numPr>
        <w:spacing w:after="0"/>
        <w:jc w:val="both"/>
        <w:rPr>
          <w:color w:val="000000"/>
        </w:rPr>
      </w:pPr>
      <w:r w:rsidRPr="00C0119F">
        <w:rPr>
          <w:color w:val="000000"/>
        </w:rPr>
        <w:t>Понятие о трехфазной электрической цепи. Виды соединений. Симметричный и несимметричный режимы работы.</w:t>
      </w:r>
    </w:p>
    <w:p w:rsidR="0088034B" w:rsidRDefault="0088034B" w:rsidP="0088034B">
      <w:pPr>
        <w:pStyle w:val="aa"/>
        <w:numPr>
          <w:ilvl w:val="0"/>
          <w:numId w:val="17"/>
        </w:numPr>
        <w:spacing w:after="0"/>
        <w:jc w:val="both"/>
        <w:rPr>
          <w:color w:val="000000"/>
        </w:rPr>
      </w:pPr>
      <w:r w:rsidRPr="00C0119F">
        <w:rPr>
          <w:color w:val="000000"/>
        </w:rPr>
        <w:t>Формулировка задачи синтеза линейных электрических цепей. Синтез в частотной и временной областях. Понятие о физической реализуемости. Аппроксимация частотных характеристик.</w:t>
      </w:r>
    </w:p>
    <w:p w:rsidR="0088034B" w:rsidRDefault="0088034B" w:rsidP="0088034B">
      <w:pPr>
        <w:pStyle w:val="aa"/>
        <w:numPr>
          <w:ilvl w:val="0"/>
          <w:numId w:val="17"/>
        </w:numPr>
        <w:spacing w:after="0"/>
        <w:jc w:val="both"/>
        <w:rPr>
          <w:color w:val="000000"/>
        </w:rPr>
      </w:pPr>
      <w:r w:rsidRPr="00C0119F">
        <w:rPr>
          <w:color w:val="000000"/>
        </w:rPr>
        <w:t xml:space="preserve">Аналитические свойства функций входного сопротивления и проводимости линейного пассивного двухполюсника. Условия физической реализуемости. Связь между вещественной и мнимой частями входного сопротивления двухполюсника. </w:t>
      </w:r>
    </w:p>
    <w:p w:rsidR="0088034B" w:rsidRDefault="0088034B" w:rsidP="0088034B">
      <w:pPr>
        <w:pStyle w:val="aa"/>
        <w:numPr>
          <w:ilvl w:val="0"/>
          <w:numId w:val="17"/>
        </w:numPr>
        <w:spacing w:after="0"/>
        <w:jc w:val="both"/>
        <w:rPr>
          <w:color w:val="000000"/>
        </w:rPr>
      </w:pPr>
      <w:r w:rsidRPr="00C0119F">
        <w:rPr>
          <w:color w:val="000000"/>
        </w:rPr>
        <w:t xml:space="preserve">Теорема </w:t>
      </w:r>
      <w:proofErr w:type="spellStart"/>
      <w:r w:rsidRPr="00C0119F">
        <w:rPr>
          <w:color w:val="000000"/>
        </w:rPr>
        <w:t>Фостера</w:t>
      </w:r>
      <w:proofErr w:type="spellEnd"/>
      <w:r w:rsidRPr="00C0119F">
        <w:rPr>
          <w:color w:val="000000"/>
        </w:rPr>
        <w:t xml:space="preserve">. Свойства передаточных функций четырехполюсников. Минимально-фазовые и </w:t>
      </w:r>
      <w:proofErr w:type="spellStart"/>
      <w:r w:rsidRPr="00C0119F">
        <w:rPr>
          <w:color w:val="000000"/>
        </w:rPr>
        <w:t>неминимально</w:t>
      </w:r>
      <w:proofErr w:type="spellEnd"/>
      <w:r w:rsidRPr="00C0119F">
        <w:rPr>
          <w:color w:val="000000"/>
        </w:rPr>
        <w:t xml:space="preserve">-фазовые четырехполюсники. </w:t>
      </w:r>
    </w:p>
    <w:p w:rsidR="0088034B" w:rsidRDefault="0088034B" w:rsidP="0088034B">
      <w:pPr>
        <w:pStyle w:val="aa"/>
        <w:numPr>
          <w:ilvl w:val="0"/>
          <w:numId w:val="17"/>
        </w:numPr>
        <w:spacing w:after="0"/>
        <w:jc w:val="both"/>
        <w:rPr>
          <w:color w:val="000000"/>
        </w:rPr>
      </w:pPr>
      <w:r w:rsidRPr="00B54FAB">
        <w:rPr>
          <w:color w:val="000000"/>
        </w:rPr>
        <w:t>Постановка задачи синтеза линейных фильтров. Условия физической реализуемости. Коррекция частотных характеристик.</w:t>
      </w:r>
    </w:p>
    <w:p w:rsidR="0088034B" w:rsidRDefault="0088034B" w:rsidP="0088034B">
      <w:pPr>
        <w:pStyle w:val="aa"/>
        <w:numPr>
          <w:ilvl w:val="0"/>
          <w:numId w:val="17"/>
        </w:numPr>
        <w:spacing w:after="0"/>
        <w:jc w:val="both"/>
        <w:rPr>
          <w:color w:val="000000"/>
        </w:rPr>
      </w:pPr>
      <w:r w:rsidRPr="00B54FAB">
        <w:rPr>
          <w:color w:val="000000"/>
        </w:rPr>
        <w:t xml:space="preserve"> Классификация нелинейных цепей. Нелинейные резистивные элементы. Вольтамперные характеристики нелинейных резистивных элементов. Нелинейные резистивные цепи. </w:t>
      </w:r>
    </w:p>
    <w:p w:rsidR="0088034B" w:rsidRDefault="0088034B" w:rsidP="0088034B">
      <w:pPr>
        <w:pStyle w:val="aa"/>
        <w:numPr>
          <w:ilvl w:val="0"/>
          <w:numId w:val="17"/>
        </w:numPr>
        <w:spacing w:after="0"/>
        <w:jc w:val="both"/>
        <w:rPr>
          <w:color w:val="000000"/>
        </w:rPr>
      </w:pPr>
      <w:r w:rsidRPr="00B54FAB">
        <w:rPr>
          <w:color w:val="000000"/>
        </w:rPr>
        <w:t xml:space="preserve">Особенности электрических процессов в нелинейных цепях. Методы формирования уравнений электрического равновесия нелинейных резистивных цепей. </w:t>
      </w:r>
    </w:p>
    <w:p w:rsidR="0088034B" w:rsidRDefault="0088034B" w:rsidP="0088034B">
      <w:pPr>
        <w:pStyle w:val="aa"/>
        <w:numPr>
          <w:ilvl w:val="0"/>
          <w:numId w:val="17"/>
        </w:numPr>
        <w:spacing w:after="0"/>
        <w:jc w:val="both"/>
        <w:rPr>
          <w:color w:val="000000"/>
        </w:rPr>
      </w:pPr>
      <w:r w:rsidRPr="00B54FAB">
        <w:rPr>
          <w:color w:val="000000"/>
        </w:rPr>
        <w:t>Графические методы анализа нелинейных резистивных цепей. Определение рабочих точек нелинейных резистивных элементов.</w:t>
      </w:r>
    </w:p>
    <w:p w:rsidR="0088034B" w:rsidRDefault="0088034B" w:rsidP="0088034B">
      <w:pPr>
        <w:pStyle w:val="aa"/>
        <w:numPr>
          <w:ilvl w:val="0"/>
          <w:numId w:val="17"/>
        </w:numPr>
        <w:spacing w:after="0"/>
        <w:jc w:val="both"/>
        <w:rPr>
          <w:color w:val="000000"/>
        </w:rPr>
      </w:pPr>
      <w:r w:rsidRPr="00B54FAB">
        <w:rPr>
          <w:color w:val="000000"/>
        </w:rPr>
        <w:t xml:space="preserve">Определение реакции безынерционного нелинейного резистивного элемента на произвольное внешнее воздействие. Нелинейное резистивное сопротивление при гармоническом воздействии. Образование гармоник. Понятие о режимах большого и малого сигналов. </w:t>
      </w:r>
    </w:p>
    <w:p w:rsidR="0088034B" w:rsidRDefault="0088034B" w:rsidP="0088034B">
      <w:pPr>
        <w:pStyle w:val="aa"/>
        <w:numPr>
          <w:ilvl w:val="0"/>
          <w:numId w:val="17"/>
        </w:numPr>
        <w:spacing w:after="0"/>
        <w:jc w:val="both"/>
        <w:rPr>
          <w:color w:val="000000"/>
        </w:rPr>
      </w:pPr>
      <w:r w:rsidRPr="00B54FAB">
        <w:rPr>
          <w:color w:val="000000"/>
        </w:rPr>
        <w:t xml:space="preserve">Аппроксимации ВАХ нелинейного элемента. Линеаризация ВАХ в окрестности рабочей точки. Нелинейные искажения. </w:t>
      </w:r>
    </w:p>
    <w:p w:rsidR="0088034B" w:rsidRDefault="0088034B" w:rsidP="0088034B">
      <w:pPr>
        <w:pStyle w:val="aa"/>
        <w:numPr>
          <w:ilvl w:val="0"/>
          <w:numId w:val="17"/>
        </w:numPr>
        <w:spacing w:after="0"/>
        <w:jc w:val="both"/>
        <w:rPr>
          <w:color w:val="000000"/>
        </w:rPr>
      </w:pPr>
      <w:r w:rsidRPr="00B54FAB">
        <w:rPr>
          <w:color w:val="000000"/>
        </w:rPr>
        <w:lastRenderedPageBreak/>
        <w:t>Применение нелинейных резистивных цепей. Стабилизация напряжения. Выпрямление переменного тока. Ограничение колебаний.</w:t>
      </w:r>
    </w:p>
    <w:p w:rsidR="0088034B" w:rsidRDefault="0088034B" w:rsidP="0088034B">
      <w:pPr>
        <w:pStyle w:val="aa"/>
        <w:numPr>
          <w:ilvl w:val="0"/>
          <w:numId w:val="17"/>
        </w:numPr>
        <w:spacing w:after="0"/>
        <w:jc w:val="both"/>
        <w:rPr>
          <w:color w:val="000000"/>
        </w:rPr>
      </w:pPr>
      <w:r w:rsidRPr="00B54FAB">
        <w:rPr>
          <w:color w:val="000000"/>
        </w:rPr>
        <w:t xml:space="preserve">Нелинейные индуктивность и ёмкость. Их параметры по постоянному и переменному току. Варикапы и их применение в перестраиваемых избирательных цепях. </w:t>
      </w:r>
    </w:p>
    <w:p w:rsidR="0088034B" w:rsidRDefault="0088034B" w:rsidP="0088034B">
      <w:pPr>
        <w:pStyle w:val="aa"/>
        <w:numPr>
          <w:ilvl w:val="0"/>
          <w:numId w:val="17"/>
        </w:numPr>
        <w:spacing w:after="0"/>
        <w:jc w:val="both"/>
        <w:rPr>
          <w:color w:val="000000"/>
        </w:rPr>
      </w:pPr>
      <w:r w:rsidRPr="00B54FAB">
        <w:rPr>
          <w:color w:val="000000"/>
        </w:rPr>
        <w:t xml:space="preserve">Спектр тока нелинейного резистивного элемента с квадратичной ВАХ при гармоническом и бигармоническом воздействиях. </w:t>
      </w:r>
    </w:p>
    <w:p w:rsidR="0088034B" w:rsidRDefault="0088034B" w:rsidP="0088034B">
      <w:pPr>
        <w:pStyle w:val="aa"/>
        <w:numPr>
          <w:ilvl w:val="0"/>
          <w:numId w:val="17"/>
        </w:numPr>
        <w:spacing w:after="0"/>
        <w:jc w:val="both"/>
        <w:rPr>
          <w:color w:val="000000"/>
        </w:rPr>
      </w:pPr>
      <w:r w:rsidRPr="00B54FAB">
        <w:rPr>
          <w:color w:val="000000"/>
        </w:rPr>
        <w:t xml:space="preserve">Спектр тока нелинейного резистивного элемента с кусочно-линейной аппроксимацией ВАХ при гармоническом воздействии. Угол отсечки и управление им. </w:t>
      </w:r>
    </w:p>
    <w:p w:rsidR="0088034B" w:rsidRDefault="0088034B" w:rsidP="0088034B">
      <w:pPr>
        <w:pStyle w:val="aa"/>
        <w:numPr>
          <w:ilvl w:val="0"/>
          <w:numId w:val="17"/>
        </w:numPr>
        <w:spacing w:after="0"/>
        <w:jc w:val="both"/>
        <w:rPr>
          <w:color w:val="000000"/>
        </w:rPr>
      </w:pPr>
      <w:r w:rsidRPr="00B54FAB">
        <w:rPr>
          <w:color w:val="000000"/>
        </w:rPr>
        <w:t xml:space="preserve">Цепи с обратной связью. Понятие и классификация обратной связи. Положительная, отрицательная, глубокая отрицательная обратная связь. Коэффициент передачи цепи с обратной связью. </w:t>
      </w:r>
    </w:p>
    <w:p w:rsidR="0088034B" w:rsidRDefault="0088034B" w:rsidP="0088034B">
      <w:pPr>
        <w:pStyle w:val="aa"/>
        <w:numPr>
          <w:ilvl w:val="0"/>
          <w:numId w:val="17"/>
        </w:numPr>
        <w:spacing w:after="0"/>
        <w:jc w:val="both"/>
        <w:rPr>
          <w:color w:val="000000"/>
        </w:rPr>
      </w:pPr>
      <w:r w:rsidRPr="00B54FAB">
        <w:rPr>
          <w:color w:val="000000"/>
        </w:rPr>
        <w:t>Влияние обратной связи на входное и выходное сопротивления цепи. Применение отрицательной обратной связи.</w:t>
      </w:r>
    </w:p>
    <w:p w:rsidR="0088034B" w:rsidRPr="00B54FAB" w:rsidRDefault="0088034B" w:rsidP="0088034B">
      <w:pPr>
        <w:pStyle w:val="aa"/>
        <w:numPr>
          <w:ilvl w:val="0"/>
          <w:numId w:val="17"/>
        </w:numPr>
        <w:spacing w:after="0"/>
        <w:jc w:val="both"/>
      </w:pPr>
      <w:r w:rsidRPr="00B54FAB">
        <w:rPr>
          <w:color w:val="000000"/>
        </w:rPr>
        <w:t xml:space="preserve">Автоколебательная цепь. Условия баланса амплитуд и фаз. Колебательная характеристика. Мягкий и жёсткий режимы возбуждения автоколебаний. </w:t>
      </w:r>
    </w:p>
    <w:p w:rsidR="0088034B" w:rsidRDefault="0088034B" w:rsidP="0088034B">
      <w:pPr>
        <w:pStyle w:val="aa"/>
        <w:numPr>
          <w:ilvl w:val="0"/>
          <w:numId w:val="17"/>
        </w:numPr>
        <w:spacing w:after="0"/>
        <w:jc w:val="both"/>
      </w:pPr>
      <w:r w:rsidRPr="00B54FAB">
        <w:t xml:space="preserve">Цепи с распределенными параметрами. Линии передачи (длинные линии) и их классификация. Ток и напряжение в линии. Эквивалентная схема отрезка линии малой длины. </w:t>
      </w:r>
    </w:p>
    <w:p w:rsidR="0088034B" w:rsidRDefault="0088034B" w:rsidP="0088034B">
      <w:pPr>
        <w:pStyle w:val="aa"/>
        <w:numPr>
          <w:ilvl w:val="0"/>
          <w:numId w:val="17"/>
        </w:numPr>
        <w:spacing w:after="0"/>
        <w:jc w:val="both"/>
      </w:pPr>
      <w:r w:rsidRPr="00B54FAB">
        <w:t xml:space="preserve">Дифференциальные уравнения линии передачи для мгновенных значений токов и напряжений (телеграфные и волновые уравнения). Решение волновых уравнений. Прямая и обратная волны тока и напряжения. Волновое сопротивление линии. </w:t>
      </w:r>
    </w:p>
    <w:p w:rsidR="0088034B" w:rsidRDefault="0088034B" w:rsidP="0088034B">
      <w:pPr>
        <w:pStyle w:val="aa"/>
        <w:numPr>
          <w:ilvl w:val="0"/>
          <w:numId w:val="17"/>
        </w:numPr>
        <w:spacing w:after="0"/>
        <w:jc w:val="both"/>
      </w:pPr>
      <w:r w:rsidRPr="00B54FAB">
        <w:t xml:space="preserve">Однородная линия передачи при гармоническом воздействии. Длина волны в линии, фазовая скорость. Характеристические ёмкость, индуктивность, сопротивление длинной линии. </w:t>
      </w:r>
    </w:p>
    <w:p w:rsidR="0088034B" w:rsidRDefault="0088034B" w:rsidP="0088034B">
      <w:pPr>
        <w:pStyle w:val="aa"/>
        <w:numPr>
          <w:ilvl w:val="0"/>
          <w:numId w:val="17"/>
        </w:numPr>
        <w:spacing w:after="0"/>
        <w:jc w:val="both"/>
      </w:pPr>
      <w:r w:rsidRPr="00B54FAB">
        <w:t xml:space="preserve">Явления в нагруженной линии передачи. Падающая и отраженная волны. Коэффициент отражения и его зависимость от сопротивления нагрузки. Распределение амплитуд напряжения и тока в линии без потерь при различных видах нагрузки. </w:t>
      </w:r>
    </w:p>
    <w:p w:rsidR="0088034B" w:rsidRDefault="0088034B" w:rsidP="0088034B">
      <w:pPr>
        <w:pStyle w:val="aa"/>
        <w:numPr>
          <w:ilvl w:val="0"/>
          <w:numId w:val="17"/>
        </w:numPr>
        <w:spacing w:after="0"/>
        <w:jc w:val="both"/>
      </w:pPr>
      <w:r w:rsidRPr="00B54FAB">
        <w:t xml:space="preserve">Режимы бегущих, стоячих и смешанных волн. Понятие коэффициента стоячей (КСВ) и коэффициента бегущей волны (КБВ). Линия передачи как четырехполюсник. </w:t>
      </w:r>
    </w:p>
    <w:p w:rsidR="0088034B" w:rsidRDefault="0088034B" w:rsidP="0088034B">
      <w:pPr>
        <w:pStyle w:val="aa"/>
        <w:numPr>
          <w:ilvl w:val="0"/>
          <w:numId w:val="17"/>
        </w:numPr>
        <w:spacing w:after="0"/>
        <w:jc w:val="both"/>
      </w:pPr>
      <w:r w:rsidRPr="00B54FAB">
        <w:t>Матрица передачи и входное сопротивление отрезка линии передачи без потерь. Трансформация сопротивлений. Применение полуволновых и четвертьволновых отрезков двухпроводной линии.</w:t>
      </w:r>
    </w:p>
    <w:p w:rsidR="0088034B" w:rsidRDefault="0088034B" w:rsidP="0088034B">
      <w:pPr>
        <w:pStyle w:val="aa"/>
        <w:numPr>
          <w:ilvl w:val="0"/>
          <w:numId w:val="17"/>
        </w:numPr>
        <w:spacing w:after="0"/>
        <w:jc w:val="both"/>
      </w:pPr>
      <w:r w:rsidRPr="00B54FAB">
        <w:t xml:space="preserve">Постановка задачи автоматизированного анализа цепей. Основные этапы анализа цепи с помощью ЭВМ. Математические модели электрических цепей и их элементов. </w:t>
      </w:r>
    </w:p>
    <w:p w:rsidR="0088034B" w:rsidRDefault="0088034B" w:rsidP="0088034B">
      <w:pPr>
        <w:pStyle w:val="aa"/>
        <w:numPr>
          <w:ilvl w:val="0"/>
          <w:numId w:val="17"/>
        </w:numPr>
        <w:spacing w:after="0"/>
        <w:jc w:val="both"/>
      </w:pPr>
      <w:r w:rsidRPr="00B54FAB">
        <w:t xml:space="preserve">Топологические матрицы. Матрица </w:t>
      </w:r>
      <w:proofErr w:type="spellStart"/>
      <w:r w:rsidRPr="00B54FAB">
        <w:t>инциденций</w:t>
      </w:r>
      <w:proofErr w:type="spellEnd"/>
      <w:r w:rsidRPr="00B54FAB">
        <w:t>. Матрица главных контуров. Матричная запись уравнений, составленных по законам Кирхгофа.</w:t>
      </w:r>
    </w:p>
    <w:p w:rsidR="0088034B" w:rsidRDefault="0088034B" w:rsidP="0088034B">
      <w:pPr>
        <w:pStyle w:val="aa"/>
        <w:numPr>
          <w:ilvl w:val="0"/>
          <w:numId w:val="17"/>
        </w:numPr>
        <w:spacing w:after="0"/>
        <w:jc w:val="both"/>
      </w:pPr>
      <w:r w:rsidRPr="00B54FAB">
        <w:t xml:space="preserve">Компонентные уравнения двухполюсных элементов и компонентное уравнение цепи в матричной форме. </w:t>
      </w:r>
    </w:p>
    <w:p w:rsidR="0088034B" w:rsidRDefault="0088034B" w:rsidP="0088034B">
      <w:pPr>
        <w:pStyle w:val="aa"/>
        <w:numPr>
          <w:ilvl w:val="0"/>
          <w:numId w:val="17"/>
        </w:numPr>
        <w:spacing w:after="0"/>
        <w:jc w:val="both"/>
      </w:pPr>
      <w:r w:rsidRPr="00B54FAB">
        <w:t>Методы формирования уравнений электрического равновесия, ориентированные на применение Э</w:t>
      </w:r>
      <w:r>
        <w:t>ВМ. Метод переменных состояния.</w:t>
      </w:r>
    </w:p>
    <w:p w:rsidR="0088034B" w:rsidRPr="00B54FAB" w:rsidRDefault="0088034B" w:rsidP="0088034B">
      <w:pPr>
        <w:pStyle w:val="aa"/>
        <w:numPr>
          <w:ilvl w:val="0"/>
          <w:numId w:val="17"/>
        </w:numPr>
        <w:spacing w:after="0"/>
        <w:jc w:val="both"/>
      </w:pPr>
      <w:r w:rsidRPr="00B54FAB">
        <w:t>Современные пакеты прикладных программ моделирования и расчета электрических цепей на ЭВМ.</w:t>
      </w:r>
    </w:p>
    <w:p w:rsidR="000A25A9" w:rsidRPr="00E92F7E" w:rsidRDefault="000A25A9" w:rsidP="000A25A9">
      <w:pPr>
        <w:pStyle w:val="aa"/>
        <w:spacing w:after="0"/>
        <w:ind w:firstLine="567"/>
        <w:jc w:val="both"/>
        <w:rPr>
          <w:rFonts w:ascii="Arial" w:hAnsi="Arial" w:cs="Arial"/>
        </w:rPr>
      </w:pPr>
    </w:p>
    <w:p w:rsidR="00EE214F" w:rsidRDefault="00EE214F">
      <w:pPr>
        <w:spacing w:after="160" w:line="259" w:lineRule="auto"/>
        <w:rPr>
          <w:b/>
          <w:bCs/>
        </w:rPr>
      </w:pPr>
      <w:r>
        <w:rPr>
          <w:b/>
          <w:bCs/>
        </w:rPr>
        <w:br w:type="page"/>
      </w:r>
    </w:p>
    <w:p w:rsidR="00EE214F" w:rsidRDefault="00EE214F" w:rsidP="00EE214F">
      <w:pPr>
        <w:jc w:val="center"/>
        <w:rPr>
          <w:b/>
          <w:bCs/>
        </w:rPr>
      </w:pPr>
      <w:r>
        <w:rPr>
          <w:b/>
          <w:bCs/>
        </w:rPr>
        <w:lastRenderedPageBreak/>
        <w:t>Критерии оценивания ответов на вопросы билета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573"/>
        <w:gridCol w:w="2126"/>
        <w:gridCol w:w="2062"/>
      </w:tblGrid>
      <w:tr w:rsidR="00EE214F" w:rsidTr="00EE214F">
        <w:tc>
          <w:tcPr>
            <w:tcW w:w="1809" w:type="dxa"/>
            <w:tcBorders>
              <w:top w:val="single" w:sz="4" w:space="0" w:color="auto"/>
              <w:left w:val="single" w:sz="4" w:space="0" w:color="auto"/>
              <w:bottom w:val="single" w:sz="4" w:space="0" w:color="auto"/>
              <w:right w:val="single" w:sz="4" w:space="0" w:color="auto"/>
            </w:tcBorders>
            <w:vAlign w:val="center"/>
            <w:hideMark/>
          </w:tcPr>
          <w:p w:rsidR="00EE214F" w:rsidRDefault="00EE214F">
            <w:pPr>
              <w:jc w:val="center"/>
              <w:rPr>
                <w:b/>
                <w:bCs/>
              </w:rPr>
            </w:pPr>
            <w:r>
              <w:rPr>
                <w:b/>
                <w:bCs/>
              </w:rPr>
              <w:t>Критерий</w:t>
            </w:r>
          </w:p>
        </w:tc>
        <w:tc>
          <w:tcPr>
            <w:tcW w:w="3573" w:type="dxa"/>
            <w:tcBorders>
              <w:top w:val="single" w:sz="4" w:space="0" w:color="auto"/>
              <w:left w:val="single" w:sz="4" w:space="0" w:color="auto"/>
              <w:bottom w:val="single" w:sz="4" w:space="0" w:color="auto"/>
              <w:right w:val="single" w:sz="4" w:space="0" w:color="auto"/>
            </w:tcBorders>
            <w:vAlign w:val="center"/>
            <w:hideMark/>
          </w:tcPr>
          <w:p w:rsidR="00EE214F" w:rsidRDefault="00EE214F">
            <w:pPr>
              <w:jc w:val="center"/>
              <w:rPr>
                <w:b/>
              </w:rPr>
            </w:pPr>
            <w:r>
              <w:rPr>
                <w:b/>
              </w:rPr>
              <w:t>Пороговый уровень</w:t>
            </w:r>
          </w:p>
          <w:p w:rsidR="00EE214F" w:rsidRDefault="00EE214F">
            <w:pPr>
              <w:jc w:val="center"/>
              <w:rPr>
                <w:b/>
              </w:rPr>
            </w:pPr>
            <w:r>
              <w:rPr>
                <w:b/>
              </w:rPr>
              <w:t>(на «удовлетворительно»)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EE214F" w:rsidRDefault="00EE214F">
            <w:pPr>
              <w:jc w:val="center"/>
              <w:rPr>
                <w:b/>
              </w:rPr>
            </w:pPr>
            <w:r>
              <w:rPr>
                <w:b/>
              </w:rPr>
              <w:t xml:space="preserve">Продвинутый уровень </w:t>
            </w:r>
            <w:r>
              <w:rPr>
                <w:b/>
              </w:rPr>
              <w:br/>
              <w:t>(на «хорошо»)</w:t>
            </w:r>
          </w:p>
        </w:tc>
        <w:tc>
          <w:tcPr>
            <w:tcW w:w="2062" w:type="dxa"/>
            <w:tcBorders>
              <w:top w:val="single" w:sz="4" w:space="0" w:color="auto"/>
              <w:left w:val="single" w:sz="4" w:space="0" w:color="auto"/>
              <w:bottom w:val="single" w:sz="4" w:space="0" w:color="auto"/>
              <w:right w:val="single" w:sz="4" w:space="0" w:color="auto"/>
            </w:tcBorders>
            <w:vAlign w:val="center"/>
            <w:hideMark/>
          </w:tcPr>
          <w:p w:rsidR="00EE214F" w:rsidRDefault="00EE214F">
            <w:pPr>
              <w:jc w:val="center"/>
              <w:rPr>
                <w:b/>
              </w:rPr>
            </w:pPr>
            <w:r>
              <w:rPr>
                <w:b/>
              </w:rPr>
              <w:t>Высокий</w:t>
            </w:r>
          </w:p>
          <w:p w:rsidR="00EE214F" w:rsidRDefault="00EE214F">
            <w:pPr>
              <w:jc w:val="center"/>
              <w:rPr>
                <w:b/>
              </w:rPr>
            </w:pPr>
            <w:r>
              <w:rPr>
                <w:b/>
              </w:rPr>
              <w:t xml:space="preserve">уровень </w:t>
            </w:r>
            <w:r>
              <w:rPr>
                <w:b/>
              </w:rPr>
              <w:br/>
              <w:t>(на «отлично»)</w:t>
            </w:r>
          </w:p>
        </w:tc>
      </w:tr>
      <w:tr w:rsidR="00EE214F" w:rsidTr="00EE214F">
        <w:tc>
          <w:tcPr>
            <w:tcW w:w="1809" w:type="dxa"/>
            <w:tcBorders>
              <w:top w:val="single" w:sz="4" w:space="0" w:color="auto"/>
              <w:left w:val="single" w:sz="4" w:space="0" w:color="auto"/>
              <w:bottom w:val="single" w:sz="4" w:space="0" w:color="auto"/>
              <w:right w:val="single" w:sz="4" w:space="0" w:color="auto"/>
            </w:tcBorders>
            <w:hideMark/>
          </w:tcPr>
          <w:p w:rsidR="00EE214F" w:rsidRDefault="00EE214F">
            <w:pPr>
              <w:rPr>
                <w:b/>
                <w:bCs/>
              </w:rPr>
            </w:pPr>
            <w:r>
              <w:rPr>
                <w:b/>
                <w:bCs/>
              </w:rPr>
              <w:t>Соответствие ответа вопросу</w:t>
            </w:r>
          </w:p>
        </w:tc>
        <w:tc>
          <w:tcPr>
            <w:tcW w:w="3573"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Хотя бы частичное (</w:t>
            </w:r>
            <w:r>
              <w:rPr>
                <w:bCs/>
                <w:i/>
              </w:rPr>
              <w:t>не относящееся к вопросу не подлежит проверке</w:t>
            </w:r>
            <w:r>
              <w:rPr>
                <w:bCs/>
              </w:rPr>
              <w:t>)</w:t>
            </w:r>
          </w:p>
        </w:tc>
        <w:tc>
          <w:tcPr>
            <w:tcW w:w="2126"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Полное</w:t>
            </w:r>
          </w:p>
        </w:tc>
        <w:tc>
          <w:tcPr>
            <w:tcW w:w="2062"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Полное</w:t>
            </w:r>
          </w:p>
        </w:tc>
      </w:tr>
      <w:tr w:rsidR="00EE214F" w:rsidTr="00EE214F">
        <w:tc>
          <w:tcPr>
            <w:tcW w:w="1809" w:type="dxa"/>
            <w:tcBorders>
              <w:top w:val="single" w:sz="4" w:space="0" w:color="auto"/>
              <w:left w:val="single" w:sz="4" w:space="0" w:color="auto"/>
              <w:bottom w:val="single" w:sz="4" w:space="0" w:color="auto"/>
              <w:right w:val="single" w:sz="4" w:space="0" w:color="auto"/>
            </w:tcBorders>
            <w:hideMark/>
          </w:tcPr>
          <w:p w:rsidR="00EE214F" w:rsidRDefault="00EE214F">
            <w:pPr>
              <w:rPr>
                <w:b/>
                <w:bCs/>
              </w:rPr>
            </w:pPr>
            <w:r>
              <w:rPr>
                <w:b/>
                <w:bCs/>
              </w:rPr>
              <w:t>Наличие примеров</w:t>
            </w:r>
          </w:p>
        </w:tc>
        <w:tc>
          <w:tcPr>
            <w:tcW w:w="3573"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Имеются отдельные примеры</w:t>
            </w:r>
          </w:p>
        </w:tc>
        <w:tc>
          <w:tcPr>
            <w:tcW w:w="2126"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Много примеров</w:t>
            </w:r>
          </w:p>
        </w:tc>
        <w:tc>
          <w:tcPr>
            <w:tcW w:w="2062"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Есть практически ко всем утверждениям</w:t>
            </w:r>
          </w:p>
        </w:tc>
      </w:tr>
      <w:tr w:rsidR="00EE214F" w:rsidTr="00EE214F">
        <w:tc>
          <w:tcPr>
            <w:tcW w:w="1809" w:type="dxa"/>
            <w:tcBorders>
              <w:top w:val="single" w:sz="4" w:space="0" w:color="auto"/>
              <w:left w:val="single" w:sz="4" w:space="0" w:color="auto"/>
              <w:bottom w:val="single" w:sz="4" w:space="0" w:color="auto"/>
              <w:right w:val="single" w:sz="4" w:space="0" w:color="auto"/>
            </w:tcBorders>
            <w:hideMark/>
          </w:tcPr>
          <w:p w:rsidR="00EE214F" w:rsidRDefault="00EE214F">
            <w:pPr>
              <w:rPr>
                <w:b/>
                <w:bCs/>
              </w:rPr>
            </w:pPr>
            <w:r>
              <w:rPr>
                <w:b/>
                <w:bCs/>
              </w:rPr>
              <w:t>Содержание ответа</w:t>
            </w:r>
          </w:p>
        </w:tc>
        <w:tc>
          <w:tcPr>
            <w:tcW w:w="3573"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Ответ почти полный, без ошибок, не хватает отдельных элементов и тонкостей</w:t>
            </w:r>
          </w:p>
        </w:tc>
        <w:tc>
          <w:tcPr>
            <w:tcW w:w="2062" w:type="dxa"/>
            <w:tcBorders>
              <w:top w:val="single" w:sz="4" w:space="0" w:color="auto"/>
              <w:left w:val="single" w:sz="4" w:space="0" w:color="auto"/>
              <w:bottom w:val="single" w:sz="4" w:space="0" w:color="auto"/>
              <w:right w:val="single" w:sz="4" w:space="0" w:color="auto"/>
            </w:tcBorders>
            <w:hideMark/>
          </w:tcPr>
          <w:p w:rsidR="00EE214F" w:rsidRDefault="00EE214F">
            <w:pPr>
              <w:rPr>
                <w:bCs/>
              </w:rPr>
            </w:pPr>
            <w:r>
              <w:rPr>
                <w:bCs/>
              </w:rPr>
              <w:t>Исчерпывающий полный ответ</w:t>
            </w:r>
          </w:p>
        </w:tc>
      </w:tr>
    </w:tbl>
    <w:p w:rsidR="00EE214F" w:rsidRDefault="00EE214F" w:rsidP="000A25A9">
      <w:pPr>
        <w:autoSpaceDE w:val="0"/>
        <w:autoSpaceDN w:val="0"/>
        <w:adjustRightInd w:val="0"/>
        <w:jc w:val="center"/>
        <w:rPr>
          <w:b/>
          <w:bCs/>
          <w:color w:val="000000"/>
        </w:rPr>
      </w:pPr>
    </w:p>
    <w:p w:rsidR="00EE214F" w:rsidRDefault="00EE214F" w:rsidP="00EE214F">
      <w:pPr>
        <w:autoSpaceDE w:val="0"/>
        <w:autoSpaceDN w:val="0"/>
        <w:adjustRightInd w:val="0"/>
        <w:jc w:val="center"/>
        <w:rPr>
          <w:b/>
        </w:rPr>
      </w:pPr>
      <w:r>
        <w:rPr>
          <w:b/>
        </w:rPr>
        <w:t>3 Описание процедуры выставления оценки</w:t>
      </w:r>
    </w:p>
    <w:p w:rsidR="00EE214F" w:rsidRDefault="00EE214F" w:rsidP="00EE214F">
      <w:pPr>
        <w:autoSpaceDE w:val="0"/>
        <w:autoSpaceDN w:val="0"/>
        <w:adjustRightInd w:val="0"/>
        <w:ind w:left="1080"/>
        <w:jc w:val="both"/>
        <w:rPr>
          <w:b/>
          <w:sz w:val="22"/>
          <w:szCs w:val="22"/>
        </w:rPr>
      </w:pPr>
    </w:p>
    <w:p w:rsidR="00EE214F" w:rsidRPr="00797D40" w:rsidRDefault="00EE214F" w:rsidP="00EE214F">
      <w:pPr>
        <w:pStyle w:val="af5"/>
      </w:pPr>
      <w:r w:rsidRPr="00797D40">
        <w:t>Оценка за экзамен формируется из результатов текущей аттестации и оценивания ответов на вопросы экзаменационного билета. Результирующая оценка вычисляется в виде взвешенной суммы оценок. Вес оценок текущей аттестации и ответа на экзаменационный билет имеет следующие значения:</w:t>
      </w:r>
    </w:p>
    <w:p w:rsidR="00EE214F" w:rsidRPr="00797D40" w:rsidRDefault="00EE214F" w:rsidP="00EE214F">
      <w:pPr>
        <w:pStyle w:val="af5"/>
      </w:pPr>
      <w:r w:rsidRPr="00797D40">
        <w:t xml:space="preserve">– оценка </w:t>
      </w:r>
      <w:r>
        <w:t>коллоквиумов</w:t>
      </w:r>
      <w:r w:rsidRPr="00797D40">
        <w:t xml:space="preserve"> – 0,1</w:t>
      </w:r>
      <w:r>
        <w:t>5</w:t>
      </w:r>
      <w:r w:rsidRPr="00797D40">
        <w:t>;</w:t>
      </w:r>
    </w:p>
    <w:p w:rsidR="00EE214F" w:rsidRPr="00797D40" w:rsidRDefault="00EE214F" w:rsidP="00EE214F">
      <w:pPr>
        <w:pStyle w:val="af5"/>
      </w:pPr>
      <w:r w:rsidRPr="00797D40">
        <w:t>– оценка выполнения контрольной работы – 0,15;</w:t>
      </w:r>
    </w:p>
    <w:p w:rsidR="00EE214F" w:rsidRPr="00797D40" w:rsidRDefault="00EE214F" w:rsidP="00EE214F">
      <w:pPr>
        <w:pStyle w:val="af5"/>
      </w:pPr>
      <w:r w:rsidRPr="00797D40">
        <w:t>–</w:t>
      </w:r>
      <w:r w:rsidRPr="00797D40">
        <w:rPr>
          <w:lang w:val="en-US"/>
        </w:rPr>
        <w:t> </w:t>
      </w:r>
      <w:r w:rsidRPr="00797D40">
        <w:t>оценка выполнения лабораторных работ – 0,15;</w:t>
      </w:r>
    </w:p>
    <w:p w:rsidR="00EE214F" w:rsidRPr="00797D40" w:rsidRDefault="00EE214F" w:rsidP="00EE214F">
      <w:pPr>
        <w:pStyle w:val="af5"/>
      </w:pPr>
      <w:r w:rsidRPr="00797D40">
        <w:t>– оценка ответа на экзаменационный билет – 0,</w:t>
      </w:r>
      <w:r>
        <w:t>55</w:t>
      </w:r>
      <w:r w:rsidRPr="00797D40">
        <w:t>.</w:t>
      </w:r>
    </w:p>
    <w:p w:rsidR="000A25A9" w:rsidRPr="00EE28CC" w:rsidRDefault="000A25A9" w:rsidP="000A25A9">
      <w:pPr>
        <w:autoSpaceDE w:val="0"/>
        <w:autoSpaceDN w:val="0"/>
        <w:adjustRightInd w:val="0"/>
        <w:ind w:firstLine="709"/>
        <w:jc w:val="both"/>
      </w:pPr>
    </w:p>
    <w:p w:rsidR="000A25A9" w:rsidRPr="00EE28CC" w:rsidRDefault="00C06094" w:rsidP="000A25A9">
      <w:pPr>
        <w:autoSpaceDE w:val="0"/>
        <w:autoSpaceDN w:val="0"/>
        <w:adjustRightInd w:val="0"/>
        <w:ind w:left="1080"/>
        <w:jc w:val="right"/>
        <w:rPr>
          <w:b/>
        </w:rPr>
      </w:pPr>
      <w:r>
        <w:rPr>
          <w:b/>
        </w:rPr>
        <w:br w:type="page"/>
      </w:r>
      <w:r w:rsidR="000A25A9" w:rsidRPr="00EE28CC">
        <w:rPr>
          <w:b/>
        </w:rPr>
        <w:lastRenderedPageBreak/>
        <w:t>Приложение №2 к рабочей программе дисциплины</w:t>
      </w:r>
    </w:p>
    <w:p w:rsidR="000A25A9" w:rsidRPr="00EE28CC" w:rsidRDefault="000A25A9" w:rsidP="000A25A9">
      <w:pPr>
        <w:autoSpaceDE w:val="0"/>
        <w:autoSpaceDN w:val="0"/>
        <w:adjustRightInd w:val="0"/>
        <w:ind w:left="1080"/>
        <w:jc w:val="right"/>
        <w:rPr>
          <w:b/>
          <w:color w:val="000080"/>
        </w:rPr>
      </w:pPr>
      <w:r w:rsidRPr="00EE28CC">
        <w:rPr>
          <w:b/>
          <w:bCs/>
        </w:rPr>
        <w:t>«</w:t>
      </w:r>
      <w:r w:rsidR="00EE214F">
        <w:rPr>
          <w:b/>
          <w:bCs/>
        </w:rPr>
        <w:t>Основы теории</w:t>
      </w:r>
      <w:r>
        <w:rPr>
          <w:b/>
          <w:bCs/>
        </w:rPr>
        <w:t xml:space="preserve"> цепей </w:t>
      </w:r>
      <w:r w:rsidR="00EE214F">
        <w:rPr>
          <w:b/>
          <w:bCs/>
        </w:rPr>
        <w:t>(часть 2)</w:t>
      </w:r>
      <w:r>
        <w:rPr>
          <w:b/>
          <w:bCs/>
        </w:rPr>
        <w:t>»</w:t>
      </w:r>
    </w:p>
    <w:p w:rsidR="000A25A9" w:rsidRPr="00EE28CC" w:rsidRDefault="000A25A9" w:rsidP="000A25A9">
      <w:pPr>
        <w:autoSpaceDE w:val="0"/>
        <w:autoSpaceDN w:val="0"/>
        <w:adjustRightInd w:val="0"/>
        <w:ind w:left="1080"/>
        <w:jc w:val="both"/>
        <w:rPr>
          <w:b/>
          <w:color w:val="000080"/>
          <w:szCs w:val="28"/>
        </w:rPr>
      </w:pPr>
    </w:p>
    <w:p w:rsidR="000A25A9" w:rsidRPr="00EE28CC" w:rsidRDefault="000A25A9" w:rsidP="000A25A9">
      <w:pPr>
        <w:jc w:val="center"/>
        <w:rPr>
          <w:b/>
          <w:bCs/>
        </w:rPr>
      </w:pPr>
      <w:r w:rsidRPr="00EE28CC">
        <w:rPr>
          <w:b/>
        </w:rPr>
        <w:t>Методические указания для студентов по освоению дисциплины</w:t>
      </w:r>
    </w:p>
    <w:p w:rsidR="000A25A9" w:rsidRPr="00EE28CC" w:rsidRDefault="000A25A9" w:rsidP="000A25A9">
      <w:pPr>
        <w:autoSpaceDE w:val="0"/>
        <w:autoSpaceDN w:val="0"/>
        <w:adjustRightInd w:val="0"/>
        <w:ind w:left="1080"/>
        <w:jc w:val="both"/>
        <w:rPr>
          <w:b/>
          <w:color w:val="000080"/>
          <w:szCs w:val="28"/>
        </w:rPr>
      </w:pPr>
    </w:p>
    <w:p w:rsidR="000A25A9" w:rsidRPr="008037DA" w:rsidRDefault="000A25A9" w:rsidP="000A25A9">
      <w:pPr>
        <w:ind w:firstLine="709"/>
        <w:jc w:val="both"/>
      </w:pPr>
      <w:r>
        <w:t>Одной из основных форм усвоения</w:t>
      </w:r>
      <w:r w:rsidRPr="008037DA">
        <w:t xml:space="preserve"> учебного материала по дисциплине </w:t>
      </w:r>
      <w:r w:rsidRPr="00EE28CC">
        <w:rPr>
          <w:b/>
          <w:bCs/>
        </w:rPr>
        <w:t>«</w:t>
      </w:r>
      <w:r w:rsidR="00EE214F">
        <w:rPr>
          <w:b/>
          <w:bCs/>
        </w:rPr>
        <w:t>Основы теории цепей (часть 2)</w:t>
      </w:r>
      <w:r>
        <w:rPr>
          <w:b/>
          <w:bCs/>
        </w:rPr>
        <w:t>»</w:t>
      </w:r>
      <w:r w:rsidRPr="008037DA">
        <w:t xml:space="preserve"> является самостояте</w:t>
      </w:r>
      <w:r>
        <w:t>льная работа студента</w:t>
      </w:r>
      <w:r w:rsidRPr="008037DA">
        <w:t xml:space="preserve">. </w:t>
      </w:r>
      <w:r>
        <w:t xml:space="preserve">В рамках самостоятельной работы </w:t>
      </w:r>
      <w:r w:rsidRPr="008037DA">
        <w:t xml:space="preserve">происходит закрепление изученного материала и отработка навыков </w:t>
      </w:r>
      <w:r>
        <w:t>анализа и синтеза цепей</w:t>
      </w:r>
      <w:r w:rsidRPr="008037DA">
        <w:t>.</w:t>
      </w:r>
    </w:p>
    <w:p w:rsidR="000A25A9" w:rsidRDefault="000A25A9" w:rsidP="000A25A9">
      <w:pPr>
        <w:ind w:firstLine="709"/>
        <w:jc w:val="both"/>
      </w:pPr>
      <w:r w:rsidRPr="008037DA">
        <w:t xml:space="preserve">Освоить вопросы дисциплины </w:t>
      </w:r>
      <w:r w:rsidRPr="00EE28CC">
        <w:rPr>
          <w:b/>
          <w:bCs/>
        </w:rPr>
        <w:t>«</w:t>
      </w:r>
      <w:r w:rsidR="00EE214F">
        <w:rPr>
          <w:b/>
          <w:bCs/>
        </w:rPr>
        <w:t>Основы теории цепей (часть 2)</w:t>
      </w:r>
      <w:r>
        <w:rPr>
          <w:b/>
          <w:bCs/>
        </w:rPr>
        <w:t>»</w:t>
      </w:r>
      <w:r w:rsidRPr="008037DA">
        <w:t xml:space="preserve"> самостоятельно студенту </w:t>
      </w:r>
      <w:r w:rsidRPr="006A3760">
        <w:t xml:space="preserve">достаточно сложно. Посещение всех предусмотренных практических </w:t>
      </w:r>
      <w:r>
        <w:t xml:space="preserve">и лабораторных </w:t>
      </w:r>
      <w:r w:rsidRPr="006A3760">
        <w:t>занятий является совершенно необходимым. Без упорных и регулярных самостоятельных занятий в течение семестра сдать зачет практически невозможно.</w:t>
      </w:r>
    </w:p>
    <w:p w:rsidR="000A25A9" w:rsidRPr="006A3760" w:rsidRDefault="000A25A9" w:rsidP="000A25A9">
      <w:pPr>
        <w:ind w:firstLine="709"/>
        <w:jc w:val="both"/>
      </w:pPr>
    </w:p>
    <w:p w:rsidR="000A25A9" w:rsidRPr="00EE28CC" w:rsidRDefault="000A25A9" w:rsidP="000A25A9">
      <w:pPr>
        <w:jc w:val="center"/>
        <w:rPr>
          <w:b/>
        </w:rPr>
      </w:pPr>
      <w:r w:rsidRPr="00EE28CC">
        <w:rPr>
          <w:b/>
        </w:rPr>
        <w:t xml:space="preserve">Учебно-методическое обеспечение </w:t>
      </w:r>
    </w:p>
    <w:p w:rsidR="000A25A9" w:rsidRPr="00EE28CC" w:rsidRDefault="000A25A9" w:rsidP="000A25A9">
      <w:pPr>
        <w:jc w:val="center"/>
        <w:rPr>
          <w:b/>
          <w:bCs/>
        </w:rPr>
      </w:pPr>
      <w:r w:rsidRPr="00EE28CC">
        <w:rPr>
          <w:b/>
        </w:rPr>
        <w:t>самостоятельной работы студентов по дисциплине</w:t>
      </w:r>
    </w:p>
    <w:p w:rsidR="000A25A9" w:rsidRPr="00EE28CC" w:rsidRDefault="000A25A9" w:rsidP="000A25A9">
      <w:pPr>
        <w:autoSpaceDE w:val="0"/>
        <w:autoSpaceDN w:val="0"/>
        <w:adjustRightInd w:val="0"/>
        <w:jc w:val="both"/>
        <w:rPr>
          <w:i/>
          <w:sz w:val="22"/>
          <w:szCs w:val="22"/>
        </w:rPr>
      </w:pPr>
    </w:p>
    <w:p w:rsidR="00C06094" w:rsidRPr="004E51C7" w:rsidRDefault="00C06094" w:rsidP="00C06094">
      <w:pPr>
        <w:autoSpaceDE w:val="0"/>
        <w:autoSpaceDN w:val="0"/>
        <w:adjustRightInd w:val="0"/>
        <w:ind w:firstLine="644"/>
        <w:jc w:val="both"/>
      </w:pPr>
      <w:r w:rsidRPr="004E51C7">
        <w:rPr>
          <w:b/>
          <w:bCs/>
        </w:rPr>
        <w:t xml:space="preserve">1. Для самостоятельной работы </w:t>
      </w:r>
      <w:r w:rsidRPr="004E51C7">
        <w:t xml:space="preserve">рекомендуется использовать учебную литературу, указанную в разделе № </w:t>
      </w:r>
      <w:r w:rsidR="00EE214F">
        <w:t>8</w:t>
      </w:r>
      <w:r w:rsidRPr="004E51C7">
        <w:t xml:space="preserve"> данной рабочей программы.</w:t>
      </w:r>
    </w:p>
    <w:p w:rsidR="00C06094" w:rsidRPr="004E51C7" w:rsidRDefault="00C06094" w:rsidP="00C06094">
      <w:pPr>
        <w:pStyle w:val="mainj"/>
        <w:spacing w:before="0" w:beforeAutospacing="0" w:after="0" w:afterAutospacing="0"/>
        <w:ind w:left="57" w:firstLine="709"/>
        <w:rPr>
          <w:sz w:val="24"/>
          <w:szCs w:val="24"/>
        </w:rPr>
      </w:pPr>
      <w:r w:rsidRPr="004E51C7">
        <w:rPr>
          <w:sz w:val="24"/>
          <w:szCs w:val="24"/>
        </w:rPr>
        <w:t xml:space="preserve">Для самостоятельного подбора литературы в библиотеке </w:t>
      </w:r>
      <w:proofErr w:type="spellStart"/>
      <w:r w:rsidRPr="004E51C7">
        <w:rPr>
          <w:sz w:val="24"/>
          <w:szCs w:val="24"/>
        </w:rPr>
        <w:t>ЯрГУ</w:t>
      </w:r>
      <w:proofErr w:type="spellEnd"/>
      <w:r w:rsidRPr="004E51C7">
        <w:rPr>
          <w:sz w:val="24"/>
          <w:szCs w:val="24"/>
        </w:rPr>
        <w:t xml:space="preserve"> рекомендуется использовать:</w:t>
      </w:r>
    </w:p>
    <w:p w:rsidR="00C06094" w:rsidRPr="004E51C7" w:rsidRDefault="00C06094" w:rsidP="00C06094">
      <w:pPr>
        <w:ind w:firstLine="567"/>
        <w:jc w:val="both"/>
      </w:pPr>
      <w:r w:rsidRPr="004E51C7">
        <w:rPr>
          <w:rStyle w:val="apple-style-span"/>
          <w:b/>
          <w:bCs/>
        </w:rPr>
        <w:t>1. Личный кабинет</w:t>
      </w:r>
      <w:r w:rsidRPr="004E51C7">
        <w:t xml:space="preserve"> (</w:t>
      </w:r>
      <w:hyperlink r:id="rId23" w:history="1">
        <w:r w:rsidRPr="004E51C7">
          <w:rPr>
            <w:rStyle w:val="ac"/>
          </w:rPr>
          <w:t>http://lib.uniyar.ac.ru/opac/bk_login.php</w:t>
        </w:r>
      </w:hyperlink>
      <w:r w:rsidRPr="004E51C7">
        <w:t xml:space="preserve">) дает возможность получения </w:t>
      </w:r>
      <w:proofErr w:type="spellStart"/>
      <w:r w:rsidRPr="004E51C7">
        <w:t>on-line</w:t>
      </w:r>
      <w:proofErr w:type="spellEnd"/>
      <w:r w:rsidRPr="004E51C7">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4E51C7">
        <w:t>ЯрГУ</w:t>
      </w:r>
      <w:proofErr w:type="spellEnd"/>
      <w:r w:rsidRPr="004E51C7">
        <w:t xml:space="preserve"> с любой точки, имеющей доступ в </w:t>
      </w:r>
      <w:proofErr w:type="spellStart"/>
      <w:r w:rsidRPr="004E51C7">
        <w:t>Internet</w:t>
      </w:r>
      <w:proofErr w:type="spellEnd"/>
      <w:r w:rsidRPr="004E51C7">
        <w:t>, в пункт меню «Электронный каталог»; пройти процедуру авторизации, выбрав вкладку «Авторизация», и заполнить представленные поля информации.</w:t>
      </w:r>
    </w:p>
    <w:p w:rsidR="00C06094" w:rsidRPr="004E51C7" w:rsidRDefault="00C06094" w:rsidP="00C06094">
      <w:pPr>
        <w:ind w:firstLine="567"/>
        <w:jc w:val="both"/>
        <w:rPr>
          <w:b/>
          <w:bCs/>
        </w:rPr>
      </w:pPr>
      <w:r w:rsidRPr="004E51C7">
        <w:rPr>
          <w:b/>
          <w:bCs/>
        </w:rPr>
        <w:t xml:space="preserve">2. Электронная библиотека учебных материалов </w:t>
      </w:r>
      <w:proofErr w:type="spellStart"/>
      <w:r w:rsidRPr="004E51C7">
        <w:rPr>
          <w:b/>
          <w:bCs/>
        </w:rPr>
        <w:t>ЯрГУ</w:t>
      </w:r>
      <w:proofErr w:type="spellEnd"/>
    </w:p>
    <w:p w:rsidR="00C06094" w:rsidRPr="004E51C7" w:rsidRDefault="00C06094" w:rsidP="00C06094">
      <w:pPr>
        <w:jc w:val="both"/>
      </w:pPr>
      <w:r w:rsidRPr="004E51C7">
        <w:t>(</w:t>
      </w:r>
      <w:hyperlink r:id="rId24" w:history="1">
        <w:r w:rsidRPr="004E51C7">
          <w:rPr>
            <w:rStyle w:val="ac"/>
          </w:rPr>
          <w:t>http://www.lib.uniyar.ac.ru/opac/bk_cat_find.php</w:t>
        </w:r>
      </w:hyperlink>
      <w:r w:rsidRPr="004E51C7">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C06094" w:rsidRPr="004E51C7" w:rsidRDefault="00C06094" w:rsidP="00C06094">
      <w:pPr>
        <w:ind w:firstLine="567"/>
        <w:jc w:val="both"/>
        <w:rPr>
          <w:rStyle w:val="apple-style-span"/>
          <w:b/>
          <w:bCs/>
        </w:rPr>
      </w:pPr>
      <w:r w:rsidRPr="004E51C7">
        <w:rPr>
          <w:b/>
          <w:bCs/>
        </w:rPr>
        <w:t xml:space="preserve">3. </w:t>
      </w:r>
      <w:r w:rsidRPr="004E51C7">
        <w:rPr>
          <w:rStyle w:val="apple-style-span"/>
          <w:b/>
          <w:bCs/>
        </w:rPr>
        <w:t xml:space="preserve">Электронная картотека </w:t>
      </w:r>
      <w:hyperlink r:id="rId25" w:tgtFrame="_blank" w:history="1">
        <w:r w:rsidRPr="004E51C7">
          <w:rPr>
            <w:rStyle w:val="ac"/>
            <w:b/>
            <w:bCs/>
          </w:rPr>
          <w:t>«</w:t>
        </w:r>
        <w:proofErr w:type="spellStart"/>
        <w:r w:rsidRPr="004E51C7">
          <w:rPr>
            <w:rStyle w:val="ac"/>
            <w:b/>
            <w:bCs/>
          </w:rPr>
          <w:t>Книгообеспеченность</w:t>
        </w:r>
        <w:proofErr w:type="spellEnd"/>
        <w:r w:rsidRPr="004E51C7">
          <w:rPr>
            <w:rStyle w:val="ac"/>
            <w:b/>
            <w:bCs/>
          </w:rPr>
          <w:t>»</w:t>
        </w:r>
      </w:hyperlink>
    </w:p>
    <w:p w:rsidR="00C06094" w:rsidRDefault="00C06094" w:rsidP="00C06094">
      <w:pPr>
        <w:jc w:val="both"/>
        <w:rPr>
          <w:rStyle w:val="apple-style-span"/>
        </w:rPr>
      </w:pPr>
      <w:r w:rsidRPr="004E51C7">
        <w:rPr>
          <w:rStyle w:val="apple-style-span"/>
        </w:rPr>
        <w:t>(</w:t>
      </w:r>
      <w:hyperlink r:id="rId26" w:history="1">
        <w:r w:rsidRPr="004E51C7">
          <w:rPr>
            <w:rStyle w:val="ac"/>
          </w:rPr>
          <w:t>http://www.lib.uniyar.ac.ru/opac/bk_bookreq_find.php</w:t>
        </w:r>
      </w:hyperlink>
      <w:r w:rsidRPr="004E51C7">
        <w:rPr>
          <w:rStyle w:val="apple-style-span"/>
        </w:rPr>
        <w:t xml:space="preserve">) раскрывает учебный фонд научной библиотеки </w:t>
      </w:r>
      <w:proofErr w:type="spellStart"/>
      <w:r w:rsidRPr="004E51C7">
        <w:rPr>
          <w:rStyle w:val="apple-style-span"/>
        </w:rPr>
        <w:t>ЯрГУ</w:t>
      </w:r>
      <w:proofErr w:type="spellEnd"/>
      <w:r w:rsidRPr="004E51C7">
        <w:rPr>
          <w:rStyle w:val="apple-style-span"/>
        </w:rPr>
        <w:t xml:space="preserve">, предоставляет оперативную информацию о состоянии </w:t>
      </w:r>
      <w:proofErr w:type="spellStart"/>
      <w:r w:rsidRPr="004E51C7">
        <w:rPr>
          <w:rStyle w:val="apple-style-span"/>
        </w:rPr>
        <w:t>книгообеспеченности</w:t>
      </w:r>
      <w:proofErr w:type="spellEnd"/>
      <w:r w:rsidRPr="004E51C7">
        <w:rPr>
          <w:rStyle w:val="apple-style-span"/>
        </w:rPr>
        <w:t xml:space="preserve"> дисциплин основной и дополнительной литературой, а также цикла дисциплин и специальностей. Электронная картотека </w:t>
      </w:r>
      <w:hyperlink r:id="rId27" w:tgtFrame="_blank" w:history="1">
        <w:r w:rsidRPr="004E51C7">
          <w:rPr>
            <w:rStyle w:val="ac"/>
          </w:rPr>
          <w:t>«</w:t>
        </w:r>
        <w:proofErr w:type="spellStart"/>
        <w:r w:rsidRPr="004E51C7">
          <w:rPr>
            <w:rStyle w:val="ac"/>
          </w:rPr>
          <w:t>Книгообеспеченность</w:t>
        </w:r>
        <w:proofErr w:type="spellEnd"/>
        <w:r w:rsidRPr="004E51C7">
          <w:rPr>
            <w:rStyle w:val="ac"/>
          </w:rPr>
          <w:t>»</w:t>
        </w:r>
      </w:hyperlink>
      <w:r w:rsidRPr="004E51C7">
        <w:rPr>
          <w:rStyle w:val="apple-style-span"/>
        </w:rPr>
        <w:t xml:space="preserve"> доступна в сети университета и через Личный кабинет.</w:t>
      </w:r>
    </w:p>
    <w:sectPr w:rsidR="00C06094" w:rsidSect="008C20F4">
      <w:footerReference w:type="even" r:id="rId28"/>
      <w:footerReference w:type="default" r:id="rId29"/>
      <w:footerReference w:type="first" r:id="rId30"/>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EA9" w:rsidRDefault="002D7EA9">
      <w:r>
        <w:separator/>
      </w:r>
    </w:p>
  </w:endnote>
  <w:endnote w:type="continuationSeparator" w:id="0">
    <w:p w:rsidR="002D7EA9" w:rsidRDefault="002D7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C20F4" w:rsidRDefault="008C20F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E0D9E">
      <w:rPr>
        <w:rStyle w:val="a7"/>
        <w:noProof/>
      </w:rPr>
      <w:t>6</w:t>
    </w:r>
    <w:r>
      <w:rPr>
        <w:rStyle w:val="a7"/>
      </w:rPr>
      <w:fldChar w:fldCharType="end"/>
    </w:r>
  </w:p>
  <w:p w:rsidR="008C20F4" w:rsidRDefault="008C20F4">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D9E" w:rsidRDefault="004E0D9E" w:rsidP="004E0D9E">
    <w:pPr>
      <w:pStyle w:val="a5"/>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EA9" w:rsidRDefault="002D7EA9">
      <w:r>
        <w:separator/>
      </w:r>
    </w:p>
  </w:footnote>
  <w:footnote w:type="continuationSeparator" w:id="0">
    <w:p w:rsidR="002D7EA9" w:rsidRDefault="002D7E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CCA"/>
    <w:multiLevelType w:val="hybridMultilevel"/>
    <w:tmpl w:val="3182D8EC"/>
    <w:lvl w:ilvl="0" w:tplc="4A805F78">
      <w:start w:val="1"/>
      <w:numFmt w:val="decimal"/>
      <w:lvlText w:val="%1."/>
      <w:lvlJc w:val="left"/>
      <w:pPr>
        <w:tabs>
          <w:tab w:val="num" w:pos="1069"/>
        </w:tabs>
        <w:ind w:left="1069" w:hanging="36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15:restartNumberingAfterBreak="0">
    <w:nsid w:val="0AD36B17"/>
    <w:multiLevelType w:val="multilevel"/>
    <w:tmpl w:val="CBA641F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B863575"/>
    <w:multiLevelType w:val="hybridMultilevel"/>
    <w:tmpl w:val="3182D8EC"/>
    <w:lvl w:ilvl="0" w:tplc="4A805F78">
      <w:start w:val="1"/>
      <w:numFmt w:val="decimal"/>
      <w:lvlText w:val="%1."/>
      <w:lvlJc w:val="left"/>
      <w:pPr>
        <w:tabs>
          <w:tab w:val="num" w:pos="1069"/>
        </w:tabs>
        <w:ind w:left="1069" w:hanging="36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15:restartNumberingAfterBreak="0">
    <w:nsid w:val="0E6E56E0"/>
    <w:multiLevelType w:val="hybridMultilevel"/>
    <w:tmpl w:val="195C2D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4D619D1"/>
    <w:multiLevelType w:val="hybridMultilevel"/>
    <w:tmpl w:val="3CDACE48"/>
    <w:lvl w:ilvl="0" w:tplc="778829F2">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43215A"/>
    <w:multiLevelType w:val="hybridMultilevel"/>
    <w:tmpl w:val="DD56D360"/>
    <w:lvl w:ilvl="0" w:tplc="C8D6695E">
      <w:start w:val="1"/>
      <w:numFmt w:val="decimal"/>
      <w:lvlText w:val="%1."/>
      <w:lvlJc w:val="left"/>
      <w:pPr>
        <w:tabs>
          <w:tab w:val="num" w:pos="1065"/>
        </w:tabs>
        <w:ind w:left="1065" w:hanging="360"/>
      </w:pPr>
      <w:rPr>
        <w:rFonts w:ascii="Times New Roman" w:hAnsi="Times New Roman"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szCs w:val="22"/>
        <w:u w:color="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B9D5E19"/>
    <w:multiLevelType w:val="hybridMultilevel"/>
    <w:tmpl w:val="3182D8EC"/>
    <w:lvl w:ilvl="0" w:tplc="4A805F78">
      <w:start w:val="1"/>
      <w:numFmt w:val="decimal"/>
      <w:lvlText w:val="%1."/>
      <w:lvlJc w:val="left"/>
      <w:pPr>
        <w:tabs>
          <w:tab w:val="num" w:pos="1069"/>
        </w:tabs>
        <w:ind w:left="1069" w:hanging="36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15:restartNumberingAfterBreak="0">
    <w:nsid w:val="2FDA714E"/>
    <w:multiLevelType w:val="multilevel"/>
    <w:tmpl w:val="CBA641F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C6A99"/>
    <w:multiLevelType w:val="hybridMultilevel"/>
    <w:tmpl w:val="8BD4B290"/>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5951B8F"/>
    <w:multiLevelType w:val="hybridMultilevel"/>
    <w:tmpl w:val="F38A7570"/>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4B2801BE"/>
    <w:multiLevelType w:val="hybridMultilevel"/>
    <w:tmpl w:val="229C452A"/>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4ED46913"/>
    <w:multiLevelType w:val="multilevel"/>
    <w:tmpl w:val="CBA641F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5DCA5BC7"/>
    <w:multiLevelType w:val="hybridMultilevel"/>
    <w:tmpl w:val="471C742C"/>
    <w:lvl w:ilvl="0" w:tplc="DA88211A">
      <w:start w:val="1"/>
      <w:numFmt w:val="bullet"/>
      <w:lvlText w:val=""/>
      <w:lvlJc w:val="left"/>
      <w:pPr>
        <w:tabs>
          <w:tab w:val="num" w:pos="964"/>
        </w:tabs>
        <w:ind w:left="964" w:hanging="255"/>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9047FD"/>
    <w:multiLevelType w:val="hybridMultilevel"/>
    <w:tmpl w:val="3182D8EC"/>
    <w:lvl w:ilvl="0" w:tplc="4A805F78">
      <w:start w:val="1"/>
      <w:numFmt w:val="decimal"/>
      <w:lvlText w:val="%1."/>
      <w:lvlJc w:val="left"/>
      <w:pPr>
        <w:tabs>
          <w:tab w:val="num" w:pos="1069"/>
        </w:tabs>
        <w:ind w:left="1069" w:hanging="36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A8A5969"/>
    <w:multiLevelType w:val="hybridMultilevel"/>
    <w:tmpl w:val="90AA4262"/>
    <w:lvl w:ilvl="0" w:tplc="8E84DC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5"/>
  </w:num>
  <w:num w:numId="4">
    <w:abstractNumId w:val="22"/>
  </w:num>
  <w:num w:numId="5">
    <w:abstractNumId w:val="19"/>
  </w:num>
  <w:num w:numId="6">
    <w:abstractNumId w:val="4"/>
  </w:num>
  <w:num w:numId="7">
    <w:abstractNumId w:val="12"/>
  </w:num>
  <w:num w:numId="8">
    <w:abstractNumId w:val="20"/>
  </w:num>
  <w:num w:numId="9">
    <w:abstractNumId w:val="16"/>
  </w:num>
  <w:num w:numId="10">
    <w:abstractNumId w:val="21"/>
  </w:num>
  <w:num w:numId="11">
    <w:abstractNumId w:val="18"/>
  </w:num>
  <w:num w:numId="12">
    <w:abstractNumId w:val="0"/>
  </w:num>
  <w:num w:numId="13">
    <w:abstractNumId w:val="15"/>
  </w:num>
  <w:num w:numId="14">
    <w:abstractNumId w:val="3"/>
  </w:num>
  <w:num w:numId="15">
    <w:abstractNumId w:val="1"/>
  </w:num>
  <w:num w:numId="16">
    <w:abstractNumId w:val="9"/>
  </w:num>
  <w:num w:numId="17">
    <w:abstractNumId w:val="8"/>
  </w:num>
  <w:num w:numId="18">
    <w:abstractNumId w:val="2"/>
  </w:num>
  <w:num w:numId="19">
    <w:abstractNumId w:val="14"/>
  </w:num>
  <w:num w:numId="20">
    <w:abstractNumId w:val="17"/>
  </w:num>
  <w:num w:numId="21">
    <w:abstractNumId w:val="6"/>
  </w:num>
  <w:num w:numId="22">
    <w:abstractNumId w:val="13"/>
  </w:num>
  <w:num w:numId="23">
    <w:abstractNumId w:val="1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20AF9"/>
    <w:rsid w:val="0002301D"/>
    <w:rsid w:val="00050E19"/>
    <w:rsid w:val="00052C75"/>
    <w:rsid w:val="00054BD8"/>
    <w:rsid w:val="00057F00"/>
    <w:rsid w:val="00064DE3"/>
    <w:rsid w:val="000A1555"/>
    <w:rsid w:val="000A25A9"/>
    <w:rsid w:val="000B120F"/>
    <w:rsid w:val="000B1581"/>
    <w:rsid w:val="000B24F1"/>
    <w:rsid w:val="000B280C"/>
    <w:rsid w:val="000B54BD"/>
    <w:rsid w:val="000C23AD"/>
    <w:rsid w:val="000C48BF"/>
    <w:rsid w:val="000E2081"/>
    <w:rsid w:val="000E2B68"/>
    <w:rsid w:val="000E31FD"/>
    <w:rsid w:val="00101DFC"/>
    <w:rsid w:val="0014510C"/>
    <w:rsid w:val="00155AAD"/>
    <w:rsid w:val="00164969"/>
    <w:rsid w:val="00167B33"/>
    <w:rsid w:val="00172C19"/>
    <w:rsid w:val="00174424"/>
    <w:rsid w:val="0017734F"/>
    <w:rsid w:val="00183C09"/>
    <w:rsid w:val="0018618A"/>
    <w:rsid w:val="00190D97"/>
    <w:rsid w:val="001935F1"/>
    <w:rsid w:val="001A32E4"/>
    <w:rsid w:val="001B6F8F"/>
    <w:rsid w:val="001D0A1D"/>
    <w:rsid w:val="001D2275"/>
    <w:rsid w:val="001D7FB2"/>
    <w:rsid w:val="001E3354"/>
    <w:rsid w:val="001E4016"/>
    <w:rsid w:val="001F3C00"/>
    <w:rsid w:val="001F7037"/>
    <w:rsid w:val="00206D43"/>
    <w:rsid w:val="00213AB0"/>
    <w:rsid w:val="002150AC"/>
    <w:rsid w:val="002277A4"/>
    <w:rsid w:val="0023637E"/>
    <w:rsid w:val="002373A1"/>
    <w:rsid w:val="00266E7D"/>
    <w:rsid w:val="002705A2"/>
    <w:rsid w:val="002750CB"/>
    <w:rsid w:val="00277F32"/>
    <w:rsid w:val="002964AC"/>
    <w:rsid w:val="002A0F27"/>
    <w:rsid w:val="002B58E2"/>
    <w:rsid w:val="002D7304"/>
    <w:rsid w:val="002D7EA9"/>
    <w:rsid w:val="002E467F"/>
    <w:rsid w:val="002F1A51"/>
    <w:rsid w:val="002F53AB"/>
    <w:rsid w:val="002F7615"/>
    <w:rsid w:val="00314DFE"/>
    <w:rsid w:val="00331067"/>
    <w:rsid w:val="00334857"/>
    <w:rsid w:val="00365A85"/>
    <w:rsid w:val="003674D5"/>
    <w:rsid w:val="0037062E"/>
    <w:rsid w:val="00382FB2"/>
    <w:rsid w:val="00393C7A"/>
    <w:rsid w:val="00393FD2"/>
    <w:rsid w:val="003A3A54"/>
    <w:rsid w:val="003B29F1"/>
    <w:rsid w:val="003B3194"/>
    <w:rsid w:val="003B4D8B"/>
    <w:rsid w:val="003C000E"/>
    <w:rsid w:val="003D6C6D"/>
    <w:rsid w:val="00412253"/>
    <w:rsid w:val="00414778"/>
    <w:rsid w:val="0042073F"/>
    <w:rsid w:val="00435D06"/>
    <w:rsid w:val="004416B7"/>
    <w:rsid w:val="00462089"/>
    <w:rsid w:val="0046312B"/>
    <w:rsid w:val="00465D64"/>
    <w:rsid w:val="00475106"/>
    <w:rsid w:val="00485BD9"/>
    <w:rsid w:val="004868B5"/>
    <w:rsid w:val="00492C56"/>
    <w:rsid w:val="0049521F"/>
    <w:rsid w:val="00495D6B"/>
    <w:rsid w:val="004D61EA"/>
    <w:rsid w:val="004E0D9E"/>
    <w:rsid w:val="004E1EF8"/>
    <w:rsid w:val="004E51C7"/>
    <w:rsid w:val="004E72E5"/>
    <w:rsid w:val="004E737B"/>
    <w:rsid w:val="0050380C"/>
    <w:rsid w:val="00532862"/>
    <w:rsid w:val="0053627B"/>
    <w:rsid w:val="00536A15"/>
    <w:rsid w:val="005376F5"/>
    <w:rsid w:val="00542D8A"/>
    <w:rsid w:val="00552100"/>
    <w:rsid w:val="00552565"/>
    <w:rsid w:val="0055456D"/>
    <w:rsid w:val="0058111D"/>
    <w:rsid w:val="0058654A"/>
    <w:rsid w:val="005A4836"/>
    <w:rsid w:val="005B0E01"/>
    <w:rsid w:val="005C2BCC"/>
    <w:rsid w:val="005C4D83"/>
    <w:rsid w:val="005C7A90"/>
    <w:rsid w:val="005E1608"/>
    <w:rsid w:val="005F36A0"/>
    <w:rsid w:val="0061710E"/>
    <w:rsid w:val="00624FC7"/>
    <w:rsid w:val="006328C9"/>
    <w:rsid w:val="00633884"/>
    <w:rsid w:val="00661B0D"/>
    <w:rsid w:val="00666D28"/>
    <w:rsid w:val="00667E35"/>
    <w:rsid w:val="00676807"/>
    <w:rsid w:val="00676A0A"/>
    <w:rsid w:val="00682218"/>
    <w:rsid w:val="00685B2E"/>
    <w:rsid w:val="00692E58"/>
    <w:rsid w:val="006A3760"/>
    <w:rsid w:val="006C183D"/>
    <w:rsid w:val="006D65D1"/>
    <w:rsid w:val="006E1B2A"/>
    <w:rsid w:val="006F2B8E"/>
    <w:rsid w:val="006F3784"/>
    <w:rsid w:val="00717A28"/>
    <w:rsid w:val="00723A77"/>
    <w:rsid w:val="00732122"/>
    <w:rsid w:val="00735139"/>
    <w:rsid w:val="0074017E"/>
    <w:rsid w:val="00743508"/>
    <w:rsid w:val="00746067"/>
    <w:rsid w:val="00754459"/>
    <w:rsid w:val="00771713"/>
    <w:rsid w:val="007922F1"/>
    <w:rsid w:val="007942ED"/>
    <w:rsid w:val="00795ABA"/>
    <w:rsid w:val="007B12FD"/>
    <w:rsid w:val="007C0D75"/>
    <w:rsid w:val="007D4531"/>
    <w:rsid w:val="007E12A8"/>
    <w:rsid w:val="007E38AE"/>
    <w:rsid w:val="007F0EC9"/>
    <w:rsid w:val="008037DA"/>
    <w:rsid w:val="00806C82"/>
    <w:rsid w:val="008104AA"/>
    <w:rsid w:val="008176A8"/>
    <w:rsid w:val="00832CC9"/>
    <w:rsid w:val="0084451B"/>
    <w:rsid w:val="0085043A"/>
    <w:rsid w:val="00851543"/>
    <w:rsid w:val="0086769F"/>
    <w:rsid w:val="00873038"/>
    <w:rsid w:val="0088034B"/>
    <w:rsid w:val="0088120E"/>
    <w:rsid w:val="00884178"/>
    <w:rsid w:val="008852D8"/>
    <w:rsid w:val="008B1337"/>
    <w:rsid w:val="008C1D65"/>
    <w:rsid w:val="008C20F4"/>
    <w:rsid w:val="008C72D6"/>
    <w:rsid w:val="008C781A"/>
    <w:rsid w:val="008D2D3F"/>
    <w:rsid w:val="008D68CA"/>
    <w:rsid w:val="008E2FC2"/>
    <w:rsid w:val="008E3825"/>
    <w:rsid w:val="008F54F0"/>
    <w:rsid w:val="00902D7B"/>
    <w:rsid w:val="00911701"/>
    <w:rsid w:val="009300F9"/>
    <w:rsid w:val="00946653"/>
    <w:rsid w:val="00960CF6"/>
    <w:rsid w:val="00972CF4"/>
    <w:rsid w:val="0098296F"/>
    <w:rsid w:val="00993F4F"/>
    <w:rsid w:val="0099500C"/>
    <w:rsid w:val="00995DF6"/>
    <w:rsid w:val="009E3399"/>
    <w:rsid w:val="009E6166"/>
    <w:rsid w:val="009F0424"/>
    <w:rsid w:val="009F364B"/>
    <w:rsid w:val="00A0244C"/>
    <w:rsid w:val="00A0383E"/>
    <w:rsid w:val="00A06E7E"/>
    <w:rsid w:val="00A30945"/>
    <w:rsid w:val="00A32DD3"/>
    <w:rsid w:val="00A3342A"/>
    <w:rsid w:val="00A33A68"/>
    <w:rsid w:val="00A348CB"/>
    <w:rsid w:val="00A40F24"/>
    <w:rsid w:val="00A652B6"/>
    <w:rsid w:val="00A6627B"/>
    <w:rsid w:val="00A66F8B"/>
    <w:rsid w:val="00A8527D"/>
    <w:rsid w:val="00A919BE"/>
    <w:rsid w:val="00AA0D7D"/>
    <w:rsid w:val="00AA1EFA"/>
    <w:rsid w:val="00AA568C"/>
    <w:rsid w:val="00AC02CE"/>
    <w:rsid w:val="00AC0D45"/>
    <w:rsid w:val="00AD2A55"/>
    <w:rsid w:val="00AE1D0B"/>
    <w:rsid w:val="00B02570"/>
    <w:rsid w:val="00B058C2"/>
    <w:rsid w:val="00B10D29"/>
    <w:rsid w:val="00B124AC"/>
    <w:rsid w:val="00B2728F"/>
    <w:rsid w:val="00B54FAB"/>
    <w:rsid w:val="00B665FF"/>
    <w:rsid w:val="00B73B56"/>
    <w:rsid w:val="00B8397C"/>
    <w:rsid w:val="00B90788"/>
    <w:rsid w:val="00B92723"/>
    <w:rsid w:val="00BA0004"/>
    <w:rsid w:val="00BA07C8"/>
    <w:rsid w:val="00BB51C0"/>
    <w:rsid w:val="00BE2AF8"/>
    <w:rsid w:val="00BF0EBB"/>
    <w:rsid w:val="00C0119F"/>
    <w:rsid w:val="00C06094"/>
    <w:rsid w:val="00C111BD"/>
    <w:rsid w:val="00C12711"/>
    <w:rsid w:val="00C14701"/>
    <w:rsid w:val="00C33A77"/>
    <w:rsid w:val="00C4026D"/>
    <w:rsid w:val="00C46F70"/>
    <w:rsid w:val="00C81247"/>
    <w:rsid w:val="00C812E4"/>
    <w:rsid w:val="00C83E83"/>
    <w:rsid w:val="00CA13C5"/>
    <w:rsid w:val="00CC4469"/>
    <w:rsid w:val="00CC6421"/>
    <w:rsid w:val="00CD03EE"/>
    <w:rsid w:val="00CD7A78"/>
    <w:rsid w:val="00CF15E9"/>
    <w:rsid w:val="00D017F2"/>
    <w:rsid w:val="00D15DD0"/>
    <w:rsid w:val="00D23804"/>
    <w:rsid w:val="00D34051"/>
    <w:rsid w:val="00D37AD9"/>
    <w:rsid w:val="00D37BC5"/>
    <w:rsid w:val="00D41434"/>
    <w:rsid w:val="00D52A0D"/>
    <w:rsid w:val="00D54B5A"/>
    <w:rsid w:val="00D55AE7"/>
    <w:rsid w:val="00D60FB5"/>
    <w:rsid w:val="00D76967"/>
    <w:rsid w:val="00D97EBD"/>
    <w:rsid w:val="00DC29EC"/>
    <w:rsid w:val="00E12E93"/>
    <w:rsid w:val="00E17314"/>
    <w:rsid w:val="00E4697E"/>
    <w:rsid w:val="00E51D82"/>
    <w:rsid w:val="00E54839"/>
    <w:rsid w:val="00E625C4"/>
    <w:rsid w:val="00E70CB6"/>
    <w:rsid w:val="00E834F7"/>
    <w:rsid w:val="00E92F7E"/>
    <w:rsid w:val="00EA4C94"/>
    <w:rsid w:val="00EA5D81"/>
    <w:rsid w:val="00EB2535"/>
    <w:rsid w:val="00EC55A4"/>
    <w:rsid w:val="00EC5FFD"/>
    <w:rsid w:val="00EC7B3F"/>
    <w:rsid w:val="00ED061B"/>
    <w:rsid w:val="00EE214F"/>
    <w:rsid w:val="00EE28CC"/>
    <w:rsid w:val="00EF38DD"/>
    <w:rsid w:val="00F34ACE"/>
    <w:rsid w:val="00F40F09"/>
    <w:rsid w:val="00F72E33"/>
    <w:rsid w:val="00F8275B"/>
    <w:rsid w:val="00F863B9"/>
    <w:rsid w:val="00F955B7"/>
    <w:rsid w:val="00FA158B"/>
    <w:rsid w:val="00FA2454"/>
    <w:rsid w:val="00FB6989"/>
    <w:rsid w:val="00FE00F5"/>
    <w:rsid w:val="00FE0C71"/>
    <w:rsid w:val="00FE5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ABFD7"/>
  <w14:defaultImageDpi w14:val="0"/>
  <w15:docId w15:val="{2EE99F67-8BC4-4654-A0F8-4A3CC65B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uiPriority="0"/>
    <w:lsdException w:name="List 4" w:locked="1" w:uiPriority="0"/>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uiPriority="0"/>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pPr>
      <w:spacing w:after="0" w:line="240" w:lineRule="auto"/>
    </w:pPr>
    <w:rPr>
      <w:sz w:val="24"/>
      <w:szCs w:val="24"/>
    </w:rPr>
  </w:style>
  <w:style w:type="paragraph" w:styleId="2">
    <w:name w:val="heading 2"/>
    <w:basedOn w:val="a0"/>
    <w:next w:val="a0"/>
    <w:link w:val="20"/>
    <w:uiPriority w:val="99"/>
    <w:qFormat/>
    <w:rsid w:val="000A25A9"/>
    <w:pPr>
      <w:keepNext/>
      <w:overflowPunct w:val="0"/>
      <w:autoSpaceDE w:val="0"/>
      <w:autoSpaceDN w:val="0"/>
      <w:adjustRightInd w:val="0"/>
      <w:textAlignment w:val="baseline"/>
      <w:outlineLvl w:val="1"/>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locked/>
    <w:rsid w:val="000A25A9"/>
    <w:rPr>
      <w:rFonts w:cs="Times New Roman"/>
      <w:sz w:val="20"/>
      <w:szCs w:val="20"/>
    </w:rPr>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basedOn w:val="a1"/>
    <w:uiPriority w:val="99"/>
    <w:rsid w:val="008C20F4"/>
    <w:rPr>
      <w:rFonts w:cs="Times New Roman"/>
    </w:rPr>
  </w:style>
  <w:style w:type="character" w:customStyle="1" w:styleId="FontStyle12">
    <w:name w:val="Font Style12"/>
    <w:basedOn w:val="a1"/>
    <w:uiPriority w:val="99"/>
    <w:rsid w:val="008C20F4"/>
    <w:rPr>
      <w:rFonts w:ascii="Times New Roman" w:hAnsi="Times New Roman" w:cs="Times New Roman"/>
      <w:b/>
      <w:bCs/>
      <w:sz w:val="22"/>
      <w:szCs w:val="22"/>
    </w:rPr>
  </w:style>
  <w:style w:type="character" w:customStyle="1" w:styleId="FontStyle14">
    <w:name w:val="Font Style14"/>
    <w:basedOn w:val="a1"/>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basedOn w:val="a1"/>
    <w:link w:val="a5"/>
    <w:uiPriority w:val="99"/>
    <w:semiHidden/>
    <w:locked/>
    <w:rPr>
      <w:rFonts w:cs="Times New Roman"/>
      <w:sz w:val="24"/>
      <w:szCs w:val="24"/>
    </w:rPr>
  </w:style>
  <w:style w:type="character" w:styleId="a7">
    <w:name w:val="page number"/>
    <w:basedOn w:val="a1"/>
    <w:uiPriority w:val="99"/>
    <w:rsid w:val="008C20F4"/>
    <w:rPr>
      <w:rFonts w:cs="Times New Roman"/>
    </w:rPr>
  </w:style>
  <w:style w:type="paragraph" w:customStyle="1" w:styleId="Style36">
    <w:name w:val="Style36"/>
    <w:basedOn w:val="a0"/>
    <w:uiPriority w:val="99"/>
    <w:rsid w:val="00174424"/>
    <w:pPr>
      <w:widowControl w:val="0"/>
      <w:autoSpaceDE w:val="0"/>
      <w:autoSpaceDN w:val="0"/>
      <w:adjustRightInd w:val="0"/>
      <w:spacing w:line="277" w:lineRule="exact"/>
      <w:jc w:val="both"/>
    </w:pPr>
  </w:style>
  <w:style w:type="character" w:customStyle="1" w:styleId="FontStyle58">
    <w:name w:val="Font Style58"/>
    <w:basedOn w:val="a1"/>
    <w:uiPriority w:val="99"/>
    <w:rsid w:val="00174424"/>
    <w:rPr>
      <w:rFonts w:ascii="Times New Roman" w:hAnsi="Times New Roman" w:cs="Times New Roman"/>
      <w:i/>
      <w:iCs/>
      <w:sz w:val="22"/>
      <w:szCs w:val="22"/>
    </w:rPr>
  </w:style>
  <w:style w:type="paragraph" w:styleId="a8">
    <w:name w:val="header"/>
    <w:basedOn w:val="a0"/>
    <w:link w:val="a9"/>
    <w:uiPriority w:val="99"/>
    <w:rsid w:val="008D2D3F"/>
    <w:pPr>
      <w:tabs>
        <w:tab w:val="center" w:pos="4677"/>
        <w:tab w:val="right" w:pos="9355"/>
      </w:tabs>
    </w:pPr>
  </w:style>
  <w:style w:type="character" w:customStyle="1" w:styleId="a9">
    <w:name w:val="Верхний колонтитул Знак"/>
    <w:basedOn w:val="a1"/>
    <w:link w:val="a8"/>
    <w:uiPriority w:val="99"/>
    <w:semiHidden/>
    <w:locked/>
    <w:rsid w:val="008D2D3F"/>
    <w:rPr>
      <w:rFonts w:cs="Times New Roman"/>
      <w:sz w:val="24"/>
      <w:szCs w:val="24"/>
      <w:lang w:val="ru-RU" w:eastAsia="ru-RU" w:bidi="ar-SA"/>
    </w:rPr>
  </w:style>
  <w:style w:type="paragraph" w:styleId="21">
    <w:name w:val="Body Text Indent 2"/>
    <w:basedOn w:val="a0"/>
    <w:link w:val="22"/>
    <w:uiPriority w:val="99"/>
    <w:rsid w:val="007C0D75"/>
    <w:pPr>
      <w:spacing w:after="120" w:line="480" w:lineRule="auto"/>
      <w:ind w:left="283"/>
    </w:pPr>
    <w:rPr>
      <w:sz w:val="20"/>
      <w:szCs w:val="20"/>
      <w:lang w:eastAsia="en-US"/>
    </w:rPr>
  </w:style>
  <w:style w:type="character" w:customStyle="1" w:styleId="22">
    <w:name w:val="Основной текст с отступом 2 Знак"/>
    <w:basedOn w:val="a1"/>
    <w:link w:val="21"/>
    <w:uiPriority w:val="99"/>
    <w:locked/>
    <w:rsid w:val="007C0D75"/>
    <w:rPr>
      <w:rFonts w:cs="Times New Roman"/>
      <w:sz w:val="20"/>
      <w:szCs w:val="20"/>
      <w:lang w:val="x-none" w:eastAsia="en-US"/>
    </w:rPr>
  </w:style>
  <w:style w:type="paragraph" w:styleId="aa">
    <w:name w:val="Body Text"/>
    <w:basedOn w:val="a0"/>
    <w:link w:val="ab"/>
    <w:uiPriority w:val="99"/>
    <w:rsid w:val="000A25A9"/>
    <w:pPr>
      <w:spacing w:after="120"/>
    </w:pPr>
  </w:style>
  <w:style w:type="character" w:customStyle="1" w:styleId="ab">
    <w:name w:val="Основной текст Знак"/>
    <w:basedOn w:val="a1"/>
    <w:link w:val="aa"/>
    <w:uiPriority w:val="99"/>
    <w:locked/>
    <w:rsid w:val="000A25A9"/>
    <w:rPr>
      <w:rFonts w:cs="Times New Roman"/>
      <w:sz w:val="24"/>
      <w:szCs w:val="24"/>
    </w:rPr>
  </w:style>
  <w:style w:type="paragraph" w:customStyle="1" w:styleId="ConsPlusNormal">
    <w:name w:val="ConsPlusNormal"/>
    <w:uiPriority w:val="99"/>
    <w:rsid w:val="000A25A9"/>
    <w:pPr>
      <w:widowControl w:val="0"/>
      <w:autoSpaceDE w:val="0"/>
      <w:autoSpaceDN w:val="0"/>
      <w:adjustRightInd w:val="0"/>
      <w:spacing w:after="0" w:line="240" w:lineRule="auto"/>
      <w:ind w:firstLine="720"/>
    </w:pPr>
    <w:rPr>
      <w:rFonts w:ascii="Arial" w:hAnsi="Arial" w:cs="Arial"/>
      <w:sz w:val="20"/>
      <w:szCs w:val="20"/>
    </w:rPr>
  </w:style>
  <w:style w:type="character" w:styleId="ac">
    <w:name w:val="Hyperlink"/>
    <w:basedOn w:val="a1"/>
    <w:uiPriority w:val="99"/>
    <w:rsid w:val="000A25A9"/>
    <w:rPr>
      <w:rFonts w:cs="Times New Roman"/>
      <w:color w:val="0000FF"/>
      <w:u w:val="single"/>
    </w:rPr>
  </w:style>
  <w:style w:type="character" w:customStyle="1" w:styleId="apple-style-span">
    <w:name w:val="apple-style-span"/>
    <w:basedOn w:val="a1"/>
    <w:uiPriority w:val="99"/>
    <w:rsid w:val="000A25A9"/>
    <w:rPr>
      <w:rFonts w:cs="Times New Roman"/>
    </w:rPr>
  </w:style>
  <w:style w:type="paragraph" w:styleId="ad">
    <w:name w:val="Body Text Indent"/>
    <w:basedOn w:val="a0"/>
    <w:link w:val="ae"/>
    <w:uiPriority w:val="99"/>
    <w:semiHidden/>
    <w:rsid w:val="000A25A9"/>
    <w:pPr>
      <w:spacing w:after="120"/>
      <w:ind w:left="283"/>
    </w:pPr>
  </w:style>
  <w:style w:type="character" w:customStyle="1" w:styleId="ae">
    <w:name w:val="Основной текст с отступом Знак"/>
    <w:basedOn w:val="a1"/>
    <w:link w:val="ad"/>
    <w:uiPriority w:val="99"/>
    <w:semiHidden/>
    <w:locked/>
    <w:rsid w:val="000A25A9"/>
    <w:rPr>
      <w:rFonts w:cs="Times New Roman"/>
      <w:sz w:val="24"/>
      <w:szCs w:val="24"/>
    </w:rPr>
  </w:style>
  <w:style w:type="table" w:styleId="af">
    <w:name w:val="Table Grid"/>
    <w:basedOn w:val="a2"/>
    <w:uiPriority w:val="99"/>
    <w:rsid w:val="000A2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j">
    <w:name w:val="mainj"/>
    <w:basedOn w:val="a0"/>
    <w:uiPriority w:val="99"/>
    <w:rsid w:val="00C06094"/>
    <w:pPr>
      <w:spacing w:before="100" w:beforeAutospacing="1" w:after="100" w:afterAutospacing="1"/>
      <w:jc w:val="both"/>
    </w:pPr>
    <w:rPr>
      <w:sz w:val="22"/>
      <w:szCs w:val="22"/>
    </w:rPr>
  </w:style>
  <w:style w:type="paragraph" w:customStyle="1" w:styleId="af0">
    <w:name w:val="!Абзац по центру"/>
    <w:basedOn w:val="a0"/>
    <w:qFormat/>
    <w:rsid w:val="00D37BC5"/>
    <w:pPr>
      <w:jc w:val="center"/>
    </w:pPr>
  </w:style>
  <w:style w:type="paragraph" w:customStyle="1" w:styleId="af1">
    <w:name w:val="!Абзац без отступа"/>
    <w:basedOn w:val="af0"/>
    <w:qFormat/>
    <w:rsid w:val="00D37BC5"/>
    <w:pPr>
      <w:jc w:val="both"/>
    </w:pPr>
  </w:style>
  <w:style w:type="character" w:customStyle="1" w:styleId="af2">
    <w:name w:val="!Шрифт полужирный"/>
    <w:qFormat/>
    <w:rsid w:val="00D37BC5"/>
    <w:rPr>
      <w:b/>
    </w:rPr>
  </w:style>
  <w:style w:type="paragraph" w:customStyle="1" w:styleId="af3">
    <w:name w:val="!Абзац подпись"/>
    <w:basedOn w:val="af0"/>
    <w:qFormat/>
    <w:rsid w:val="00D37BC5"/>
    <w:pPr>
      <w:jc w:val="both"/>
    </w:pPr>
    <w:rPr>
      <w:i/>
      <w:sz w:val="16"/>
    </w:rPr>
  </w:style>
  <w:style w:type="character" w:customStyle="1" w:styleId="af4">
    <w:name w:val="!Шрифт курсив"/>
    <w:qFormat/>
    <w:rsid w:val="00E51D82"/>
    <w:rPr>
      <w:i/>
    </w:rPr>
  </w:style>
  <w:style w:type="paragraph" w:customStyle="1" w:styleId="af5">
    <w:name w:val="!Абзац с отступом"/>
    <w:basedOn w:val="a0"/>
    <w:qFormat/>
    <w:rsid w:val="00E51D82"/>
    <w:pPr>
      <w:ind w:firstLine="709"/>
      <w:jc w:val="both"/>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069">
      <w:bodyDiv w:val="1"/>
      <w:marLeft w:val="0"/>
      <w:marRight w:val="0"/>
      <w:marTop w:val="0"/>
      <w:marBottom w:val="0"/>
      <w:divBdr>
        <w:top w:val="none" w:sz="0" w:space="0" w:color="auto"/>
        <w:left w:val="none" w:sz="0" w:space="0" w:color="auto"/>
        <w:bottom w:val="none" w:sz="0" w:space="0" w:color="auto"/>
        <w:right w:val="none" w:sz="0" w:space="0" w:color="auto"/>
      </w:divBdr>
    </w:div>
    <w:div w:id="249628905">
      <w:bodyDiv w:val="1"/>
      <w:marLeft w:val="0"/>
      <w:marRight w:val="0"/>
      <w:marTop w:val="0"/>
      <w:marBottom w:val="0"/>
      <w:divBdr>
        <w:top w:val="none" w:sz="0" w:space="0" w:color="auto"/>
        <w:left w:val="none" w:sz="0" w:space="0" w:color="auto"/>
        <w:bottom w:val="none" w:sz="0" w:space="0" w:color="auto"/>
        <w:right w:val="none" w:sz="0" w:space="0" w:color="auto"/>
      </w:divBdr>
    </w:div>
    <w:div w:id="892277295">
      <w:bodyDiv w:val="1"/>
      <w:marLeft w:val="0"/>
      <w:marRight w:val="0"/>
      <w:marTop w:val="0"/>
      <w:marBottom w:val="0"/>
      <w:divBdr>
        <w:top w:val="none" w:sz="0" w:space="0" w:color="auto"/>
        <w:left w:val="none" w:sz="0" w:space="0" w:color="auto"/>
        <w:bottom w:val="none" w:sz="0" w:space="0" w:color="auto"/>
        <w:right w:val="none" w:sz="0" w:space="0" w:color="auto"/>
      </w:divBdr>
    </w:div>
    <w:div w:id="910850269">
      <w:marLeft w:val="0"/>
      <w:marRight w:val="0"/>
      <w:marTop w:val="0"/>
      <w:marBottom w:val="0"/>
      <w:divBdr>
        <w:top w:val="none" w:sz="0" w:space="0" w:color="auto"/>
        <w:left w:val="none" w:sz="0" w:space="0" w:color="auto"/>
        <w:bottom w:val="none" w:sz="0" w:space="0" w:color="auto"/>
        <w:right w:val="none" w:sz="0" w:space="0" w:color="auto"/>
      </w:divBdr>
    </w:div>
    <w:div w:id="910850270">
      <w:marLeft w:val="0"/>
      <w:marRight w:val="0"/>
      <w:marTop w:val="0"/>
      <w:marBottom w:val="0"/>
      <w:divBdr>
        <w:top w:val="none" w:sz="0" w:space="0" w:color="auto"/>
        <w:left w:val="none" w:sz="0" w:space="0" w:color="auto"/>
        <w:bottom w:val="none" w:sz="0" w:space="0" w:color="auto"/>
        <w:right w:val="none" w:sz="0" w:space="0" w:color="auto"/>
      </w:divBdr>
    </w:div>
    <w:div w:id="18071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opac/bk_cat_card.php?rec_id=293092&amp;cat_cd=YARSU" TargetMode="External"/><Relationship Id="rId18" Type="http://schemas.openxmlformats.org/officeDocument/2006/relationships/image" Target="media/image5.png"/><Relationship Id="rId26" Type="http://schemas.openxmlformats.org/officeDocument/2006/relationships/hyperlink" Target="http://www.lib.uniyar.ac.ru/opac/bk_bookreq_find.php"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lib.uniyar.ac.ru/opac/bk_cat_card.php?rec_id=305228&amp;cat_cd=YARSU" TargetMode="External"/><Relationship Id="rId17" Type="http://schemas.openxmlformats.org/officeDocument/2006/relationships/image" Target="media/image4.png"/><Relationship Id="rId25" Type="http://schemas.openxmlformats.org/officeDocument/2006/relationships/hyperlink" Target="http://10.1.0.4/buki/bk_bookreq_find.php"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card.php?rec_id=681021&amp;cat_cd=YARSU" TargetMode="External"/><Relationship Id="rId24" Type="http://schemas.openxmlformats.org/officeDocument/2006/relationships/hyperlink" Target="http://www.lib.uniyar.ac.ru/opac/bk_cat_find.ph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lib.uniyar.ac.ru/opac/bk_login.php" TargetMode="External"/><Relationship Id="rId28" Type="http://schemas.openxmlformats.org/officeDocument/2006/relationships/footer" Target="footer1.xml"/><Relationship Id="rId10" Type="http://schemas.openxmlformats.org/officeDocument/2006/relationships/hyperlink" Target="http://www.lib.uniyar.ac.ru/opac/bk_cat_card.php?rec_id=290371&amp;cat_cd=YARSU"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card.php?rec_id=362374&amp;cat_cd=YARSU"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yperlink" Target="http://10.1.0.4/buki/bk_bookreq_find.php"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FD17F-349C-4901-A70B-CD29CF70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4784</Words>
  <Characters>27271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7</cp:revision>
  <dcterms:created xsi:type="dcterms:W3CDTF">2022-02-25T21:55:00Z</dcterms:created>
  <dcterms:modified xsi:type="dcterms:W3CDTF">2024-12-26T20:17:00Z</dcterms:modified>
</cp:coreProperties>
</file>