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E2F" w:rsidRPr="00EA7B6C" w:rsidRDefault="00694E2F" w:rsidP="00694E2F">
      <w:pPr>
        <w:pStyle w:val="a5"/>
        <w:rPr>
          <w:rStyle w:val="a9"/>
        </w:rPr>
      </w:pPr>
      <w:r w:rsidRPr="00EA7B6C">
        <w:rPr>
          <w:rStyle w:val="a9"/>
        </w:rPr>
        <w:t>МИНОБРНАУКИ РОССИИ</w:t>
      </w:r>
    </w:p>
    <w:p w:rsidR="00694E2F" w:rsidRPr="00EA7B6C" w:rsidRDefault="00694E2F" w:rsidP="00694E2F">
      <w:pPr>
        <w:pStyle w:val="a5"/>
        <w:rPr>
          <w:rStyle w:val="a9"/>
        </w:rPr>
      </w:pPr>
      <w:r w:rsidRPr="00EA7B6C">
        <w:rPr>
          <w:rStyle w:val="a9"/>
        </w:rPr>
        <w:t>Ярославский государственный университет им. П.Г. Демидова</w:t>
      </w:r>
    </w:p>
    <w:p w:rsidR="00694E2F" w:rsidRDefault="00694E2F" w:rsidP="00694E2F">
      <w:pPr>
        <w:pStyle w:val="a5"/>
      </w:pPr>
    </w:p>
    <w:p w:rsidR="00694E2F" w:rsidRPr="00EA7B6C" w:rsidRDefault="00694E2F" w:rsidP="00694E2F">
      <w:pPr>
        <w:pStyle w:val="a5"/>
      </w:pPr>
      <w:r w:rsidRPr="00FD644E">
        <w:t>Кафедра радиотехнических систем</w:t>
      </w:r>
    </w:p>
    <w:p w:rsidR="00694E2F" w:rsidRPr="00EA7B6C" w:rsidRDefault="00694E2F" w:rsidP="00694E2F">
      <w:pPr>
        <w:pStyle w:val="a5"/>
      </w:pPr>
    </w:p>
    <w:p w:rsidR="00694E2F" w:rsidRDefault="00694E2F" w:rsidP="00694E2F">
      <w:pPr>
        <w:pStyle w:val="a5"/>
      </w:pPr>
    </w:p>
    <w:tbl>
      <w:tblPr>
        <w:tblW w:w="0" w:type="auto"/>
        <w:tblCellMar>
          <w:left w:w="0" w:type="dxa"/>
          <w:right w:w="0" w:type="dxa"/>
        </w:tblCellMar>
        <w:tblLook w:val="04A0" w:firstRow="1" w:lastRow="0" w:firstColumn="1" w:lastColumn="0" w:noHBand="0" w:noVBand="1"/>
      </w:tblPr>
      <w:tblGrid>
        <w:gridCol w:w="5670"/>
        <w:gridCol w:w="3684"/>
      </w:tblGrid>
      <w:tr w:rsidR="00694E2F" w:rsidRPr="006C09DE" w:rsidTr="00847AA2">
        <w:tc>
          <w:tcPr>
            <w:tcW w:w="5670" w:type="dxa"/>
            <w:shd w:val="clear" w:color="auto" w:fill="auto"/>
          </w:tcPr>
          <w:p w:rsidR="00694E2F" w:rsidRPr="0057364E" w:rsidRDefault="00694E2F" w:rsidP="00847AA2">
            <w:pPr>
              <w:pStyle w:val="a8"/>
              <w:rPr>
                <w:sz w:val="28"/>
                <w:szCs w:val="28"/>
              </w:rPr>
            </w:pPr>
          </w:p>
        </w:tc>
        <w:tc>
          <w:tcPr>
            <w:tcW w:w="3684" w:type="dxa"/>
            <w:shd w:val="clear" w:color="auto" w:fill="auto"/>
          </w:tcPr>
          <w:p w:rsidR="00694E2F" w:rsidRDefault="00694E2F" w:rsidP="00847AA2">
            <w:pPr>
              <w:jc w:val="center"/>
              <w:rPr>
                <w:szCs w:val="28"/>
              </w:rPr>
            </w:pPr>
            <w:r w:rsidRPr="00BD55F7">
              <w:rPr>
                <w:szCs w:val="28"/>
              </w:rPr>
              <w:t>УТВЕРЖДАЮ</w:t>
            </w:r>
          </w:p>
          <w:p w:rsidR="00694E2F" w:rsidRDefault="00694E2F" w:rsidP="00847AA2">
            <w:pPr>
              <w:jc w:val="center"/>
              <w:rPr>
                <w:sz w:val="28"/>
                <w:szCs w:val="28"/>
              </w:rPr>
            </w:pPr>
          </w:p>
          <w:p w:rsidR="00694E2F" w:rsidRDefault="00694E2F" w:rsidP="00847AA2">
            <w:r w:rsidRPr="004627DC">
              <w:t xml:space="preserve">Декан </w:t>
            </w:r>
            <w:r>
              <w:t>физ</w:t>
            </w:r>
            <w:r w:rsidRPr="004627DC">
              <w:t>ического факультета</w:t>
            </w:r>
          </w:p>
          <w:p w:rsidR="00694E2F" w:rsidRDefault="00694E2F" w:rsidP="00847AA2">
            <w:pPr>
              <w:pStyle w:val="a8"/>
              <w:rPr>
                <w:sz w:val="28"/>
                <w:szCs w:val="28"/>
              </w:rPr>
            </w:pPr>
          </w:p>
          <w:p w:rsidR="00694E2F" w:rsidRDefault="00694E2F" w:rsidP="00847AA2">
            <w:pPr>
              <w:pStyle w:val="a8"/>
              <w:tabs>
                <w:tab w:val="left" w:pos="2267"/>
              </w:tabs>
            </w:pPr>
            <w:r w:rsidRPr="005E2947">
              <w:rPr>
                <w:u w:val="single"/>
              </w:rPr>
              <w:tab/>
            </w:r>
            <w:r>
              <w:t>И.С. Огнев</w:t>
            </w:r>
          </w:p>
          <w:p w:rsidR="00694E2F" w:rsidRDefault="00694E2F" w:rsidP="00847AA2">
            <w:pPr>
              <w:pStyle w:val="a8"/>
              <w:tabs>
                <w:tab w:val="center" w:pos="1134"/>
              </w:tabs>
              <w:rPr>
                <w:i/>
                <w:iCs/>
                <w:vertAlign w:val="superscript"/>
              </w:rPr>
            </w:pPr>
            <w:r w:rsidRPr="005E2947">
              <w:tab/>
            </w:r>
            <w:r>
              <w:rPr>
                <w:i/>
                <w:iCs/>
                <w:vertAlign w:val="superscript"/>
              </w:rPr>
              <w:t>(подпись)</w:t>
            </w:r>
          </w:p>
          <w:p w:rsidR="00694E2F" w:rsidRPr="006C09DE" w:rsidRDefault="00694E2F" w:rsidP="00847AA2">
            <w:pPr>
              <w:pStyle w:val="a8"/>
              <w:rPr>
                <w:sz w:val="28"/>
                <w:szCs w:val="28"/>
              </w:rPr>
            </w:pPr>
            <w:r w:rsidRPr="000C4AA4">
              <w:t>«2</w:t>
            </w:r>
            <w:r>
              <w:t>1</w:t>
            </w:r>
            <w:r w:rsidRPr="000C4AA4">
              <w:t>» мая 202</w:t>
            </w:r>
            <w:r>
              <w:t>4</w:t>
            </w:r>
            <w:r w:rsidRPr="000C4AA4">
              <w:t xml:space="preserve"> г.</w:t>
            </w:r>
          </w:p>
        </w:tc>
      </w:tr>
    </w:tbl>
    <w:p w:rsidR="00694E2F" w:rsidRDefault="00694E2F" w:rsidP="00694E2F">
      <w:pPr>
        <w:pStyle w:val="a5"/>
      </w:pPr>
    </w:p>
    <w:p w:rsidR="00694E2F" w:rsidRDefault="00694E2F" w:rsidP="00694E2F">
      <w:pPr>
        <w:pStyle w:val="a5"/>
      </w:pPr>
    </w:p>
    <w:p w:rsidR="00694E2F" w:rsidRPr="00EA7B6C" w:rsidRDefault="00694E2F" w:rsidP="00694E2F">
      <w:pPr>
        <w:pStyle w:val="a5"/>
      </w:pPr>
    </w:p>
    <w:p w:rsidR="00694E2F" w:rsidRDefault="00694E2F" w:rsidP="00694E2F">
      <w:pPr>
        <w:jc w:val="center"/>
      </w:pPr>
      <w:r>
        <w:rPr>
          <w:b/>
          <w:bCs/>
        </w:rPr>
        <w:t>Рабочая программа дисциплины</w:t>
      </w:r>
    </w:p>
    <w:p w:rsidR="00694E2F" w:rsidRPr="00EA7B6C" w:rsidRDefault="00694E2F" w:rsidP="00694E2F">
      <w:pPr>
        <w:pStyle w:val="a5"/>
        <w:rPr>
          <w:rStyle w:val="a9"/>
        </w:rPr>
      </w:pPr>
      <w:r>
        <w:rPr>
          <w:b/>
          <w:bCs/>
        </w:rPr>
        <w:t>«</w:t>
      </w:r>
      <w:r w:rsidRPr="00EA7B6C">
        <w:rPr>
          <w:rStyle w:val="a9"/>
        </w:rPr>
        <w:t xml:space="preserve">Проектирование радиоэлектронной аппаратуры </w:t>
      </w:r>
    </w:p>
    <w:p w:rsidR="00694E2F" w:rsidRDefault="00694E2F" w:rsidP="00694E2F">
      <w:pPr>
        <w:jc w:val="center"/>
      </w:pPr>
      <w:r w:rsidRPr="00EA7B6C">
        <w:rPr>
          <w:rStyle w:val="a9"/>
        </w:rPr>
        <w:t>на цифровых сигнальных процессорах и микроконтроллерах</w:t>
      </w:r>
      <w:r>
        <w:rPr>
          <w:b/>
          <w:bCs/>
        </w:rPr>
        <w:t>»</w:t>
      </w:r>
    </w:p>
    <w:p w:rsidR="00694E2F" w:rsidRDefault="00694E2F" w:rsidP="00694E2F">
      <w:pPr>
        <w:pStyle w:val="a5"/>
      </w:pPr>
    </w:p>
    <w:p w:rsidR="00694E2F" w:rsidRPr="00EA7B6C" w:rsidRDefault="00694E2F" w:rsidP="00694E2F">
      <w:pPr>
        <w:pStyle w:val="a5"/>
      </w:pPr>
    </w:p>
    <w:p w:rsidR="00694E2F" w:rsidRPr="00EA7B6C" w:rsidRDefault="00694E2F" w:rsidP="00694E2F">
      <w:pPr>
        <w:pStyle w:val="a5"/>
      </w:pPr>
      <w:r w:rsidRPr="00EA7B6C">
        <w:t>Направление подготовки</w:t>
      </w:r>
    </w:p>
    <w:p w:rsidR="00694E2F" w:rsidRPr="00EA7B6C" w:rsidRDefault="00694E2F" w:rsidP="00694E2F">
      <w:pPr>
        <w:pStyle w:val="a5"/>
      </w:pPr>
      <w:r w:rsidRPr="00EA7B6C">
        <w:t>11.03.01 Радиотехника</w:t>
      </w: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rPr>
          <w:rStyle w:val="a9"/>
        </w:rPr>
      </w:pPr>
      <w:r w:rsidRPr="00EA7B6C">
        <w:t>Направленность (профиль)</w:t>
      </w:r>
    </w:p>
    <w:p w:rsidR="00694E2F" w:rsidRPr="00EA7B6C" w:rsidRDefault="00694E2F" w:rsidP="00694E2F">
      <w:pPr>
        <w:pStyle w:val="a5"/>
      </w:pPr>
      <w:r w:rsidRPr="00EA7B6C">
        <w:t>«Радиотехника»</w:t>
      </w: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pPr>
      <w:r w:rsidRPr="00EA7B6C">
        <w:t xml:space="preserve">Форма обучения </w:t>
      </w:r>
    </w:p>
    <w:p w:rsidR="00694E2F" w:rsidRPr="00EA7B6C" w:rsidRDefault="00694E2F" w:rsidP="00694E2F">
      <w:pPr>
        <w:pStyle w:val="a5"/>
      </w:pPr>
      <w:r w:rsidRPr="00EA7B6C">
        <w:t>очная</w:t>
      </w: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pPr>
    </w:p>
    <w:p w:rsidR="00694E2F" w:rsidRPr="00EA7B6C" w:rsidRDefault="00694E2F" w:rsidP="00694E2F">
      <w:pPr>
        <w:pStyle w:val="a5"/>
      </w:pPr>
    </w:p>
    <w:tbl>
      <w:tblPr>
        <w:tblW w:w="0" w:type="auto"/>
        <w:tblCellMar>
          <w:left w:w="0" w:type="dxa"/>
          <w:right w:w="0" w:type="dxa"/>
        </w:tblCellMar>
        <w:tblLook w:val="04A0" w:firstRow="1" w:lastRow="0" w:firstColumn="1" w:lastColumn="0" w:noHBand="0" w:noVBand="1"/>
      </w:tblPr>
      <w:tblGrid>
        <w:gridCol w:w="4677"/>
        <w:gridCol w:w="4677"/>
      </w:tblGrid>
      <w:tr w:rsidR="00694E2F" w:rsidRPr="006C09DE" w:rsidTr="00847AA2">
        <w:trPr>
          <w:trHeight w:val="1490"/>
        </w:trPr>
        <w:tc>
          <w:tcPr>
            <w:tcW w:w="4677" w:type="dxa"/>
            <w:shd w:val="clear" w:color="auto" w:fill="auto"/>
          </w:tcPr>
          <w:p w:rsidR="00694E2F" w:rsidRPr="0057364E" w:rsidRDefault="00694E2F" w:rsidP="00847AA2">
            <w:pPr>
              <w:pStyle w:val="a8"/>
            </w:pPr>
            <w:r>
              <w:t>Программа рассмотрен</w:t>
            </w:r>
            <w:r w:rsidRPr="0057364E">
              <w:t>а</w:t>
            </w:r>
          </w:p>
          <w:p w:rsidR="00694E2F" w:rsidRPr="0057364E" w:rsidRDefault="00694E2F" w:rsidP="00847AA2">
            <w:pPr>
              <w:pStyle w:val="a8"/>
            </w:pPr>
            <w:r w:rsidRPr="0057364E">
              <w:t>на заседании кафедры</w:t>
            </w:r>
          </w:p>
          <w:p w:rsidR="00694E2F" w:rsidRPr="0057364E" w:rsidRDefault="00694E2F" w:rsidP="00847AA2">
            <w:pPr>
              <w:pStyle w:val="a8"/>
              <w:rPr>
                <w:sz w:val="28"/>
                <w:szCs w:val="28"/>
              </w:rPr>
            </w:pPr>
            <w:r w:rsidRPr="004611D0">
              <w:t>от «</w:t>
            </w:r>
            <w:r>
              <w:t>18</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694E2F" w:rsidRDefault="00694E2F" w:rsidP="00847AA2">
            <w:pPr>
              <w:pStyle w:val="a8"/>
            </w:pPr>
            <w:r>
              <w:t xml:space="preserve">Программа одобрена НМК </w:t>
            </w:r>
          </w:p>
          <w:p w:rsidR="00694E2F" w:rsidRDefault="00694E2F" w:rsidP="00847AA2">
            <w:pPr>
              <w:pStyle w:val="a8"/>
            </w:pPr>
            <w:r w:rsidRPr="00EA7B6C">
              <w:t xml:space="preserve">физического </w:t>
            </w:r>
            <w:r w:rsidRPr="00EE28CC">
              <w:t>факультета</w:t>
            </w:r>
          </w:p>
          <w:p w:rsidR="00694E2F" w:rsidRPr="006C09DE" w:rsidRDefault="00694E2F" w:rsidP="00847AA2">
            <w:pPr>
              <w:pStyle w:val="a8"/>
              <w:rPr>
                <w:sz w:val="28"/>
                <w:szCs w:val="28"/>
              </w:rPr>
            </w:pPr>
            <w:r w:rsidRPr="004611D0">
              <w:t>протокол № 5 от «</w:t>
            </w:r>
            <w:r>
              <w:t>30</w:t>
            </w:r>
            <w:r w:rsidRPr="004611D0">
              <w:t>» апреля 202</w:t>
            </w:r>
            <w:r>
              <w:t>4</w:t>
            </w:r>
            <w:r w:rsidRPr="004611D0">
              <w:t xml:space="preserve"> года</w:t>
            </w:r>
          </w:p>
        </w:tc>
      </w:tr>
    </w:tbl>
    <w:p w:rsidR="00694E2F" w:rsidRDefault="00694E2F" w:rsidP="00EA7B6C">
      <w:pPr>
        <w:pStyle w:val="a8"/>
        <w:rPr>
          <w:rStyle w:val="a9"/>
        </w:rPr>
      </w:pPr>
    </w:p>
    <w:p w:rsidR="00694E2F" w:rsidRDefault="00694E2F">
      <w:pPr>
        <w:rPr>
          <w:rStyle w:val="a9"/>
        </w:rPr>
      </w:pPr>
      <w:r>
        <w:rPr>
          <w:rStyle w:val="a9"/>
        </w:rPr>
        <w:br w:type="page"/>
      </w:r>
      <w:bookmarkStart w:id="0" w:name="_GoBack"/>
      <w:bookmarkEnd w:id="0"/>
    </w:p>
    <w:p w:rsidR="00E00D4A" w:rsidRPr="00EA7B6C" w:rsidRDefault="00E00D4A" w:rsidP="00EA7B6C">
      <w:pPr>
        <w:pStyle w:val="a8"/>
        <w:rPr>
          <w:rStyle w:val="a9"/>
        </w:rPr>
      </w:pPr>
      <w:r w:rsidRPr="00EA7B6C">
        <w:rPr>
          <w:rStyle w:val="a9"/>
        </w:rPr>
        <w:lastRenderedPageBreak/>
        <w:t xml:space="preserve">1. Цели освоения дисциплины </w:t>
      </w:r>
    </w:p>
    <w:p w:rsidR="00E00D4A" w:rsidRDefault="00AC5D41" w:rsidP="00AC5D41">
      <w:pPr>
        <w:pStyle w:val="ad"/>
      </w:pPr>
      <w:r w:rsidRPr="00AC5D41">
        <w:t>Целями освоения дисциплины «Проектирование радиоэлектронной аппаратуры на цифровых сигнальных процессорах и микроконтроллерах» являются: изучение общей структуры и основных характеристик цифровых сигнальных процессоров (ЦСП) и микроконтроллеров (МК), и применение математических методов и программных средств для решения задач проектирования радиоэлектронной аппаратуры</w:t>
      </w:r>
      <w:r w:rsidR="00EA6FE4">
        <w:t xml:space="preserve"> (РЭА)</w:t>
      </w:r>
      <w:r w:rsidRPr="00AC5D41">
        <w:t>.</w:t>
      </w:r>
    </w:p>
    <w:p w:rsidR="00AC5D41" w:rsidRPr="00AC5D41" w:rsidRDefault="00AC5D41" w:rsidP="00AC5D41">
      <w:pPr>
        <w:pStyle w:val="ad"/>
      </w:pPr>
    </w:p>
    <w:p w:rsidR="007716E8" w:rsidRPr="00AC5D41" w:rsidRDefault="00E00D4A" w:rsidP="00AC5D41">
      <w:pPr>
        <w:pStyle w:val="a8"/>
        <w:rPr>
          <w:rStyle w:val="a9"/>
        </w:rPr>
      </w:pPr>
      <w:r w:rsidRPr="00AC5D41">
        <w:rPr>
          <w:rStyle w:val="a9"/>
        </w:rPr>
        <w:t>2. </w:t>
      </w:r>
      <w:r w:rsidR="003414C7" w:rsidRPr="00AC5D41">
        <w:rPr>
          <w:rStyle w:val="a9"/>
        </w:rPr>
        <w:t>Место дисциплины в структуре образовательной программы</w:t>
      </w:r>
      <w:r w:rsidR="007716E8" w:rsidRPr="00AC5D41">
        <w:rPr>
          <w:rStyle w:val="a9"/>
        </w:rPr>
        <w:t xml:space="preserve"> </w:t>
      </w:r>
    </w:p>
    <w:p w:rsidR="00FA6195" w:rsidRPr="00AC5D41" w:rsidRDefault="00FA6195" w:rsidP="00AC5D41">
      <w:pPr>
        <w:pStyle w:val="ad"/>
      </w:pPr>
      <w:r w:rsidRPr="00AC5D41">
        <w:t>Дисциплина «</w:t>
      </w:r>
      <w:r w:rsidR="00AC5D41" w:rsidRPr="00AC5D41">
        <w:t>Проектирование радиоэлектронной аппаратуры на цифровых сигнальных процессорах и микроконтроллерах</w:t>
      </w:r>
      <w:r w:rsidRPr="00AC5D41">
        <w:t xml:space="preserve">» относится к </w:t>
      </w:r>
      <w:r w:rsidR="00AC5D41">
        <w:t>части, формируемой участниками образовательных отношений и является дисциплиной по выбору</w:t>
      </w:r>
      <w:r w:rsidRPr="00AC5D41">
        <w:t>.</w:t>
      </w:r>
    </w:p>
    <w:p w:rsidR="003B122E" w:rsidRPr="00AC5D41" w:rsidRDefault="00F6575E" w:rsidP="00AC5D41">
      <w:pPr>
        <w:pStyle w:val="ad"/>
      </w:pPr>
      <w:r>
        <w:t>О</w:t>
      </w:r>
      <w:r w:rsidR="00FA6195" w:rsidRPr="00AC5D41">
        <w:t>своени</w:t>
      </w:r>
      <w:r>
        <w:t>е</w:t>
      </w:r>
      <w:r w:rsidR="00FA6195" w:rsidRPr="00AC5D41">
        <w:t xml:space="preserve"> дисциплины </w:t>
      </w:r>
      <w:r w:rsidRPr="00F6575E">
        <w:t>основывается на знаниях, полученных при изучении дисциплин: «Структурное программирование на С++»</w:t>
      </w:r>
      <w:r>
        <w:t>,</w:t>
      </w:r>
      <w:r w:rsidRPr="00F6575E">
        <w:t xml:space="preserve"> «Основы теории цепей», «Радиотехнические цепи и сигналы», «Цифровые устройства», «Основы цифровой обработки сигналов»</w:t>
      </w:r>
      <w:r w:rsidR="003B122E" w:rsidRPr="00AC5D41">
        <w:t>.</w:t>
      </w:r>
    </w:p>
    <w:p w:rsidR="00FA6195" w:rsidRPr="00AC5D41" w:rsidRDefault="003B122E" w:rsidP="00AC5D41">
      <w:pPr>
        <w:pStyle w:val="ad"/>
      </w:pPr>
      <w:r w:rsidRPr="00AC5D41">
        <w:t xml:space="preserve">Полученные в курсе знания, умения и навыки </w:t>
      </w:r>
      <w:r w:rsidR="00F6575E" w:rsidRPr="00F6575E">
        <w:t>востребованы при изучении дисциплин специализации: «Цифровая обработка речевых сигналов», а также при прохождении практик и при выполнении выпускных квалификационных работ</w:t>
      </w:r>
      <w:r w:rsidRPr="00AC5D41">
        <w:t>.</w:t>
      </w:r>
    </w:p>
    <w:p w:rsidR="00E00D4A" w:rsidRPr="00E06F93" w:rsidRDefault="00E00D4A" w:rsidP="006C27C2">
      <w:pPr>
        <w:pStyle w:val="a8"/>
      </w:pPr>
    </w:p>
    <w:p w:rsidR="003414C7" w:rsidRPr="00E403C4" w:rsidRDefault="00E00D4A" w:rsidP="00E403C4">
      <w:pPr>
        <w:pStyle w:val="a8"/>
        <w:rPr>
          <w:rStyle w:val="a9"/>
        </w:rPr>
      </w:pPr>
      <w:r w:rsidRPr="00E403C4">
        <w:rPr>
          <w:rStyle w:val="a9"/>
        </w:rPr>
        <w:t xml:space="preserve">3. Планируемые результаты </w:t>
      </w:r>
      <w:r w:rsidR="00D47561">
        <w:rPr>
          <w:rStyle w:val="a9"/>
        </w:rPr>
        <w:t>обучения по дисциплине, соотнесё</w:t>
      </w:r>
      <w:r w:rsidRPr="00E403C4">
        <w:rPr>
          <w:rStyle w:val="a9"/>
        </w:rPr>
        <w:t xml:space="preserve">нные с планируемыми результатами освоения образовательной программы </w:t>
      </w:r>
    </w:p>
    <w:p w:rsidR="003A47B9" w:rsidRPr="00E06F93" w:rsidRDefault="00F6575E" w:rsidP="00E403C4">
      <w:pPr>
        <w:pStyle w:val="ad"/>
      </w:pPr>
      <w:r w:rsidRPr="00F6575E">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843DD3" w:rsidRPr="00E06F93" w:rsidRDefault="00843DD3" w:rsidP="00E00D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2"/>
        <w:gridCol w:w="2655"/>
        <w:gridCol w:w="4197"/>
      </w:tblGrid>
      <w:tr w:rsidR="00B857F3" w:rsidRPr="00E06F93" w:rsidTr="00C71D2E">
        <w:trPr>
          <w:tblHeader/>
        </w:trPr>
        <w:tc>
          <w:tcPr>
            <w:tcW w:w="2518" w:type="dxa"/>
            <w:tcBorders>
              <w:top w:val="single" w:sz="4" w:space="0" w:color="auto"/>
              <w:left w:val="single" w:sz="4" w:space="0" w:color="auto"/>
              <w:bottom w:val="single" w:sz="4" w:space="0" w:color="auto"/>
              <w:right w:val="single" w:sz="4" w:space="0" w:color="auto"/>
            </w:tcBorders>
            <w:tcMar>
              <w:left w:w="0" w:type="dxa"/>
              <w:right w:w="0" w:type="dxa"/>
            </w:tcMar>
          </w:tcPr>
          <w:p w:rsidR="00E00D4A" w:rsidRPr="00C71D2E" w:rsidRDefault="00E00D4A" w:rsidP="00C71D2E">
            <w:pPr>
              <w:pStyle w:val="a5"/>
              <w:rPr>
                <w:rStyle w:val="a9"/>
              </w:rPr>
            </w:pPr>
            <w:r w:rsidRPr="00C71D2E">
              <w:rPr>
                <w:rStyle w:val="a9"/>
              </w:rPr>
              <w:t xml:space="preserve">Формируемая компетенция </w:t>
            </w:r>
          </w:p>
          <w:p w:rsidR="00E00D4A" w:rsidRPr="00C71D2E" w:rsidRDefault="00E00D4A" w:rsidP="00C71D2E">
            <w:pPr>
              <w:pStyle w:val="a5"/>
              <w:rPr>
                <w:rStyle w:val="a9"/>
              </w:rPr>
            </w:pPr>
            <w:r w:rsidRPr="00C71D2E">
              <w:rPr>
                <w:rStyle w:val="a9"/>
              </w:rPr>
              <w:t>(код и формулировка)</w:t>
            </w:r>
          </w:p>
        </w:tc>
        <w:tc>
          <w:tcPr>
            <w:tcW w:w="2693" w:type="dxa"/>
            <w:tcBorders>
              <w:top w:val="single" w:sz="4" w:space="0" w:color="auto"/>
              <w:left w:val="single" w:sz="4" w:space="0" w:color="auto"/>
              <w:bottom w:val="single" w:sz="4" w:space="0" w:color="auto"/>
              <w:right w:val="single" w:sz="4" w:space="0" w:color="auto"/>
            </w:tcBorders>
            <w:tcMar>
              <w:left w:w="0" w:type="dxa"/>
              <w:right w:w="0" w:type="dxa"/>
            </w:tcMar>
          </w:tcPr>
          <w:p w:rsidR="00E00D4A" w:rsidRPr="00C71D2E" w:rsidRDefault="00E00D4A" w:rsidP="00C71D2E">
            <w:pPr>
              <w:pStyle w:val="a5"/>
              <w:rPr>
                <w:rStyle w:val="a9"/>
              </w:rPr>
            </w:pPr>
            <w:r w:rsidRPr="00C71D2E">
              <w:rPr>
                <w:rStyle w:val="a9"/>
              </w:rPr>
              <w:t>Индикатор достижения компетенции</w:t>
            </w:r>
          </w:p>
          <w:p w:rsidR="00E00D4A" w:rsidRPr="00C71D2E" w:rsidRDefault="00E00D4A" w:rsidP="00C71D2E">
            <w:pPr>
              <w:pStyle w:val="a5"/>
              <w:rPr>
                <w:rStyle w:val="a9"/>
              </w:rPr>
            </w:pPr>
            <w:r w:rsidRPr="00C71D2E">
              <w:rPr>
                <w:rStyle w:val="a9"/>
              </w:rPr>
              <w:t>(код и формулировка)</w:t>
            </w:r>
          </w:p>
        </w:tc>
        <w:tc>
          <w:tcPr>
            <w:tcW w:w="4359" w:type="dxa"/>
            <w:tcBorders>
              <w:top w:val="single" w:sz="4" w:space="0" w:color="auto"/>
              <w:left w:val="single" w:sz="4" w:space="0" w:color="auto"/>
              <w:bottom w:val="single" w:sz="4" w:space="0" w:color="auto"/>
              <w:right w:val="single" w:sz="4" w:space="0" w:color="auto"/>
            </w:tcBorders>
            <w:tcMar>
              <w:left w:w="0" w:type="dxa"/>
              <w:right w:w="0" w:type="dxa"/>
            </w:tcMar>
          </w:tcPr>
          <w:p w:rsidR="00E00D4A" w:rsidRPr="00C71D2E" w:rsidRDefault="00E00D4A" w:rsidP="00C71D2E">
            <w:pPr>
              <w:pStyle w:val="a5"/>
              <w:rPr>
                <w:rStyle w:val="a9"/>
              </w:rPr>
            </w:pPr>
            <w:r w:rsidRPr="00C71D2E">
              <w:rPr>
                <w:rStyle w:val="a9"/>
              </w:rPr>
              <w:t xml:space="preserve">Перечень </w:t>
            </w:r>
          </w:p>
          <w:p w:rsidR="00E00D4A" w:rsidRPr="00C71D2E" w:rsidRDefault="00E00D4A" w:rsidP="00C71D2E">
            <w:pPr>
              <w:pStyle w:val="a5"/>
              <w:rPr>
                <w:rStyle w:val="a9"/>
              </w:rPr>
            </w:pPr>
            <w:r w:rsidRPr="00C71D2E">
              <w:rPr>
                <w:rStyle w:val="a9"/>
              </w:rPr>
              <w:t xml:space="preserve">планируемых результатов обучения </w:t>
            </w:r>
          </w:p>
        </w:tc>
      </w:tr>
      <w:tr w:rsidR="00E00D4A" w:rsidRPr="00E06F93" w:rsidTr="000966E0">
        <w:trPr>
          <w:trHeight w:val="397"/>
          <w:tblHead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E00D4A" w:rsidRPr="006A4158" w:rsidRDefault="00D80B4A" w:rsidP="006A4158">
            <w:pPr>
              <w:pStyle w:val="a8"/>
              <w:rPr>
                <w:rStyle w:val="a9"/>
              </w:rPr>
            </w:pPr>
            <w:r>
              <w:rPr>
                <w:rStyle w:val="a9"/>
              </w:rPr>
              <w:t>П</w:t>
            </w:r>
            <w:r w:rsidR="00E00D4A" w:rsidRPr="006A4158">
              <w:rPr>
                <w:rStyle w:val="a9"/>
              </w:rPr>
              <w:t xml:space="preserve">рофессиональные компетенции </w:t>
            </w:r>
          </w:p>
        </w:tc>
      </w:tr>
      <w:tr w:rsidR="00B857F3" w:rsidRPr="00E06F93" w:rsidTr="0081539B">
        <w:tc>
          <w:tcPr>
            <w:tcW w:w="2518" w:type="dxa"/>
            <w:vMerge w:val="restart"/>
            <w:tcBorders>
              <w:top w:val="single" w:sz="4" w:space="0" w:color="auto"/>
              <w:left w:val="single" w:sz="4" w:space="0" w:color="auto"/>
              <w:right w:val="single" w:sz="4" w:space="0" w:color="auto"/>
            </w:tcBorders>
            <w:vAlign w:val="center"/>
          </w:tcPr>
          <w:p w:rsidR="006A4158" w:rsidRDefault="006A4158" w:rsidP="006A4158">
            <w:pPr>
              <w:pStyle w:val="a8"/>
            </w:pPr>
            <w:r w:rsidRPr="006A4158">
              <w:rPr>
                <w:rStyle w:val="a9"/>
              </w:rPr>
              <w:t>ПК-1</w:t>
            </w:r>
            <w:r w:rsidRPr="006A4158">
              <w:t xml:space="preserve"> </w:t>
            </w:r>
          </w:p>
          <w:p w:rsidR="00EB0D5A" w:rsidRPr="00E06F93" w:rsidRDefault="006A4158" w:rsidP="006A4158">
            <w:pPr>
              <w:pStyle w:val="a8"/>
            </w:pPr>
            <w:r w:rsidRPr="006A4158">
              <w:t>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693" w:type="dxa"/>
            <w:tcBorders>
              <w:top w:val="single" w:sz="4" w:space="0" w:color="auto"/>
              <w:left w:val="single" w:sz="4" w:space="0" w:color="auto"/>
              <w:bottom w:val="single" w:sz="4" w:space="0" w:color="auto"/>
              <w:right w:val="single" w:sz="4" w:space="0" w:color="auto"/>
            </w:tcBorders>
            <w:vAlign w:val="center"/>
          </w:tcPr>
          <w:p w:rsidR="006A4158" w:rsidRDefault="006A4158" w:rsidP="006A4158">
            <w:pPr>
              <w:pStyle w:val="a8"/>
            </w:pPr>
            <w:r w:rsidRPr="006A4158">
              <w:t xml:space="preserve">ИД_ПК-1.1 </w:t>
            </w:r>
          </w:p>
          <w:p w:rsidR="00EB0D5A" w:rsidRPr="00E06F93" w:rsidRDefault="006A4158" w:rsidP="006A4158">
            <w:pPr>
              <w:pStyle w:val="a8"/>
              <w:rPr>
                <w:b/>
              </w:rPr>
            </w:pPr>
            <w:r w:rsidRPr="006A4158">
              <w:t>Осуществляет сбор и обработку исходных данных для решения поставленных профессиональных задач</w:t>
            </w:r>
          </w:p>
        </w:tc>
        <w:tc>
          <w:tcPr>
            <w:tcW w:w="4359" w:type="dxa"/>
            <w:tcBorders>
              <w:top w:val="single" w:sz="4" w:space="0" w:color="auto"/>
              <w:left w:val="single" w:sz="4" w:space="0" w:color="auto"/>
              <w:bottom w:val="single" w:sz="4" w:space="0" w:color="auto"/>
              <w:right w:val="single" w:sz="4" w:space="0" w:color="auto"/>
            </w:tcBorders>
          </w:tcPr>
          <w:p w:rsidR="00EB0D5A" w:rsidRPr="00C71D2E" w:rsidRDefault="006A4158" w:rsidP="002E3E02">
            <w:pPr>
              <w:pStyle w:val="a8"/>
              <w:rPr>
                <w:rStyle w:val="a9"/>
              </w:rPr>
            </w:pPr>
            <w:r w:rsidRPr="00C71D2E">
              <w:rPr>
                <w:rStyle w:val="a9"/>
              </w:rPr>
              <w:t>з</w:t>
            </w:r>
            <w:r w:rsidR="00EB0D5A" w:rsidRPr="00C71D2E">
              <w:rPr>
                <w:rStyle w:val="a9"/>
              </w:rPr>
              <w:t>на</w:t>
            </w:r>
            <w:r w:rsidRPr="00C71D2E">
              <w:rPr>
                <w:rStyle w:val="a9"/>
              </w:rPr>
              <w:t>е</w:t>
            </w:r>
            <w:r w:rsidR="00EB0D5A" w:rsidRPr="00C71D2E">
              <w:rPr>
                <w:rStyle w:val="a9"/>
              </w:rPr>
              <w:t>т:</w:t>
            </w:r>
          </w:p>
          <w:p w:rsidR="00EB0D5A" w:rsidRPr="002E3E02" w:rsidRDefault="00981F80" w:rsidP="002E3E02">
            <w:pPr>
              <w:pStyle w:val="a8"/>
            </w:pPr>
            <w:r w:rsidRPr="002E3E02">
              <w:t>–</w:t>
            </w:r>
            <w:r w:rsidR="00EB0D5A" w:rsidRPr="002E3E02">
              <w:t> </w:t>
            </w:r>
            <w:r w:rsidR="00C71D2E">
              <w:t>взаимосвязь параметров устройств цифровой обработки сигналов (ЦОС) и их технических характеристик</w:t>
            </w:r>
            <w:r w:rsidR="00EB0D5A" w:rsidRPr="002E3E02">
              <w:t>;</w:t>
            </w:r>
          </w:p>
          <w:p w:rsidR="00981F80" w:rsidRPr="00C71D2E" w:rsidRDefault="006A4158" w:rsidP="002E3E02">
            <w:pPr>
              <w:pStyle w:val="a8"/>
              <w:rPr>
                <w:rStyle w:val="a9"/>
              </w:rPr>
            </w:pPr>
            <w:r w:rsidRPr="00C71D2E">
              <w:rPr>
                <w:rStyle w:val="a9"/>
              </w:rPr>
              <w:t>у</w:t>
            </w:r>
            <w:r w:rsidR="00981F80" w:rsidRPr="00C71D2E">
              <w:rPr>
                <w:rStyle w:val="a9"/>
              </w:rPr>
              <w:t>ме</w:t>
            </w:r>
            <w:r w:rsidRPr="00C71D2E">
              <w:rPr>
                <w:rStyle w:val="a9"/>
              </w:rPr>
              <w:t>е</w:t>
            </w:r>
            <w:r w:rsidR="00981F80" w:rsidRPr="00C71D2E">
              <w:rPr>
                <w:rStyle w:val="a9"/>
              </w:rPr>
              <w:t>т:</w:t>
            </w:r>
          </w:p>
          <w:p w:rsidR="00EB0D5A" w:rsidRPr="00E06F93" w:rsidRDefault="00981F80" w:rsidP="00C71D2E">
            <w:pPr>
              <w:pStyle w:val="a8"/>
            </w:pPr>
            <w:r w:rsidRPr="002E3E02">
              <w:t>– </w:t>
            </w:r>
            <w:r w:rsidR="00C71D2E">
              <w:t>рассчитывать параметры устройств ЦОС для получения требуемых характеристик</w:t>
            </w:r>
          </w:p>
        </w:tc>
      </w:tr>
      <w:tr w:rsidR="00B857F3" w:rsidRPr="00E06F93" w:rsidTr="0081539B">
        <w:tc>
          <w:tcPr>
            <w:tcW w:w="2518" w:type="dxa"/>
            <w:vMerge/>
            <w:tcBorders>
              <w:left w:val="single" w:sz="4" w:space="0" w:color="auto"/>
              <w:right w:val="single" w:sz="4" w:space="0" w:color="auto"/>
            </w:tcBorders>
            <w:vAlign w:val="center"/>
          </w:tcPr>
          <w:p w:rsidR="00EB0D5A" w:rsidRPr="00E06F93" w:rsidRDefault="00EB0D5A">
            <w:pPr>
              <w:tabs>
                <w:tab w:val="left" w:pos="708"/>
              </w:tabs>
              <w:rPr>
                <w:b/>
              </w:rPr>
            </w:pPr>
          </w:p>
        </w:tc>
        <w:tc>
          <w:tcPr>
            <w:tcW w:w="2693" w:type="dxa"/>
            <w:tcBorders>
              <w:top w:val="single" w:sz="4" w:space="0" w:color="auto"/>
              <w:left w:val="single" w:sz="4" w:space="0" w:color="auto"/>
              <w:bottom w:val="single" w:sz="4" w:space="0" w:color="auto"/>
              <w:right w:val="single" w:sz="4" w:space="0" w:color="auto"/>
            </w:tcBorders>
            <w:vAlign w:val="center"/>
          </w:tcPr>
          <w:p w:rsidR="006A4158" w:rsidRDefault="006A4158" w:rsidP="006A4158">
            <w:pPr>
              <w:pStyle w:val="a8"/>
            </w:pPr>
            <w:r w:rsidRPr="006A4158">
              <w:t xml:space="preserve">ИД_ПК-1.2 </w:t>
            </w:r>
          </w:p>
          <w:p w:rsidR="00EB0D5A" w:rsidRPr="006A4158" w:rsidRDefault="006A4158" w:rsidP="006A4158">
            <w:pPr>
              <w:pStyle w:val="a8"/>
            </w:pPr>
            <w:r w:rsidRPr="006A4158">
              <w:t>Проводит анализ и обоснованный выбор методов решения профессиональных задач в области радиотехники</w:t>
            </w:r>
          </w:p>
        </w:tc>
        <w:tc>
          <w:tcPr>
            <w:tcW w:w="4359" w:type="dxa"/>
            <w:tcBorders>
              <w:top w:val="single" w:sz="4" w:space="0" w:color="auto"/>
              <w:left w:val="single" w:sz="4" w:space="0" w:color="auto"/>
              <w:bottom w:val="single" w:sz="4" w:space="0" w:color="auto"/>
              <w:right w:val="single" w:sz="4" w:space="0" w:color="auto"/>
            </w:tcBorders>
          </w:tcPr>
          <w:p w:rsidR="00D7568C" w:rsidRPr="00C71D2E" w:rsidRDefault="00D80B4A" w:rsidP="00D80B4A">
            <w:pPr>
              <w:pStyle w:val="a8"/>
              <w:rPr>
                <w:rStyle w:val="a9"/>
              </w:rPr>
            </w:pPr>
            <w:r w:rsidRPr="00C71D2E">
              <w:rPr>
                <w:rStyle w:val="a9"/>
              </w:rPr>
              <w:t>з</w:t>
            </w:r>
            <w:r w:rsidR="00D7568C" w:rsidRPr="00C71D2E">
              <w:rPr>
                <w:rStyle w:val="a9"/>
              </w:rPr>
              <w:t>на</w:t>
            </w:r>
            <w:r w:rsidRPr="00C71D2E">
              <w:rPr>
                <w:rStyle w:val="a9"/>
              </w:rPr>
              <w:t>е</w:t>
            </w:r>
            <w:r w:rsidR="00D7568C" w:rsidRPr="00C71D2E">
              <w:rPr>
                <w:rStyle w:val="a9"/>
              </w:rPr>
              <w:t>т:</w:t>
            </w:r>
          </w:p>
          <w:p w:rsidR="00D7568C" w:rsidRPr="00D80B4A" w:rsidRDefault="00D7568C" w:rsidP="00D80B4A">
            <w:pPr>
              <w:pStyle w:val="a8"/>
            </w:pPr>
            <w:r w:rsidRPr="00D80B4A">
              <w:t>–</w:t>
            </w:r>
            <w:r w:rsidR="00D80B4A" w:rsidRPr="00D80B4A">
              <w:t> структуру и принципы функционирования ЦСП и МК, области их применения</w:t>
            </w:r>
            <w:r w:rsidRPr="00D80B4A">
              <w:t>;</w:t>
            </w:r>
          </w:p>
          <w:p w:rsidR="00D7568C" w:rsidRPr="00E06F93" w:rsidRDefault="00D80B4A" w:rsidP="00D80B4A">
            <w:pPr>
              <w:pStyle w:val="a8"/>
            </w:pPr>
            <w:r>
              <w:t xml:space="preserve">– методы реализации </w:t>
            </w:r>
            <w:r w:rsidR="00C71D2E">
              <w:t>устройств ЦОС</w:t>
            </w:r>
            <w:r>
              <w:t xml:space="preserve"> на ЦСП и МК</w:t>
            </w:r>
          </w:p>
          <w:p w:rsidR="00BE2CEC" w:rsidRPr="00B857F3" w:rsidRDefault="00D80B4A" w:rsidP="00D80B4A">
            <w:pPr>
              <w:pStyle w:val="a8"/>
              <w:rPr>
                <w:rStyle w:val="a9"/>
              </w:rPr>
            </w:pPr>
            <w:r w:rsidRPr="00B857F3">
              <w:rPr>
                <w:rStyle w:val="a9"/>
              </w:rPr>
              <w:t>у</w:t>
            </w:r>
            <w:r w:rsidR="00BE2CEC" w:rsidRPr="00B857F3">
              <w:rPr>
                <w:rStyle w:val="a9"/>
              </w:rPr>
              <w:t>ме</w:t>
            </w:r>
            <w:r w:rsidRPr="00B857F3">
              <w:rPr>
                <w:rStyle w:val="a9"/>
              </w:rPr>
              <w:t>е</w:t>
            </w:r>
            <w:r w:rsidR="00BE2CEC" w:rsidRPr="00B857F3">
              <w:rPr>
                <w:rStyle w:val="a9"/>
              </w:rPr>
              <w:t>т:</w:t>
            </w:r>
          </w:p>
          <w:p w:rsidR="00EA6FE4" w:rsidRDefault="00EA6FE4" w:rsidP="00D80B4A">
            <w:pPr>
              <w:pStyle w:val="a8"/>
            </w:pPr>
            <w:r>
              <w:t>– </w:t>
            </w:r>
            <w:r w:rsidR="00B857F3">
              <w:t xml:space="preserve">реализовывать алгоритмы работы устройств ЦОС в виде программ для </w:t>
            </w:r>
            <w:r>
              <w:t>ЦСП и МК</w:t>
            </w:r>
            <w:r w:rsidR="00B857F3">
              <w:t xml:space="preserve"> на языке С</w:t>
            </w:r>
            <w:r>
              <w:t>;</w:t>
            </w:r>
          </w:p>
          <w:p w:rsidR="00887955" w:rsidRPr="00E06F93" w:rsidRDefault="00EA6FE4" w:rsidP="00B857F3">
            <w:pPr>
              <w:pStyle w:val="a8"/>
            </w:pPr>
            <w:r>
              <w:t>– оптимизировать</w:t>
            </w:r>
            <w:r w:rsidR="00B857F3">
              <w:t xml:space="preserve"> программы ЦСП и МК по быстродействию и объему используемых ресурсов.</w:t>
            </w:r>
          </w:p>
        </w:tc>
      </w:tr>
    </w:tbl>
    <w:p w:rsidR="00E00D4A" w:rsidRPr="00E06F93" w:rsidRDefault="00E00D4A" w:rsidP="006C27C2">
      <w:pPr>
        <w:pStyle w:val="a8"/>
      </w:pPr>
    </w:p>
    <w:p w:rsidR="00E00D4A" w:rsidRPr="00C71D2E" w:rsidRDefault="00E00D4A" w:rsidP="00B857F3">
      <w:pPr>
        <w:pStyle w:val="a8"/>
        <w:keepNext/>
        <w:rPr>
          <w:rStyle w:val="a9"/>
        </w:rPr>
      </w:pPr>
      <w:r w:rsidRPr="00C71D2E">
        <w:rPr>
          <w:rStyle w:val="a9"/>
        </w:rPr>
        <w:lastRenderedPageBreak/>
        <w:t>4. Объ</w:t>
      </w:r>
      <w:r w:rsidR="00D47561">
        <w:rPr>
          <w:rStyle w:val="a9"/>
        </w:rPr>
        <w:t>ё</w:t>
      </w:r>
      <w:r w:rsidRPr="00C71D2E">
        <w:rPr>
          <w:rStyle w:val="a9"/>
        </w:rPr>
        <w:t xml:space="preserve">м, структура и содержание дисциплины </w:t>
      </w:r>
    </w:p>
    <w:p w:rsidR="00D47561" w:rsidRDefault="00D47561" w:rsidP="00D47561">
      <w:pPr>
        <w:pStyle w:val="ad"/>
        <w:ind w:firstLine="0"/>
      </w:pPr>
    </w:p>
    <w:p w:rsidR="00E00D4A" w:rsidRPr="00E06F93" w:rsidRDefault="00E00D4A" w:rsidP="00D47561">
      <w:pPr>
        <w:pStyle w:val="ad"/>
        <w:ind w:firstLine="0"/>
      </w:pPr>
      <w:r w:rsidRPr="00E06F93">
        <w:t>Общая трудо</w:t>
      </w:r>
      <w:r w:rsidR="00D47561">
        <w:t>ё</w:t>
      </w:r>
      <w:r w:rsidR="003414C7" w:rsidRPr="00E06F93">
        <w:t xml:space="preserve">мкость дисциплины составляет </w:t>
      </w:r>
      <w:r w:rsidR="0099628B" w:rsidRPr="00D47561">
        <w:rPr>
          <w:b/>
        </w:rPr>
        <w:t>2</w:t>
      </w:r>
      <w:r w:rsidR="00E869E0" w:rsidRPr="00E06F93">
        <w:t xml:space="preserve"> зач</w:t>
      </w:r>
      <w:r w:rsidR="00D47561">
        <w:t>ё</w:t>
      </w:r>
      <w:r w:rsidR="00E869E0" w:rsidRPr="00E06F93">
        <w:t>т</w:t>
      </w:r>
      <w:r w:rsidR="00D47561">
        <w:t>.</w:t>
      </w:r>
      <w:r w:rsidR="00E869E0" w:rsidRPr="00E06F93">
        <w:t xml:space="preserve"> ед</w:t>
      </w:r>
      <w:r w:rsidR="00D47561">
        <w:t>.</w:t>
      </w:r>
      <w:r w:rsidR="00E869E0" w:rsidRPr="00E06F93">
        <w:t xml:space="preserve">, </w:t>
      </w:r>
      <w:r w:rsidR="0099628B" w:rsidRPr="00D47561">
        <w:rPr>
          <w:b/>
        </w:rPr>
        <w:t>72</w:t>
      </w:r>
      <w:r w:rsidRPr="00E06F93">
        <w:t xml:space="preserve"> акад. час.</w:t>
      </w:r>
    </w:p>
    <w:p w:rsidR="007B459C" w:rsidRPr="00E06F93" w:rsidRDefault="007B459C" w:rsidP="006C27C2">
      <w:pPr>
        <w:pStyle w:val="a8"/>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E06F93" w:rsidRPr="00E06F93" w:rsidTr="00D200BF">
        <w:trPr>
          <w:cantSplit/>
          <w:trHeight w:val="1312"/>
        </w:trPr>
        <w:tc>
          <w:tcPr>
            <w:tcW w:w="279" w:type="pct"/>
            <w:vMerge w:val="restart"/>
          </w:tcPr>
          <w:p w:rsidR="00F56F67" w:rsidRPr="0055611E" w:rsidRDefault="00F56F67" w:rsidP="0055611E">
            <w:pPr>
              <w:pStyle w:val="a5"/>
              <w:rPr>
                <w:rStyle w:val="a9"/>
              </w:rPr>
            </w:pPr>
            <w:r w:rsidRPr="0055611E">
              <w:rPr>
                <w:rStyle w:val="a9"/>
              </w:rPr>
              <w:t>№</w:t>
            </w:r>
          </w:p>
          <w:p w:rsidR="00F56F67" w:rsidRPr="0055611E" w:rsidRDefault="00F56F67" w:rsidP="0055611E">
            <w:pPr>
              <w:pStyle w:val="a5"/>
              <w:rPr>
                <w:rStyle w:val="a9"/>
              </w:rPr>
            </w:pPr>
            <w:r w:rsidRPr="0055611E">
              <w:rPr>
                <w:rStyle w:val="a9"/>
              </w:rPr>
              <w:t>п/п</w:t>
            </w:r>
          </w:p>
        </w:tc>
        <w:tc>
          <w:tcPr>
            <w:tcW w:w="1407" w:type="pct"/>
            <w:vMerge w:val="restart"/>
            <w:tcMar>
              <w:top w:w="28" w:type="dxa"/>
              <w:left w:w="17" w:type="dxa"/>
              <w:right w:w="17" w:type="dxa"/>
            </w:tcMar>
          </w:tcPr>
          <w:p w:rsidR="00D47561" w:rsidRDefault="00D47561" w:rsidP="00D47561">
            <w:pPr>
              <w:jc w:val="center"/>
              <w:rPr>
                <w:b/>
                <w:bCs/>
              </w:rPr>
            </w:pPr>
            <w:r>
              <w:rPr>
                <w:b/>
                <w:bCs/>
              </w:rPr>
              <w:t>Темы (разделы)</w:t>
            </w:r>
          </w:p>
          <w:p w:rsidR="00D47561" w:rsidRDefault="00D47561" w:rsidP="00D47561">
            <w:pPr>
              <w:jc w:val="center"/>
              <w:rPr>
                <w:b/>
                <w:bCs/>
              </w:rPr>
            </w:pPr>
            <w:r>
              <w:rPr>
                <w:b/>
                <w:bCs/>
              </w:rPr>
              <w:t xml:space="preserve">дисциплины, </w:t>
            </w:r>
          </w:p>
          <w:p w:rsidR="00F56F67" w:rsidRPr="00D47561" w:rsidRDefault="00D47561" w:rsidP="00D47561">
            <w:pPr>
              <w:jc w:val="center"/>
              <w:rPr>
                <w:rStyle w:val="a9"/>
                <w:bCs/>
              </w:rPr>
            </w:pPr>
            <w:r>
              <w:rPr>
                <w:b/>
                <w:bCs/>
              </w:rPr>
              <w:t>их содержание</w:t>
            </w:r>
          </w:p>
        </w:tc>
        <w:tc>
          <w:tcPr>
            <w:tcW w:w="269" w:type="pct"/>
            <w:vMerge w:val="restart"/>
            <w:textDirection w:val="btLr"/>
          </w:tcPr>
          <w:p w:rsidR="00F56F67" w:rsidRPr="0055611E" w:rsidRDefault="00F56F67" w:rsidP="0055611E">
            <w:pPr>
              <w:pStyle w:val="a5"/>
              <w:rPr>
                <w:rStyle w:val="a9"/>
              </w:rPr>
            </w:pPr>
            <w:r w:rsidRPr="0055611E">
              <w:rPr>
                <w:rStyle w:val="a9"/>
              </w:rPr>
              <w:t>Семестр</w:t>
            </w:r>
          </w:p>
        </w:tc>
        <w:tc>
          <w:tcPr>
            <w:tcW w:w="1716" w:type="pct"/>
            <w:gridSpan w:val="6"/>
          </w:tcPr>
          <w:p w:rsidR="00D47561" w:rsidRDefault="00D47561" w:rsidP="00D47561">
            <w:pPr>
              <w:jc w:val="center"/>
              <w:rPr>
                <w:b/>
                <w:bCs/>
              </w:rPr>
            </w:pPr>
            <w:r>
              <w:rPr>
                <w:b/>
                <w:bCs/>
              </w:rPr>
              <w:t>Виды учебных занятий,</w:t>
            </w:r>
          </w:p>
          <w:p w:rsidR="00D47561" w:rsidRDefault="00D47561" w:rsidP="00D47561">
            <w:pPr>
              <w:jc w:val="center"/>
              <w:rPr>
                <w:b/>
                <w:bCs/>
              </w:rPr>
            </w:pPr>
            <w:r>
              <w:rPr>
                <w:b/>
                <w:bCs/>
              </w:rPr>
              <w:t>включая самостоятельную работу студентов,</w:t>
            </w:r>
          </w:p>
          <w:p w:rsidR="00D47561" w:rsidRDefault="00D47561" w:rsidP="00D47561">
            <w:pPr>
              <w:jc w:val="center"/>
              <w:rPr>
                <w:b/>
                <w:bCs/>
              </w:rPr>
            </w:pPr>
            <w:r>
              <w:rPr>
                <w:b/>
                <w:bCs/>
              </w:rPr>
              <w:t>и их трудоёмкость</w:t>
            </w:r>
          </w:p>
          <w:p w:rsidR="00F56F67" w:rsidRPr="0055611E" w:rsidRDefault="00D47561" w:rsidP="00D47561">
            <w:pPr>
              <w:pStyle w:val="a5"/>
              <w:rPr>
                <w:rStyle w:val="a9"/>
              </w:rPr>
            </w:pPr>
            <w:r>
              <w:rPr>
                <w:b/>
                <w:bCs/>
              </w:rPr>
              <w:t>(в академических часах)</w:t>
            </w:r>
          </w:p>
        </w:tc>
        <w:tc>
          <w:tcPr>
            <w:tcW w:w="1329" w:type="pct"/>
            <w:vMerge w:val="restart"/>
          </w:tcPr>
          <w:p w:rsidR="00D47561" w:rsidRDefault="00D47561" w:rsidP="00D47561">
            <w:pPr>
              <w:jc w:val="center"/>
              <w:rPr>
                <w:b/>
                <w:bCs/>
                <w:i/>
                <w:iCs/>
              </w:rPr>
            </w:pPr>
            <w:r>
              <w:rPr>
                <w:b/>
                <w:bCs/>
              </w:rPr>
              <w:t xml:space="preserve">Формы текущего контроля успеваемости </w:t>
            </w:r>
          </w:p>
          <w:p w:rsidR="00D47561" w:rsidRDefault="00D47561" w:rsidP="00D47561">
            <w:pPr>
              <w:jc w:val="center"/>
              <w:rPr>
                <w:b/>
                <w:bCs/>
              </w:rPr>
            </w:pPr>
          </w:p>
          <w:p w:rsidR="00D47561" w:rsidRDefault="00D47561" w:rsidP="00D47561">
            <w:pPr>
              <w:jc w:val="center"/>
              <w:rPr>
                <w:b/>
                <w:bCs/>
              </w:rPr>
            </w:pPr>
            <w:r>
              <w:rPr>
                <w:b/>
                <w:bCs/>
              </w:rPr>
              <w:t xml:space="preserve">Форма промежуточной аттестации </w:t>
            </w:r>
          </w:p>
          <w:p w:rsidR="00D47561" w:rsidRDefault="00D47561" w:rsidP="00D47561">
            <w:pPr>
              <w:jc w:val="center"/>
              <w:rPr>
                <w:b/>
                <w:bCs/>
                <w:i/>
                <w:iCs/>
              </w:rPr>
            </w:pPr>
            <w:r>
              <w:rPr>
                <w:b/>
                <w:bCs/>
                <w:i/>
                <w:iCs/>
              </w:rPr>
              <w:t>(по семестрам)</w:t>
            </w:r>
          </w:p>
          <w:p w:rsidR="00D47561" w:rsidRDefault="00D47561" w:rsidP="00D47561">
            <w:pPr>
              <w:jc w:val="center"/>
              <w:rPr>
                <w:b/>
                <w:bCs/>
                <w:i/>
                <w:iCs/>
              </w:rPr>
            </w:pPr>
          </w:p>
          <w:p w:rsidR="00D47561" w:rsidRDefault="00D47561" w:rsidP="00D47561">
            <w:pPr>
              <w:jc w:val="center"/>
              <w:rPr>
                <w:b/>
                <w:bCs/>
                <w:iCs/>
              </w:rPr>
            </w:pPr>
            <w:r>
              <w:rPr>
                <w:b/>
                <w:bCs/>
                <w:iCs/>
              </w:rPr>
              <w:t>Формы ЭО и ДОТ</w:t>
            </w:r>
          </w:p>
          <w:p w:rsidR="00F56F67" w:rsidRPr="0055611E" w:rsidRDefault="00D47561" w:rsidP="00D47561">
            <w:pPr>
              <w:pStyle w:val="a5"/>
              <w:rPr>
                <w:rStyle w:val="a9"/>
              </w:rPr>
            </w:pPr>
            <w:r>
              <w:rPr>
                <w:b/>
                <w:bCs/>
                <w:i/>
                <w:iCs/>
              </w:rPr>
              <w:t>(при наличии)</w:t>
            </w:r>
          </w:p>
        </w:tc>
      </w:tr>
      <w:tr w:rsidR="00F56F67" w:rsidRPr="00E06F93" w:rsidTr="00D200BF">
        <w:tc>
          <w:tcPr>
            <w:tcW w:w="279" w:type="pct"/>
            <w:vMerge/>
          </w:tcPr>
          <w:p w:rsidR="00F56F67" w:rsidRPr="00E06F93" w:rsidRDefault="00F56F67" w:rsidP="00A06242">
            <w:pPr>
              <w:jc w:val="both"/>
              <w:rPr>
                <w:b/>
                <w:bCs/>
              </w:rPr>
            </w:pPr>
          </w:p>
        </w:tc>
        <w:tc>
          <w:tcPr>
            <w:tcW w:w="1407" w:type="pct"/>
            <w:vMerge/>
          </w:tcPr>
          <w:p w:rsidR="00F56F67" w:rsidRPr="00E06F93" w:rsidRDefault="00F56F67" w:rsidP="00A06242">
            <w:pPr>
              <w:jc w:val="both"/>
              <w:rPr>
                <w:b/>
                <w:bCs/>
              </w:rPr>
            </w:pPr>
          </w:p>
        </w:tc>
        <w:tc>
          <w:tcPr>
            <w:tcW w:w="269" w:type="pct"/>
            <w:vMerge/>
          </w:tcPr>
          <w:p w:rsidR="00F56F67" w:rsidRPr="00E06F93" w:rsidRDefault="00F56F67" w:rsidP="00A06242">
            <w:pPr>
              <w:jc w:val="both"/>
              <w:rPr>
                <w:b/>
                <w:bCs/>
              </w:rPr>
            </w:pPr>
          </w:p>
        </w:tc>
        <w:tc>
          <w:tcPr>
            <w:tcW w:w="1358" w:type="pct"/>
            <w:gridSpan w:val="5"/>
          </w:tcPr>
          <w:p w:rsidR="00F56F67" w:rsidRPr="0055611E" w:rsidRDefault="00F56F67" w:rsidP="0055611E">
            <w:pPr>
              <w:pStyle w:val="a5"/>
              <w:rPr>
                <w:rStyle w:val="a9"/>
              </w:rPr>
            </w:pPr>
            <w:r w:rsidRPr="0055611E">
              <w:rPr>
                <w:rStyle w:val="a9"/>
              </w:rPr>
              <w:t>Контактная работа</w:t>
            </w:r>
          </w:p>
        </w:tc>
        <w:tc>
          <w:tcPr>
            <w:tcW w:w="358" w:type="pct"/>
            <w:vMerge w:val="restart"/>
            <w:textDirection w:val="btLr"/>
          </w:tcPr>
          <w:p w:rsidR="00F56F67" w:rsidRPr="0055611E" w:rsidRDefault="0055611E" w:rsidP="0055611E">
            <w:pPr>
              <w:ind w:left="113" w:right="113"/>
              <w:jc w:val="center"/>
              <w:rPr>
                <w:sz w:val="20"/>
              </w:rPr>
            </w:pPr>
            <w:r w:rsidRPr="0055611E">
              <w:rPr>
                <w:sz w:val="20"/>
                <w:szCs w:val="20"/>
              </w:rPr>
              <w:t>С</w:t>
            </w:r>
            <w:r w:rsidR="00F56F67" w:rsidRPr="0055611E">
              <w:rPr>
                <w:sz w:val="20"/>
                <w:szCs w:val="20"/>
              </w:rPr>
              <w:t>амостоятельная</w:t>
            </w:r>
            <w:r w:rsidRPr="0055611E">
              <w:rPr>
                <w:sz w:val="20"/>
                <w:szCs w:val="20"/>
              </w:rPr>
              <w:t xml:space="preserve"> </w:t>
            </w:r>
            <w:r w:rsidR="00F56F67" w:rsidRPr="0055611E">
              <w:rPr>
                <w:sz w:val="20"/>
                <w:szCs w:val="20"/>
              </w:rPr>
              <w:t>работа</w:t>
            </w:r>
          </w:p>
        </w:tc>
        <w:tc>
          <w:tcPr>
            <w:tcW w:w="1329" w:type="pct"/>
            <w:vMerge/>
          </w:tcPr>
          <w:p w:rsidR="00F56F67" w:rsidRPr="00E06F93" w:rsidRDefault="00F56F67" w:rsidP="00A06242">
            <w:pPr>
              <w:jc w:val="both"/>
            </w:pPr>
          </w:p>
        </w:tc>
      </w:tr>
      <w:tr w:rsidR="00F56F67" w:rsidRPr="00E06F93" w:rsidTr="00D200BF">
        <w:trPr>
          <w:cantSplit/>
          <w:trHeight w:val="1695"/>
        </w:trPr>
        <w:tc>
          <w:tcPr>
            <w:tcW w:w="279" w:type="pct"/>
            <w:vMerge/>
          </w:tcPr>
          <w:p w:rsidR="00F56F67" w:rsidRPr="00E06F93" w:rsidRDefault="00F56F67" w:rsidP="00A06242">
            <w:pPr>
              <w:jc w:val="both"/>
              <w:rPr>
                <w:b/>
                <w:bCs/>
              </w:rPr>
            </w:pPr>
          </w:p>
        </w:tc>
        <w:tc>
          <w:tcPr>
            <w:tcW w:w="1407" w:type="pct"/>
            <w:vMerge/>
          </w:tcPr>
          <w:p w:rsidR="00F56F67" w:rsidRPr="00E06F93" w:rsidRDefault="00F56F67" w:rsidP="00A06242">
            <w:pPr>
              <w:jc w:val="both"/>
              <w:rPr>
                <w:b/>
                <w:bCs/>
              </w:rPr>
            </w:pPr>
          </w:p>
        </w:tc>
        <w:tc>
          <w:tcPr>
            <w:tcW w:w="269" w:type="pct"/>
            <w:vMerge/>
          </w:tcPr>
          <w:p w:rsidR="00F56F67" w:rsidRPr="00E06F93" w:rsidRDefault="00F56F67" w:rsidP="00A06242">
            <w:pPr>
              <w:jc w:val="both"/>
              <w:rPr>
                <w:b/>
                <w:bCs/>
              </w:rPr>
            </w:pPr>
          </w:p>
        </w:tc>
        <w:tc>
          <w:tcPr>
            <w:tcW w:w="271" w:type="pct"/>
            <w:textDirection w:val="btLr"/>
            <w:vAlign w:val="center"/>
          </w:tcPr>
          <w:p w:rsidR="00F56F67" w:rsidRPr="00E06F93" w:rsidRDefault="00F56F67" w:rsidP="00A06242">
            <w:pPr>
              <w:ind w:left="113" w:right="113"/>
              <w:jc w:val="center"/>
              <w:rPr>
                <w:sz w:val="20"/>
                <w:szCs w:val="20"/>
              </w:rPr>
            </w:pPr>
            <w:r w:rsidRPr="00E06F93">
              <w:rPr>
                <w:sz w:val="20"/>
                <w:szCs w:val="20"/>
              </w:rPr>
              <w:t>лекции</w:t>
            </w:r>
          </w:p>
        </w:tc>
        <w:tc>
          <w:tcPr>
            <w:tcW w:w="271" w:type="pct"/>
            <w:tcMar>
              <w:left w:w="57" w:type="dxa"/>
              <w:right w:w="57" w:type="dxa"/>
            </w:tcMar>
            <w:textDirection w:val="btLr"/>
            <w:vAlign w:val="center"/>
          </w:tcPr>
          <w:p w:rsidR="00F56F67" w:rsidRPr="00E06F93" w:rsidRDefault="00F56F67" w:rsidP="00A06242">
            <w:pPr>
              <w:ind w:left="113" w:right="113"/>
              <w:jc w:val="center"/>
              <w:rPr>
                <w:sz w:val="20"/>
                <w:szCs w:val="20"/>
              </w:rPr>
            </w:pPr>
            <w:r w:rsidRPr="00E06F93">
              <w:rPr>
                <w:sz w:val="20"/>
                <w:szCs w:val="20"/>
              </w:rPr>
              <w:t>практические</w:t>
            </w:r>
          </w:p>
        </w:tc>
        <w:tc>
          <w:tcPr>
            <w:tcW w:w="271" w:type="pct"/>
            <w:tcMar>
              <w:left w:w="57" w:type="dxa"/>
              <w:right w:w="57" w:type="dxa"/>
            </w:tcMar>
            <w:textDirection w:val="btLr"/>
            <w:vAlign w:val="center"/>
          </w:tcPr>
          <w:p w:rsidR="00F56F67" w:rsidRPr="00E06F93" w:rsidRDefault="00F56F67" w:rsidP="00A06242">
            <w:pPr>
              <w:ind w:left="113" w:right="113"/>
              <w:jc w:val="center"/>
              <w:rPr>
                <w:sz w:val="20"/>
                <w:szCs w:val="20"/>
              </w:rPr>
            </w:pPr>
            <w:r w:rsidRPr="000F6E0F">
              <w:rPr>
                <w:sz w:val="20"/>
                <w:szCs w:val="20"/>
              </w:rPr>
              <w:t>лаб</w:t>
            </w:r>
            <w:r w:rsidRPr="00E06F93">
              <w:rPr>
                <w:sz w:val="20"/>
                <w:szCs w:val="20"/>
              </w:rPr>
              <w:t>ораторные</w:t>
            </w:r>
          </w:p>
        </w:tc>
        <w:tc>
          <w:tcPr>
            <w:tcW w:w="271" w:type="pct"/>
            <w:tcMar>
              <w:left w:w="57" w:type="dxa"/>
              <w:right w:w="57" w:type="dxa"/>
            </w:tcMar>
            <w:textDirection w:val="btLr"/>
            <w:vAlign w:val="center"/>
          </w:tcPr>
          <w:p w:rsidR="00F56F67" w:rsidRPr="00E06F93" w:rsidRDefault="00F56F67" w:rsidP="00A06242">
            <w:pPr>
              <w:ind w:left="113" w:right="113"/>
              <w:jc w:val="center"/>
              <w:rPr>
                <w:sz w:val="20"/>
                <w:szCs w:val="20"/>
              </w:rPr>
            </w:pPr>
            <w:r w:rsidRPr="00E06F93">
              <w:rPr>
                <w:sz w:val="20"/>
                <w:szCs w:val="20"/>
              </w:rPr>
              <w:t>консультации</w:t>
            </w:r>
          </w:p>
        </w:tc>
        <w:tc>
          <w:tcPr>
            <w:tcW w:w="274" w:type="pct"/>
            <w:textDirection w:val="btLr"/>
            <w:vAlign w:val="center"/>
          </w:tcPr>
          <w:p w:rsidR="00F56F67" w:rsidRPr="00E06F93" w:rsidRDefault="00F56F67" w:rsidP="00A06242">
            <w:pPr>
              <w:ind w:left="113" w:right="113"/>
              <w:jc w:val="center"/>
              <w:rPr>
                <w:sz w:val="20"/>
                <w:szCs w:val="20"/>
              </w:rPr>
            </w:pPr>
            <w:r w:rsidRPr="00E06F93">
              <w:rPr>
                <w:sz w:val="20"/>
                <w:szCs w:val="20"/>
              </w:rPr>
              <w:t>аттестационные испытания</w:t>
            </w:r>
          </w:p>
        </w:tc>
        <w:tc>
          <w:tcPr>
            <w:tcW w:w="358" w:type="pct"/>
            <w:vMerge/>
            <w:textDirection w:val="btLr"/>
            <w:vAlign w:val="center"/>
          </w:tcPr>
          <w:p w:rsidR="00F56F67" w:rsidRPr="00E06F93" w:rsidRDefault="00F56F67" w:rsidP="00A06242">
            <w:pPr>
              <w:ind w:left="113" w:right="113"/>
              <w:jc w:val="center"/>
              <w:rPr>
                <w:sz w:val="20"/>
                <w:szCs w:val="20"/>
              </w:rPr>
            </w:pPr>
          </w:p>
        </w:tc>
        <w:tc>
          <w:tcPr>
            <w:tcW w:w="1329" w:type="pct"/>
            <w:vMerge/>
          </w:tcPr>
          <w:p w:rsidR="00F56F67" w:rsidRPr="00E06F93" w:rsidRDefault="00F56F67" w:rsidP="00A06242">
            <w:pPr>
              <w:jc w:val="both"/>
            </w:pPr>
          </w:p>
        </w:tc>
      </w:tr>
      <w:tr w:rsidR="00767939" w:rsidRPr="00E06F93" w:rsidTr="00D200BF">
        <w:tc>
          <w:tcPr>
            <w:tcW w:w="279" w:type="pct"/>
            <w:vAlign w:val="center"/>
          </w:tcPr>
          <w:p w:rsidR="00767939" w:rsidRPr="00E06F93" w:rsidRDefault="00767939" w:rsidP="00B30DEE">
            <w:pPr>
              <w:pStyle w:val="a5"/>
              <w:rPr>
                <w:lang w:val="en-US"/>
              </w:rPr>
            </w:pPr>
            <w:r w:rsidRPr="00E06F93">
              <w:rPr>
                <w:lang w:val="en-US"/>
              </w:rPr>
              <w:t>1</w:t>
            </w:r>
          </w:p>
        </w:tc>
        <w:tc>
          <w:tcPr>
            <w:tcW w:w="1407" w:type="pct"/>
            <w:vAlign w:val="center"/>
          </w:tcPr>
          <w:p w:rsidR="00767939" w:rsidRPr="00D200BF" w:rsidRDefault="00B30DEE" w:rsidP="00B30DEE">
            <w:pPr>
              <w:pStyle w:val="a8"/>
            </w:pPr>
            <w:r>
              <w:t>Введение в дисциплину</w:t>
            </w:r>
          </w:p>
        </w:tc>
        <w:tc>
          <w:tcPr>
            <w:tcW w:w="269" w:type="pct"/>
            <w:vAlign w:val="center"/>
          </w:tcPr>
          <w:p w:rsidR="00767939" w:rsidRPr="00B30DEE" w:rsidRDefault="00584AAC" w:rsidP="00B30DEE">
            <w:pPr>
              <w:pStyle w:val="a5"/>
            </w:pPr>
            <w:r w:rsidRPr="00B30DEE">
              <w:t>6</w:t>
            </w:r>
          </w:p>
        </w:tc>
        <w:tc>
          <w:tcPr>
            <w:tcW w:w="271" w:type="pct"/>
            <w:vAlign w:val="center"/>
          </w:tcPr>
          <w:p w:rsidR="00767939" w:rsidRPr="00B30DEE" w:rsidRDefault="00767939" w:rsidP="00B30DEE">
            <w:pPr>
              <w:pStyle w:val="a5"/>
            </w:pPr>
          </w:p>
        </w:tc>
        <w:tc>
          <w:tcPr>
            <w:tcW w:w="271" w:type="pct"/>
            <w:vAlign w:val="center"/>
          </w:tcPr>
          <w:p w:rsidR="00767939" w:rsidRPr="00B30DEE" w:rsidRDefault="00584AAC" w:rsidP="00B30DEE">
            <w:pPr>
              <w:pStyle w:val="a5"/>
            </w:pPr>
            <w:r w:rsidRPr="00B30DEE">
              <w:t>2</w:t>
            </w:r>
          </w:p>
        </w:tc>
        <w:tc>
          <w:tcPr>
            <w:tcW w:w="271" w:type="pct"/>
            <w:vAlign w:val="center"/>
          </w:tcPr>
          <w:p w:rsidR="00767939" w:rsidRPr="00B30DEE" w:rsidRDefault="00767939" w:rsidP="00B30DEE">
            <w:pPr>
              <w:pStyle w:val="a5"/>
            </w:pPr>
          </w:p>
        </w:tc>
        <w:tc>
          <w:tcPr>
            <w:tcW w:w="271" w:type="pct"/>
            <w:vAlign w:val="center"/>
          </w:tcPr>
          <w:p w:rsidR="00767939" w:rsidRPr="00B30DEE" w:rsidRDefault="0099628B" w:rsidP="00B30DEE">
            <w:pPr>
              <w:pStyle w:val="a5"/>
            </w:pPr>
            <w:r>
              <w:t>1</w:t>
            </w:r>
          </w:p>
        </w:tc>
        <w:tc>
          <w:tcPr>
            <w:tcW w:w="274" w:type="pct"/>
            <w:vAlign w:val="center"/>
          </w:tcPr>
          <w:p w:rsidR="00767939" w:rsidRPr="00B30DEE" w:rsidRDefault="00767939" w:rsidP="00B30DEE">
            <w:pPr>
              <w:pStyle w:val="a5"/>
            </w:pPr>
          </w:p>
        </w:tc>
        <w:tc>
          <w:tcPr>
            <w:tcW w:w="358" w:type="pct"/>
            <w:vAlign w:val="center"/>
          </w:tcPr>
          <w:p w:rsidR="00767939" w:rsidRPr="00B30DEE" w:rsidRDefault="000E7510" w:rsidP="00B30DEE">
            <w:pPr>
              <w:pStyle w:val="a5"/>
            </w:pPr>
            <w:r>
              <w:t>1,7</w:t>
            </w:r>
          </w:p>
        </w:tc>
        <w:tc>
          <w:tcPr>
            <w:tcW w:w="1329" w:type="pct"/>
            <w:vAlign w:val="center"/>
          </w:tcPr>
          <w:p w:rsidR="00767939" w:rsidRPr="00B30DEE" w:rsidRDefault="00767939" w:rsidP="00B30DEE">
            <w:pPr>
              <w:pStyle w:val="a5"/>
            </w:pPr>
          </w:p>
        </w:tc>
      </w:tr>
      <w:tr w:rsidR="00767939" w:rsidRPr="00E06F93" w:rsidTr="00D200BF">
        <w:tc>
          <w:tcPr>
            <w:tcW w:w="279" w:type="pct"/>
            <w:vAlign w:val="center"/>
          </w:tcPr>
          <w:p w:rsidR="00767939" w:rsidRPr="00E06F93" w:rsidRDefault="00767939" w:rsidP="00B30DEE">
            <w:pPr>
              <w:pStyle w:val="a5"/>
            </w:pPr>
            <w:r w:rsidRPr="00E06F93">
              <w:t>2</w:t>
            </w:r>
          </w:p>
        </w:tc>
        <w:tc>
          <w:tcPr>
            <w:tcW w:w="1407" w:type="pct"/>
          </w:tcPr>
          <w:p w:rsidR="00767939" w:rsidRPr="00584AAC" w:rsidRDefault="00584AAC" w:rsidP="00D47561">
            <w:pPr>
              <w:pStyle w:val="a8"/>
              <w:jc w:val="left"/>
            </w:pPr>
            <w:r>
              <w:t>Архитектура я</w:t>
            </w:r>
            <w:r w:rsidR="00D200BF">
              <w:t>др</w:t>
            </w:r>
            <w:r>
              <w:t>а</w:t>
            </w:r>
            <w:r w:rsidR="00D200BF">
              <w:t xml:space="preserve"> ЦСП. семейства </w:t>
            </w:r>
            <w:r w:rsidR="00D200BF">
              <w:rPr>
                <w:lang w:val="en-US"/>
              </w:rPr>
              <w:t>TI</w:t>
            </w:r>
            <w:r w:rsidR="00D200BF" w:rsidRPr="00D200BF">
              <w:t xml:space="preserve"> </w:t>
            </w:r>
            <w:r w:rsidR="00D200BF">
              <w:rPr>
                <w:lang w:val="en-US"/>
              </w:rPr>
              <w:t>C</w:t>
            </w:r>
            <w:r w:rsidR="00D200BF" w:rsidRPr="00D200BF">
              <w:t>6</w:t>
            </w:r>
            <w:r w:rsidR="00D200BF">
              <w:rPr>
                <w:lang w:val="en-US"/>
              </w:rPr>
              <w:t>x</w:t>
            </w:r>
            <w:r w:rsidR="00D200BF">
              <w:t xml:space="preserve">. </w:t>
            </w:r>
            <w:r>
              <w:t>Обработка данных в ядре.</w:t>
            </w:r>
          </w:p>
        </w:tc>
        <w:tc>
          <w:tcPr>
            <w:tcW w:w="269" w:type="pct"/>
            <w:vAlign w:val="center"/>
          </w:tcPr>
          <w:p w:rsidR="00767939" w:rsidRPr="00B30DEE" w:rsidRDefault="00584AAC" w:rsidP="00B30DEE">
            <w:pPr>
              <w:pStyle w:val="a5"/>
            </w:pPr>
            <w:r w:rsidRPr="00B30DEE">
              <w:t>6</w:t>
            </w:r>
          </w:p>
        </w:tc>
        <w:tc>
          <w:tcPr>
            <w:tcW w:w="271" w:type="pct"/>
            <w:vAlign w:val="center"/>
          </w:tcPr>
          <w:p w:rsidR="00767939" w:rsidRPr="00B30DEE" w:rsidRDefault="00767939" w:rsidP="00B30DEE">
            <w:pPr>
              <w:pStyle w:val="a5"/>
            </w:pPr>
          </w:p>
        </w:tc>
        <w:tc>
          <w:tcPr>
            <w:tcW w:w="271" w:type="pct"/>
            <w:vAlign w:val="center"/>
          </w:tcPr>
          <w:p w:rsidR="00767939" w:rsidRPr="00B30DEE" w:rsidRDefault="00B30DEE" w:rsidP="00B30DEE">
            <w:pPr>
              <w:pStyle w:val="a5"/>
            </w:pPr>
            <w:r w:rsidRPr="00B30DEE">
              <w:t>10</w:t>
            </w:r>
          </w:p>
        </w:tc>
        <w:tc>
          <w:tcPr>
            <w:tcW w:w="271" w:type="pct"/>
            <w:vAlign w:val="center"/>
          </w:tcPr>
          <w:p w:rsidR="00767939" w:rsidRPr="00B30DEE" w:rsidRDefault="00767939" w:rsidP="00B30DEE">
            <w:pPr>
              <w:pStyle w:val="a5"/>
            </w:pPr>
          </w:p>
        </w:tc>
        <w:tc>
          <w:tcPr>
            <w:tcW w:w="271" w:type="pct"/>
            <w:vAlign w:val="center"/>
          </w:tcPr>
          <w:p w:rsidR="00767939" w:rsidRPr="00B30DEE" w:rsidRDefault="0099628B" w:rsidP="00B30DEE">
            <w:pPr>
              <w:pStyle w:val="a5"/>
            </w:pPr>
            <w:r>
              <w:t>1</w:t>
            </w:r>
          </w:p>
        </w:tc>
        <w:tc>
          <w:tcPr>
            <w:tcW w:w="274" w:type="pct"/>
            <w:vAlign w:val="center"/>
          </w:tcPr>
          <w:p w:rsidR="00767939" w:rsidRPr="00B30DEE" w:rsidRDefault="00767939" w:rsidP="00B30DEE">
            <w:pPr>
              <w:pStyle w:val="a5"/>
            </w:pPr>
          </w:p>
        </w:tc>
        <w:tc>
          <w:tcPr>
            <w:tcW w:w="358" w:type="pct"/>
            <w:vAlign w:val="center"/>
          </w:tcPr>
          <w:p w:rsidR="00767939" w:rsidRPr="00B30DEE" w:rsidRDefault="000E7510" w:rsidP="00B30DEE">
            <w:pPr>
              <w:pStyle w:val="a5"/>
            </w:pPr>
            <w:r>
              <w:t>3</w:t>
            </w:r>
          </w:p>
        </w:tc>
        <w:tc>
          <w:tcPr>
            <w:tcW w:w="1329" w:type="pct"/>
            <w:vAlign w:val="center"/>
          </w:tcPr>
          <w:p w:rsidR="00584AAC" w:rsidRPr="00B30DEE" w:rsidRDefault="00584AAC" w:rsidP="00D47561">
            <w:pPr>
              <w:pStyle w:val="a5"/>
              <w:jc w:val="left"/>
            </w:pPr>
            <w:r w:rsidRPr="00B30DEE">
              <w:t xml:space="preserve">Практическое </w:t>
            </w:r>
          </w:p>
          <w:p w:rsidR="00767939" w:rsidRPr="00B30DEE" w:rsidRDefault="00584AAC" w:rsidP="00D47561">
            <w:pPr>
              <w:pStyle w:val="a5"/>
              <w:jc w:val="left"/>
            </w:pPr>
            <w:r w:rsidRPr="00B30DEE">
              <w:t>задание №1</w:t>
            </w:r>
          </w:p>
        </w:tc>
      </w:tr>
      <w:tr w:rsidR="00767939" w:rsidRPr="00E06F93" w:rsidTr="00D200BF">
        <w:tc>
          <w:tcPr>
            <w:tcW w:w="279" w:type="pct"/>
            <w:vAlign w:val="center"/>
          </w:tcPr>
          <w:p w:rsidR="00767939" w:rsidRPr="00B30DEE" w:rsidRDefault="00767939" w:rsidP="00B30DEE">
            <w:pPr>
              <w:pStyle w:val="a5"/>
            </w:pPr>
            <w:r w:rsidRPr="00B30DEE">
              <w:t>3</w:t>
            </w:r>
          </w:p>
        </w:tc>
        <w:tc>
          <w:tcPr>
            <w:tcW w:w="1407" w:type="pct"/>
            <w:vAlign w:val="center"/>
          </w:tcPr>
          <w:p w:rsidR="00767939" w:rsidRPr="00584AAC" w:rsidRDefault="00584AAC" w:rsidP="00D47561">
            <w:pPr>
              <w:pStyle w:val="a8"/>
              <w:jc w:val="left"/>
            </w:pPr>
            <w:r>
              <w:t xml:space="preserve">Метод прямого цифрового синтеза сигналов </w:t>
            </w:r>
            <w:r w:rsidRPr="00584AAC">
              <w:t>(</w:t>
            </w:r>
            <w:r>
              <w:rPr>
                <w:lang w:val="en-US"/>
              </w:rPr>
              <w:t>Direct</w:t>
            </w:r>
            <w:r w:rsidRPr="00584AAC">
              <w:t xml:space="preserve"> </w:t>
            </w:r>
            <w:r>
              <w:rPr>
                <w:lang w:val="en-US"/>
              </w:rPr>
              <w:t>Digital</w:t>
            </w:r>
            <w:r w:rsidRPr="00584AAC">
              <w:t xml:space="preserve"> </w:t>
            </w:r>
            <w:r>
              <w:rPr>
                <w:lang w:val="en-US"/>
              </w:rPr>
              <w:t>Synthesis</w:t>
            </w:r>
            <w:r w:rsidRPr="00584AAC">
              <w:t xml:space="preserve"> – </w:t>
            </w:r>
            <w:r>
              <w:rPr>
                <w:lang w:val="en-US"/>
              </w:rPr>
              <w:t>DDS</w:t>
            </w:r>
            <w:r w:rsidRPr="00584AAC">
              <w:t>)</w:t>
            </w:r>
            <w:r>
              <w:t xml:space="preserve"> </w:t>
            </w:r>
          </w:p>
        </w:tc>
        <w:tc>
          <w:tcPr>
            <w:tcW w:w="269" w:type="pct"/>
            <w:vAlign w:val="center"/>
          </w:tcPr>
          <w:p w:rsidR="00767939" w:rsidRPr="00B30DEE" w:rsidRDefault="00584AAC" w:rsidP="00B30DEE">
            <w:pPr>
              <w:pStyle w:val="a5"/>
            </w:pPr>
            <w:r w:rsidRPr="00B30DEE">
              <w:t>6</w:t>
            </w:r>
          </w:p>
        </w:tc>
        <w:tc>
          <w:tcPr>
            <w:tcW w:w="271" w:type="pct"/>
            <w:vAlign w:val="center"/>
          </w:tcPr>
          <w:p w:rsidR="00767939" w:rsidRPr="00B30DEE" w:rsidRDefault="00767939" w:rsidP="00B30DEE">
            <w:pPr>
              <w:pStyle w:val="a5"/>
            </w:pPr>
          </w:p>
        </w:tc>
        <w:tc>
          <w:tcPr>
            <w:tcW w:w="271" w:type="pct"/>
            <w:vAlign w:val="center"/>
          </w:tcPr>
          <w:p w:rsidR="00767939" w:rsidRPr="00B30DEE" w:rsidRDefault="00584AAC" w:rsidP="00B30DEE">
            <w:pPr>
              <w:pStyle w:val="a5"/>
            </w:pPr>
            <w:r w:rsidRPr="00B30DEE">
              <w:t>1</w:t>
            </w:r>
            <w:r w:rsidR="00B30DEE" w:rsidRPr="00B30DEE">
              <w:t>3</w:t>
            </w:r>
          </w:p>
        </w:tc>
        <w:tc>
          <w:tcPr>
            <w:tcW w:w="271" w:type="pct"/>
            <w:vAlign w:val="center"/>
          </w:tcPr>
          <w:p w:rsidR="00767939" w:rsidRPr="00B30DEE" w:rsidRDefault="00767939" w:rsidP="00B30DEE">
            <w:pPr>
              <w:pStyle w:val="a5"/>
            </w:pPr>
          </w:p>
        </w:tc>
        <w:tc>
          <w:tcPr>
            <w:tcW w:w="271" w:type="pct"/>
            <w:vAlign w:val="center"/>
          </w:tcPr>
          <w:p w:rsidR="00767939" w:rsidRPr="00B30DEE" w:rsidRDefault="0099628B" w:rsidP="00B30DEE">
            <w:pPr>
              <w:pStyle w:val="a5"/>
            </w:pPr>
            <w:r>
              <w:t>1</w:t>
            </w:r>
          </w:p>
        </w:tc>
        <w:tc>
          <w:tcPr>
            <w:tcW w:w="274" w:type="pct"/>
            <w:vAlign w:val="center"/>
          </w:tcPr>
          <w:p w:rsidR="00767939" w:rsidRPr="00B30DEE" w:rsidRDefault="00767939" w:rsidP="00B30DEE">
            <w:pPr>
              <w:pStyle w:val="a5"/>
            </w:pPr>
          </w:p>
        </w:tc>
        <w:tc>
          <w:tcPr>
            <w:tcW w:w="358" w:type="pct"/>
            <w:vAlign w:val="center"/>
          </w:tcPr>
          <w:p w:rsidR="00767939" w:rsidRPr="00B30DEE" w:rsidRDefault="000E7510" w:rsidP="00B30DEE">
            <w:pPr>
              <w:pStyle w:val="a5"/>
            </w:pPr>
            <w:r>
              <w:t>4</w:t>
            </w:r>
          </w:p>
        </w:tc>
        <w:tc>
          <w:tcPr>
            <w:tcW w:w="1329" w:type="pct"/>
            <w:vAlign w:val="center"/>
          </w:tcPr>
          <w:p w:rsidR="00767939" w:rsidRPr="00B30DEE" w:rsidRDefault="00584AAC" w:rsidP="00D47561">
            <w:pPr>
              <w:pStyle w:val="a5"/>
              <w:jc w:val="left"/>
            </w:pPr>
            <w:r w:rsidRPr="00B30DEE">
              <w:t xml:space="preserve">Практическое </w:t>
            </w:r>
          </w:p>
          <w:p w:rsidR="00584AAC" w:rsidRPr="00B30DEE" w:rsidRDefault="00584AAC" w:rsidP="00D47561">
            <w:pPr>
              <w:pStyle w:val="a5"/>
              <w:jc w:val="left"/>
            </w:pPr>
            <w:r w:rsidRPr="00B30DEE">
              <w:t>задание 2</w:t>
            </w:r>
          </w:p>
        </w:tc>
      </w:tr>
      <w:tr w:rsidR="00767939" w:rsidRPr="00E06F93" w:rsidTr="00D200BF">
        <w:tc>
          <w:tcPr>
            <w:tcW w:w="279" w:type="pct"/>
            <w:vAlign w:val="center"/>
          </w:tcPr>
          <w:p w:rsidR="00767939" w:rsidRPr="00B30DEE" w:rsidRDefault="00584AAC" w:rsidP="00B30DEE">
            <w:pPr>
              <w:pStyle w:val="a5"/>
            </w:pPr>
            <w:r w:rsidRPr="00B30DEE">
              <w:t>4</w:t>
            </w:r>
          </w:p>
        </w:tc>
        <w:tc>
          <w:tcPr>
            <w:tcW w:w="1407" w:type="pct"/>
            <w:vAlign w:val="center"/>
          </w:tcPr>
          <w:p w:rsidR="00767939" w:rsidRPr="00E06F93" w:rsidRDefault="00584AAC" w:rsidP="00D47561">
            <w:pPr>
              <w:pStyle w:val="a8"/>
              <w:jc w:val="left"/>
            </w:pPr>
            <w:r>
              <w:t>Методы реализации цифровых фильтров. Специальные возможности ЦСП</w:t>
            </w:r>
          </w:p>
        </w:tc>
        <w:tc>
          <w:tcPr>
            <w:tcW w:w="269" w:type="pct"/>
            <w:vAlign w:val="center"/>
          </w:tcPr>
          <w:p w:rsidR="00767939" w:rsidRPr="00B30DEE" w:rsidRDefault="00584AAC" w:rsidP="00B30DEE">
            <w:pPr>
              <w:pStyle w:val="a5"/>
            </w:pPr>
            <w:r w:rsidRPr="00B30DEE">
              <w:t>6</w:t>
            </w:r>
          </w:p>
        </w:tc>
        <w:tc>
          <w:tcPr>
            <w:tcW w:w="271" w:type="pct"/>
            <w:vAlign w:val="center"/>
          </w:tcPr>
          <w:p w:rsidR="00767939" w:rsidRPr="00B30DEE" w:rsidRDefault="00767939" w:rsidP="00B30DEE">
            <w:pPr>
              <w:pStyle w:val="a5"/>
            </w:pPr>
          </w:p>
        </w:tc>
        <w:tc>
          <w:tcPr>
            <w:tcW w:w="271" w:type="pct"/>
            <w:vAlign w:val="center"/>
          </w:tcPr>
          <w:p w:rsidR="00767939" w:rsidRPr="00B30DEE" w:rsidRDefault="00584AAC" w:rsidP="00B30DEE">
            <w:pPr>
              <w:pStyle w:val="a5"/>
            </w:pPr>
            <w:r w:rsidRPr="00B30DEE">
              <w:t>1</w:t>
            </w:r>
            <w:r w:rsidR="00B30DEE" w:rsidRPr="00B30DEE">
              <w:t>3</w:t>
            </w:r>
          </w:p>
        </w:tc>
        <w:tc>
          <w:tcPr>
            <w:tcW w:w="271" w:type="pct"/>
            <w:vAlign w:val="center"/>
          </w:tcPr>
          <w:p w:rsidR="00767939" w:rsidRPr="00B30DEE" w:rsidRDefault="00767939" w:rsidP="00B30DEE">
            <w:pPr>
              <w:pStyle w:val="a5"/>
            </w:pPr>
          </w:p>
        </w:tc>
        <w:tc>
          <w:tcPr>
            <w:tcW w:w="271" w:type="pct"/>
            <w:vAlign w:val="center"/>
          </w:tcPr>
          <w:p w:rsidR="00767939" w:rsidRPr="00B30DEE" w:rsidRDefault="0099628B" w:rsidP="00B30DEE">
            <w:pPr>
              <w:pStyle w:val="a5"/>
            </w:pPr>
            <w:r>
              <w:t>1</w:t>
            </w:r>
          </w:p>
        </w:tc>
        <w:tc>
          <w:tcPr>
            <w:tcW w:w="274" w:type="pct"/>
            <w:vAlign w:val="center"/>
          </w:tcPr>
          <w:p w:rsidR="00767939" w:rsidRPr="00B30DEE" w:rsidRDefault="00767939" w:rsidP="00B30DEE">
            <w:pPr>
              <w:pStyle w:val="a5"/>
            </w:pPr>
          </w:p>
        </w:tc>
        <w:tc>
          <w:tcPr>
            <w:tcW w:w="358" w:type="pct"/>
            <w:vAlign w:val="center"/>
          </w:tcPr>
          <w:p w:rsidR="00767939" w:rsidRPr="00B30DEE" w:rsidRDefault="000E7510" w:rsidP="00B30DEE">
            <w:pPr>
              <w:pStyle w:val="a5"/>
            </w:pPr>
            <w:r>
              <w:t>4</w:t>
            </w:r>
          </w:p>
        </w:tc>
        <w:tc>
          <w:tcPr>
            <w:tcW w:w="1329" w:type="pct"/>
            <w:vAlign w:val="center"/>
          </w:tcPr>
          <w:p w:rsidR="00767939" w:rsidRPr="00B30DEE" w:rsidRDefault="00584AAC" w:rsidP="00D47561">
            <w:pPr>
              <w:pStyle w:val="a5"/>
              <w:jc w:val="left"/>
            </w:pPr>
            <w:r w:rsidRPr="00B30DEE">
              <w:t xml:space="preserve">Практическое </w:t>
            </w:r>
          </w:p>
          <w:p w:rsidR="00584AAC" w:rsidRPr="00B30DEE" w:rsidRDefault="00584AAC" w:rsidP="00D47561">
            <w:pPr>
              <w:pStyle w:val="a5"/>
              <w:jc w:val="left"/>
            </w:pPr>
            <w:r w:rsidRPr="00B30DEE">
              <w:t>задание №3</w:t>
            </w:r>
          </w:p>
        </w:tc>
      </w:tr>
      <w:tr w:rsidR="00D200BF" w:rsidRPr="00E06F93" w:rsidTr="00D200BF">
        <w:tc>
          <w:tcPr>
            <w:tcW w:w="279" w:type="pct"/>
            <w:vAlign w:val="center"/>
          </w:tcPr>
          <w:p w:rsidR="00D200BF" w:rsidRPr="00B30DEE" w:rsidRDefault="00584AAC" w:rsidP="00B30DEE">
            <w:pPr>
              <w:pStyle w:val="a5"/>
            </w:pPr>
            <w:r w:rsidRPr="00B30DEE">
              <w:t>5</w:t>
            </w:r>
          </w:p>
        </w:tc>
        <w:tc>
          <w:tcPr>
            <w:tcW w:w="1407" w:type="pct"/>
            <w:vAlign w:val="center"/>
          </w:tcPr>
          <w:p w:rsidR="00D200BF" w:rsidRPr="00694E2F" w:rsidRDefault="00584AAC" w:rsidP="00D47561">
            <w:pPr>
              <w:pStyle w:val="a8"/>
              <w:jc w:val="left"/>
            </w:pPr>
            <w:r>
              <w:t xml:space="preserve">Подсистема ввода-вывода ЦСП. Организация ввода-вывода в ЦСП </w:t>
            </w:r>
            <w:r>
              <w:rPr>
                <w:lang w:val="en-US"/>
              </w:rPr>
              <w:t>TI</w:t>
            </w:r>
          </w:p>
        </w:tc>
        <w:tc>
          <w:tcPr>
            <w:tcW w:w="269" w:type="pct"/>
            <w:vAlign w:val="center"/>
          </w:tcPr>
          <w:p w:rsidR="00D200BF" w:rsidRPr="00B30DEE" w:rsidRDefault="00584AAC" w:rsidP="00B30DEE">
            <w:pPr>
              <w:pStyle w:val="a5"/>
            </w:pPr>
            <w:r w:rsidRPr="00B30DEE">
              <w:t>6</w:t>
            </w:r>
          </w:p>
        </w:tc>
        <w:tc>
          <w:tcPr>
            <w:tcW w:w="271" w:type="pct"/>
            <w:vAlign w:val="center"/>
          </w:tcPr>
          <w:p w:rsidR="00D200BF" w:rsidRPr="00B30DEE" w:rsidRDefault="00D200BF" w:rsidP="00B30DEE">
            <w:pPr>
              <w:pStyle w:val="a5"/>
            </w:pPr>
          </w:p>
        </w:tc>
        <w:tc>
          <w:tcPr>
            <w:tcW w:w="271" w:type="pct"/>
            <w:vAlign w:val="center"/>
          </w:tcPr>
          <w:p w:rsidR="00D200BF" w:rsidRPr="00B30DEE" w:rsidRDefault="00584AAC" w:rsidP="00B30DEE">
            <w:pPr>
              <w:pStyle w:val="a5"/>
            </w:pPr>
            <w:r w:rsidRPr="00B30DEE">
              <w:t>1</w:t>
            </w:r>
            <w:r w:rsidR="00B30DEE" w:rsidRPr="00B30DEE">
              <w:t>3</w:t>
            </w:r>
          </w:p>
        </w:tc>
        <w:tc>
          <w:tcPr>
            <w:tcW w:w="271" w:type="pct"/>
            <w:vAlign w:val="center"/>
          </w:tcPr>
          <w:p w:rsidR="00D200BF" w:rsidRPr="00B30DEE" w:rsidRDefault="00D200BF" w:rsidP="00B30DEE">
            <w:pPr>
              <w:pStyle w:val="a5"/>
            </w:pPr>
          </w:p>
        </w:tc>
        <w:tc>
          <w:tcPr>
            <w:tcW w:w="271" w:type="pct"/>
            <w:vAlign w:val="center"/>
          </w:tcPr>
          <w:p w:rsidR="00D200BF" w:rsidRPr="00B30DEE" w:rsidRDefault="0099628B" w:rsidP="00B30DEE">
            <w:pPr>
              <w:pStyle w:val="a5"/>
            </w:pPr>
            <w:r>
              <w:t>1</w:t>
            </w:r>
          </w:p>
        </w:tc>
        <w:tc>
          <w:tcPr>
            <w:tcW w:w="274" w:type="pct"/>
            <w:vAlign w:val="center"/>
          </w:tcPr>
          <w:p w:rsidR="00D200BF" w:rsidRPr="00B30DEE" w:rsidRDefault="00D200BF" w:rsidP="00B30DEE">
            <w:pPr>
              <w:pStyle w:val="a5"/>
            </w:pPr>
          </w:p>
        </w:tc>
        <w:tc>
          <w:tcPr>
            <w:tcW w:w="358" w:type="pct"/>
            <w:vAlign w:val="center"/>
          </w:tcPr>
          <w:p w:rsidR="00D200BF" w:rsidRPr="00B30DEE" w:rsidRDefault="000E7510" w:rsidP="00B30DEE">
            <w:pPr>
              <w:pStyle w:val="a5"/>
            </w:pPr>
            <w:r>
              <w:t>3</w:t>
            </w:r>
          </w:p>
        </w:tc>
        <w:tc>
          <w:tcPr>
            <w:tcW w:w="1329" w:type="pct"/>
            <w:vAlign w:val="center"/>
          </w:tcPr>
          <w:p w:rsidR="00B30DEE" w:rsidRPr="00B30DEE" w:rsidRDefault="00B30DEE" w:rsidP="00D47561">
            <w:pPr>
              <w:pStyle w:val="a5"/>
              <w:jc w:val="left"/>
            </w:pPr>
            <w:r w:rsidRPr="00B30DEE">
              <w:t xml:space="preserve">Практическое </w:t>
            </w:r>
          </w:p>
          <w:p w:rsidR="00D200BF" w:rsidRPr="00B30DEE" w:rsidRDefault="00B30DEE" w:rsidP="00D47561">
            <w:pPr>
              <w:pStyle w:val="a5"/>
              <w:jc w:val="left"/>
            </w:pPr>
            <w:r w:rsidRPr="00B30DEE">
              <w:t>задание №4</w:t>
            </w:r>
          </w:p>
        </w:tc>
      </w:tr>
      <w:tr w:rsidR="00767939" w:rsidRPr="00E06F93" w:rsidTr="00D200BF">
        <w:tc>
          <w:tcPr>
            <w:tcW w:w="279" w:type="pct"/>
            <w:vAlign w:val="center"/>
          </w:tcPr>
          <w:p w:rsidR="00767939" w:rsidRPr="00E06F93" w:rsidRDefault="00767939" w:rsidP="00B30DEE">
            <w:pPr>
              <w:pStyle w:val="a5"/>
            </w:pPr>
          </w:p>
        </w:tc>
        <w:tc>
          <w:tcPr>
            <w:tcW w:w="1407" w:type="pct"/>
            <w:vAlign w:val="center"/>
          </w:tcPr>
          <w:p w:rsidR="00767939" w:rsidRPr="00E06F93" w:rsidRDefault="00767939" w:rsidP="00B30DEE">
            <w:pPr>
              <w:pStyle w:val="a8"/>
            </w:pPr>
            <w:r w:rsidRPr="00E06F93">
              <w:t>Промежуточная аттестация</w:t>
            </w:r>
          </w:p>
        </w:tc>
        <w:tc>
          <w:tcPr>
            <w:tcW w:w="269" w:type="pct"/>
            <w:vAlign w:val="center"/>
          </w:tcPr>
          <w:p w:rsidR="00767939" w:rsidRPr="00B30DEE" w:rsidRDefault="00D47561" w:rsidP="00B30DEE">
            <w:pPr>
              <w:pStyle w:val="a5"/>
            </w:pPr>
            <w:r>
              <w:t>6</w:t>
            </w:r>
          </w:p>
        </w:tc>
        <w:tc>
          <w:tcPr>
            <w:tcW w:w="271" w:type="pct"/>
            <w:vAlign w:val="center"/>
          </w:tcPr>
          <w:p w:rsidR="00767939" w:rsidRPr="00B30DEE" w:rsidRDefault="00767939" w:rsidP="00B30DEE">
            <w:pPr>
              <w:pStyle w:val="a5"/>
            </w:pPr>
          </w:p>
        </w:tc>
        <w:tc>
          <w:tcPr>
            <w:tcW w:w="271" w:type="pct"/>
            <w:vAlign w:val="center"/>
          </w:tcPr>
          <w:p w:rsidR="00767939" w:rsidRPr="00B30DEE" w:rsidRDefault="00767939" w:rsidP="00B30DEE">
            <w:pPr>
              <w:pStyle w:val="a5"/>
            </w:pPr>
          </w:p>
        </w:tc>
        <w:tc>
          <w:tcPr>
            <w:tcW w:w="271" w:type="pct"/>
            <w:vAlign w:val="center"/>
          </w:tcPr>
          <w:p w:rsidR="00767939" w:rsidRPr="00B30DEE" w:rsidRDefault="00767939" w:rsidP="00B30DEE">
            <w:pPr>
              <w:pStyle w:val="a5"/>
            </w:pPr>
          </w:p>
        </w:tc>
        <w:tc>
          <w:tcPr>
            <w:tcW w:w="271" w:type="pct"/>
            <w:vAlign w:val="center"/>
          </w:tcPr>
          <w:p w:rsidR="00767939" w:rsidRPr="00B30DEE" w:rsidRDefault="00767939" w:rsidP="00B30DEE">
            <w:pPr>
              <w:pStyle w:val="a5"/>
            </w:pPr>
          </w:p>
        </w:tc>
        <w:tc>
          <w:tcPr>
            <w:tcW w:w="274" w:type="pct"/>
            <w:vAlign w:val="center"/>
          </w:tcPr>
          <w:p w:rsidR="00767939" w:rsidRPr="00B30DEE" w:rsidRDefault="00767939" w:rsidP="00B30DEE">
            <w:pPr>
              <w:pStyle w:val="a5"/>
            </w:pPr>
            <w:r w:rsidRPr="00B30DEE">
              <w:t>0,</w:t>
            </w:r>
            <w:r w:rsidR="00584AAC" w:rsidRPr="00B30DEE">
              <w:t>3</w:t>
            </w:r>
          </w:p>
        </w:tc>
        <w:tc>
          <w:tcPr>
            <w:tcW w:w="358" w:type="pct"/>
            <w:vAlign w:val="center"/>
          </w:tcPr>
          <w:p w:rsidR="00767939" w:rsidRPr="00B30DEE" w:rsidRDefault="00767939" w:rsidP="00B30DEE">
            <w:pPr>
              <w:pStyle w:val="a5"/>
            </w:pPr>
          </w:p>
        </w:tc>
        <w:tc>
          <w:tcPr>
            <w:tcW w:w="1329" w:type="pct"/>
            <w:vAlign w:val="center"/>
          </w:tcPr>
          <w:p w:rsidR="00767939" w:rsidRPr="00B30DEE" w:rsidRDefault="00D47561" w:rsidP="00D47561">
            <w:pPr>
              <w:pStyle w:val="a5"/>
              <w:jc w:val="left"/>
            </w:pPr>
            <w:r>
              <w:t>Зачё</w:t>
            </w:r>
            <w:r w:rsidR="00584AAC" w:rsidRPr="00B30DEE">
              <w:t>т</w:t>
            </w:r>
          </w:p>
        </w:tc>
      </w:tr>
      <w:tr w:rsidR="00767939" w:rsidRPr="00E06F93" w:rsidTr="00D200BF">
        <w:tc>
          <w:tcPr>
            <w:tcW w:w="279" w:type="pct"/>
            <w:vAlign w:val="center"/>
          </w:tcPr>
          <w:p w:rsidR="00767939" w:rsidRPr="00E06F93" w:rsidRDefault="00767939" w:rsidP="00767939">
            <w:pPr>
              <w:jc w:val="center"/>
            </w:pPr>
          </w:p>
        </w:tc>
        <w:tc>
          <w:tcPr>
            <w:tcW w:w="1407" w:type="pct"/>
            <w:vAlign w:val="center"/>
          </w:tcPr>
          <w:p w:rsidR="00767939" w:rsidRPr="00B30DEE" w:rsidRDefault="00767939" w:rsidP="00B30DEE">
            <w:pPr>
              <w:pStyle w:val="a8"/>
              <w:rPr>
                <w:rStyle w:val="a9"/>
              </w:rPr>
            </w:pPr>
            <w:r w:rsidRPr="00B30DEE">
              <w:rPr>
                <w:rStyle w:val="a9"/>
              </w:rPr>
              <w:t>ИТОГО</w:t>
            </w:r>
          </w:p>
        </w:tc>
        <w:tc>
          <w:tcPr>
            <w:tcW w:w="269" w:type="pct"/>
            <w:vAlign w:val="center"/>
          </w:tcPr>
          <w:p w:rsidR="00767939" w:rsidRPr="00D47561" w:rsidRDefault="00D47561" w:rsidP="00B30DEE">
            <w:pPr>
              <w:pStyle w:val="a5"/>
              <w:rPr>
                <w:rStyle w:val="a9"/>
                <w:i/>
              </w:rPr>
            </w:pPr>
            <w:r w:rsidRPr="00D47561">
              <w:rPr>
                <w:rStyle w:val="a9"/>
                <w:i/>
              </w:rPr>
              <w:t>6</w:t>
            </w:r>
          </w:p>
        </w:tc>
        <w:tc>
          <w:tcPr>
            <w:tcW w:w="271" w:type="pct"/>
          </w:tcPr>
          <w:p w:rsidR="00767939" w:rsidRPr="00B30DEE" w:rsidRDefault="00767939" w:rsidP="00B30DEE">
            <w:pPr>
              <w:pStyle w:val="a5"/>
              <w:rPr>
                <w:rStyle w:val="a9"/>
              </w:rPr>
            </w:pPr>
          </w:p>
        </w:tc>
        <w:tc>
          <w:tcPr>
            <w:tcW w:w="271" w:type="pct"/>
          </w:tcPr>
          <w:p w:rsidR="00767939" w:rsidRPr="00B30DEE" w:rsidRDefault="00B857F3" w:rsidP="00B30DEE">
            <w:pPr>
              <w:pStyle w:val="a5"/>
              <w:rPr>
                <w:rStyle w:val="a9"/>
              </w:rPr>
            </w:pPr>
            <w:r w:rsidRPr="00B30DEE">
              <w:rPr>
                <w:rStyle w:val="a9"/>
              </w:rPr>
              <w:t>51</w:t>
            </w:r>
          </w:p>
        </w:tc>
        <w:tc>
          <w:tcPr>
            <w:tcW w:w="271" w:type="pct"/>
          </w:tcPr>
          <w:p w:rsidR="00767939" w:rsidRPr="00B30DEE" w:rsidRDefault="00767939" w:rsidP="00B30DEE">
            <w:pPr>
              <w:pStyle w:val="a5"/>
              <w:rPr>
                <w:rStyle w:val="a9"/>
              </w:rPr>
            </w:pPr>
          </w:p>
        </w:tc>
        <w:tc>
          <w:tcPr>
            <w:tcW w:w="271" w:type="pct"/>
          </w:tcPr>
          <w:p w:rsidR="00767939" w:rsidRPr="00B30DEE" w:rsidRDefault="00B857F3" w:rsidP="00B30DEE">
            <w:pPr>
              <w:pStyle w:val="a5"/>
              <w:rPr>
                <w:rStyle w:val="a9"/>
              </w:rPr>
            </w:pPr>
            <w:r w:rsidRPr="00B30DEE">
              <w:rPr>
                <w:rStyle w:val="a9"/>
              </w:rPr>
              <w:t>5</w:t>
            </w:r>
          </w:p>
        </w:tc>
        <w:tc>
          <w:tcPr>
            <w:tcW w:w="274" w:type="pct"/>
          </w:tcPr>
          <w:p w:rsidR="00767939" w:rsidRPr="00B30DEE" w:rsidRDefault="00767939" w:rsidP="00B30DEE">
            <w:pPr>
              <w:pStyle w:val="a5"/>
              <w:rPr>
                <w:rStyle w:val="a9"/>
              </w:rPr>
            </w:pPr>
            <w:r w:rsidRPr="00B30DEE">
              <w:rPr>
                <w:rStyle w:val="a9"/>
              </w:rPr>
              <w:t>0,</w:t>
            </w:r>
            <w:r w:rsidR="00B857F3" w:rsidRPr="00B30DEE">
              <w:rPr>
                <w:rStyle w:val="a9"/>
              </w:rPr>
              <w:t>3</w:t>
            </w:r>
          </w:p>
        </w:tc>
        <w:tc>
          <w:tcPr>
            <w:tcW w:w="358" w:type="pct"/>
          </w:tcPr>
          <w:p w:rsidR="00767939" w:rsidRPr="00B30DEE" w:rsidRDefault="00B857F3" w:rsidP="00B30DEE">
            <w:pPr>
              <w:pStyle w:val="a5"/>
              <w:rPr>
                <w:rStyle w:val="a9"/>
              </w:rPr>
            </w:pPr>
            <w:r w:rsidRPr="00B30DEE">
              <w:rPr>
                <w:rStyle w:val="a9"/>
              </w:rPr>
              <w:t>15</w:t>
            </w:r>
            <w:r w:rsidR="00767939" w:rsidRPr="00B30DEE">
              <w:rPr>
                <w:rStyle w:val="a9"/>
              </w:rPr>
              <w:t>,</w:t>
            </w:r>
            <w:r w:rsidRPr="00B30DEE">
              <w:rPr>
                <w:rStyle w:val="a9"/>
              </w:rPr>
              <w:t>7</w:t>
            </w:r>
          </w:p>
        </w:tc>
        <w:tc>
          <w:tcPr>
            <w:tcW w:w="1329" w:type="pct"/>
            <w:vAlign w:val="center"/>
          </w:tcPr>
          <w:p w:rsidR="00767939" w:rsidRPr="00D47561" w:rsidRDefault="00D47561" w:rsidP="00D47561">
            <w:pPr>
              <w:rPr>
                <w:b/>
                <w:iCs/>
              </w:rPr>
            </w:pPr>
            <w:r>
              <w:rPr>
                <w:b/>
                <w:iCs/>
              </w:rPr>
              <w:t>72</w:t>
            </w:r>
          </w:p>
        </w:tc>
      </w:tr>
    </w:tbl>
    <w:p w:rsidR="00E47275" w:rsidRPr="006831B9" w:rsidRDefault="00E47275" w:rsidP="006831B9">
      <w:pPr>
        <w:pStyle w:val="a8"/>
      </w:pPr>
    </w:p>
    <w:p w:rsidR="002752C2" w:rsidRPr="00B30DEE" w:rsidRDefault="002752C2" w:rsidP="00B30DEE">
      <w:pPr>
        <w:pStyle w:val="a5"/>
      </w:pPr>
      <w:r w:rsidRPr="00D47561">
        <w:rPr>
          <w:b/>
        </w:rPr>
        <w:t>Содержание разделов дисциплины</w:t>
      </w:r>
    </w:p>
    <w:p w:rsidR="0040235C" w:rsidRPr="006831B9" w:rsidRDefault="0040235C" w:rsidP="006831B9">
      <w:pPr>
        <w:pStyle w:val="a5"/>
      </w:pPr>
    </w:p>
    <w:p w:rsidR="002752C2" w:rsidRPr="00B30DEE" w:rsidRDefault="002752C2" w:rsidP="00B30DEE">
      <w:pPr>
        <w:pStyle w:val="a8"/>
        <w:rPr>
          <w:rStyle w:val="a9"/>
        </w:rPr>
      </w:pPr>
      <w:r w:rsidRPr="00B30DEE">
        <w:rPr>
          <w:rStyle w:val="a9"/>
        </w:rPr>
        <w:t>1</w:t>
      </w:r>
      <w:r w:rsidR="000E7510">
        <w:rPr>
          <w:rStyle w:val="a9"/>
        </w:rPr>
        <w:t> </w:t>
      </w:r>
      <w:r w:rsidRPr="00B30DEE">
        <w:rPr>
          <w:rStyle w:val="a9"/>
        </w:rPr>
        <w:t>Введение</w:t>
      </w:r>
      <w:r w:rsidR="00B12D81" w:rsidRPr="00B30DEE">
        <w:rPr>
          <w:rStyle w:val="a9"/>
        </w:rPr>
        <w:t xml:space="preserve"> в дисциплину</w:t>
      </w:r>
    </w:p>
    <w:p w:rsidR="002752C2" w:rsidRPr="00B30DEE" w:rsidRDefault="002752C2" w:rsidP="00B30DEE">
      <w:pPr>
        <w:pStyle w:val="a8"/>
      </w:pPr>
      <w:r w:rsidRPr="00B30DEE">
        <w:t>1.1</w:t>
      </w:r>
      <w:r w:rsidR="00E06F93" w:rsidRPr="00B30DEE">
        <w:t> </w:t>
      </w:r>
      <w:r w:rsidR="00B30DEE" w:rsidRPr="00B30DEE">
        <w:t>Содержание дисциплины</w:t>
      </w:r>
      <w:r w:rsidRPr="00B30DEE">
        <w:t>.</w:t>
      </w:r>
      <w:r w:rsidR="00B12D81" w:rsidRPr="00B30DEE">
        <w:t xml:space="preserve"> </w:t>
      </w:r>
    </w:p>
    <w:p w:rsidR="00B30DEE" w:rsidRPr="00B30DEE" w:rsidRDefault="002752C2" w:rsidP="00B30DEE">
      <w:pPr>
        <w:pStyle w:val="a8"/>
      </w:pPr>
      <w:r w:rsidRPr="00B30DEE">
        <w:t>1.2</w:t>
      </w:r>
      <w:r w:rsidR="00E06F93" w:rsidRPr="00B30DEE">
        <w:t> </w:t>
      </w:r>
      <w:r w:rsidR="00B30DEE" w:rsidRPr="00B30DEE">
        <w:t xml:space="preserve">Общие сведения о ЦСП и МК. Ключевые особенности ЦСП как средств ЦОС </w:t>
      </w:r>
    </w:p>
    <w:p w:rsidR="00B30DEE" w:rsidRPr="00B30DEE" w:rsidRDefault="00B30DEE" w:rsidP="00B30DEE">
      <w:pPr>
        <w:pStyle w:val="a8"/>
      </w:pPr>
      <w:r w:rsidRPr="00B30DEE">
        <w:t>1.3 Знакомство с ЦСП фирмы</w:t>
      </w:r>
      <w:r w:rsidRPr="00694E2F">
        <w:t xml:space="preserve"> </w:t>
      </w:r>
      <w:r w:rsidRPr="000F6E0F">
        <w:rPr>
          <w:lang w:val="en-US"/>
        </w:rPr>
        <w:t>Texas</w:t>
      </w:r>
      <w:r w:rsidRPr="00694E2F">
        <w:t xml:space="preserve"> </w:t>
      </w:r>
      <w:r w:rsidRPr="000F6E0F">
        <w:rPr>
          <w:lang w:val="en-US"/>
        </w:rPr>
        <w:t>Instruments</w:t>
      </w:r>
      <w:r w:rsidRPr="00B30DEE">
        <w:t xml:space="preserve"> (TI)</w:t>
      </w:r>
    </w:p>
    <w:p w:rsidR="00B30DEE" w:rsidRPr="00B30DEE" w:rsidRDefault="00B30DEE" w:rsidP="00B30DEE">
      <w:pPr>
        <w:pStyle w:val="a8"/>
      </w:pPr>
    </w:p>
    <w:p w:rsidR="002752C2" w:rsidRPr="00B30DEE" w:rsidRDefault="002752C2" w:rsidP="00B30DEE">
      <w:pPr>
        <w:pStyle w:val="a8"/>
        <w:rPr>
          <w:rStyle w:val="a9"/>
        </w:rPr>
      </w:pPr>
      <w:r w:rsidRPr="00B30DEE">
        <w:rPr>
          <w:rStyle w:val="a9"/>
        </w:rPr>
        <w:t>2</w:t>
      </w:r>
      <w:r w:rsidR="000E7510">
        <w:rPr>
          <w:rStyle w:val="a9"/>
        </w:rPr>
        <w:t> </w:t>
      </w:r>
      <w:r w:rsidR="00B30DEE" w:rsidRPr="00B30DEE">
        <w:rPr>
          <w:rStyle w:val="a9"/>
        </w:rPr>
        <w:t>Архитектура ядра ЦСП семейства TI C6x. Обработка данных в ядре.</w:t>
      </w:r>
    </w:p>
    <w:p w:rsidR="00BD4F16" w:rsidRPr="00B30DEE" w:rsidRDefault="002752C2" w:rsidP="00B30DEE">
      <w:pPr>
        <w:pStyle w:val="a8"/>
      </w:pPr>
      <w:r w:rsidRPr="00B30DEE">
        <w:t>2.1</w:t>
      </w:r>
      <w:r w:rsidR="00E06F93" w:rsidRPr="00B30DEE">
        <w:t> </w:t>
      </w:r>
      <w:r w:rsidR="00B30DEE">
        <w:t xml:space="preserve">Общая архитектура ядра семейства </w:t>
      </w:r>
      <w:r w:rsidR="00B30DEE">
        <w:rPr>
          <w:lang w:val="en-US"/>
        </w:rPr>
        <w:t>TI</w:t>
      </w:r>
      <w:r w:rsidR="00B30DEE" w:rsidRPr="00B30DEE">
        <w:t xml:space="preserve"> </w:t>
      </w:r>
      <w:r w:rsidR="00B30DEE">
        <w:rPr>
          <w:lang w:val="en-US"/>
        </w:rPr>
        <w:t>C</w:t>
      </w:r>
      <w:r w:rsidR="00B30DEE" w:rsidRPr="00B30DEE">
        <w:t>6</w:t>
      </w:r>
      <w:r w:rsidR="00B30DEE">
        <w:rPr>
          <w:lang w:val="en-US"/>
        </w:rPr>
        <w:t>x</w:t>
      </w:r>
      <w:r w:rsidR="00B30DEE">
        <w:t xml:space="preserve">, </w:t>
      </w:r>
      <w:r w:rsidR="00F67EAB">
        <w:t>структура исполнительного блока</w:t>
      </w:r>
    </w:p>
    <w:p w:rsidR="002752C2" w:rsidRDefault="00BD4F16" w:rsidP="00B30DEE">
      <w:pPr>
        <w:pStyle w:val="a8"/>
      </w:pPr>
      <w:r w:rsidRPr="00B30DEE">
        <w:t>2.2</w:t>
      </w:r>
      <w:r w:rsidR="00E06F93" w:rsidRPr="00B30DEE">
        <w:t> </w:t>
      </w:r>
      <w:r w:rsidR="00F67EAB">
        <w:t>Представление данных в ЦСП, общие правила выполнения операций над данными</w:t>
      </w:r>
    </w:p>
    <w:p w:rsidR="00F67EAB" w:rsidRDefault="00F67EAB" w:rsidP="00B30DEE">
      <w:pPr>
        <w:pStyle w:val="a8"/>
      </w:pPr>
      <w:r>
        <w:t>2.3 Система команд обработки данных ядра семейства С6х.</w:t>
      </w:r>
    </w:p>
    <w:p w:rsidR="00F67EAB" w:rsidRPr="00B30DEE" w:rsidRDefault="00F67EAB" w:rsidP="00B30DEE">
      <w:pPr>
        <w:pStyle w:val="a8"/>
      </w:pPr>
      <w:r>
        <w:t>2.4 Практическое задание на использование системы команд ЦСП.</w:t>
      </w:r>
    </w:p>
    <w:p w:rsidR="00E06F93" w:rsidRPr="00B30DEE" w:rsidRDefault="00E06F93" w:rsidP="00B30DEE">
      <w:pPr>
        <w:pStyle w:val="a8"/>
      </w:pPr>
    </w:p>
    <w:p w:rsidR="002752C2" w:rsidRPr="00F67EAB" w:rsidRDefault="002752C2" w:rsidP="00F67EAB">
      <w:pPr>
        <w:pStyle w:val="a8"/>
        <w:rPr>
          <w:rStyle w:val="a9"/>
        </w:rPr>
      </w:pPr>
      <w:r w:rsidRPr="00F67EAB">
        <w:rPr>
          <w:rStyle w:val="a9"/>
        </w:rPr>
        <w:t>3</w:t>
      </w:r>
      <w:r w:rsidR="00E06F93" w:rsidRPr="00F67EAB">
        <w:rPr>
          <w:rStyle w:val="a9"/>
        </w:rPr>
        <w:t> </w:t>
      </w:r>
      <w:r w:rsidR="00F67EAB" w:rsidRPr="00F67EAB">
        <w:rPr>
          <w:rStyle w:val="a9"/>
        </w:rPr>
        <w:t xml:space="preserve">Метод прямого цифрового синтеза сигналов </w:t>
      </w:r>
      <w:r w:rsidR="00F67EAB" w:rsidRPr="00694E2F">
        <w:rPr>
          <w:rStyle w:val="a9"/>
        </w:rPr>
        <w:t>(</w:t>
      </w:r>
      <w:r w:rsidR="00F67EAB" w:rsidRPr="000F6E0F">
        <w:rPr>
          <w:rStyle w:val="a9"/>
          <w:lang w:val="en-US"/>
        </w:rPr>
        <w:t>Direct</w:t>
      </w:r>
      <w:r w:rsidR="00F67EAB" w:rsidRPr="00694E2F">
        <w:rPr>
          <w:rStyle w:val="a9"/>
        </w:rPr>
        <w:t xml:space="preserve"> </w:t>
      </w:r>
      <w:r w:rsidR="00F67EAB" w:rsidRPr="000F6E0F">
        <w:rPr>
          <w:rStyle w:val="a9"/>
          <w:lang w:val="en-US"/>
        </w:rPr>
        <w:t>Digital</w:t>
      </w:r>
      <w:r w:rsidR="00F67EAB" w:rsidRPr="00694E2F">
        <w:rPr>
          <w:rStyle w:val="a9"/>
        </w:rPr>
        <w:t xml:space="preserve"> </w:t>
      </w:r>
      <w:r w:rsidR="00F67EAB" w:rsidRPr="000F6E0F">
        <w:rPr>
          <w:rStyle w:val="a9"/>
          <w:lang w:val="en-US"/>
        </w:rPr>
        <w:t>Synthesis</w:t>
      </w:r>
      <w:r w:rsidR="00F67EAB" w:rsidRPr="00F67EAB">
        <w:rPr>
          <w:rStyle w:val="a9"/>
        </w:rPr>
        <w:t xml:space="preserve"> – DDS)</w:t>
      </w:r>
    </w:p>
    <w:p w:rsidR="00E06F93" w:rsidRPr="00B30DEE" w:rsidRDefault="002752C2" w:rsidP="00B30DEE">
      <w:pPr>
        <w:pStyle w:val="a8"/>
      </w:pPr>
      <w:r w:rsidRPr="00B30DEE">
        <w:t>3.1</w:t>
      </w:r>
      <w:r w:rsidR="00E06F93" w:rsidRPr="00B30DEE">
        <w:t> </w:t>
      </w:r>
      <w:r w:rsidR="00F67EAB">
        <w:t>Метод прямого цифрового синтеза, принцип формирования сигнала</w:t>
      </w:r>
      <w:r w:rsidR="00E06F93" w:rsidRPr="00B30DEE">
        <w:t xml:space="preserve"> </w:t>
      </w:r>
    </w:p>
    <w:p w:rsidR="00E06F93" w:rsidRPr="00F67EAB" w:rsidRDefault="00E06F93" w:rsidP="00B30DEE">
      <w:pPr>
        <w:pStyle w:val="a8"/>
      </w:pPr>
      <w:r w:rsidRPr="00B30DEE">
        <w:lastRenderedPageBreak/>
        <w:t>3.2 </w:t>
      </w:r>
      <w:r w:rsidR="00F67EAB">
        <w:t xml:space="preserve">Основные параметры </w:t>
      </w:r>
      <w:r w:rsidR="00F67EAB">
        <w:rPr>
          <w:lang w:val="en-US"/>
        </w:rPr>
        <w:t>DDS</w:t>
      </w:r>
      <w:r w:rsidR="00F67EAB" w:rsidRPr="00F67EAB">
        <w:t xml:space="preserve"> </w:t>
      </w:r>
      <w:r w:rsidR="00F67EAB">
        <w:t>и их влияние на технические характеристики</w:t>
      </w:r>
    </w:p>
    <w:p w:rsidR="002752C2" w:rsidRPr="00F67EAB" w:rsidRDefault="00E06F93" w:rsidP="00B30DEE">
      <w:pPr>
        <w:pStyle w:val="a8"/>
      </w:pPr>
      <w:r w:rsidRPr="00B30DEE">
        <w:t>3.3 </w:t>
      </w:r>
      <w:r w:rsidR="00F67EAB">
        <w:t xml:space="preserve">Практическое задание на реализацию </w:t>
      </w:r>
      <w:r w:rsidR="00F67EAB">
        <w:rPr>
          <w:lang w:val="en-US"/>
        </w:rPr>
        <w:t>DDS</w:t>
      </w:r>
      <w:r w:rsidR="00F67EAB" w:rsidRPr="00F67EAB">
        <w:t xml:space="preserve"> </w:t>
      </w:r>
      <w:r w:rsidR="00F67EAB">
        <w:t>на ЦСП</w:t>
      </w:r>
    </w:p>
    <w:p w:rsidR="00E06F93" w:rsidRPr="00B30DEE" w:rsidRDefault="00E06F93" w:rsidP="00B30DEE">
      <w:pPr>
        <w:pStyle w:val="a8"/>
      </w:pPr>
    </w:p>
    <w:p w:rsidR="002752C2" w:rsidRPr="00F67EAB" w:rsidRDefault="00E06F93" w:rsidP="00B30DEE">
      <w:pPr>
        <w:pStyle w:val="a8"/>
        <w:rPr>
          <w:rStyle w:val="a9"/>
        </w:rPr>
      </w:pPr>
      <w:r w:rsidRPr="00F67EAB">
        <w:rPr>
          <w:rStyle w:val="a9"/>
        </w:rPr>
        <w:t>4 </w:t>
      </w:r>
      <w:r w:rsidR="00F67EAB" w:rsidRPr="00F67EAB">
        <w:rPr>
          <w:rStyle w:val="a9"/>
        </w:rPr>
        <w:t>Методы реализации цифровых фильтров. Специальные возможности ЦСП</w:t>
      </w:r>
    </w:p>
    <w:p w:rsidR="000E78A5" w:rsidRPr="00B30DEE" w:rsidRDefault="002752C2" w:rsidP="00B30DEE">
      <w:pPr>
        <w:pStyle w:val="a8"/>
      </w:pPr>
      <w:r w:rsidRPr="00B30DEE">
        <w:t>4.1</w:t>
      </w:r>
      <w:r w:rsidR="000E78A5" w:rsidRPr="00B30DEE">
        <w:t> </w:t>
      </w:r>
      <w:r w:rsidR="000E7510">
        <w:t>КИХ фильтры с линейной фазовой характеристикой. Свойства и схемы реализации</w:t>
      </w:r>
      <w:r w:rsidR="000E78A5" w:rsidRPr="00B30DEE">
        <w:t xml:space="preserve">. </w:t>
      </w:r>
    </w:p>
    <w:p w:rsidR="000E78A5" w:rsidRPr="00B30DEE" w:rsidRDefault="000E78A5" w:rsidP="00B30DEE">
      <w:pPr>
        <w:pStyle w:val="a8"/>
      </w:pPr>
      <w:r w:rsidRPr="00B30DEE">
        <w:t>4.2 </w:t>
      </w:r>
      <w:r w:rsidR="000E7510">
        <w:t>Кольцевые буферы в ЦСП</w:t>
      </w:r>
      <w:r w:rsidRPr="00B30DEE">
        <w:t>.</w:t>
      </w:r>
      <w:r w:rsidR="000E7510">
        <w:t xml:space="preserve"> Реализация фильтров с использованием кольцевых буферов</w:t>
      </w:r>
    </w:p>
    <w:p w:rsidR="000E78A5" w:rsidRPr="00B30DEE" w:rsidRDefault="000E78A5" w:rsidP="00B30DEE">
      <w:pPr>
        <w:pStyle w:val="a8"/>
      </w:pPr>
      <w:r w:rsidRPr="00B30DEE">
        <w:t>4.3 </w:t>
      </w:r>
      <w:r w:rsidR="000E7510">
        <w:t>Реализация фильтров с использованием алгоритмов быстрого преобразования Фурье</w:t>
      </w:r>
      <w:r w:rsidRPr="00B30DEE">
        <w:t xml:space="preserve"> </w:t>
      </w:r>
    </w:p>
    <w:p w:rsidR="000E78A5" w:rsidRPr="00B30DEE" w:rsidRDefault="000E78A5" w:rsidP="00B30DEE">
      <w:pPr>
        <w:pStyle w:val="a8"/>
      </w:pPr>
      <w:r w:rsidRPr="00B30DEE">
        <w:t>4.4 </w:t>
      </w:r>
      <w:r w:rsidR="000E7510">
        <w:t>Практическое задание на реализацию КИХ фильтра</w:t>
      </w:r>
      <w:r w:rsidRPr="00B30DEE">
        <w:t>.</w:t>
      </w:r>
    </w:p>
    <w:p w:rsidR="00E06F93" w:rsidRPr="00B30DEE" w:rsidRDefault="00E06F93" w:rsidP="00B30DEE">
      <w:pPr>
        <w:pStyle w:val="a8"/>
      </w:pPr>
    </w:p>
    <w:p w:rsidR="002752C2" w:rsidRPr="000E7510" w:rsidRDefault="002752C2" w:rsidP="00B30DEE">
      <w:pPr>
        <w:pStyle w:val="a8"/>
        <w:rPr>
          <w:rStyle w:val="a9"/>
        </w:rPr>
      </w:pPr>
      <w:r w:rsidRPr="000E7510">
        <w:rPr>
          <w:rStyle w:val="a9"/>
        </w:rPr>
        <w:t>5</w:t>
      </w:r>
      <w:r w:rsidR="000E7510">
        <w:rPr>
          <w:rStyle w:val="a9"/>
        </w:rPr>
        <w:t> </w:t>
      </w:r>
      <w:r w:rsidR="000E7510" w:rsidRPr="000E7510">
        <w:rPr>
          <w:rStyle w:val="a9"/>
        </w:rPr>
        <w:t>Подсистема ввода-вывода ЦСП. Организация ввода-вывода в ЦСП TI</w:t>
      </w:r>
    </w:p>
    <w:p w:rsidR="004457CB" w:rsidRDefault="002752C2" w:rsidP="00B30DEE">
      <w:pPr>
        <w:pStyle w:val="a8"/>
      </w:pPr>
      <w:r w:rsidRPr="00B30DEE">
        <w:t>5.1 </w:t>
      </w:r>
      <w:r w:rsidR="004457CB">
        <w:t>Схема тактирования ЦСП. Настройка частоты тактирования ядра и периферийных устройств.</w:t>
      </w:r>
    </w:p>
    <w:p w:rsidR="000E78A5" w:rsidRPr="00B30DEE" w:rsidRDefault="004457CB" w:rsidP="00B30DEE">
      <w:pPr>
        <w:pStyle w:val="a8"/>
      </w:pPr>
      <w:r>
        <w:t>5.2 </w:t>
      </w:r>
      <w:r w:rsidR="000E7510">
        <w:t>Матрица коммутации периферийных устройств</w:t>
      </w:r>
      <w:r w:rsidR="000E78A5" w:rsidRPr="00B30DEE">
        <w:t xml:space="preserve">. </w:t>
      </w:r>
      <w:r w:rsidR="000E7510">
        <w:t>Регистр настройки матрицы коммутации</w:t>
      </w:r>
      <w:r>
        <w:t>.</w:t>
      </w:r>
    </w:p>
    <w:p w:rsidR="000E78A5" w:rsidRPr="004457CB" w:rsidRDefault="000E78A5" w:rsidP="00B30DEE">
      <w:pPr>
        <w:pStyle w:val="a8"/>
      </w:pPr>
      <w:r w:rsidRPr="00B30DEE">
        <w:t>5.</w:t>
      </w:r>
      <w:r w:rsidR="004457CB">
        <w:t>3</w:t>
      </w:r>
      <w:r w:rsidRPr="00B30DEE">
        <w:t> </w:t>
      </w:r>
      <w:r w:rsidR="000E7510">
        <w:t>Многоканальный буферизированный последовательный порт</w:t>
      </w:r>
      <w:r w:rsidR="004457CB">
        <w:t xml:space="preserve"> (</w:t>
      </w:r>
      <w:proofErr w:type="spellStart"/>
      <w:r w:rsidR="004457CB">
        <w:rPr>
          <w:lang w:val="en-US"/>
        </w:rPr>
        <w:t>McBSP</w:t>
      </w:r>
      <w:proofErr w:type="spellEnd"/>
      <w:r w:rsidR="004457CB">
        <w:t>)</w:t>
      </w:r>
      <w:r w:rsidRPr="00B30DEE">
        <w:t xml:space="preserve">. </w:t>
      </w:r>
      <w:r w:rsidR="004457CB">
        <w:t xml:space="preserve">Организация обмена данными с звуковым кодеком. </w:t>
      </w:r>
    </w:p>
    <w:p w:rsidR="000E78A5" w:rsidRPr="00B30DEE" w:rsidRDefault="000E78A5" w:rsidP="00B30DEE">
      <w:pPr>
        <w:pStyle w:val="a8"/>
      </w:pPr>
      <w:r w:rsidRPr="00B30DEE">
        <w:t>5.</w:t>
      </w:r>
      <w:r w:rsidR="004457CB">
        <w:t>4</w:t>
      </w:r>
      <w:r w:rsidRPr="00B30DEE">
        <w:t> </w:t>
      </w:r>
      <w:r w:rsidR="004457CB">
        <w:t>Практическое задание на реализацию ввода-вывода звукового сигнала</w:t>
      </w:r>
      <w:r w:rsidRPr="00B30DEE">
        <w:t>.</w:t>
      </w:r>
    </w:p>
    <w:p w:rsidR="002752C2" w:rsidRPr="00744BC3" w:rsidRDefault="002752C2" w:rsidP="006C27C2">
      <w:pPr>
        <w:pStyle w:val="a8"/>
      </w:pPr>
    </w:p>
    <w:p w:rsidR="00813F76" w:rsidRPr="004457CB" w:rsidRDefault="00E00D4A" w:rsidP="004457CB">
      <w:pPr>
        <w:pStyle w:val="a8"/>
        <w:rPr>
          <w:rStyle w:val="a9"/>
        </w:rPr>
      </w:pPr>
      <w:r w:rsidRPr="004457CB">
        <w:rPr>
          <w:rStyle w:val="a9"/>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Pr="009E7354" w:rsidRDefault="00FC0350" w:rsidP="004457CB">
      <w:pPr>
        <w:pStyle w:val="ad"/>
      </w:pPr>
      <w:r w:rsidRPr="009E7354">
        <w:t>В процессе обучения используются следующие образовательные технологии:</w:t>
      </w:r>
    </w:p>
    <w:p w:rsidR="00813F76" w:rsidRDefault="00813F76" w:rsidP="004457CB">
      <w:pPr>
        <w:pStyle w:val="ad"/>
      </w:pPr>
      <w:r w:rsidRPr="004457CB">
        <w:rPr>
          <w:rStyle w:val="a9"/>
        </w:rPr>
        <w:t>Вводная лекция</w:t>
      </w:r>
      <w:r w:rsidRPr="004457CB">
        <w:t> </w:t>
      </w:r>
      <w:r w:rsidR="004457CB">
        <w:t>–</w:t>
      </w:r>
      <w:r w:rsidRPr="004457CB">
        <w:t>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4457CB" w:rsidRPr="004457CB" w:rsidRDefault="004457CB" w:rsidP="004457CB">
      <w:pPr>
        <w:pStyle w:val="ad"/>
      </w:pPr>
      <w:r w:rsidRPr="004457CB">
        <w:rPr>
          <w:rStyle w:val="a9"/>
        </w:rPr>
        <w:t>Практическое занятие</w:t>
      </w:r>
      <w:r w:rsidRPr="004457CB">
        <w:t xml:space="preserve"> – занятие, посвященное освоению конкретных умений и навыков и закреплению полученных на лекции знаний.</w:t>
      </w:r>
    </w:p>
    <w:p w:rsidR="00D6479A" w:rsidRDefault="00813F76" w:rsidP="004457CB">
      <w:pPr>
        <w:pStyle w:val="ad"/>
      </w:pPr>
      <w:r w:rsidRPr="004457CB">
        <w:rPr>
          <w:rStyle w:val="a9"/>
        </w:rPr>
        <w:t>Консультации</w:t>
      </w:r>
      <w:r w:rsidRPr="004457CB">
        <w:t xml:space="preserve"> </w:t>
      </w:r>
      <w:r w:rsidR="004577EF" w:rsidRPr="004457CB">
        <w:t xml:space="preserve">– </w:t>
      </w:r>
      <w:r w:rsidR="00D6479A" w:rsidRPr="004457CB">
        <w:t>вид учебных занятий</w:t>
      </w:r>
      <w:r w:rsidRPr="004457CB">
        <w:t xml:space="preserve">, </w:t>
      </w:r>
      <w:r w:rsidR="0029441B" w:rsidRPr="004457CB">
        <w:t xml:space="preserve">являющийся одной из форм </w:t>
      </w:r>
      <w:r w:rsidRPr="004457CB">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4457CB" w:rsidRPr="004457CB" w:rsidRDefault="004457CB" w:rsidP="004457CB">
      <w:pPr>
        <w:pStyle w:val="ad"/>
      </w:pPr>
    </w:p>
    <w:p w:rsidR="00FC0350" w:rsidRPr="006831B9" w:rsidRDefault="004B7454" w:rsidP="006831B9">
      <w:pPr>
        <w:pStyle w:val="ad"/>
      </w:pPr>
      <w:r w:rsidRPr="006831B9">
        <w:t>В процессе обучения используются следующие технологии электронного обучения и дистанцио</w:t>
      </w:r>
      <w:r w:rsidR="00F44B4D" w:rsidRPr="006831B9">
        <w:t>нные образовательные технологии</w:t>
      </w:r>
      <w:r w:rsidRPr="006831B9">
        <w:t>:</w:t>
      </w:r>
    </w:p>
    <w:p w:rsidR="000D0CA9" w:rsidRPr="006831B9" w:rsidRDefault="00F44B4D" w:rsidP="006831B9">
      <w:pPr>
        <w:pStyle w:val="ad"/>
      </w:pPr>
      <w:r w:rsidRPr="006831B9">
        <w:rPr>
          <w:rStyle w:val="a9"/>
        </w:rPr>
        <w:t>Электронный учебный курс «</w:t>
      </w:r>
      <w:r w:rsidR="006831B9" w:rsidRPr="008016AE">
        <w:rPr>
          <w:rStyle w:val="a9"/>
        </w:rPr>
        <w:t>Проектирование радиоэлектронной аппаратуры на цифровых сигнальных процессорах и микроконтроллерах</w:t>
      </w:r>
      <w:r w:rsidRPr="006831B9">
        <w:rPr>
          <w:rStyle w:val="a9"/>
        </w:rPr>
        <w:t>» в LMS Электронный университет</w:t>
      </w:r>
      <w:r w:rsidRPr="00694E2F">
        <w:rPr>
          <w:rStyle w:val="a9"/>
        </w:rPr>
        <w:t xml:space="preserve"> </w:t>
      </w:r>
      <w:r w:rsidRPr="005349E7">
        <w:rPr>
          <w:rStyle w:val="a9"/>
          <w:lang w:val="en-US"/>
        </w:rPr>
        <w:t>Moodle</w:t>
      </w:r>
      <w:r w:rsidRPr="006831B9">
        <w:rPr>
          <w:rStyle w:val="a9"/>
        </w:rPr>
        <w:t xml:space="preserve"> </w:t>
      </w:r>
      <w:proofErr w:type="spellStart"/>
      <w:r w:rsidRPr="006831B9">
        <w:rPr>
          <w:rStyle w:val="a9"/>
        </w:rPr>
        <w:t>ЯрГУ</w:t>
      </w:r>
      <w:proofErr w:type="spellEnd"/>
      <w:r w:rsidRPr="006831B9">
        <w:t>,</w:t>
      </w:r>
      <w:r w:rsidR="000D0CA9" w:rsidRPr="006831B9">
        <w:t xml:space="preserve"> в котором:</w:t>
      </w:r>
    </w:p>
    <w:p w:rsidR="00744BC3" w:rsidRPr="002763D1" w:rsidRDefault="00744BC3" w:rsidP="006831B9">
      <w:pPr>
        <w:pStyle w:val="ad"/>
        <w:numPr>
          <w:ilvl w:val="0"/>
          <w:numId w:val="25"/>
        </w:numPr>
        <w:tabs>
          <w:tab w:val="left" w:pos="993"/>
        </w:tabs>
        <w:ind w:left="0" w:firstLine="709"/>
      </w:pPr>
      <w:r w:rsidRPr="002763D1">
        <w:t xml:space="preserve">представлены </w:t>
      </w:r>
      <w:r w:rsidR="004457CB">
        <w:t>презентации с теоретическими материалами по темам дисциплины</w:t>
      </w:r>
      <w:r w:rsidRPr="002763D1">
        <w:t>;</w:t>
      </w:r>
    </w:p>
    <w:p w:rsidR="002763D1" w:rsidRPr="002763D1" w:rsidRDefault="002763D1" w:rsidP="006831B9">
      <w:pPr>
        <w:pStyle w:val="ad"/>
        <w:numPr>
          <w:ilvl w:val="0"/>
          <w:numId w:val="25"/>
        </w:numPr>
        <w:tabs>
          <w:tab w:val="left" w:pos="993"/>
        </w:tabs>
        <w:ind w:left="0" w:firstLine="709"/>
      </w:pPr>
      <w:r w:rsidRPr="002763D1">
        <w:t xml:space="preserve">размещены </w:t>
      </w:r>
      <w:r w:rsidR="004457CB">
        <w:t>практические задания и комментарии к их выполнению</w:t>
      </w:r>
      <w:r w:rsidRPr="002763D1">
        <w:t>;</w:t>
      </w:r>
    </w:p>
    <w:p w:rsidR="000D0CA9" w:rsidRPr="002763D1" w:rsidRDefault="000D0CA9" w:rsidP="006831B9">
      <w:pPr>
        <w:pStyle w:val="ad"/>
        <w:numPr>
          <w:ilvl w:val="0"/>
          <w:numId w:val="25"/>
        </w:numPr>
        <w:tabs>
          <w:tab w:val="left" w:pos="993"/>
        </w:tabs>
        <w:ind w:left="0" w:firstLine="709"/>
      </w:pPr>
      <w:r w:rsidRPr="002763D1">
        <w:t>представлены правила прохождения промежуточной аттестации по дисциплине;</w:t>
      </w:r>
    </w:p>
    <w:p w:rsidR="001955E3" w:rsidRPr="002763D1" w:rsidRDefault="00647364" w:rsidP="006831B9">
      <w:pPr>
        <w:pStyle w:val="ad"/>
        <w:numPr>
          <w:ilvl w:val="0"/>
          <w:numId w:val="25"/>
        </w:numPr>
        <w:tabs>
          <w:tab w:val="left" w:pos="993"/>
        </w:tabs>
        <w:ind w:left="0" w:firstLine="709"/>
      </w:pPr>
      <w:r w:rsidRPr="002763D1">
        <w:t xml:space="preserve">представлен </w:t>
      </w:r>
      <w:r w:rsidR="000D0CA9" w:rsidRPr="002763D1">
        <w:t>список учебной литературы</w:t>
      </w:r>
      <w:r w:rsidR="00B57173" w:rsidRPr="002763D1">
        <w:t xml:space="preserve">, рекомендуемой </w:t>
      </w:r>
      <w:r w:rsidR="000D0CA9" w:rsidRPr="002763D1">
        <w:t>для освоения дисциплины;</w:t>
      </w:r>
    </w:p>
    <w:p w:rsidR="00352B00" w:rsidRPr="002763D1" w:rsidRDefault="00352B00" w:rsidP="006831B9">
      <w:pPr>
        <w:pStyle w:val="ad"/>
        <w:numPr>
          <w:ilvl w:val="0"/>
          <w:numId w:val="25"/>
        </w:numPr>
        <w:tabs>
          <w:tab w:val="left" w:pos="993"/>
        </w:tabs>
        <w:ind w:left="0" w:firstLine="709"/>
      </w:pPr>
      <w:r w:rsidRPr="002763D1">
        <w:t>представлена информация</w:t>
      </w:r>
      <w:r w:rsidR="002430D4" w:rsidRPr="002763D1">
        <w:t xml:space="preserve"> о форме и времени проведения консультаций по дисциплине </w:t>
      </w:r>
      <w:r w:rsidR="00647364" w:rsidRPr="002763D1">
        <w:t xml:space="preserve">в </w:t>
      </w:r>
      <w:r w:rsidR="002430D4" w:rsidRPr="002763D1">
        <w:t>режиме онлайн;</w:t>
      </w:r>
    </w:p>
    <w:p w:rsidR="00325182" w:rsidRPr="002763D1" w:rsidRDefault="001955E3" w:rsidP="006831B9">
      <w:pPr>
        <w:pStyle w:val="ad"/>
        <w:numPr>
          <w:ilvl w:val="0"/>
          <w:numId w:val="25"/>
        </w:numPr>
        <w:tabs>
          <w:tab w:val="left" w:pos="993"/>
        </w:tabs>
        <w:ind w:left="0" w:firstLine="709"/>
      </w:pPr>
      <w:r w:rsidRPr="002763D1">
        <w:t>посредством форума</w:t>
      </w:r>
      <w:r w:rsidR="000D0CA9" w:rsidRPr="002763D1">
        <w:t xml:space="preserve"> осуществляется </w:t>
      </w:r>
      <w:r w:rsidRPr="002763D1">
        <w:t>синхронное и (или) асинхронное взаимодействие между обучающимися и преподавателем в рамка</w:t>
      </w:r>
      <w:r w:rsidR="00325182" w:rsidRPr="002763D1">
        <w:t xml:space="preserve">х изучения </w:t>
      </w:r>
      <w:r w:rsidRPr="002763D1">
        <w:t xml:space="preserve">дисциплины. </w:t>
      </w:r>
    </w:p>
    <w:p w:rsidR="00D50651" w:rsidRPr="006831B9" w:rsidRDefault="00D50651" w:rsidP="006831B9">
      <w:pPr>
        <w:pStyle w:val="ad"/>
      </w:pPr>
    </w:p>
    <w:p w:rsidR="00E00D4A" w:rsidRPr="004457CB" w:rsidRDefault="00E00D4A" w:rsidP="004457CB">
      <w:pPr>
        <w:pStyle w:val="a8"/>
        <w:rPr>
          <w:rStyle w:val="a9"/>
        </w:rPr>
      </w:pPr>
      <w:r w:rsidRPr="004457CB">
        <w:rPr>
          <w:rStyle w:val="a9"/>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B57173" w:rsidRPr="002763D1" w:rsidRDefault="00B57173" w:rsidP="004457CB">
      <w:pPr>
        <w:pStyle w:val="ad"/>
      </w:pPr>
      <w:r w:rsidRPr="002763D1">
        <w:t xml:space="preserve">В процессе осуществления образовательного процесса по дисциплине используются: </w:t>
      </w:r>
    </w:p>
    <w:p w:rsidR="004C4C0D" w:rsidRPr="002763D1" w:rsidRDefault="004C4C0D" w:rsidP="004457CB">
      <w:pPr>
        <w:pStyle w:val="ad"/>
      </w:pPr>
      <w:r w:rsidRPr="002763D1">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2763D1" w:rsidRDefault="004457CB" w:rsidP="004457CB">
      <w:pPr>
        <w:pStyle w:val="ad"/>
        <w:rPr>
          <w:lang w:val="en-US"/>
        </w:rPr>
      </w:pPr>
      <w:r>
        <w:rPr>
          <w:lang w:val="en-US"/>
        </w:rPr>
        <w:t>– </w:t>
      </w:r>
      <w:r w:rsidR="00B57173" w:rsidRPr="002763D1">
        <w:t>программы</w:t>
      </w:r>
      <w:r w:rsidR="00B57173" w:rsidRPr="002763D1">
        <w:rPr>
          <w:lang w:val="en-US"/>
        </w:rPr>
        <w:t xml:space="preserve"> Microsoft Office</w:t>
      </w:r>
      <w:r w:rsidR="00557457" w:rsidRPr="002763D1">
        <w:rPr>
          <w:lang w:val="en-US"/>
        </w:rPr>
        <w:t>;</w:t>
      </w:r>
    </w:p>
    <w:p w:rsidR="00B57173" w:rsidRPr="00694E2F" w:rsidRDefault="004457CB" w:rsidP="004457CB">
      <w:pPr>
        <w:pStyle w:val="ad"/>
        <w:rPr>
          <w:lang w:val="en-US" w:eastAsia="en-US"/>
        </w:rPr>
      </w:pPr>
      <w:r w:rsidRPr="00694E2F">
        <w:rPr>
          <w:lang w:val="en-US" w:eastAsia="en-US"/>
        </w:rPr>
        <w:t>–</w:t>
      </w:r>
      <w:r>
        <w:rPr>
          <w:lang w:val="en-US" w:eastAsia="en-US"/>
        </w:rPr>
        <w:t> Adobe</w:t>
      </w:r>
      <w:r w:rsidRPr="00694E2F">
        <w:rPr>
          <w:lang w:val="en-US" w:eastAsia="en-US"/>
        </w:rPr>
        <w:t xml:space="preserve"> </w:t>
      </w:r>
      <w:r>
        <w:rPr>
          <w:lang w:val="en-US" w:eastAsia="en-US"/>
        </w:rPr>
        <w:t>Acrobat</w:t>
      </w:r>
      <w:r w:rsidRPr="00694E2F">
        <w:rPr>
          <w:lang w:val="en-US" w:eastAsia="en-US"/>
        </w:rPr>
        <w:t xml:space="preserve"> </w:t>
      </w:r>
      <w:r>
        <w:rPr>
          <w:lang w:val="en-US" w:eastAsia="en-US"/>
        </w:rPr>
        <w:t>Reader</w:t>
      </w:r>
      <w:r w:rsidRPr="00694E2F">
        <w:rPr>
          <w:lang w:val="en-US" w:eastAsia="en-US"/>
        </w:rPr>
        <w:t>;</w:t>
      </w:r>
    </w:p>
    <w:p w:rsidR="004457CB" w:rsidRDefault="004457CB" w:rsidP="004457CB">
      <w:pPr>
        <w:pStyle w:val="ad"/>
        <w:rPr>
          <w:lang w:eastAsia="en-US"/>
        </w:rPr>
      </w:pPr>
      <w:r>
        <w:rPr>
          <w:lang w:eastAsia="en-US"/>
        </w:rPr>
        <w:t>для выполнения обучающимися практических заданий в ходе учебных занятий:</w:t>
      </w:r>
    </w:p>
    <w:p w:rsidR="004457CB" w:rsidRDefault="004457CB" w:rsidP="004457CB">
      <w:pPr>
        <w:pStyle w:val="ad"/>
        <w:rPr>
          <w:lang w:eastAsia="en-US"/>
        </w:rPr>
      </w:pPr>
      <w:r>
        <w:rPr>
          <w:lang w:eastAsia="en-US"/>
        </w:rPr>
        <w:t xml:space="preserve">– среда разработки </w:t>
      </w:r>
      <w:r>
        <w:rPr>
          <w:lang w:val="en-US" w:eastAsia="en-US"/>
        </w:rPr>
        <w:t>Code</w:t>
      </w:r>
      <w:r w:rsidRPr="004457CB">
        <w:rPr>
          <w:lang w:eastAsia="en-US"/>
        </w:rPr>
        <w:t xml:space="preserve"> </w:t>
      </w:r>
      <w:r>
        <w:rPr>
          <w:lang w:val="en-US" w:eastAsia="en-US"/>
        </w:rPr>
        <w:t>Composer</w:t>
      </w:r>
      <w:r w:rsidRPr="004457CB">
        <w:rPr>
          <w:lang w:eastAsia="en-US"/>
        </w:rPr>
        <w:t xml:space="preserve"> </w:t>
      </w:r>
      <w:r>
        <w:rPr>
          <w:lang w:val="en-US" w:eastAsia="en-US"/>
        </w:rPr>
        <w:t>Studio</w:t>
      </w:r>
      <w:r w:rsidRPr="004457CB">
        <w:rPr>
          <w:lang w:eastAsia="en-US"/>
        </w:rPr>
        <w:t xml:space="preserve"> (</w:t>
      </w:r>
      <w:r>
        <w:rPr>
          <w:lang w:eastAsia="en-US"/>
        </w:rPr>
        <w:t xml:space="preserve">свободное использование с отладчиками </w:t>
      </w:r>
      <w:r>
        <w:rPr>
          <w:lang w:val="en-US" w:eastAsia="en-US"/>
        </w:rPr>
        <w:t>XDS</w:t>
      </w:r>
      <w:r w:rsidRPr="004457CB">
        <w:rPr>
          <w:lang w:eastAsia="en-US"/>
        </w:rPr>
        <w:t xml:space="preserve">100 </w:t>
      </w:r>
      <w:r>
        <w:rPr>
          <w:lang w:eastAsia="en-US"/>
        </w:rPr>
        <w:t xml:space="preserve">и отладочными платами </w:t>
      </w:r>
      <w:r>
        <w:rPr>
          <w:lang w:val="en-US" w:eastAsia="en-US"/>
        </w:rPr>
        <w:t>Digital</w:t>
      </w:r>
      <w:r w:rsidRPr="004457CB">
        <w:rPr>
          <w:lang w:eastAsia="en-US"/>
        </w:rPr>
        <w:t xml:space="preserve"> </w:t>
      </w:r>
      <w:r>
        <w:rPr>
          <w:lang w:val="en-US" w:eastAsia="en-US"/>
        </w:rPr>
        <w:t>Spectrum</w:t>
      </w:r>
      <w:r w:rsidR="0099628B">
        <w:rPr>
          <w:lang w:eastAsia="en-US"/>
        </w:rPr>
        <w:t>, с программным симулятором</w:t>
      </w:r>
      <w:r w:rsidRPr="004457CB">
        <w:rPr>
          <w:lang w:eastAsia="en-US"/>
        </w:rPr>
        <w:t>)</w:t>
      </w:r>
      <w:r w:rsidR="00ED045E">
        <w:rPr>
          <w:lang w:eastAsia="en-US"/>
        </w:rPr>
        <w:t>;</w:t>
      </w:r>
    </w:p>
    <w:p w:rsidR="00ED045E" w:rsidRPr="00694E2F" w:rsidRDefault="00ED045E" w:rsidP="004457CB">
      <w:pPr>
        <w:pStyle w:val="ad"/>
      </w:pPr>
      <w:r>
        <w:rPr>
          <w:lang w:eastAsia="en-US"/>
        </w:rPr>
        <w:t>– </w:t>
      </w:r>
      <w:r>
        <w:rPr>
          <w:lang w:val="en-US" w:eastAsia="en-US"/>
        </w:rPr>
        <w:t>GNU</w:t>
      </w:r>
      <w:r w:rsidRPr="00694E2F">
        <w:rPr>
          <w:lang w:eastAsia="en-US"/>
        </w:rPr>
        <w:t xml:space="preserve"> </w:t>
      </w:r>
      <w:r>
        <w:rPr>
          <w:lang w:val="en-US" w:eastAsia="en-US"/>
        </w:rPr>
        <w:t>Octave</w:t>
      </w:r>
      <w:r w:rsidRPr="00694E2F">
        <w:rPr>
          <w:lang w:eastAsia="en-US"/>
        </w:rPr>
        <w:t>.</w:t>
      </w:r>
    </w:p>
    <w:p w:rsidR="00E256BF" w:rsidRPr="004457CB" w:rsidRDefault="00E256BF" w:rsidP="006C27C2">
      <w:pPr>
        <w:pStyle w:val="a8"/>
      </w:pPr>
    </w:p>
    <w:p w:rsidR="00762A14" w:rsidRPr="00ED045E" w:rsidRDefault="00E00D4A" w:rsidP="00ED045E">
      <w:pPr>
        <w:pStyle w:val="a8"/>
        <w:rPr>
          <w:rStyle w:val="a9"/>
        </w:rPr>
      </w:pPr>
      <w:r w:rsidRPr="00ED045E">
        <w:rPr>
          <w:rStyle w:val="a9"/>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831368" w:rsidRPr="00ED045E" w:rsidRDefault="00831368" w:rsidP="00ED045E">
      <w:pPr>
        <w:pStyle w:val="ad"/>
      </w:pPr>
      <w:r w:rsidRPr="00ED045E">
        <w:t xml:space="preserve">В процессе осуществления образовательного процесса по дисциплине используются: </w:t>
      </w:r>
    </w:p>
    <w:p w:rsidR="005C6057" w:rsidRPr="00ED045E" w:rsidRDefault="005C6057" w:rsidP="00ED045E">
      <w:pPr>
        <w:pStyle w:val="ad"/>
      </w:pPr>
      <w:r w:rsidRPr="00ED045E">
        <w:t xml:space="preserve">Автоматизированная библиотечно-информационная система «БУКИ-NEXT» </w:t>
      </w:r>
      <w:hyperlink r:id="rId8" w:history="1">
        <w:r w:rsidR="0099628B" w:rsidRPr="00E44499">
          <w:rPr>
            <w:rStyle w:val="ae"/>
          </w:rPr>
          <w:t>http://www.lib.uniyar.ac.ru/opac/bk_cat_find.php</w:t>
        </w:r>
      </w:hyperlink>
      <w:r w:rsidR="00597F07" w:rsidRPr="00ED045E">
        <w:t>.</w:t>
      </w:r>
    </w:p>
    <w:p w:rsidR="00C46B84" w:rsidRDefault="00C46B84" w:rsidP="006831B9">
      <w:pPr>
        <w:pStyle w:val="a8"/>
      </w:pPr>
    </w:p>
    <w:p w:rsidR="004577EF" w:rsidRPr="00ED045E" w:rsidRDefault="004577EF" w:rsidP="00ED045E">
      <w:pPr>
        <w:pStyle w:val="a8"/>
        <w:rPr>
          <w:rStyle w:val="a9"/>
        </w:rPr>
      </w:pPr>
      <w:r w:rsidRPr="00ED045E">
        <w:rPr>
          <w:rStyle w:val="a9"/>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00D4A" w:rsidRPr="00ED045E" w:rsidRDefault="00E00D4A" w:rsidP="00ED045E">
      <w:pPr>
        <w:pStyle w:val="a8"/>
      </w:pPr>
    </w:p>
    <w:p w:rsidR="00380D69" w:rsidRPr="00ED045E" w:rsidRDefault="00E00D4A" w:rsidP="00ED045E">
      <w:pPr>
        <w:pStyle w:val="a8"/>
        <w:rPr>
          <w:rStyle w:val="a9"/>
        </w:rPr>
      </w:pPr>
      <w:r w:rsidRPr="00ED045E">
        <w:rPr>
          <w:rStyle w:val="a9"/>
        </w:rPr>
        <w:t xml:space="preserve">а) основная литература </w:t>
      </w:r>
    </w:p>
    <w:p w:rsidR="00B0016D" w:rsidRPr="00021EE2" w:rsidRDefault="00745A1E" w:rsidP="00021EE2">
      <w:pPr>
        <w:pStyle w:val="ad"/>
      </w:pPr>
      <w:r w:rsidRPr="00021EE2">
        <w:t xml:space="preserve">1. </w:t>
      </w:r>
      <w:r w:rsidR="00ED045E" w:rsidRPr="00021EE2">
        <w:t xml:space="preserve">Александров, Е. К. Микропроцессорные </w:t>
      </w:r>
      <w:proofErr w:type="gramStart"/>
      <w:r w:rsidR="00ED045E" w:rsidRPr="00021EE2">
        <w:t>системы :</w:t>
      </w:r>
      <w:proofErr w:type="gramEnd"/>
      <w:r w:rsidR="00ED045E" w:rsidRPr="00021EE2">
        <w:t xml:space="preserve"> учебное пособие для вузов/ Е. К. Александров, Р. И. </w:t>
      </w:r>
      <w:proofErr w:type="spellStart"/>
      <w:r w:rsidR="00ED045E" w:rsidRPr="00021EE2">
        <w:t>Грушвицкий</w:t>
      </w:r>
      <w:proofErr w:type="spellEnd"/>
      <w:r w:rsidR="00ED045E" w:rsidRPr="00021EE2">
        <w:t xml:space="preserve">, М. С. Куприянов, О. Е. Мартынов, Д. И. Панфилов, Т. В. </w:t>
      </w:r>
      <w:proofErr w:type="spellStart"/>
      <w:r w:rsidR="00ED045E" w:rsidRPr="00021EE2">
        <w:t>Ремизевич</w:t>
      </w:r>
      <w:proofErr w:type="spellEnd"/>
      <w:r w:rsidR="00ED045E" w:rsidRPr="00021EE2">
        <w:t xml:space="preserve">, Ю. С. Татаринов, Е. П. Угрюмов, И. И. </w:t>
      </w:r>
      <w:proofErr w:type="spellStart"/>
      <w:r w:rsidR="00ED045E" w:rsidRPr="00021EE2">
        <w:t>Шагурин</w:t>
      </w:r>
      <w:proofErr w:type="spellEnd"/>
      <w:r w:rsidR="00ED045E" w:rsidRPr="00021EE2">
        <w:t xml:space="preserve">; Под общ. ред. Д. В. </w:t>
      </w:r>
      <w:proofErr w:type="spellStart"/>
      <w:r w:rsidR="00ED045E" w:rsidRPr="00021EE2">
        <w:t>Пузанкова</w:t>
      </w:r>
      <w:proofErr w:type="spellEnd"/>
      <w:r w:rsidR="00ED045E" w:rsidRPr="00021EE2">
        <w:t xml:space="preserve">. </w:t>
      </w:r>
      <w:r w:rsidR="00021EE2" w:rsidRPr="00021EE2">
        <w:t>–</w:t>
      </w:r>
      <w:r w:rsidR="00ED045E" w:rsidRPr="00021EE2">
        <w:t xml:space="preserve"> С</w:t>
      </w:r>
      <w:r w:rsidR="00021EE2">
        <w:t>Пб.</w:t>
      </w:r>
      <w:r w:rsidR="00ED045E" w:rsidRPr="00021EE2">
        <w:t xml:space="preserve">: Политехника, 2012. </w:t>
      </w:r>
      <w:r w:rsidR="00021EE2" w:rsidRPr="00021EE2">
        <w:t>–</w:t>
      </w:r>
      <w:r w:rsidR="00ED045E" w:rsidRPr="00021EE2">
        <w:t xml:space="preserve"> 935 с. </w:t>
      </w:r>
      <w:r w:rsidR="00021EE2" w:rsidRPr="00021EE2">
        <w:t>–</w:t>
      </w:r>
      <w:r w:rsidR="00ED045E" w:rsidRPr="00021EE2">
        <w:t xml:space="preserve"> </w:t>
      </w:r>
      <w:proofErr w:type="gramStart"/>
      <w:r w:rsidR="00ED045E" w:rsidRPr="00021EE2">
        <w:t>Текст :</w:t>
      </w:r>
      <w:proofErr w:type="gramEnd"/>
      <w:r w:rsidR="00ED045E" w:rsidRPr="00021EE2">
        <w:t xml:space="preserve"> электронный // ЭБС "Консультант студента" : [сайт]. </w:t>
      </w:r>
      <w:r w:rsidR="00021EE2" w:rsidRPr="00021EE2">
        <w:t>–</w:t>
      </w:r>
      <w:r w:rsidR="00ED045E" w:rsidRPr="00021EE2">
        <w:t xml:space="preserve"> URL : </w:t>
      </w:r>
      <w:hyperlink r:id="rId9" w:history="1">
        <w:r w:rsidR="00231A2E" w:rsidRPr="00E44499">
          <w:rPr>
            <w:rStyle w:val="ae"/>
          </w:rPr>
          <w:t>https://www.studentlibrary.ru/book/ISBN5732505164.html</w:t>
        </w:r>
      </w:hyperlink>
      <w:r w:rsidR="00231A2E">
        <w:t xml:space="preserve"> </w:t>
      </w:r>
      <w:r w:rsidR="00ED045E" w:rsidRPr="00021EE2">
        <w:t>(</w:t>
      </w:r>
      <w:r w:rsidR="00021EE2">
        <w:t>16</w:t>
      </w:r>
      <w:r w:rsidR="00ED045E" w:rsidRPr="00021EE2">
        <w:t>.02.202</w:t>
      </w:r>
      <w:r w:rsidR="00021EE2" w:rsidRPr="00021EE2">
        <w:t>1</w:t>
      </w:r>
      <w:r w:rsidR="0092392B">
        <w:t>). –</w:t>
      </w:r>
      <w:r w:rsidR="00ED045E" w:rsidRPr="00021EE2">
        <w:t xml:space="preserve"> Режим </w:t>
      </w:r>
      <w:proofErr w:type="gramStart"/>
      <w:r w:rsidR="00ED045E" w:rsidRPr="00021EE2">
        <w:t>доступа :</w:t>
      </w:r>
      <w:proofErr w:type="gramEnd"/>
      <w:r w:rsidR="00ED045E" w:rsidRPr="00021EE2">
        <w:t xml:space="preserve"> по подписке.</w:t>
      </w:r>
    </w:p>
    <w:p w:rsidR="00E00D4A" w:rsidRDefault="00E00D4A" w:rsidP="002E3E02">
      <w:pPr>
        <w:pStyle w:val="a8"/>
      </w:pPr>
    </w:p>
    <w:p w:rsidR="00E00D4A" w:rsidRPr="00021EE2" w:rsidRDefault="00E00D4A" w:rsidP="00021EE2">
      <w:pPr>
        <w:pStyle w:val="a8"/>
        <w:rPr>
          <w:rStyle w:val="a9"/>
        </w:rPr>
      </w:pPr>
      <w:r w:rsidRPr="00021EE2">
        <w:rPr>
          <w:rStyle w:val="a9"/>
        </w:rPr>
        <w:t xml:space="preserve">б) дополнительная литература </w:t>
      </w:r>
    </w:p>
    <w:p w:rsidR="00021EE2" w:rsidRPr="00FA1471" w:rsidRDefault="00021EE2" w:rsidP="00021EE2">
      <w:pPr>
        <w:pStyle w:val="ad"/>
      </w:pPr>
      <w:r>
        <w:t>1</w:t>
      </w:r>
      <w:r w:rsidRPr="00FA1471">
        <w:t>. </w:t>
      </w:r>
      <w:r w:rsidRPr="00021EE2">
        <w:t xml:space="preserve">Гуров, В. В. Архитектура микропроцессоров / Гуров В. В. </w:t>
      </w:r>
      <w:r>
        <w:t>–</w:t>
      </w:r>
      <w:r w:rsidRPr="00021EE2">
        <w:t xml:space="preserve"> М</w:t>
      </w:r>
      <w:r>
        <w:t>.</w:t>
      </w:r>
      <w:r w:rsidRPr="00021EE2">
        <w:t xml:space="preserve">: Национальный Открытый Университет "ИНТУИТ", 2016. (Основы информационных технологий) </w:t>
      </w:r>
      <w:r>
        <w:t>–</w:t>
      </w:r>
      <w:r w:rsidRPr="00021EE2">
        <w:t xml:space="preserve"> </w:t>
      </w:r>
      <w:proofErr w:type="gramStart"/>
      <w:r w:rsidRPr="00021EE2">
        <w:t>Текст</w:t>
      </w:r>
      <w:r>
        <w:t> </w:t>
      </w:r>
      <w:r w:rsidRPr="00021EE2">
        <w:t>:</w:t>
      </w:r>
      <w:proofErr w:type="gramEnd"/>
      <w:r w:rsidRPr="00021EE2">
        <w:t xml:space="preserve"> электронный // ЭБС "Консультант студента" : [сайт]. </w:t>
      </w:r>
      <w:r>
        <w:t>–</w:t>
      </w:r>
      <w:r w:rsidRPr="00021EE2">
        <w:t xml:space="preserve"> URL : </w:t>
      </w:r>
      <w:hyperlink r:id="rId10" w:history="1">
        <w:r w:rsidR="00231A2E" w:rsidRPr="00E44499">
          <w:rPr>
            <w:rStyle w:val="ae"/>
          </w:rPr>
          <w:t>https://www.studentlibrary.ru/book/ISBN9785996302673.html</w:t>
        </w:r>
      </w:hyperlink>
      <w:r w:rsidR="00231A2E">
        <w:t xml:space="preserve"> </w:t>
      </w:r>
      <w:r>
        <w:t>(16</w:t>
      </w:r>
      <w:r w:rsidRPr="00021EE2">
        <w:t>.02.202</w:t>
      </w:r>
      <w:r>
        <w:t>1</w:t>
      </w:r>
      <w:r w:rsidRPr="00021EE2">
        <w:t xml:space="preserve">). </w:t>
      </w:r>
      <w:r>
        <w:t>–</w:t>
      </w:r>
      <w:r w:rsidRPr="00021EE2">
        <w:t xml:space="preserve"> Режим </w:t>
      </w:r>
      <w:proofErr w:type="gramStart"/>
      <w:r w:rsidRPr="00021EE2">
        <w:t>доступа :</w:t>
      </w:r>
      <w:proofErr w:type="gramEnd"/>
      <w:r w:rsidRPr="00021EE2">
        <w:t xml:space="preserve"> по подписке.</w:t>
      </w:r>
    </w:p>
    <w:p w:rsidR="00FA1471" w:rsidRPr="006831B9" w:rsidRDefault="00FA1471" w:rsidP="006831B9">
      <w:pPr>
        <w:pStyle w:val="a8"/>
      </w:pPr>
    </w:p>
    <w:p w:rsidR="00FA1471" w:rsidRPr="00694E2F" w:rsidRDefault="00FA1471" w:rsidP="00021EE2">
      <w:pPr>
        <w:pStyle w:val="a8"/>
        <w:rPr>
          <w:rStyle w:val="a9"/>
          <w:lang w:val="en-US"/>
        </w:rPr>
      </w:pPr>
      <w:r w:rsidRPr="00021EE2">
        <w:rPr>
          <w:rStyle w:val="a9"/>
        </w:rPr>
        <w:t>в</w:t>
      </w:r>
      <w:r w:rsidRPr="00694E2F">
        <w:rPr>
          <w:rStyle w:val="a9"/>
          <w:lang w:val="en-US"/>
        </w:rPr>
        <w:t xml:space="preserve">) </w:t>
      </w:r>
      <w:r w:rsidRPr="00021EE2">
        <w:rPr>
          <w:rStyle w:val="a9"/>
        </w:rPr>
        <w:t>ресурсы</w:t>
      </w:r>
      <w:r w:rsidRPr="00694E2F">
        <w:rPr>
          <w:rStyle w:val="a9"/>
          <w:lang w:val="en-US"/>
        </w:rPr>
        <w:t xml:space="preserve"> </w:t>
      </w:r>
      <w:r w:rsidRPr="00021EE2">
        <w:rPr>
          <w:rStyle w:val="a9"/>
        </w:rPr>
        <w:t>в</w:t>
      </w:r>
      <w:r w:rsidRPr="00694E2F">
        <w:rPr>
          <w:rStyle w:val="a9"/>
          <w:lang w:val="en-US"/>
        </w:rPr>
        <w:t xml:space="preserve"> </w:t>
      </w:r>
      <w:r w:rsidRPr="00021EE2">
        <w:rPr>
          <w:rStyle w:val="a9"/>
        </w:rPr>
        <w:t>сети</w:t>
      </w:r>
      <w:r w:rsidRPr="00694E2F">
        <w:rPr>
          <w:rStyle w:val="a9"/>
          <w:lang w:val="en-US"/>
        </w:rPr>
        <w:t xml:space="preserve"> </w:t>
      </w:r>
      <w:r w:rsidRPr="00021EE2">
        <w:rPr>
          <w:rStyle w:val="a9"/>
        </w:rPr>
        <w:t>Интернет</w:t>
      </w:r>
    </w:p>
    <w:p w:rsidR="003157BC" w:rsidRPr="0092392B" w:rsidRDefault="00FA1471" w:rsidP="0092392B">
      <w:pPr>
        <w:pStyle w:val="ad"/>
        <w:rPr>
          <w:lang w:val="en-US"/>
        </w:rPr>
      </w:pPr>
      <w:r w:rsidRPr="0092392B">
        <w:rPr>
          <w:lang w:val="en-US"/>
        </w:rPr>
        <w:t>1. </w:t>
      </w:r>
      <w:r w:rsidR="0092392B" w:rsidRPr="0092392B">
        <w:rPr>
          <w:lang w:val="en-US"/>
        </w:rPr>
        <w:t xml:space="preserve">OMAP-L138 C6000 DSP+ARM Processor Technical Reference Manual– </w:t>
      </w:r>
      <w:r w:rsidR="0092392B" w:rsidRPr="0092392B">
        <w:t>Текст</w:t>
      </w:r>
      <w:r w:rsidR="0092392B" w:rsidRPr="0092392B">
        <w:rPr>
          <w:lang w:val="en-US"/>
        </w:rPr>
        <w:t xml:space="preserve"> : </w:t>
      </w:r>
      <w:r w:rsidR="0092392B" w:rsidRPr="0092392B">
        <w:t>электронный</w:t>
      </w:r>
      <w:r w:rsidR="0092392B" w:rsidRPr="0092392B">
        <w:rPr>
          <w:lang w:val="en-US"/>
        </w:rPr>
        <w:t xml:space="preserve"> // Texas Instruments – URL : </w:t>
      </w:r>
      <w:hyperlink r:id="rId11" w:history="1">
        <w:r w:rsidR="00231A2E" w:rsidRPr="00E44499">
          <w:rPr>
            <w:rStyle w:val="ae"/>
            <w:lang w:val="en-US"/>
          </w:rPr>
          <w:t>https://www.ti.com/lit/ug/spruh77c/spruh77c.pdf?ts</w:t>
        </w:r>
      </w:hyperlink>
      <w:r w:rsidR="00231A2E" w:rsidRPr="00231A2E">
        <w:rPr>
          <w:lang w:val="en-US"/>
        </w:rPr>
        <w:t xml:space="preserve"> </w:t>
      </w:r>
      <w:r w:rsidR="0092392B">
        <w:rPr>
          <w:lang w:val="en-US"/>
        </w:rPr>
        <w:t>(16.02.2021)</w:t>
      </w:r>
      <w:r w:rsidR="00AE2B6F" w:rsidRPr="0092392B">
        <w:rPr>
          <w:lang w:val="en-US"/>
        </w:rPr>
        <w:t>.</w:t>
      </w:r>
    </w:p>
    <w:p w:rsidR="00B97C2E" w:rsidRPr="0092392B" w:rsidRDefault="00B97C2E" w:rsidP="006831B9">
      <w:pPr>
        <w:pStyle w:val="a8"/>
        <w:rPr>
          <w:lang w:val="en-US"/>
        </w:rPr>
      </w:pPr>
    </w:p>
    <w:p w:rsidR="00E00D4A" w:rsidRPr="00231A2E" w:rsidRDefault="00E00D4A" w:rsidP="00884C40">
      <w:pPr>
        <w:pStyle w:val="a8"/>
        <w:keepNext/>
        <w:rPr>
          <w:rStyle w:val="a9"/>
          <w:highlight w:val="yellow"/>
        </w:rPr>
      </w:pPr>
      <w:r w:rsidRPr="00231A2E">
        <w:rPr>
          <w:rStyle w:val="a9"/>
        </w:rPr>
        <w:t xml:space="preserve">9. Материально-техническая база, необходимая для осуществления образовательного процесса по дисциплине </w:t>
      </w:r>
    </w:p>
    <w:p w:rsidR="004577EF" w:rsidRPr="006831B9" w:rsidRDefault="004577EF" w:rsidP="006831B9">
      <w:pPr>
        <w:pStyle w:val="ad"/>
      </w:pPr>
      <w:r w:rsidRPr="006831B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6831B9" w:rsidRDefault="006831B9" w:rsidP="006831B9">
      <w:pPr>
        <w:pStyle w:val="ad"/>
      </w:pPr>
      <w:r>
        <w:t>– </w:t>
      </w:r>
      <w:r w:rsidR="004577EF" w:rsidRPr="006831B9">
        <w:t xml:space="preserve">учебные аудитории для проведения </w:t>
      </w:r>
      <w:r w:rsidR="0092392B" w:rsidRPr="006831B9">
        <w:t>практических занятий</w:t>
      </w:r>
      <w:r w:rsidR="004577EF" w:rsidRPr="006831B9">
        <w:t xml:space="preserve">; </w:t>
      </w:r>
    </w:p>
    <w:p w:rsidR="004577EF" w:rsidRPr="006831B9" w:rsidRDefault="006831B9" w:rsidP="006831B9">
      <w:pPr>
        <w:pStyle w:val="ad"/>
      </w:pPr>
      <w:r>
        <w:lastRenderedPageBreak/>
        <w:t>–</w:t>
      </w:r>
      <w:r w:rsidR="004577EF" w:rsidRPr="006831B9">
        <w:t xml:space="preserve"> учебные аудитории для проведения групповых и индивидуальных консультаций; </w:t>
      </w:r>
    </w:p>
    <w:p w:rsidR="004577EF" w:rsidRPr="006831B9" w:rsidRDefault="006831B9" w:rsidP="00316715">
      <w:pPr>
        <w:pStyle w:val="a8"/>
      </w:pPr>
      <w:r>
        <w:t>–</w:t>
      </w:r>
      <w:r w:rsidR="004577EF" w:rsidRPr="006831B9">
        <w:t xml:space="preserve"> учебные аудитории для проведения текущего контроля и промежуточной аттестации; </w:t>
      </w:r>
    </w:p>
    <w:p w:rsidR="004577EF" w:rsidRPr="006831B9" w:rsidRDefault="006831B9" w:rsidP="006831B9">
      <w:pPr>
        <w:pStyle w:val="ad"/>
      </w:pPr>
      <w:r>
        <w:t>– </w:t>
      </w:r>
      <w:r w:rsidR="004577EF" w:rsidRPr="006831B9">
        <w:t>помещения для самостоятельной работы;</w:t>
      </w:r>
    </w:p>
    <w:p w:rsidR="004577EF" w:rsidRPr="006831B9" w:rsidRDefault="006831B9" w:rsidP="006831B9">
      <w:pPr>
        <w:pStyle w:val="ad"/>
      </w:pPr>
      <w:r>
        <w:t>–</w:t>
      </w:r>
      <w:r w:rsidR="004577EF" w:rsidRPr="006831B9">
        <w:t> помещения для хранения и профилактического обслуживания технических средств обучения.</w:t>
      </w:r>
    </w:p>
    <w:p w:rsidR="004577EF" w:rsidRPr="006831B9" w:rsidRDefault="004577EF" w:rsidP="006831B9">
      <w:pPr>
        <w:pStyle w:val="ad"/>
      </w:pPr>
      <w:r w:rsidRPr="006831B9">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6831B9" w:rsidRDefault="004577EF" w:rsidP="006831B9">
      <w:pPr>
        <w:pStyle w:val="ad"/>
      </w:pPr>
      <w:r w:rsidRPr="006831B9">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6831B9">
        <w:t>ЯрГУ</w:t>
      </w:r>
      <w:proofErr w:type="spellEnd"/>
      <w:r w:rsidRPr="006831B9">
        <w:t xml:space="preserve">. </w:t>
      </w:r>
    </w:p>
    <w:p w:rsidR="0092392B" w:rsidRPr="006831B9" w:rsidRDefault="0092392B" w:rsidP="006831B9">
      <w:pPr>
        <w:pStyle w:val="ad"/>
      </w:pPr>
      <w:r w:rsidRPr="006831B9">
        <w:t>Учебно-методическое обеспечение, необходимое для осуществления образовательного процесса по дисциплине включает в свой состав:</w:t>
      </w:r>
    </w:p>
    <w:p w:rsidR="00E00D4A" w:rsidRPr="006831B9" w:rsidRDefault="008016AE" w:rsidP="006831B9">
      <w:pPr>
        <w:pStyle w:val="ad"/>
      </w:pPr>
      <w:r w:rsidRPr="006831B9">
        <w:t>– набор разработчика TMDSLCDK138 OMAP-L138</w:t>
      </w:r>
      <w:r w:rsidRPr="00694E2F">
        <w:t xml:space="preserve"> </w:t>
      </w:r>
      <w:r w:rsidRPr="005349E7">
        <w:rPr>
          <w:lang w:val="en-US"/>
        </w:rPr>
        <w:t>development</w:t>
      </w:r>
      <w:r w:rsidRPr="00694E2F">
        <w:t xml:space="preserve"> </w:t>
      </w:r>
      <w:r w:rsidRPr="005349E7">
        <w:rPr>
          <w:lang w:val="en-US"/>
        </w:rPr>
        <w:t>kit</w:t>
      </w:r>
      <w:r w:rsidRPr="006831B9">
        <w:t xml:space="preserve"> (LCDK);</w:t>
      </w:r>
    </w:p>
    <w:p w:rsidR="008016AE" w:rsidRPr="006831B9" w:rsidRDefault="008016AE" w:rsidP="006831B9">
      <w:pPr>
        <w:pStyle w:val="ad"/>
      </w:pPr>
      <w:r w:rsidRPr="006831B9">
        <w:t>– внутрисхемный отладчик XDS100</w:t>
      </w:r>
      <w:r w:rsidR="006831B9">
        <w:t>.</w:t>
      </w:r>
    </w:p>
    <w:p w:rsidR="0027617F" w:rsidRPr="008016AE" w:rsidRDefault="0027617F" w:rsidP="006831B9">
      <w:pPr>
        <w:pStyle w:val="a8"/>
      </w:pPr>
    </w:p>
    <w:p w:rsidR="00E00D4A" w:rsidRPr="002763D1" w:rsidRDefault="000C6679" w:rsidP="006831B9">
      <w:pPr>
        <w:pStyle w:val="a8"/>
      </w:pPr>
      <w:r w:rsidRPr="002763D1">
        <w:t>Автор</w:t>
      </w:r>
      <w:r w:rsidR="00E00D4A" w:rsidRPr="002763D1">
        <w:t>:</w:t>
      </w:r>
    </w:p>
    <w:p w:rsidR="00E00D4A" w:rsidRPr="002763D1" w:rsidRDefault="00E00D4A" w:rsidP="006831B9">
      <w:pPr>
        <w:pStyle w:val="a8"/>
      </w:pPr>
    </w:p>
    <w:p w:rsidR="00E00D4A" w:rsidRPr="002763D1" w:rsidRDefault="00E00D4A" w:rsidP="006831B9">
      <w:pPr>
        <w:pStyle w:val="a8"/>
      </w:pPr>
    </w:p>
    <w:tbl>
      <w:tblPr>
        <w:tblW w:w="9623" w:type="dxa"/>
        <w:tblLook w:val="04A0" w:firstRow="1" w:lastRow="0" w:firstColumn="1" w:lastColumn="0" w:noHBand="0" w:noVBand="1"/>
      </w:tblPr>
      <w:tblGrid>
        <w:gridCol w:w="4320"/>
        <w:gridCol w:w="236"/>
        <w:gridCol w:w="2160"/>
        <w:gridCol w:w="249"/>
        <w:gridCol w:w="2658"/>
      </w:tblGrid>
      <w:tr w:rsidR="00390B3E" w:rsidRPr="002763D1" w:rsidTr="008016AE">
        <w:trPr>
          <w:trHeight w:val="599"/>
        </w:trPr>
        <w:tc>
          <w:tcPr>
            <w:tcW w:w="4320" w:type="dxa"/>
            <w:tcBorders>
              <w:bottom w:val="single" w:sz="4" w:space="0" w:color="auto"/>
            </w:tcBorders>
            <w:shd w:val="clear" w:color="auto" w:fill="auto"/>
            <w:vAlign w:val="bottom"/>
          </w:tcPr>
          <w:p w:rsidR="000C6679" w:rsidRPr="002763D1" w:rsidRDefault="0021683D" w:rsidP="00316715">
            <w:pPr>
              <w:pStyle w:val="a8"/>
            </w:pPr>
            <w:r w:rsidRPr="002763D1">
              <w:t xml:space="preserve">Доцент кафедры </w:t>
            </w:r>
          </w:p>
          <w:p w:rsidR="00390B3E" w:rsidRPr="002763D1" w:rsidRDefault="002763D1" w:rsidP="00316715">
            <w:pPr>
              <w:pStyle w:val="a8"/>
            </w:pPr>
            <w:r w:rsidRPr="002763D1">
              <w:t>радиотехнических сис</w:t>
            </w:r>
            <w:r w:rsidR="004741CD">
              <w:t>тем</w:t>
            </w:r>
            <w:r w:rsidR="0021683D" w:rsidRPr="002763D1">
              <w:t>, к.</w:t>
            </w:r>
            <w:r w:rsidR="004741CD">
              <w:t>т</w:t>
            </w:r>
            <w:r w:rsidR="0021683D" w:rsidRPr="002763D1">
              <w:t>.н.</w:t>
            </w:r>
          </w:p>
        </w:tc>
        <w:tc>
          <w:tcPr>
            <w:tcW w:w="236" w:type="dxa"/>
            <w:shd w:val="clear" w:color="auto" w:fill="auto"/>
            <w:vAlign w:val="bottom"/>
          </w:tcPr>
          <w:p w:rsidR="00390B3E" w:rsidRPr="002763D1" w:rsidRDefault="00390B3E" w:rsidP="00E00D4A"/>
        </w:tc>
        <w:tc>
          <w:tcPr>
            <w:tcW w:w="2160" w:type="dxa"/>
            <w:shd w:val="clear" w:color="auto" w:fill="auto"/>
            <w:vAlign w:val="bottom"/>
          </w:tcPr>
          <w:p w:rsidR="00390B3E" w:rsidRPr="002763D1" w:rsidRDefault="00390B3E" w:rsidP="00E00D4A"/>
        </w:tc>
        <w:tc>
          <w:tcPr>
            <w:tcW w:w="249" w:type="dxa"/>
            <w:shd w:val="clear" w:color="auto" w:fill="auto"/>
            <w:vAlign w:val="bottom"/>
          </w:tcPr>
          <w:p w:rsidR="00390B3E" w:rsidRPr="002763D1" w:rsidRDefault="00390B3E" w:rsidP="00E00D4A"/>
        </w:tc>
        <w:tc>
          <w:tcPr>
            <w:tcW w:w="2658" w:type="dxa"/>
            <w:tcBorders>
              <w:bottom w:val="single" w:sz="4" w:space="0" w:color="auto"/>
            </w:tcBorders>
            <w:shd w:val="clear" w:color="auto" w:fill="auto"/>
            <w:vAlign w:val="bottom"/>
          </w:tcPr>
          <w:p w:rsidR="00390B3E" w:rsidRPr="002763D1" w:rsidRDefault="002763D1" w:rsidP="006C27C2">
            <w:pPr>
              <w:pStyle w:val="a5"/>
            </w:pPr>
            <w:r w:rsidRPr="002763D1">
              <w:t>А.Б. Герасимов</w:t>
            </w:r>
          </w:p>
        </w:tc>
      </w:tr>
      <w:tr w:rsidR="00390B3E" w:rsidRPr="003B685E" w:rsidTr="008016AE">
        <w:tc>
          <w:tcPr>
            <w:tcW w:w="4320" w:type="dxa"/>
            <w:tcBorders>
              <w:top w:val="single" w:sz="4" w:space="0" w:color="auto"/>
            </w:tcBorders>
            <w:shd w:val="clear" w:color="auto" w:fill="auto"/>
          </w:tcPr>
          <w:p w:rsidR="00390B3E" w:rsidRPr="006831B9" w:rsidRDefault="006831B9" w:rsidP="006831B9">
            <w:pPr>
              <w:pStyle w:val="ac"/>
            </w:pPr>
            <w:r>
              <w:t xml:space="preserve">                   </w:t>
            </w:r>
            <w:r w:rsidR="004E5BE8">
              <w:t>должность, учё</w:t>
            </w:r>
            <w:r w:rsidR="00390B3E" w:rsidRPr="006831B9">
              <w:t>ная степень</w:t>
            </w:r>
          </w:p>
        </w:tc>
        <w:tc>
          <w:tcPr>
            <w:tcW w:w="236" w:type="dxa"/>
            <w:shd w:val="clear" w:color="auto" w:fill="auto"/>
          </w:tcPr>
          <w:p w:rsidR="00390B3E" w:rsidRPr="006831B9" w:rsidRDefault="00390B3E" w:rsidP="006831B9">
            <w:pPr>
              <w:pStyle w:val="ac"/>
            </w:pPr>
          </w:p>
        </w:tc>
        <w:tc>
          <w:tcPr>
            <w:tcW w:w="2160" w:type="dxa"/>
            <w:shd w:val="clear" w:color="auto" w:fill="auto"/>
          </w:tcPr>
          <w:p w:rsidR="00390B3E" w:rsidRPr="006831B9" w:rsidRDefault="00390B3E" w:rsidP="006831B9">
            <w:pPr>
              <w:pStyle w:val="ac"/>
            </w:pPr>
          </w:p>
        </w:tc>
        <w:tc>
          <w:tcPr>
            <w:tcW w:w="249" w:type="dxa"/>
            <w:shd w:val="clear" w:color="auto" w:fill="auto"/>
          </w:tcPr>
          <w:p w:rsidR="00390B3E" w:rsidRPr="006831B9" w:rsidRDefault="00390B3E" w:rsidP="006831B9">
            <w:pPr>
              <w:pStyle w:val="ac"/>
            </w:pPr>
          </w:p>
        </w:tc>
        <w:tc>
          <w:tcPr>
            <w:tcW w:w="2658" w:type="dxa"/>
            <w:tcBorders>
              <w:top w:val="single" w:sz="4" w:space="0" w:color="auto"/>
            </w:tcBorders>
            <w:shd w:val="clear" w:color="auto" w:fill="auto"/>
          </w:tcPr>
          <w:p w:rsidR="00390B3E" w:rsidRPr="006831B9" w:rsidRDefault="006831B9" w:rsidP="006831B9">
            <w:pPr>
              <w:pStyle w:val="ac"/>
            </w:pPr>
            <w:r>
              <w:t xml:space="preserve">                 </w:t>
            </w:r>
            <w:r w:rsidR="00390B3E" w:rsidRPr="006831B9">
              <w:t>И.О. Фамилия</w:t>
            </w:r>
          </w:p>
        </w:tc>
      </w:tr>
    </w:tbl>
    <w:p w:rsidR="00390B3E" w:rsidRDefault="00390B3E" w:rsidP="00E403C4">
      <w:pPr>
        <w:pStyle w:val="a8"/>
        <w:sectPr w:rsidR="00390B3E" w:rsidSect="00694E2F">
          <w:footerReference w:type="default" r:id="rId12"/>
          <w:footerReference w:type="first" r:id="rId13"/>
          <w:pgSz w:w="11906" w:h="16838"/>
          <w:pgMar w:top="1134" w:right="1134" w:bottom="1134" w:left="1418" w:header="709" w:footer="709" w:gutter="0"/>
          <w:cols w:space="720"/>
          <w:titlePg/>
          <w:docGrid w:linePitch="326"/>
        </w:sectPr>
      </w:pPr>
    </w:p>
    <w:p w:rsidR="00E00D4A" w:rsidRPr="008016AE" w:rsidRDefault="00E00D4A" w:rsidP="008016AE">
      <w:pPr>
        <w:pStyle w:val="aa"/>
        <w:rPr>
          <w:rStyle w:val="a9"/>
        </w:rPr>
      </w:pPr>
      <w:r w:rsidRPr="008016AE">
        <w:rPr>
          <w:rStyle w:val="a9"/>
        </w:rPr>
        <w:lastRenderedPageBreak/>
        <w:t>Приложение № 1 к рабочей программе дисциплины</w:t>
      </w:r>
    </w:p>
    <w:p w:rsidR="008016AE" w:rsidRDefault="00156358" w:rsidP="008016AE">
      <w:pPr>
        <w:pStyle w:val="aa"/>
        <w:rPr>
          <w:rStyle w:val="a9"/>
        </w:rPr>
      </w:pPr>
      <w:r w:rsidRPr="008016AE">
        <w:rPr>
          <w:rStyle w:val="a9"/>
        </w:rPr>
        <w:t>«</w:t>
      </w:r>
      <w:r w:rsidR="008016AE" w:rsidRPr="008016AE">
        <w:rPr>
          <w:rStyle w:val="a9"/>
        </w:rPr>
        <w:t xml:space="preserve">Проектирование радиоэлектронной аппаратуры </w:t>
      </w:r>
    </w:p>
    <w:p w:rsidR="00E00D4A" w:rsidRPr="00FA1471" w:rsidRDefault="008016AE" w:rsidP="008016AE">
      <w:pPr>
        <w:pStyle w:val="aa"/>
      </w:pPr>
      <w:r w:rsidRPr="008016AE">
        <w:rPr>
          <w:rStyle w:val="a9"/>
        </w:rPr>
        <w:t>на цифровых сигнальных процессорах и микроконтроллерах</w:t>
      </w:r>
      <w:r w:rsidR="00E00D4A" w:rsidRPr="008016AE">
        <w:rPr>
          <w:rStyle w:val="a9"/>
        </w:rPr>
        <w:t>»</w:t>
      </w:r>
    </w:p>
    <w:p w:rsidR="00B97E18" w:rsidRDefault="00B97E18" w:rsidP="008016AE">
      <w:pPr>
        <w:pStyle w:val="a5"/>
      </w:pPr>
    </w:p>
    <w:p w:rsidR="00B97E18" w:rsidRDefault="00B97E18" w:rsidP="008016AE">
      <w:pPr>
        <w:pStyle w:val="a5"/>
      </w:pPr>
    </w:p>
    <w:p w:rsidR="00E00D4A" w:rsidRPr="008016AE" w:rsidRDefault="00E00D4A" w:rsidP="008016AE">
      <w:pPr>
        <w:pStyle w:val="a5"/>
        <w:rPr>
          <w:rStyle w:val="a9"/>
        </w:rPr>
      </w:pPr>
      <w:r w:rsidRPr="008016AE">
        <w:rPr>
          <w:rStyle w:val="a9"/>
        </w:rPr>
        <w:t xml:space="preserve">Фонд оценочных средств </w:t>
      </w:r>
    </w:p>
    <w:p w:rsidR="00E00D4A" w:rsidRPr="008016AE" w:rsidRDefault="00E00D4A" w:rsidP="008016AE">
      <w:pPr>
        <w:pStyle w:val="a5"/>
        <w:rPr>
          <w:rStyle w:val="a9"/>
        </w:rPr>
      </w:pPr>
      <w:r w:rsidRPr="008016AE">
        <w:rPr>
          <w:rStyle w:val="a9"/>
        </w:rPr>
        <w:t xml:space="preserve">для проведения текущего контроля успеваемости </w:t>
      </w:r>
    </w:p>
    <w:p w:rsidR="00E00D4A" w:rsidRPr="008016AE" w:rsidRDefault="00E00D4A" w:rsidP="008016AE">
      <w:pPr>
        <w:pStyle w:val="a5"/>
        <w:rPr>
          <w:rStyle w:val="a9"/>
        </w:rPr>
      </w:pPr>
      <w:r w:rsidRPr="008016AE">
        <w:rPr>
          <w:rStyle w:val="a9"/>
        </w:rPr>
        <w:t xml:space="preserve">и промежуточной аттестации студентов </w:t>
      </w:r>
    </w:p>
    <w:p w:rsidR="00E00D4A" w:rsidRPr="008016AE" w:rsidRDefault="00E00D4A" w:rsidP="008016AE">
      <w:pPr>
        <w:pStyle w:val="a5"/>
        <w:rPr>
          <w:rStyle w:val="a9"/>
        </w:rPr>
      </w:pPr>
      <w:r w:rsidRPr="008016AE">
        <w:rPr>
          <w:rStyle w:val="a9"/>
        </w:rPr>
        <w:t>по дисциплине</w:t>
      </w:r>
    </w:p>
    <w:p w:rsidR="00E00D4A" w:rsidRDefault="00E00D4A" w:rsidP="008016AE">
      <w:pPr>
        <w:pStyle w:val="a5"/>
      </w:pPr>
    </w:p>
    <w:p w:rsidR="00E00D4A" w:rsidRDefault="00E00D4A" w:rsidP="008016AE">
      <w:pPr>
        <w:pStyle w:val="a5"/>
      </w:pPr>
    </w:p>
    <w:p w:rsidR="00E00D4A" w:rsidRPr="008016AE" w:rsidRDefault="00E00D4A" w:rsidP="006831B9">
      <w:pPr>
        <w:pStyle w:val="a5"/>
        <w:numPr>
          <w:ilvl w:val="0"/>
          <w:numId w:val="24"/>
        </w:numPr>
        <w:rPr>
          <w:rStyle w:val="a9"/>
        </w:rPr>
      </w:pPr>
      <w:r w:rsidRPr="008016AE">
        <w:rPr>
          <w:rStyle w:val="a9"/>
        </w:rPr>
        <w:t>Типовые контрольные задания и иные материалы,</w:t>
      </w:r>
      <w:r w:rsidR="008016AE">
        <w:rPr>
          <w:rStyle w:val="a9"/>
        </w:rPr>
        <w:t xml:space="preserve"> </w:t>
      </w:r>
      <w:r w:rsidR="008016AE">
        <w:rPr>
          <w:rStyle w:val="a9"/>
        </w:rPr>
        <w:br/>
      </w:r>
      <w:r w:rsidRPr="008016AE">
        <w:rPr>
          <w:rStyle w:val="a9"/>
        </w:rPr>
        <w:t>используемые в процессе текущего контроля успеваемости</w:t>
      </w:r>
    </w:p>
    <w:p w:rsidR="00E00D4A" w:rsidRPr="008016AE" w:rsidRDefault="00E00D4A" w:rsidP="008016AE">
      <w:pPr>
        <w:pStyle w:val="a5"/>
        <w:rPr>
          <w:highlight w:val="yellow"/>
        </w:rPr>
      </w:pPr>
    </w:p>
    <w:p w:rsidR="00CE52B1" w:rsidRPr="00C856AB" w:rsidRDefault="00C856AB" w:rsidP="008016AE">
      <w:pPr>
        <w:pStyle w:val="a5"/>
        <w:rPr>
          <w:rStyle w:val="a9"/>
        </w:rPr>
      </w:pPr>
      <w:r w:rsidRPr="00C856AB">
        <w:rPr>
          <w:rStyle w:val="a9"/>
        </w:rPr>
        <w:t>Практические задания</w:t>
      </w:r>
    </w:p>
    <w:p w:rsidR="00C856AB" w:rsidRPr="00C856AB" w:rsidRDefault="00C856AB" w:rsidP="00C856AB">
      <w:pPr>
        <w:pStyle w:val="a5"/>
        <w:rPr>
          <w:rStyle w:val="ab"/>
        </w:rPr>
      </w:pPr>
      <w:r w:rsidRPr="00C856AB">
        <w:rPr>
          <w:rStyle w:val="ab"/>
        </w:rPr>
        <w:t xml:space="preserve">(проверка </w:t>
      </w:r>
      <w:proofErr w:type="spellStart"/>
      <w:r w:rsidRPr="00C856AB">
        <w:rPr>
          <w:rStyle w:val="ab"/>
        </w:rPr>
        <w:t>сформированности</w:t>
      </w:r>
      <w:proofErr w:type="spellEnd"/>
      <w:r w:rsidRPr="00C856AB">
        <w:rPr>
          <w:rStyle w:val="ab"/>
        </w:rPr>
        <w:t xml:space="preserve"> ПК-1, индикаторы ИД-ПК-1.1 и ИД-ПК-1.2)</w:t>
      </w:r>
    </w:p>
    <w:p w:rsidR="00E00D4A" w:rsidRPr="008016AE" w:rsidRDefault="00E00D4A" w:rsidP="008016AE">
      <w:pPr>
        <w:pStyle w:val="a5"/>
      </w:pPr>
    </w:p>
    <w:p w:rsidR="00E072D2" w:rsidRDefault="0055611E" w:rsidP="0055611E">
      <w:pPr>
        <w:pStyle w:val="ad"/>
      </w:pPr>
      <w:r>
        <w:t xml:space="preserve">Задание 1. </w:t>
      </w:r>
    </w:p>
    <w:p w:rsidR="0055611E" w:rsidRDefault="0055611E" w:rsidP="0055611E">
      <w:pPr>
        <w:pStyle w:val="ad"/>
      </w:pPr>
      <w:r>
        <w:t>Создайте новый проект для среды разработки</w:t>
      </w:r>
      <w:r w:rsidRPr="00694E2F">
        <w:t xml:space="preserve"> </w:t>
      </w:r>
      <w:r w:rsidRPr="000F6E0F">
        <w:rPr>
          <w:lang w:val="en-US"/>
        </w:rPr>
        <w:t>Code</w:t>
      </w:r>
      <w:r w:rsidRPr="00694E2F">
        <w:t xml:space="preserve"> </w:t>
      </w:r>
      <w:r w:rsidRPr="000F6E0F">
        <w:rPr>
          <w:lang w:val="en-US"/>
        </w:rPr>
        <w:t>Composer</w:t>
      </w:r>
      <w:r w:rsidRPr="00694E2F">
        <w:t xml:space="preserve"> </w:t>
      </w:r>
      <w:r w:rsidRPr="000F6E0F">
        <w:rPr>
          <w:lang w:val="en-US"/>
        </w:rPr>
        <w:t>Studio</w:t>
      </w:r>
      <w:r>
        <w:t>, проект должен быть настроен на отладку программы на симуляторе.</w:t>
      </w:r>
      <w:r w:rsidRPr="0055611E">
        <w:t xml:space="preserve"> </w:t>
      </w:r>
      <w:r>
        <w:t>Н</w:t>
      </w:r>
      <w:r w:rsidRPr="0055611E">
        <w:t>апи</w:t>
      </w:r>
      <w:r>
        <w:t>шите</w:t>
      </w:r>
      <w:r w:rsidRPr="0055611E">
        <w:t xml:space="preserve"> программу, которая будет вычислять значения полинома 3-й степени:</w:t>
      </w:r>
    </w:p>
    <w:p w:rsidR="0055611E" w:rsidRDefault="0055611E" w:rsidP="0055611E">
      <w:pPr>
        <w:pStyle w:val="ad"/>
      </w:pPr>
    </w:p>
    <w:p w:rsidR="0055611E" w:rsidRDefault="007313C2" w:rsidP="007313C2">
      <w:pPr>
        <w:pStyle w:val="a5"/>
      </w:pPr>
      <w:r w:rsidRPr="007313C2">
        <w:rPr>
          <w:position w:val="-12"/>
        </w:rPr>
        <w:object w:dxaOrig="24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18.75pt" o:ole="">
            <v:imagedata r:id="rId14" o:title=""/>
          </v:shape>
          <o:OLEObject Type="Embed" ProgID="Equation.3" ShapeID="_x0000_i1025" DrawAspect="Content" ObjectID="_1796769032" r:id="rId15"/>
        </w:object>
      </w:r>
    </w:p>
    <w:p w:rsidR="0055611E" w:rsidRDefault="0055611E" w:rsidP="0055611E">
      <w:pPr>
        <w:pStyle w:val="a5"/>
      </w:pPr>
    </w:p>
    <w:p w:rsidR="0055611E" w:rsidRDefault="0055611E" w:rsidP="007313C2">
      <w:pPr>
        <w:pStyle w:val="ad"/>
      </w:pPr>
      <w:r w:rsidRPr="007313C2">
        <w:t xml:space="preserve">где </w:t>
      </w:r>
      <w:r w:rsidR="007313C2" w:rsidRPr="007313C2">
        <w:rPr>
          <w:position w:val="-12"/>
        </w:rPr>
        <w:object w:dxaOrig="260" w:dyaOrig="360">
          <v:shape id="_x0000_i1026" type="#_x0000_t75" style="width:12.75pt;height:18pt" o:ole="">
            <v:imagedata r:id="rId16" o:title=""/>
          </v:shape>
          <o:OLEObject Type="Embed" ProgID="Equation.3" ShapeID="_x0000_i1026" DrawAspect="Content" ObjectID="_1796769033" r:id="rId17"/>
        </w:object>
      </w:r>
      <w:r w:rsidR="007313C2">
        <w:t xml:space="preserve">, </w:t>
      </w:r>
      <w:r w:rsidR="007313C2" w:rsidRPr="007313C2">
        <w:rPr>
          <w:position w:val="-10"/>
        </w:rPr>
        <w:object w:dxaOrig="220" w:dyaOrig="340">
          <v:shape id="_x0000_i1027" type="#_x0000_t75" style="width:11.25pt;height:17.25pt" o:ole="">
            <v:imagedata r:id="rId18" o:title=""/>
          </v:shape>
          <o:OLEObject Type="Embed" ProgID="Equation.3" ShapeID="_x0000_i1027" DrawAspect="Content" ObjectID="_1796769034" r:id="rId19"/>
        </w:object>
      </w:r>
      <w:r w:rsidR="007313C2">
        <w:t xml:space="preserve">, </w:t>
      </w:r>
      <w:r w:rsidR="007313C2" w:rsidRPr="007313C2">
        <w:rPr>
          <w:position w:val="-10"/>
        </w:rPr>
        <w:object w:dxaOrig="260" w:dyaOrig="340">
          <v:shape id="_x0000_i1028" type="#_x0000_t75" style="width:12.75pt;height:17.25pt" o:ole="">
            <v:imagedata r:id="rId20" o:title=""/>
          </v:shape>
          <o:OLEObject Type="Embed" ProgID="Equation.3" ShapeID="_x0000_i1028" DrawAspect="Content" ObjectID="_1796769035" r:id="rId21"/>
        </w:object>
      </w:r>
      <w:r w:rsidR="007313C2">
        <w:t xml:space="preserve">, </w:t>
      </w:r>
      <w:r w:rsidR="007313C2" w:rsidRPr="007313C2">
        <w:rPr>
          <w:position w:val="-12"/>
        </w:rPr>
        <w:object w:dxaOrig="240" w:dyaOrig="360">
          <v:shape id="_x0000_i1029" type="#_x0000_t75" style="width:12pt;height:18pt" o:ole="">
            <v:imagedata r:id="rId22" o:title=""/>
          </v:shape>
          <o:OLEObject Type="Embed" ProgID="Equation.3" ShapeID="_x0000_i1029" DrawAspect="Content" ObjectID="_1796769036" r:id="rId23"/>
        </w:object>
      </w:r>
      <w:r w:rsidR="007313C2">
        <w:t xml:space="preserve"> –</w:t>
      </w:r>
      <w:r w:rsidRPr="0055611E">
        <w:t xml:space="preserve"> постоянные коэф</w:t>
      </w:r>
      <w:r w:rsidR="004E5BE8">
        <w:t>фициенты, значение которых задаё</w:t>
      </w:r>
      <w:r w:rsidRPr="0055611E">
        <w:t xml:space="preserve">тся </w:t>
      </w:r>
      <w:r w:rsidR="007313C2">
        <w:t>преподавателем.</w:t>
      </w:r>
    </w:p>
    <w:p w:rsidR="007313C2" w:rsidRPr="0055611E" w:rsidRDefault="007313C2" w:rsidP="007313C2">
      <w:pPr>
        <w:pStyle w:val="ad"/>
      </w:pPr>
      <w:r w:rsidRPr="0055611E">
        <w:t>Программа должна формировать массив значений полиномиальной функции</w:t>
      </w:r>
      <w:r>
        <w:t>,</w:t>
      </w:r>
      <w:r w:rsidRPr="0055611E">
        <w:t xml:space="preserve"> размер </w:t>
      </w:r>
      <w:r>
        <w:t xml:space="preserve">которого </w:t>
      </w:r>
      <w:r w:rsidRPr="0055611E">
        <w:t xml:space="preserve">также </w:t>
      </w:r>
      <w:r w:rsidR="004E5BE8">
        <w:t>задаё</w:t>
      </w:r>
      <w:r>
        <w:t>т преподаватель</w:t>
      </w:r>
      <w:r w:rsidRPr="0055611E">
        <w:t>.</w:t>
      </w:r>
      <w:r w:rsidR="00415E0F">
        <w:t xml:space="preserve"> </w:t>
      </w:r>
    </w:p>
    <w:p w:rsidR="0055611E" w:rsidRDefault="007313C2" w:rsidP="007313C2">
      <w:pPr>
        <w:pStyle w:val="ad"/>
      </w:pPr>
      <w:r>
        <w:t xml:space="preserve">Значения </w:t>
      </w:r>
      <w:r w:rsidRPr="007313C2">
        <w:rPr>
          <w:position w:val="-6"/>
        </w:rPr>
        <w:object w:dxaOrig="200" w:dyaOrig="220">
          <v:shape id="_x0000_i1030" type="#_x0000_t75" style="width:9.75pt;height:11.25pt" o:ole="">
            <v:imagedata r:id="rId24" o:title=""/>
          </v:shape>
          <o:OLEObject Type="Embed" ProgID="Equation.3" ShapeID="_x0000_i1030" DrawAspect="Content" ObjectID="_1796769037" r:id="rId25"/>
        </w:object>
      </w:r>
      <w:r>
        <w:t xml:space="preserve"> изменяются в диапазоне </w:t>
      </w:r>
      <w:r w:rsidRPr="007313C2">
        <w:rPr>
          <w:position w:val="-6"/>
        </w:rPr>
        <w:object w:dxaOrig="859" w:dyaOrig="279">
          <v:shape id="_x0000_i1031" type="#_x0000_t75" style="width:42.75pt;height:14.25pt" o:ole="">
            <v:imagedata r:id="rId26" o:title=""/>
          </v:shape>
          <o:OLEObject Type="Embed" ProgID="Equation.3" ShapeID="_x0000_i1031" DrawAspect="Content" ObjectID="_1796769038" r:id="rId27"/>
        </w:object>
      </w:r>
      <w:r>
        <w:t xml:space="preserve">, значения </w:t>
      </w:r>
      <w:r w:rsidRPr="007313C2">
        <w:rPr>
          <w:position w:val="-10"/>
        </w:rPr>
        <w:object w:dxaOrig="220" w:dyaOrig="260">
          <v:shape id="_x0000_i1032" type="#_x0000_t75" style="width:11.25pt;height:12.75pt" o:ole="">
            <v:imagedata r:id="rId28" o:title=""/>
          </v:shape>
          <o:OLEObject Type="Embed" ProgID="Equation.3" ShapeID="_x0000_i1032" DrawAspect="Content" ObjectID="_1796769039" r:id="rId29"/>
        </w:object>
      </w:r>
      <w:r>
        <w:t xml:space="preserve"> могут лежать в диапазоне </w:t>
      </w:r>
      <w:r w:rsidRPr="007313C2">
        <w:rPr>
          <w:position w:val="-10"/>
        </w:rPr>
        <w:object w:dxaOrig="999" w:dyaOrig="320">
          <v:shape id="_x0000_i1033" type="#_x0000_t75" style="width:50.25pt;height:15.75pt" o:ole="">
            <v:imagedata r:id="rId30" o:title=""/>
          </v:shape>
          <o:OLEObject Type="Embed" ProgID="Equation.3" ShapeID="_x0000_i1033" DrawAspect="Content" ObjectID="_1796769040" r:id="rId31"/>
        </w:object>
      </w:r>
      <w:r>
        <w:t xml:space="preserve">. Считать, что представление значений </w:t>
      </w:r>
      <w:r w:rsidRPr="007313C2">
        <w:rPr>
          <w:position w:val="-6"/>
        </w:rPr>
        <w:object w:dxaOrig="200" w:dyaOrig="220">
          <v:shape id="_x0000_i1034" type="#_x0000_t75" style="width:9.75pt;height:11.25pt" o:ole="">
            <v:imagedata r:id="rId24" o:title=""/>
          </v:shape>
          <o:OLEObject Type="Embed" ProgID="Equation.3" ShapeID="_x0000_i1034" DrawAspect="Content" ObjectID="_1796769041" r:id="rId32"/>
        </w:object>
      </w:r>
      <w:r>
        <w:t xml:space="preserve"> и </w:t>
      </w:r>
      <w:r w:rsidRPr="007313C2">
        <w:rPr>
          <w:position w:val="-10"/>
        </w:rPr>
        <w:object w:dxaOrig="220" w:dyaOrig="260">
          <v:shape id="_x0000_i1035" type="#_x0000_t75" style="width:11.25pt;height:12.75pt" o:ole="">
            <v:imagedata r:id="rId28" o:title=""/>
          </v:shape>
          <o:OLEObject Type="Embed" ProgID="Equation.3" ShapeID="_x0000_i1035" DrawAspect="Content" ObjectID="_1796769042" r:id="rId33"/>
        </w:object>
      </w:r>
      <w:r w:rsidR="0055611E" w:rsidRPr="0055611E">
        <w:t>осуществляется знаковыми дробными числами с фиксированной точкой в форме 1:15.</w:t>
      </w:r>
    </w:p>
    <w:p w:rsidR="00415E0F" w:rsidRDefault="00415E0F" w:rsidP="007313C2">
      <w:pPr>
        <w:pStyle w:val="ad"/>
      </w:pPr>
      <w:r w:rsidRPr="00415E0F">
        <w:t>Выполнение математических операций должно быть реализовано с использованием специальных функций, адаптированных к системе команд процессора: MPY, ADD, SSH.</w:t>
      </w:r>
    </w:p>
    <w:p w:rsidR="007313C2" w:rsidRDefault="007313C2" w:rsidP="007313C2">
      <w:pPr>
        <w:pStyle w:val="ad"/>
      </w:pPr>
    </w:p>
    <w:p w:rsidR="007313C2" w:rsidRDefault="007313C2" w:rsidP="007313C2">
      <w:pPr>
        <w:pStyle w:val="ad"/>
      </w:pPr>
      <w:r>
        <w:t>Задание 2.</w:t>
      </w:r>
    </w:p>
    <w:p w:rsidR="007313C2" w:rsidRPr="007313C2" w:rsidRDefault="007313C2" w:rsidP="007313C2">
      <w:pPr>
        <w:pStyle w:val="ad"/>
      </w:pPr>
      <w:r>
        <w:t xml:space="preserve">Написать </w:t>
      </w:r>
      <w:r w:rsidRPr="007313C2">
        <w:t>программу, которая реализует DDS.</w:t>
      </w:r>
    </w:p>
    <w:p w:rsidR="007313C2" w:rsidRPr="007313C2" w:rsidRDefault="007313C2" w:rsidP="007313C2">
      <w:pPr>
        <w:pStyle w:val="ad"/>
      </w:pPr>
      <w:r w:rsidRPr="007313C2">
        <w:t>Программа должна</w:t>
      </w:r>
      <w:r w:rsidR="004E5BE8">
        <w:t xml:space="preserve"> заполнять выходной массив отсчё</w:t>
      </w:r>
      <w:r w:rsidRPr="007313C2">
        <w:t>тами синусоидального сигнала заданной частоты. Размер выходного массива - 256 отсч</w:t>
      </w:r>
      <w:r w:rsidR="004E5BE8">
        <w:t>ё</w:t>
      </w:r>
      <w:r w:rsidRPr="007313C2">
        <w:t>тов.</w:t>
      </w:r>
      <w:r w:rsidR="004E5BE8">
        <w:t xml:space="preserve"> Разрядность представления отсчё</w:t>
      </w:r>
      <w:r w:rsidRPr="007313C2">
        <w:t>тов выходного массива - 16 бит, со знаком. Значение частоты должно задаваться целочисленным кодом частоты, разрядность кода частоты следует определить самому на основе исходных данных.</w:t>
      </w:r>
    </w:p>
    <w:p w:rsidR="00415E0F" w:rsidRPr="007313C2" w:rsidRDefault="007313C2" w:rsidP="00415E0F">
      <w:pPr>
        <w:pStyle w:val="ad"/>
      </w:pPr>
      <w:r w:rsidRPr="007313C2">
        <w:t>Заполнение выходного массива должно осуществляться на основе массива отсч</w:t>
      </w:r>
      <w:r w:rsidR="004E5BE8">
        <w:t>ё</w:t>
      </w:r>
      <w:r w:rsidRPr="007313C2">
        <w:t xml:space="preserve">тов первой четверти синуса (0≤φ≤π/2). Разрядность представления данных - 16 бит, со знаком. Массив отсчетов первой четверти синуса следует инициализировать значениям сразу при создании массива, не вычисляя значений в процессе выполнения программы. Значения отсчетов могут быть </w:t>
      </w:r>
      <w:r>
        <w:t>рассчитаны</w:t>
      </w:r>
      <w:r w:rsidRPr="007313C2">
        <w:t xml:space="preserve"> с помощью </w:t>
      </w:r>
      <w:r>
        <w:rPr>
          <w:lang w:val="en-US"/>
        </w:rPr>
        <w:t>GNU</w:t>
      </w:r>
      <w:r w:rsidRPr="007313C2">
        <w:t xml:space="preserve"> </w:t>
      </w:r>
      <w:r>
        <w:rPr>
          <w:lang w:val="en-US"/>
        </w:rPr>
        <w:t>Octave</w:t>
      </w:r>
      <w:r w:rsidRPr="007313C2">
        <w:t xml:space="preserve"> и т.п.</w:t>
      </w:r>
    </w:p>
    <w:p w:rsidR="007313C2" w:rsidRDefault="00415E0F" w:rsidP="00415E0F">
      <w:pPr>
        <w:pStyle w:val="ad"/>
      </w:pPr>
      <w:r>
        <w:t>Ч</w:t>
      </w:r>
      <w:r w:rsidR="007313C2" w:rsidRPr="007313C2">
        <w:t>астота дискретизации</w:t>
      </w:r>
      <w:r>
        <w:t xml:space="preserve">, </w:t>
      </w:r>
      <w:r w:rsidR="007313C2" w:rsidRPr="007313C2">
        <w:t>шаг установки частоты</w:t>
      </w:r>
      <w:r>
        <w:t xml:space="preserve"> и ра</w:t>
      </w:r>
      <w:r w:rsidRPr="007313C2">
        <w:t>змер массива отсч</w:t>
      </w:r>
      <w:r w:rsidR="004E5BE8">
        <w:t>ё</w:t>
      </w:r>
      <w:r w:rsidRPr="007313C2">
        <w:t>тов первой четверти синуса</w:t>
      </w:r>
      <w:r>
        <w:t xml:space="preserve"> задаются преподавателем.</w:t>
      </w:r>
    </w:p>
    <w:p w:rsidR="00415E0F" w:rsidRDefault="00415E0F" w:rsidP="00415E0F">
      <w:pPr>
        <w:pStyle w:val="ad"/>
      </w:pPr>
    </w:p>
    <w:p w:rsidR="00415E0F" w:rsidRDefault="00415E0F" w:rsidP="00990F15">
      <w:pPr>
        <w:pStyle w:val="ad"/>
        <w:keepNext/>
      </w:pPr>
      <w:r>
        <w:lastRenderedPageBreak/>
        <w:t>Задание 3.</w:t>
      </w:r>
    </w:p>
    <w:p w:rsidR="00415E0F" w:rsidRPr="007313C2" w:rsidRDefault="00415E0F" w:rsidP="00415E0F">
      <w:pPr>
        <w:pStyle w:val="ad"/>
      </w:pPr>
      <w:r>
        <w:t>Написать программу, которая реализует цифровой КИХ-фильтр с заданными свойствами.</w:t>
      </w:r>
    </w:p>
    <w:p w:rsidR="00415E0F" w:rsidRPr="00415E0F" w:rsidRDefault="00415E0F" w:rsidP="00415E0F">
      <w:pPr>
        <w:pStyle w:val="ad"/>
      </w:pPr>
      <w:r w:rsidRPr="00415E0F">
        <w:t xml:space="preserve">Порядок фильтра равен 64. Частота дискретизации и частота среза фильтра </w:t>
      </w:r>
      <w:r>
        <w:t>задаются преподавателем</w:t>
      </w:r>
      <w:r w:rsidRPr="00415E0F">
        <w:t>. Программа должна заполнять массив выходного сигнала размером 256 выборок. Входным сигналов должен являться синусоидальный сигнал. Формирование сигнала осуществляется на основе программы, реализующей DDS, разработанной при выполнении предыдущего задания.</w:t>
      </w:r>
    </w:p>
    <w:p w:rsidR="00415E0F" w:rsidRPr="00415E0F" w:rsidRDefault="00415E0F" w:rsidP="00415E0F">
      <w:pPr>
        <w:pStyle w:val="ad"/>
      </w:pPr>
      <w:r w:rsidRPr="00415E0F">
        <w:t>Разрядность представления выборок импульсной характеристики, входного и выходного сигналов, должна составлять 16 бит, числа знаковые. Выборки импульсной характеристики рекомендуется нормировать, чтобы избежать переполнения значений выходного сигнала, но при этом максимально эффективно использовать диапазон представления чисел. Импульсную характеристику фильтра можно рассчитать любым доступным способом.</w:t>
      </w:r>
    </w:p>
    <w:p w:rsidR="00415E0F" w:rsidRPr="00415E0F" w:rsidRDefault="00415E0F" w:rsidP="00415E0F">
      <w:pPr>
        <w:pStyle w:val="ad"/>
      </w:pPr>
      <w:r w:rsidRPr="00415E0F">
        <w:t>Работу с массивом истории выборок входного сигнала нужно организовать на основе принципа циклического буфера: перезапись самого старого значения в буфере истории и перемещение указателя. Реализацию принципа циклической свертки сделать самостоятельно, не используя аппаратные возможности процессора.</w:t>
      </w:r>
    </w:p>
    <w:p w:rsidR="007313C2" w:rsidRPr="0055611E" w:rsidRDefault="007313C2" w:rsidP="007313C2">
      <w:pPr>
        <w:pStyle w:val="ad"/>
      </w:pPr>
    </w:p>
    <w:p w:rsidR="007D5E7B" w:rsidRDefault="007D5E7B" w:rsidP="002E3E02">
      <w:pPr>
        <w:pStyle w:val="ad"/>
      </w:pPr>
      <w:r>
        <w:t>Задание 4.</w:t>
      </w:r>
    </w:p>
    <w:p w:rsidR="007D5E7B" w:rsidRDefault="007D5E7B" w:rsidP="002E3E02">
      <w:pPr>
        <w:pStyle w:val="ad"/>
      </w:pPr>
      <w:r>
        <w:t>Напишите программе, реализующую ввод-вывод сигнала с помощью звукового кодека.</w:t>
      </w:r>
    </w:p>
    <w:p w:rsidR="007D5E7B" w:rsidRDefault="007D5E7B" w:rsidP="002E3E02">
      <w:pPr>
        <w:pStyle w:val="ad"/>
      </w:pPr>
      <w:r>
        <w:t>Используйте проект-шаблон для настройки параметров тактирования ядра и периферии процессора. Исправьте шаблон для настройки работы процессора и звукового кодека с параметрами, которые задает преподаватель.</w:t>
      </w:r>
    </w:p>
    <w:p w:rsidR="007D5E7B" w:rsidRDefault="007D5E7B" w:rsidP="002E3E02">
      <w:pPr>
        <w:pStyle w:val="ad"/>
      </w:pPr>
      <w:r>
        <w:t>Настройте матрицу коммутации периферийных устройств для работы с многоканальным последовательным портом.</w:t>
      </w:r>
    </w:p>
    <w:p w:rsidR="007D5E7B" w:rsidRDefault="00110DA8" w:rsidP="002E3E02">
      <w:pPr>
        <w:pStyle w:val="ad"/>
      </w:pPr>
      <w:r>
        <w:t>Напишите</w:t>
      </w:r>
      <w:r w:rsidR="007D5E7B">
        <w:t xml:space="preserve"> процедуру, реализующую </w:t>
      </w:r>
      <w:r>
        <w:t>обработку звукового сигнала цифровым фильтром по заданию 3</w:t>
      </w:r>
      <w:r w:rsidR="007D5E7B">
        <w:t>. В процедуре должен производиться опрос готовности данных во входном регистре порта, по готовности данны</w:t>
      </w:r>
      <w:r>
        <w:t>х</w:t>
      </w:r>
      <w:r w:rsidR="007D5E7B">
        <w:t xml:space="preserve"> </w:t>
      </w:r>
      <w:r>
        <w:t>входного отсч</w:t>
      </w:r>
      <w:r w:rsidR="004E5BE8">
        <w:t>ё</w:t>
      </w:r>
      <w:r>
        <w:t xml:space="preserve">та </w:t>
      </w:r>
      <w:r w:rsidR="007D5E7B">
        <w:t>должн</w:t>
      </w:r>
      <w:r>
        <w:t>о производиться выч</w:t>
      </w:r>
      <w:r w:rsidR="004E5BE8">
        <w:t>исление значения выходного отсчё</w:t>
      </w:r>
      <w:r>
        <w:t>та, выходн</w:t>
      </w:r>
      <w:r w:rsidR="004E5BE8">
        <w:t>ой отсчё</w:t>
      </w:r>
      <w:r>
        <w:t>т должен помещаться</w:t>
      </w:r>
      <w:r w:rsidR="007D5E7B">
        <w:t xml:space="preserve"> в выходной регистр порта. </w:t>
      </w:r>
    </w:p>
    <w:p w:rsidR="00110DA8" w:rsidRDefault="00110DA8" w:rsidP="002E3E02">
      <w:pPr>
        <w:pStyle w:val="ad"/>
      </w:pPr>
    </w:p>
    <w:p w:rsidR="00D63B2F" w:rsidRPr="00B06C8C" w:rsidRDefault="00280400" w:rsidP="002E3E02">
      <w:pPr>
        <w:pStyle w:val="ad"/>
      </w:pPr>
      <w:r w:rsidRPr="00B06C8C">
        <w:t xml:space="preserve">Оценка </w:t>
      </w:r>
      <w:r w:rsidR="00110DA8">
        <w:t>каждого задания производится по бинарной схеме «зачтено» или «не зачтено»</w:t>
      </w:r>
      <w:r w:rsidR="00D63B2F" w:rsidRPr="00B06C8C">
        <w:t>:</w:t>
      </w:r>
    </w:p>
    <w:p w:rsidR="00A663EE" w:rsidRPr="00B06C8C" w:rsidRDefault="00D63B2F" w:rsidP="002E3E02">
      <w:pPr>
        <w:pStyle w:val="ad"/>
      </w:pPr>
      <w:r w:rsidRPr="00B06C8C">
        <w:t>-</w:t>
      </w:r>
      <w:r w:rsidRPr="00B06C8C">
        <w:rPr>
          <w:lang w:val="en-US"/>
        </w:rPr>
        <w:t> </w:t>
      </w:r>
      <w:r w:rsidR="00110DA8">
        <w:t xml:space="preserve">написанная программа работает полностью правильно, получаемые результаты полностью соответствуют ожиданиям – оценка </w:t>
      </w:r>
      <w:r w:rsidRPr="00B06C8C">
        <w:t>«</w:t>
      </w:r>
      <w:r w:rsidR="00110DA8">
        <w:t>зачтено</w:t>
      </w:r>
      <w:r w:rsidRPr="00B06C8C">
        <w:t xml:space="preserve">»; </w:t>
      </w:r>
    </w:p>
    <w:p w:rsidR="00A663EE" w:rsidRDefault="00D63B2F" w:rsidP="002E3E02">
      <w:pPr>
        <w:pStyle w:val="ad"/>
      </w:pPr>
      <w:r w:rsidRPr="00B06C8C">
        <w:t>-</w:t>
      </w:r>
      <w:r w:rsidR="00110DA8">
        <w:t> написанная программа не работает или работает неправильно – оценка «</w:t>
      </w:r>
      <w:r w:rsidR="000F6E0F">
        <w:t>не зачтено</w:t>
      </w:r>
      <w:r w:rsidR="00110DA8">
        <w:t>»</w:t>
      </w:r>
      <w:r w:rsidRPr="00B06C8C">
        <w:t>.</w:t>
      </w:r>
    </w:p>
    <w:p w:rsidR="00110DA8" w:rsidRPr="00B06C8C" w:rsidRDefault="00110DA8" w:rsidP="002E3E02">
      <w:pPr>
        <w:pStyle w:val="ad"/>
      </w:pPr>
      <w:r>
        <w:t>Обучающимся предоставляется неограниченное количество попыток для выполнения задания.</w:t>
      </w:r>
    </w:p>
    <w:p w:rsidR="00A663EE" w:rsidRPr="00110DA8" w:rsidRDefault="00A663EE" w:rsidP="00110DA8">
      <w:pPr>
        <w:pStyle w:val="a5"/>
        <w:rPr>
          <w:highlight w:val="yellow"/>
        </w:rPr>
      </w:pPr>
    </w:p>
    <w:p w:rsidR="0053432E" w:rsidRPr="00110DA8" w:rsidRDefault="0053432E" w:rsidP="00110DA8">
      <w:pPr>
        <w:pStyle w:val="a5"/>
        <w:numPr>
          <w:ilvl w:val="0"/>
          <w:numId w:val="24"/>
        </w:numPr>
        <w:rPr>
          <w:rStyle w:val="a9"/>
        </w:rPr>
      </w:pPr>
      <w:r w:rsidRPr="00110DA8">
        <w:rPr>
          <w:rStyle w:val="a9"/>
        </w:rPr>
        <w:t>Список вопросов и (или) заданий для проведения промежуточной аттестации</w:t>
      </w:r>
    </w:p>
    <w:p w:rsidR="003537ED" w:rsidRDefault="003537ED" w:rsidP="006831B9">
      <w:pPr>
        <w:pStyle w:val="ad"/>
      </w:pPr>
    </w:p>
    <w:p w:rsidR="003537ED" w:rsidRPr="006831B9" w:rsidRDefault="003537ED" w:rsidP="006831B9">
      <w:pPr>
        <w:pStyle w:val="a5"/>
        <w:rPr>
          <w:rStyle w:val="a9"/>
        </w:rPr>
      </w:pPr>
      <w:r w:rsidRPr="006831B9">
        <w:rPr>
          <w:rStyle w:val="a9"/>
        </w:rPr>
        <w:t xml:space="preserve">Правила выставления </w:t>
      </w:r>
      <w:r w:rsidR="00110DA8" w:rsidRPr="006831B9">
        <w:rPr>
          <w:rStyle w:val="a9"/>
        </w:rPr>
        <w:t>зач</w:t>
      </w:r>
      <w:r w:rsidR="004E5BE8">
        <w:rPr>
          <w:rStyle w:val="a9"/>
        </w:rPr>
        <w:t>ё</w:t>
      </w:r>
      <w:r w:rsidR="00110DA8" w:rsidRPr="006831B9">
        <w:rPr>
          <w:rStyle w:val="a9"/>
        </w:rPr>
        <w:t>та</w:t>
      </w:r>
    </w:p>
    <w:p w:rsidR="003537ED" w:rsidRPr="006831B9" w:rsidRDefault="003537ED" w:rsidP="006831B9">
      <w:pPr>
        <w:pStyle w:val="ad"/>
      </w:pPr>
    </w:p>
    <w:p w:rsidR="00110DA8" w:rsidRDefault="00110DA8" w:rsidP="006831B9">
      <w:pPr>
        <w:pStyle w:val="ad"/>
      </w:pPr>
      <w:r>
        <w:t>Зач</w:t>
      </w:r>
      <w:r w:rsidR="004E5BE8">
        <w:t>ё</w:t>
      </w:r>
      <w:r>
        <w:t>т по дисциплине проводится по результатам выполнения практических зад</w:t>
      </w:r>
      <w:r w:rsidR="004E5BE8">
        <w:t>аний. Выставление оценки на зачёт</w:t>
      </w:r>
      <w:r>
        <w:t>е проводится по следующему критерию:</w:t>
      </w:r>
    </w:p>
    <w:p w:rsidR="006831B9" w:rsidRDefault="006831B9" w:rsidP="006831B9">
      <w:pPr>
        <w:pStyle w:val="ad"/>
      </w:pPr>
      <w:r>
        <w:t>– наличие оценок «зачтено» за выполнение 3 или более практических заданий соответствуе</w:t>
      </w:r>
      <w:r w:rsidR="004E5BE8">
        <w:t>т зачё</w:t>
      </w:r>
      <w:r>
        <w:t>тной оценке «зачтено»;</w:t>
      </w:r>
    </w:p>
    <w:p w:rsidR="00746F2C" w:rsidRPr="00797D40" w:rsidRDefault="006831B9" w:rsidP="002E3E02">
      <w:pPr>
        <w:pStyle w:val="ad"/>
      </w:pPr>
      <w:r>
        <w:t>– наличие оценок «зачтено» за выполнение 2 или менее практических заданий соответствует зачетной оценке «</w:t>
      </w:r>
      <w:r w:rsidR="000F6E0F">
        <w:t>не зачтено</w:t>
      </w:r>
      <w:r>
        <w:t>».</w:t>
      </w:r>
    </w:p>
    <w:p w:rsidR="00E00D4A" w:rsidRDefault="00E00D4A" w:rsidP="006831B9">
      <w:pPr>
        <w:pStyle w:val="a8"/>
        <w:rPr>
          <w:highlight w:val="yellow"/>
        </w:rPr>
        <w:sectPr w:rsidR="00E00D4A">
          <w:pgSz w:w="11906" w:h="16838"/>
          <w:pgMar w:top="1134" w:right="1134" w:bottom="1134" w:left="1418" w:header="709" w:footer="709" w:gutter="0"/>
          <w:cols w:space="720"/>
        </w:sectPr>
      </w:pPr>
    </w:p>
    <w:p w:rsidR="00E00D4A" w:rsidRPr="006831B9" w:rsidRDefault="00E00D4A" w:rsidP="006831B9">
      <w:pPr>
        <w:pStyle w:val="aa"/>
        <w:rPr>
          <w:rStyle w:val="a9"/>
        </w:rPr>
      </w:pPr>
      <w:r w:rsidRPr="006831B9">
        <w:rPr>
          <w:rStyle w:val="a9"/>
        </w:rPr>
        <w:lastRenderedPageBreak/>
        <w:t>Приложение № 2 к рабочей программе дисциплины</w:t>
      </w:r>
    </w:p>
    <w:p w:rsidR="006831B9" w:rsidRDefault="00F20873" w:rsidP="006831B9">
      <w:pPr>
        <w:pStyle w:val="aa"/>
        <w:rPr>
          <w:rStyle w:val="a9"/>
        </w:rPr>
      </w:pPr>
      <w:r w:rsidRPr="006831B9">
        <w:rPr>
          <w:rStyle w:val="a9"/>
        </w:rPr>
        <w:t>«</w:t>
      </w:r>
      <w:r w:rsidR="006831B9" w:rsidRPr="008016AE">
        <w:rPr>
          <w:rStyle w:val="a9"/>
        </w:rPr>
        <w:t xml:space="preserve">Проектирование радиоэлектронной аппаратуры </w:t>
      </w:r>
    </w:p>
    <w:p w:rsidR="00E00D4A" w:rsidRPr="006831B9" w:rsidRDefault="006831B9" w:rsidP="006831B9">
      <w:pPr>
        <w:pStyle w:val="aa"/>
        <w:rPr>
          <w:rStyle w:val="a9"/>
        </w:rPr>
      </w:pPr>
      <w:r w:rsidRPr="008016AE">
        <w:rPr>
          <w:rStyle w:val="a9"/>
        </w:rPr>
        <w:t>на цифровых сигнальных процессорах и микроконтроллерах</w:t>
      </w:r>
      <w:r w:rsidR="00E00D4A" w:rsidRPr="006831B9">
        <w:rPr>
          <w:rStyle w:val="a9"/>
        </w:rPr>
        <w:t>»</w:t>
      </w:r>
    </w:p>
    <w:p w:rsidR="00E00D4A" w:rsidRPr="0055611E" w:rsidRDefault="00E00D4A" w:rsidP="0055611E">
      <w:pPr>
        <w:pStyle w:val="a5"/>
        <w:rPr>
          <w:highlight w:val="yellow"/>
        </w:rPr>
      </w:pPr>
    </w:p>
    <w:p w:rsidR="00B97E18" w:rsidRPr="0055611E" w:rsidRDefault="00B97E18" w:rsidP="0055611E">
      <w:pPr>
        <w:pStyle w:val="a5"/>
      </w:pPr>
    </w:p>
    <w:p w:rsidR="00E00D4A" w:rsidRPr="006831B9" w:rsidRDefault="00E00D4A" w:rsidP="006831B9">
      <w:pPr>
        <w:pStyle w:val="a5"/>
        <w:rPr>
          <w:rStyle w:val="a9"/>
        </w:rPr>
      </w:pPr>
      <w:r w:rsidRPr="006831B9">
        <w:rPr>
          <w:rStyle w:val="a9"/>
        </w:rPr>
        <w:t>Методические указания для студентов по освоению дисциплины</w:t>
      </w:r>
    </w:p>
    <w:p w:rsidR="00E00D4A" w:rsidRPr="006831B9" w:rsidRDefault="00E00D4A" w:rsidP="006831B9">
      <w:pPr>
        <w:pStyle w:val="a5"/>
      </w:pPr>
    </w:p>
    <w:p w:rsidR="00DE4669" w:rsidRPr="005D03F4" w:rsidRDefault="006C27C2" w:rsidP="006C27C2">
      <w:pPr>
        <w:pStyle w:val="ad"/>
      </w:pPr>
      <w:r>
        <w:t>Ф</w:t>
      </w:r>
      <w:r w:rsidR="007E271C" w:rsidRPr="005D03F4">
        <w:t xml:space="preserve">ормой </w:t>
      </w:r>
      <w:r w:rsidR="006831B9">
        <w:t>изучения</w:t>
      </w:r>
      <w:r w:rsidR="007E271C" w:rsidRPr="005D03F4">
        <w:t xml:space="preserve"> дисциплин</w:t>
      </w:r>
      <w:r w:rsidR="006831B9">
        <w:t>ы</w:t>
      </w:r>
      <w:r w:rsidR="007E271C" w:rsidRPr="005D03F4">
        <w:t xml:space="preserve"> «</w:t>
      </w:r>
      <w:r>
        <w:t>Проектирование радиоэлектронной аппаратуры на цифровых сигнальных процессорах и микроконтроллерах</w:t>
      </w:r>
      <w:r w:rsidR="007E271C" w:rsidRPr="005D03F4">
        <w:t xml:space="preserve">» являются </w:t>
      </w:r>
      <w:r>
        <w:t>практические занятия</w:t>
      </w:r>
      <w:r w:rsidR="00DE4669" w:rsidRPr="005D03F4">
        <w:t>.</w:t>
      </w:r>
      <w:r w:rsidR="007E271C" w:rsidRPr="005D03F4">
        <w:t xml:space="preserve"> </w:t>
      </w:r>
      <w:r>
        <w:t xml:space="preserve">Основная часть времени практических занятий отводится на самостоятельное выполнение практических заданий. </w:t>
      </w:r>
      <w:r w:rsidR="00225605">
        <w:t xml:space="preserve">Перед началом выполнения каждого задания преподаватель проводит консультации, на которых излагаются основные теоретические сведения, необходимые для выполнения задания. Материал, изученный на консультациях, необходимо </w:t>
      </w:r>
      <w:r w:rsidR="00DE4669" w:rsidRPr="005D03F4">
        <w:t xml:space="preserve">повторно разобрать </w:t>
      </w:r>
      <w:r w:rsidR="00225605">
        <w:t xml:space="preserve">в ходе самостоятельной работы, используя материалы консультаций, представленные </w:t>
      </w:r>
      <w:r w:rsidR="00DE4669" w:rsidRPr="005D03F4">
        <w:t>в УЭК «</w:t>
      </w:r>
      <w:r w:rsidR="00225605">
        <w:t>Проектирование радиоэлектронной аппаратуры на цифровых сигнальных процессорах и микроконтроллерах</w:t>
      </w:r>
      <w:r w:rsidR="00DE4669" w:rsidRPr="005D03F4">
        <w:t xml:space="preserve">» в </w:t>
      </w:r>
      <w:r w:rsidR="00DE4669" w:rsidRPr="005D03F4">
        <w:rPr>
          <w:lang w:val="en-US"/>
        </w:rPr>
        <w:t>LMS</w:t>
      </w:r>
      <w:r w:rsidR="00DE4669" w:rsidRPr="005D03F4">
        <w:t xml:space="preserve"> </w:t>
      </w:r>
      <w:r w:rsidR="00EB74A7" w:rsidRPr="005D03F4">
        <w:t>«</w:t>
      </w:r>
      <w:r w:rsidR="00EB74A7" w:rsidRPr="005D03F4">
        <w:rPr>
          <w:lang w:val="en-US"/>
        </w:rPr>
        <w:t>Moodle</w:t>
      </w:r>
      <w:r w:rsidR="00EB74A7" w:rsidRPr="005D03F4">
        <w:t>»</w:t>
      </w:r>
      <w:r w:rsidR="00225605">
        <w:t>, и учебную литературу по дисциплине</w:t>
      </w:r>
      <w:r w:rsidR="00EB74A7" w:rsidRPr="005D03F4">
        <w:t xml:space="preserve">. </w:t>
      </w:r>
    </w:p>
    <w:p w:rsidR="00225605" w:rsidRDefault="00225605" w:rsidP="006831B9">
      <w:pPr>
        <w:pStyle w:val="ad"/>
      </w:pPr>
      <w:r>
        <w:t xml:space="preserve">Выполнение практических заданий осуществляется в среде разработки </w:t>
      </w:r>
      <w:r>
        <w:rPr>
          <w:lang w:val="en-US"/>
        </w:rPr>
        <w:t>Code</w:t>
      </w:r>
      <w:r w:rsidRPr="00225605">
        <w:t xml:space="preserve"> </w:t>
      </w:r>
      <w:r>
        <w:rPr>
          <w:lang w:val="en-US"/>
        </w:rPr>
        <w:t>Composer</w:t>
      </w:r>
      <w:r w:rsidRPr="00225605">
        <w:t xml:space="preserve"> </w:t>
      </w:r>
      <w:r>
        <w:rPr>
          <w:lang w:val="en-US"/>
        </w:rPr>
        <w:t>Studio</w:t>
      </w:r>
      <w:r>
        <w:t xml:space="preserve"> версии 5.5. Программное обеспечение является свободным при использовании с программным симулятором. Рекомендуется установить среду разработки на личный компьютер для выполнения практических заданий в том числе в рамках самостоятельной работы. Дистрибутив программы находится по ссылке </w:t>
      </w:r>
      <w:hyperlink r:id="rId34" w:history="1">
        <w:r w:rsidRPr="00E44499">
          <w:rPr>
            <w:rStyle w:val="ae"/>
          </w:rPr>
          <w:t>https://software-dl.ti.com/ccs/esd/documents/ccs_downloads.html</w:t>
        </w:r>
      </w:hyperlink>
      <w:r>
        <w:t>. Для скачивания дистри</w:t>
      </w:r>
      <w:r w:rsidR="00F75294">
        <w:t>бутива потребуется пройти авторизацию и заполнить форму согласия с ограничениями использования ПО.</w:t>
      </w:r>
    </w:p>
    <w:p w:rsidR="00225605" w:rsidRDefault="00F75294" w:rsidP="006831B9">
      <w:pPr>
        <w:pStyle w:val="ad"/>
      </w:pPr>
      <w:r>
        <w:t>Выполнение практических заданий предполагает выполнение предварительных расчетов с использованием сторонних программных средств:</w:t>
      </w:r>
    </w:p>
    <w:p w:rsidR="00F75294" w:rsidRDefault="00F75294" w:rsidP="006831B9">
      <w:pPr>
        <w:pStyle w:val="ad"/>
      </w:pPr>
      <w:r>
        <w:t xml:space="preserve">– формирование таблицы значений 1-й четверти функции синус – может быть выполнено с использованием табличного процессора или программы научного программирования, например, с помощью </w:t>
      </w:r>
      <w:r>
        <w:rPr>
          <w:lang w:val="en-US"/>
        </w:rPr>
        <w:t>GNU</w:t>
      </w:r>
      <w:r w:rsidRPr="00F75294">
        <w:t xml:space="preserve"> </w:t>
      </w:r>
      <w:r>
        <w:rPr>
          <w:lang w:val="en-US"/>
        </w:rPr>
        <w:t>Octave</w:t>
      </w:r>
      <w:r>
        <w:t>;</w:t>
      </w:r>
    </w:p>
    <w:p w:rsidR="00F75294" w:rsidRPr="00F75294" w:rsidRDefault="00F75294" w:rsidP="006831B9">
      <w:pPr>
        <w:pStyle w:val="ad"/>
      </w:pPr>
      <w:r>
        <w:t>– вычисление отсч</w:t>
      </w:r>
      <w:r w:rsidR="004E5BE8">
        <w:t>ё</w:t>
      </w:r>
      <w:r>
        <w:t xml:space="preserve">тов импульсной характеристики КИХ фильтра по заданной частоте среза – может быть реализовано с использованием доступных свободных инструментов, например, с помощью онлайн калькулятора </w:t>
      </w:r>
      <w:proofErr w:type="spellStart"/>
      <w:r>
        <w:rPr>
          <w:lang w:val="en-US"/>
        </w:rPr>
        <w:t>TFilter</w:t>
      </w:r>
      <w:proofErr w:type="spellEnd"/>
      <w:r w:rsidRPr="00F75294">
        <w:t xml:space="preserve"> </w:t>
      </w:r>
      <w:hyperlink r:id="rId35" w:history="1">
        <w:r w:rsidRPr="00E44499">
          <w:rPr>
            <w:rStyle w:val="ae"/>
          </w:rPr>
          <w:t>http://t-filter.engineerjs.com/</w:t>
        </w:r>
      </w:hyperlink>
      <w:r w:rsidRPr="00F75294">
        <w:t>.</w:t>
      </w:r>
    </w:p>
    <w:p w:rsidR="007E271C" w:rsidRPr="005D03F4" w:rsidRDefault="00F75294" w:rsidP="006831B9">
      <w:pPr>
        <w:pStyle w:val="ad"/>
      </w:pPr>
      <w:r>
        <w:t>Промежуточная аттестация по дисциплине проводится по результатам выполнения практических заданий. П</w:t>
      </w:r>
      <w:r w:rsidR="005D03F4" w:rsidRPr="005D03F4">
        <w:t xml:space="preserve">оэтому необходимо регулярно работать </w:t>
      </w:r>
      <w:r w:rsidR="004E5BE8">
        <w:t>в</w:t>
      </w:r>
      <w:r w:rsidR="005D03F4" w:rsidRPr="005D03F4">
        <w:t xml:space="preserve"> течение семестра</w:t>
      </w:r>
      <w:r>
        <w:t>, обязательно посещать аудиторные занятия</w:t>
      </w:r>
      <w:r w:rsidR="00231A2E">
        <w:t>, в ходе которых обучающимся предоставляются рабочие места за персональными компьютерами с установленным программным обеспечением</w:t>
      </w:r>
      <w:r w:rsidR="005D03F4" w:rsidRPr="005D03F4">
        <w:t>.</w:t>
      </w:r>
    </w:p>
    <w:sectPr w:rsidR="007E271C" w:rsidRPr="005D03F4"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201" w:rsidRDefault="00696201">
      <w:r>
        <w:separator/>
      </w:r>
    </w:p>
  </w:endnote>
  <w:endnote w:type="continuationSeparator" w:id="0">
    <w:p w:rsidR="00696201" w:rsidRDefault="0069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Marlett"/>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1B9" w:rsidRPr="0057364E" w:rsidRDefault="006831B9" w:rsidP="0057364E">
    <w:pPr>
      <w:jc w:val="center"/>
    </w:pPr>
    <w:r>
      <w:fldChar w:fldCharType="begin"/>
    </w:r>
    <w:r>
      <w:instrText>PAGE   \* MERGEFORMAT</w:instrText>
    </w:r>
    <w:r>
      <w:fldChar w:fldCharType="separate"/>
    </w:r>
    <w:r w:rsidR="00694E2F">
      <w:rPr>
        <w:noProof/>
      </w:rPr>
      <w:t>9</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1B9" w:rsidRDefault="00D47561" w:rsidP="0057364E">
    <w:pPr>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201" w:rsidRDefault="00696201">
      <w:r>
        <w:separator/>
      </w:r>
    </w:p>
  </w:footnote>
  <w:footnote w:type="continuationSeparator" w:id="0">
    <w:p w:rsidR="00696201" w:rsidRDefault="006962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F0EB7"/>
    <w:multiLevelType w:val="hybridMultilevel"/>
    <w:tmpl w:val="E312C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7"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7800B4"/>
    <w:multiLevelType w:val="hybridMultilevel"/>
    <w:tmpl w:val="75B63C56"/>
    <w:lvl w:ilvl="0" w:tplc="BD56458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1"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5202598"/>
    <w:multiLevelType w:val="hybridMultilevel"/>
    <w:tmpl w:val="68A4C7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abstractNumId w:val="7"/>
  </w:num>
  <w:num w:numId="2">
    <w:abstractNumId w:val="22"/>
  </w:num>
  <w:num w:numId="3">
    <w:abstractNumId w:val="7"/>
  </w:num>
  <w:num w:numId="4">
    <w:abstractNumId w:val="11"/>
  </w:num>
  <w:num w:numId="5">
    <w:abstractNumId w:val="14"/>
  </w:num>
  <w:num w:numId="6">
    <w:abstractNumId w:val="6"/>
  </w:num>
  <w:num w:numId="7">
    <w:abstractNumId w:val="17"/>
  </w:num>
  <w:num w:numId="8">
    <w:abstractNumId w:val="18"/>
  </w:num>
  <w:num w:numId="9">
    <w:abstractNumId w:val="23"/>
  </w:num>
  <w:num w:numId="10">
    <w:abstractNumId w:val="16"/>
  </w:num>
  <w:num w:numId="11">
    <w:abstractNumId w:val="4"/>
  </w:num>
  <w:num w:numId="12">
    <w:abstractNumId w:val="10"/>
  </w:num>
  <w:num w:numId="13">
    <w:abstractNumId w:val="1"/>
  </w:num>
  <w:num w:numId="14">
    <w:abstractNumId w:val="2"/>
  </w:num>
  <w:num w:numId="15">
    <w:abstractNumId w:val="9"/>
  </w:num>
  <w:num w:numId="16">
    <w:abstractNumId w:val="19"/>
  </w:num>
  <w:num w:numId="17">
    <w:abstractNumId w:val="21"/>
  </w:num>
  <w:num w:numId="18">
    <w:abstractNumId w:val="3"/>
  </w:num>
  <w:num w:numId="19">
    <w:abstractNumId w:val="12"/>
  </w:num>
  <w:num w:numId="20">
    <w:abstractNumId w:val="13"/>
  </w:num>
  <w:num w:numId="21">
    <w:abstractNumId w:val="5"/>
  </w:num>
  <w:num w:numId="22">
    <w:abstractNumId w:val="20"/>
  </w:num>
  <w:num w:numId="23">
    <w:abstractNumId w:val="15"/>
  </w:num>
  <w:num w:numId="24">
    <w:abstractNumId w:val="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29"/>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1EE2"/>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1E5F"/>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6E0"/>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5E52"/>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510"/>
    <w:rsid w:val="000E7775"/>
    <w:rsid w:val="000E78A5"/>
    <w:rsid w:val="000E798A"/>
    <w:rsid w:val="000E7A3C"/>
    <w:rsid w:val="000E7FBB"/>
    <w:rsid w:val="000F00CA"/>
    <w:rsid w:val="000F00E1"/>
    <w:rsid w:val="000F02B0"/>
    <w:rsid w:val="000F0518"/>
    <w:rsid w:val="000F07CE"/>
    <w:rsid w:val="000F086A"/>
    <w:rsid w:val="000F0AAA"/>
    <w:rsid w:val="000F0E23"/>
    <w:rsid w:val="000F0EE3"/>
    <w:rsid w:val="000F10E7"/>
    <w:rsid w:val="000F1810"/>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0F"/>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DA8"/>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666"/>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87"/>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3EB"/>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05"/>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A2E"/>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3D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00"/>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2F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4BE8"/>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02"/>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715"/>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965"/>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17"/>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22E"/>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0F"/>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7CB"/>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5AB"/>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C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94E"/>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5A3"/>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BE8"/>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32E"/>
    <w:rsid w:val="00534849"/>
    <w:rsid w:val="005348B4"/>
    <w:rsid w:val="005349E7"/>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00"/>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11E"/>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0"/>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4E"/>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AC"/>
    <w:rsid w:val="00584ACC"/>
    <w:rsid w:val="00584C22"/>
    <w:rsid w:val="00584C86"/>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12A"/>
    <w:rsid w:val="005962F7"/>
    <w:rsid w:val="005964DB"/>
    <w:rsid w:val="00596956"/>
    <w:rsid w:val="00596E7B"/>
    <w:rsid w:val="00597269"/>
    <w:rsid w:val="005973B4"/>
    <w:rsid w:val="0059748C"/>
    <w:rsid w:val="00597771"/>
    <w:rsid w:val="00597B56"/>
    <w:rsid w:val="00597D63"/>
    <w:rsid w:val="00597EC5"/>
    <w:rsid w:val="00597F07"/>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3F4"/>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9C7"/>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1B9"/>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4E2F"/>
    <w:rsid w:val="00695413"/>
    <w:rsid w:val="006955B2"/>
    <w:rsid w:val="006956F8"/>
    <w:rsid w:val="00695CD8"/>
    <w:rsid w:val="00695F0C"/>
    <w:rsid w:val="00695FF7"/>
    <w:rsid w:val="00696201"/>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158"/>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86"/>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7C2"/>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3C2"/>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BC3"/>
    <w:rsid w:val="00744D39"/>
    <w:rsid w:val="00744FE8"/>
    <w:rsid w:val="0074515C"/>
    <w:rsid w:val="007451EA"/>
    <w:rsid w:val="007456EC"/>
    <w:rsid w:val="007459E3"/>
    <w:rsid w:val="00745A1E"/>
    <w:rsid w:val="00745FFB"/>
    <w:rsid w:val="0074631A"/>
    <w:rsid w:val="0074638B"/>
    <w:rsid w:val="0074689D"/>
    <w:rsid w:val="00746AAB"/>
    <w:rsid w:val="00746B96"/>
    <w:rsid w:val="00746F2C"/>
    <w:rsid w:val="0074722C"/>
    <w:rsid w:val="007472B1"/>
    <w:rsid w:val="00747337"/>
    <w:rsid w:val="0074736D"/>
    <w:rsid w:val="007474CB"/>
    <w:rsid w:val="00747D98"/>
    <w:rsid w:val="00747E70"/>
    <w:rsid w:val="00750175"/>
    <w:rsid w:val="0075027F"/>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CF8"/>
    <w:rsid w:val="00765DE9"/>
    <w:rsid w:val="00765F7D"/>
    <w:rsid w:val="00765F96"/>
    <w:rsid w:val="007662D7"/>
    <w:rsid w:val="00766BC6"/>
    <w:rsid w:val="00766CA9"/>
    <w:rsid w:val="00766E30"/>
    <w:rsid w:val="00767294"/>
    <w:rsid w:val="0076765A"/>
    <w:rsid w:val="00767939"/>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552"/>
    <w:rsid w:val="0077562F"/>
    <w:rsid w:val="00775A9A"/>
    <w:rsid w:val="00775BC4"/>
    <w:rsid w:val="00775C83"/>
    <w:rsid w:val="00775CF2"/>
    <w:rsid w:val="00775F5D"/>
    <w:rsid w:val="007762FB"/>
    <w:rsid w:val="00776C0A"/>
    <w:rsid w:val="00776CB7"/>
    <w:rsid w:val="00776EEE"/>
    <w:rsid w:val="00776F6A"/>
    <w:rsid w:val="007775A2"/>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97D40"/>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5E7B"/>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836"/>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6AE"/>
    <w:rsid w:val="00801DE4"/>
    <w:rsid w:val="00801F89"/>
    <w:rsid w:val="008024B7"/>
    <w:rsid w:val="008025AD"/>
    <w:rsid w:val="00802688"/>
    <w:rsid w:val="00802BB7"/>
    <w:rsid w:val="00802C39"/>
    <w:rsid w:val="00802D74"/>
    <w:rsid w:val="00803725"/>
    <w:rsid w:val="008037FD"/>
    <w:rsid w:val="008039CA"/>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39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4EE"/>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4C40"/>
    <w:rsid w:val="00885007"/>
    <w:rsid w:val="008853AF"/>
    <w:rsid w:val="00885AFA"/>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66"/>
    <w:rsid w:val="008A5196"/>
    <w:rsid w:val="008A51A5"/>
    <w:rsid w:val="008A51D8"/>
    <w:rsid w:val="008A5295"/>
    <w:rsid w:val="008A544E"/>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92B"/>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1B2"/>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1F8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0F15"/>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28B"/>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AF4"/>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354"/>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474"/>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07B"/>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8FD"/>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D41"/>
    <w:rsid w:val="00AC5F55"/>
    <w:rsid w:val="00AC6787"/>
    <w:rsid w:val="00AC6E51"/>
    <w:rsid w:val="00AC71EF"/>
    <w:rsid w:val="00AC75A7"/>
    <w:rsid w:val="00AC7C09"/>
    <w:rsid w:val="00AC7E57"/>
    <w:rsid w:val="00AC7F1F"/>
    <w:rsid w:val="00AD0301"/>
    <w:rsid w:val="00AD066D"/>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1ED8"/>
    <w:rsid w:val="00AE20AE"/>
    <w:rsid w:val="00AE20DD"/>
    <w:rsid w:val="00AE2648"/>
    <w:rsid w:val="00AE27AD"/>
    <w:rsid w:val="00AE2B6F"/>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5CC"/>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71C"/>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16D"/>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C8C"/>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2D81"/>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7B9"/>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0DEE"/>
    <w:rsid w:val="00B31239"/>
    <w:rsid w:val="00B31249"/>
    <w:rsid w:val="00B31317"/>
    <w:rsid w:val="00B3148C"/>
    <w:rsid w:val="00B31A3C"/>
    <w:rsid w:val="00B31AA5"/>
    <w:rsid w:val="00B31B1F"/>
    <w:rsid w:val="00B31C6F"/>
    <w:rsid w:val="00B32117"/>
    <w:rsid w:val="00B32187"/>
    <w:rsid w:val="00B32191"/>
    <w:rsid w:val="00B32387"/>
    <w:rsid w:val="00B3251E"/>
    <w:rsid w:val="00B32538"/>
    <w:rsid w:val="00B325F6"/>
    <w:rsid w:val="00B32B88"/>
    <w:rsid w:val="00B32BF7"/>
    <w:rsid w:val="00B3301C"/>
    <w:rsid w:val="00B331DD"/>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2F3B"/>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7F3"/>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0C2"/>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16"/>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67D71"/>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2E"/>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6A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0BF"/>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88E"/>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2B1"/>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5B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45D"/>
    <w:rsid w:val="00D17819"/>
    <w:rsid w:val="00D1781E"/>
    <w:rsid w:val="00D17837"/>
    <w:rsid w:val="00D179C1"/>
    <w:rsid w:val="00D200BF"/>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561"/>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6E"/>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68C"/>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4A"/>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69"/>
    <w:rsid w:val="00DE46BE"/>
    <w:rsid w:val="00DE4845"/>
    <w:rsid w:val="00DE489C"/>
    <w:rsid w:val="00DE48F5"/>
    <w:rsid w:val="00DE49D2"/>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5E35"/>
    <w:rsid w:val="00E06158"/>
    <w:rsid w:val="00E06229"/>
    <w:rsid w:val="00E064CF"/>
    <w:rsid w:val="00E066A7"/>
    <w:rsid w:val="00E06859"/>
    <w:rsid w:val="00E06CC3"/>
    <w:rsid w:val="00E06DCD"/>
    <w:rsid w:val="00E06F85"/>
    <w:rsid w:val="00E06F93"/>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BEA"/>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3C4"/>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22"/>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9CF"/>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0E"/>
    <w:rsid w:val="00EA6BEA"/>
    <w:rsid w:val="00EA6D46"/>
    <w:rsid w:val="00EA6F92"/>
    <w:rsid w:val="00EA6FE4"/>
    <w:rsid w:val="00EA7284"/>
    <w:rsid w:val="00EA72BD"/>
    <w:rsid w:val="00EA7B6C"/>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4A7"/>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68"/>
    <w:rsid w:val="00EC7AF2"/>
    <w:rsid w:val="00EC7C64"/>
    <w:rsid w:val="00EC7EAD"/>
    <w:rsid w:val="00EC7FC6"/>
    <w:rsid w:val="00ED0229"/>
    <w:rsid w:val="00ED045E"/>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192"/>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2D"/>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75E"/>
    <w:rsid w:val="00F65812"/>
    <w:rsid w:val="00F658E8"/>
    <w:rsid w:val="00F65A19"/>
    <w:rsid w:val="00F65EBE"/>
    <w:rsid w:val="00F662F0"/>
    <w:rsid w:val="00F66A6E"/>
    <w:rsid w:val="00F66ACE"/>
    <w:rsid w:val="00F66B14"/>
    <w:rsid w:val="00F66BE8"/>
    <w:rsid w:val="00F674E6"/>
    <w:rsid w:val="00F6791B"/>
    <w:rsid w:val="00F67EA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1AC"/>
    <w:rsid w:val="00F74550"/>
    <w:rsid w:val="00F74669"/>
    <w:rsid w:val="00F747F7"/>
    <w:rsid w:val="00F74920"/>
    <w:rsid w:val="00F74D09"/>
    <w:rsid w:val="00F74D2D"/>
    <w:rsid w:val="00F75040"/>
    <w:rsid w:val="00F75294"/>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471"/>
    <w:rsid w:val="00FA157A"/>
    <w:rsid w:val="00FA1A5B"/>
    <w:rsid w:val="00FA1A9F"/>
    <w:rsid w:val="00FA1AE8"/>
    <w:rsid w:val="00FA217E"/>
    <w:rsid w:val="00FA2204"/>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95"/>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B44B0B-7B11-448D-817B-59DC753E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D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link w:val="a4"/>
    <w:semiHidden/>
    <w:locked/>
    <w:rsid w:val="00E00D4A"/>
    <w:rPr>
      <w:rFonts w:ascii="Calibri" w:hAnsi="Calibri"/>
      <w:lang w:val="ru-RU" w:eastAsia="en-US" w:bidi="ar-SA"/>
    </w:rPr>
  </w:style>
  <w:style w:type="paragraph" w:styleId="a4">
    <w:name w:val="footnote text"/>
    <w:basedOn w:val="a"/>
    <w:link w:val="a3"/>
    <w:semiHidden/>
    <w:rsid w:val="00E00D4A"/>
    <w:pPr>
      <w:spacing w:after="200" w:line="276" w:lineRule="auto"/>
    </w:pPr>
    <w:rPr>
      <w:rFonts w:ascii="Calibri" w:hAnsi="Calibri"/>
      <w:sz w:val="20"/>
      <w:szCs w:val="20"/>
      <w:lang w:eastAsia="en-US"/>
    </w:rPr>
  </w:style>
  <w:style w:type="paragraph" w:customStyle="1" w:styleId="a5">
    <w:name w:val="!Абзац по центру"/>
    <w:basedOn w:val="a"/>
    <w:qFormat/>
    <w:rsid w:val="009E7354"/>
    <w:pPr>
      <w:jc w:val="center"/>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1"/>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Абзац без отступа"/>
    <w:basedOn w:val="a5"/>
    <w:qFormat/>
    <w:rsid w:val="00EA7B6C"/>
    <w:pPr>
      <w:jc w:val="both"/>
    </w:pPr>
  </w:style>
  <w:style w:type="character" w:customStyle="1" w:styleId="a9">
    <w:name w:val="!Шрифт полужирный"/>
    <w:qFormat/>
    <w:rsid w:val="00EA7B6C"/>
    <w:rPr>
      <w:b/>
    </w:rPr>
  </w:style>
  <w:style w:type="paragraph" w:customStyle="1" w:styleId="aa">
    <w:name w:val="!Абзац справа"/>
    <w:basedOn w:val="a5"/>
    <w:qFormat/>
    <w:rsid w:val="008016AE"/>
    <w:pPr>
      <w:autoSpaceDE w:val="0"/>
      <w:autoSpaceDN w:val="0"/>
      <w:adjustRightInd w:val="0"/>
      <w:jc w:val="right"/>
    </w:pPr>
    <w:rPr>
      <w:bCs/>
    </w:rPr>
  </w:style>
  <w:style w:type="character" w:customStyle="1" w:styleId="ab">
    <w:name w:val="!Шрифт курсив"/>
    <w:qFormat/>
    <w:rsid w:val="00C856AB"/>
    <w:rPr>
      <w:i/>
    </w:rPr>
  </w:style>
  <w:style w:type="paragraph" w:customStyle="1" w:styleId="ac">
    <w:name w:val="!Абзац подпись"/>
    <w:basedOn w:val="a5"/>
    <w:qFormat/>
    <w:rsid w:val="00EA7B6C"/>
    <w:pPr>
      <w:jc w:val="both"/>
    </w:pPr>
    <w:rPr>
      <w:i/>
      <w:sz w:val="16"/>
    </w:rPr>
  </w:style>
  <w:style w:type="paragraph" w:customStyle="1" w:styleId="ad">
    <w:name w:val="!Абзац с отступом"/>
    <w:basedOn w:val="a"/>
    <w:qFormat/>
    <w:rsid w:val="00AC5D41"/>
    <w:pPr>
      <w:ind w:firstLine="709"/>
      <w:jc w:val="both"/>
    </w:pPr>
    <w:rPr>
      <w:bCs/>
    </w:rPr>
  </w:style>
  <w:style w:type="character" w:styleId="ae">
    <w:name w:val="Hyperlink"/>
    <w:uiPriority w:val="99"/>
    <w:rsid w:val="00225605"/>
    <w:rPr>
      <w:color w:val="0563C1"/>
      <w:u w:val="single"/>
    </w:rPr>
  </w:style>
  <w:style w:type="paragraph" w:styleId="af">
    <w:name w:val="header"/>
    <w:basedOn w:val="a"/>
    <w:link w:val="af0"/>
    <w:rsid w:val="00D47561"/>
    <w:pPr>
      <w:tabs>
        <w:tab w:val="center" w:pos="4677"/>
        <w:tab w:val="right" w:pos="9355"/>
      </w:tabs>
    </w:pPr>
  </w:style>
  <w:style w:type="character" w:customStyle="1" w:styleId="af0">
    <w:name w:val="Верхний колонтитул Знак"/>
    <w:basedOn w:val="a0"/>
    <w:link w:val="af"/>
    <w:rsid w:val="00D47561"/>
    <w:rPr>
      <w:sz w:val="24"/>
      <w:szCs w:val="24"/>
    </w:rPr>
  </w:style>
  <w:style w:type="paragraph" w:styleId="af1">
    <w:name w:val="footer"/>
    <w:basedOn w:val="a"/>
    <w:link w:val="af2"/>
    <w:uiPriority w:val="99"/>
    <w:rsid w:val="00D47561"/>
    <w:pPr>
      <w:tabs>
        <w:tab w:val="center" w:pos="4677"/>
        <w:tab w:val="right" w:pos="9355"/>
      </w:tabs>
    </w:pPr>
  </w:style>
  <w:style w:type="character" w:customStyle="1" w:styleId="af2">
    <w:name w:val="Нижний колонтитул Знак"/>
    <w:basedOn w:val="a0"/>
    <w:link w:val="af1"/>
    <w:uiPriority w:val="99"/>
    <w:rsid w:val="00D47561"/>
    <w:rPr>
      <w:sz w:val="24"/>
      <w:szCs w:val="24"/>
    </w:rPr>
  </w:style>
  <w:style w:type="paragraph" w:customStyle="1" w:styleId="21">
    <w:name w:val="Заголовок 21"/>
    <w:basedOn w:val="a"/>
    <w:next w:val="a"/>
    <w:link w:val="Heading2Char"/>
    <w:uiPriority w:val="9"/>
    <w:unhideWhenUsed/>
    <w:qFormat/>
    <w:rsid w:val="00D47561"/>
    <w:pPr>
      <w:keepNext/>
      <w:keepLines/>
      <w:spacing w:before="360" w:after="200" w:line="259" w:lineRule="auto"/>
      <w:outlineLvl w:val="1"/>
    </w:pPr>
    <w:rPr>
      <w:rFonts w:ascii="Arial" w:eastAsia="Arial" w:hAnsi="Arial" w:cs="Arial"/>
      <w:sz w:val="34"/>
      <w:szCs w:val="22"/>
      <w:lang w:eastAsia="en-US"/>
    </w:rPr>
  </w:style>
  <w:style w:type="character" w:customStyle="1" w:styleId="Heading2Char">
    <w:name w:val="Heading 2 Char"/>
    <w:basedOn w:val="a0"/>
    <w:link w:val="21"/>
    <w:uiPriority w:val="9"/>
    <w:rsid w:val="00D47561"/>
    <w:rPr>
      <w:rFonts w:ascii="Arial" w:eastAsia="Arial" w:hAnsi="Arial" w:cs="Arial"/>
      <w:sz w:val="34"/>
      <w:szCs w:val="22"/>
      <w:lang w:eastAsia="en-US"/>
    </w:rPr>
  </w:style>
  <w:style w:type="paragraph" w:customStyle="1" w:styleId="af3">
    <w:name w:val="Абзац по центру"/>
    <w:basedOn w:val="a"/>
    <w:qFormat/>
    <w:rsid w:val="00884C40"/>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00545">
      <w:bodyDiv w:val="1"/>
      <w:marLeft w:val="0"/>
      <w:marRight w:val="0"/>
      <w:marTop w:val="0"/>
      <w:marBottom w:val="0"/>
      <w:divBdr>
        <w:top w:val="none" w:sz="0" w:space="0" w:color="auto"/>
        <w:left w:val="none" w:sz="0" w:space="0" w:color="auto"/>
        <w:bottom w:val="none" w:sz="0" w:space="0" w:color="auto"/>
        <w:right w:val="none" w:sz="0" w:space="0" w:color="auto"/>
      </w:divBdr>
      <w:divsChild>
        <w:div w:id="589659151">
          <w:marLeft w:val="0"/>
          <w:marRight w:val="0"/>
          <w:marTop w:val="0"/>
          <w:marBottom w:val="0"/>
          <w:divBdr>
            <w:top w:val="none" w:sz="0" w:space="0" w:color="auto"/>
            <w:left w:val="none" w:sz="0" w:space="0" w:color="auto"/>
            <w:bottom w:val="none" w:sz="0" w:space="0" w:color="auto"/>
            <w:right w:val="none" w:sz="0" w:space="0" w:color="auto"/>
          </w:divBdr>
          <w:divsChild>
            <w:div w:id="384332939">
              <w:marLeft w:val="0"/>
              <w:marRight w:val="0"/>
              <w:marTop w:val="0"/>
              <w:marBottom w:val="0"/>
              <w:divBdr>
                <w:top w:val="none" w:sz="0" w:space="0" w:color="auto"/>
                <w:left w:val="none" w:sz="0" w:space="0" w:color="auto"/>
                <w:bottom w:val="none" w:sz="0" w:space="0" w:color="auto"/>
                <w:right w:val="none" w:sz="0" w:space="0" w:color="auto"/>
              </w:divBdr>
              <w:divsChild>
                <w:div w:id="99420901">
                  <w:marLeft w:val="0"/>
                  <w:marRight w:val="0"/>
                  <w:marTop w:val="0"/>
                  <w:marBottom w:val="0"/>
                  <w:divBdr>
                    <w:top w:val="none" w:sz="0" w:space="0" w:color="auto"/>
                    <w:left w:val="none" w:sz="0" w:space="0" w:color="auto"/>
                    <w:bottom w:val="none" w:sz="0" w:space="0" w:color="auto"/>
                    <w:right w:val="none" w:sz="0" w:space="0" w:color="auto"/>
                  </w:divBdr>
                  <w:divsChild>
                    <w:div w:id="233318119">
                      <w:marLeft w:val="0"/>
                      <w:marRight w:val="0"/>
                      <w:marTop w:val="0"/>
                      <w:marBottom w:val="0"/>
                      <w:divBdr>
                        <w:top w:val="none" w:sz="0" w:space="0" w:color="auto"/>
                        <w:left w:val="none" w:sz="0" w:space="0" w:color="auto"/>
                        <w:bottom w:val="none" w:sz="0" w:space="0" w:color="auto"/>
                        <w:right w:val="none" w:sz="0" w:space="0" w:color="auto"/>
                      </w:divBdr>
                      <w:divsChild>
                        <w:div w:id="38406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52081">
                  <w:marLeft w:val="0"/>
                  <w:marRight w:val="0"/>
                  <w:marTop w:val="0"/>
                  <w:marBottom w:val="0"/>
                  <w:divBdr>
                    <w:top w:val="none" w:sz="0" w:space="0" w:color="auto"/>
                    <w:left w:val="none" w:sz="0" w:space="0" w:color="auto"/>
                    <w:bottom w:val="none" w:sz="0" w:space="0" w:color="auto"/>
                    <w:right w:val="none" w:sz="0" w:space="0" w:color="auto"/>
                  </w:divBdr>
                  <w:divsChild>
                    <w:div w:id="332732315">
                      <w:marLeft w:val="0"/>
                      <w:marRight w:val="0"/>
                      <w:marTop w:val="0"/>
                      <w:marBottom w:val="0"/>
                      <w:divBdr>
                        <w:top w:val="none" w:sz="0" w:space="0" w:color="auto"/>
                        <w:left w:val="none" w:sz="0" w:space="0" w:color="auto"/>
                        <w:bottom w:val="none" w:sz="0" w:space="0" w:color="auto"/>
                        <w:right w:val="none" w:sz="0" w:space="0" w:color="auto"/>
                      </w:divBdr>
                      <w:divsChild>
                        <w:div w:id="10055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871201">
                  <w:marLeft w:val="0"/>
                  <w:marRight w:val="0"/>
                  <w:marTop w:val="0"/>
                  <w:marBottom w:val="0"/>
                  <w:divBdr>
                    <w:top w:val="none" w:sz="0" w:space="0" w:color="auto"/>
                    <w:left w:val="none" w:sz="0" w:space="0" w:color="auto"/>
                    <w:bottom w:val="none" w:sz="0" w:space="0" w:color="auto"/>
                    <w:right w:val="none" w:sz="0" w:space="0" w:color="auto"/>
                  </w:divBdr>
                  <w:divsChild>
                    <w:div w:id="1617712138">
                      <w:marLeft w:val="0"/>
                      <w:marRight w:val="0"/>
                      <w:marTop w:val="0"/>
                      <w:marBottom w:val="0"/>
                      <w:divBdr>
                        <w:top w:val="none" w:sz="0" w:space="0" w:color="auto"/>
                        <w:left w:val="none" w:sz="0" w:space="0" w:color="auto"/>
                        <w:bottom w:val="none" w:sz="0" w:space="0" w:color="auto"/>
                        <w:right w:val="none" w:sz="0" w:space="0" w:color="auto"/>
                      </w:divBdr>
                      <w:divsChild>
                        <w:div w:id="1831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1978">
                  <w:marLeft w:val="0"/>
                  <w:marRight w:val="0"/>
                  <w:marTop w:val="0"/>
                  <w:marBottom w:val="0"/>
                  <w:divBdr>
                    <w:top w:val="none" w:sz="0" w:space="0" w:color="auto"/>
                    <w:left w:val="none" w:sz="0" w:space="0" w:color="auto"/>
                    <w:bottom w:val="none" w:sz="0" w:space="0" w:color="auto"/>
                    <w:right w:val="none" w:sz="0" w:space="0" w:color="auto"/>
                  </w:divBdr>
                  <w:divsChild>
                    <w:div w:id="1845784361">
                      <w:marLeft w:val="0"/>
                      <w:marRight w:val="0"/>
                      <w:marTop w:val="0"/>
                      <w:marBottom w:val="0"/>
                      <w:divBdr>
                        <w:top w:val="none" w:sz="0" w:space="0" w:color="auto"/>
                        <w:left w:val="none" w:sz="0" w:space="0" w:color="auto"/>
                        <w:bottom w:val="none" w:sz="0" w:space="0" w:color="auto"/>
                        <w:right w:val="none" w:sz="0" w:space="0" w:color="auto"/>
                      </w:divBdr>
                      <w:divsChild>
                        <w:div w:id="15564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66299">
                  <w:marLeft w:val="0"/>
                  <w:marRight w:val="0"/>
                  <w:marTop w:val="0"/>
                  <w:marBottom w:val="0"/>
                  <w:divBdr>
                    <w:top w:val="none" w:sz="0" w:space="0" w:color="auto"/>
                    <w:left w:val="none" w:sz="0" w:space="0" w:color="auto"/>
                    <w:bottom w:val="none" w:sz="0" w:space="0" w:color="auto"/>
                    <w:right w:val="none" w:sz="0" w:space="0" w:color="auto"/>
                  </w:divBdr>
                  <w:divsChild>
                    <w:div w:id="1798989827">
                      <w:marLeft w:val="0"/>
                      <w:marRight w:val="0"/>
                      <w:marTop w:val="0"/>
                      <w:marBottom w:val="0"/>
                      <w:divBdr>
                        <w:top w:val="none" w:sz="0" w:space="0" w:color="auto"/>
                        <w:left w:val="none" w:sz="0" w:space="0" w:color="auto"/>
                        <w:bottom w:val="none" w:sz="0" w:space="0" w:color="auto"/>
                        <w:right w:val="none" w:sz="0" w:space="0" w:color="auto"/>
                      </w:divBdr>
                      <w:divsChild>
                        <w:div w:id="1586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12212">
                  <w:marLeft w:val="0"/>
                  <w:marRight w:val="0"/>
                  <w:marTop w:val="0"/>
                  <w:marBottom w:val="0"/>
                  <w:divBdr>
                    <w:top w:val="none" w:sz="0" w:space="0" w:color="auto"/>
                    <w:left w:val="none" w:sz="0" w:space="0" w:color="auto"/>
                    <w:bottom w:val="none" w:sz="0" w:space="0" w:color="auto"/>
                    <w:right w:val="none" w:sz="0" w:space="0" w:color="auto"/>
                  </w:divBdr>
                  <w:divsChild>
                    <w:div w:id="1424690196">
                      <w:marLeft w:val="0"/>
                      <w:marRight w:val="0"/>
                      <w:marTop w:val="0"/>
                      <w:marBottom w:val="0"/>
                      <w:divBdr>
                        <w:top w:val="none" w:sz="0" w:space="0" w:color="auto"/>
                        <w:left w:val="none" w:sz="0" w:space="0" w:color="auto"/>
                        <w:bottom w:val="none" w:sz="0" w:space="0" w:color="auto"/>
                        <w:right w:val="none" w:sz="0" w:space="0" w:color="auto"/>
                      </w:divBdr>
                      <w:divsChild>
                        <w:div w:id="16729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6023">
              <w:marLeft w:val="0"/>
              <w:marRight w:val="0"/>
              <w:marTop w:val="0"/>
              <w:marBottom w:val="0"/>
              <w:divBdr>
                <w:top w:val="none" w:sz="0" w:space="0" w:color="auto"/>
                <w:left w:val="none" w:sz="0" w:space="0" w:color="auto"/>
                <w:bottom w:val="none" w:sz="0" w:space="0" w:color="auto"/>
                <w:right w:val="none" w:sz="0" w:space="0" w:color="auto"/>
              </w:divBdr>
            </w:div>
          </w:divsChild>
        </w:div>
        <w:div w:id="1877740143">
          <w:marLeft w:val="0"/>
          <w:marRight w:val="0"/>
          <w:marTop w:val="0"/>
          <w:marBottom w:val="0"/>
          <w:divBdr>
            <w:top w:val="none" w:sz="0" w:space="0" w:color="auto"/>
            <w:left w:val="none" w:sz="0" w:space="0" w:color="auto"/>
            <w:bottom w:val="none" w:sz="0" w:space="0" w:color="auto"/>
            <w:right w:val="none" w:sz="0" w:space="0" w:color="auto"/>
          </w:divBdr>
        </w:div>
      </w:divsChild>
    </w:div>
    <w:div w:id="132722416">
      <w:bodyDiv w:val="1"/>
      <w:marLeft w:val="0"/>
      <w:marRight w:val="0"/>
      <w:marTop w:val="0"/>
      <w:marBottom w:val="0"/>
      <w:divBdr>
        <w:top w:val="none" w:sz="0" w:space="0" w:color="auto"/>
        <w:left w:val="none" w:sz="0" w:space="0" w:color="auto"/>
        <w:bottom w:val="none" w:sz="0" w:space="0" w:color="auto"/>
        <w:right w:val="none" w:sz="0" w:space="0" w:color="auto"/>
      </w:divBdr>
      <w:divsChild>
        <w:div w:id="1781610507">
          <w:marLeft w:val="0"/>
          <w:marRight w:val="0"/>
          <w:marTop w:val="0"/>
          <w:marBottom w:val="0"/>
          <w:divBdr>
            <w:top w:val="none" w:sz="0" w:space="0" w:color="auto"/>
            <w:left w:val="none" w:sz="0" w:space="0" w:color="auto"/>
            <w:bottom w:val="none" w:sz="0" w:space="0" w:color="auto"/>
            <w:right w:val="none" w:sz="0" w:space="0" w:color="auto"/>
          </w:divBdr>
        </w:div>
      </w:divsChild>
    </w:div>
    <w:div w:id="267278102">
      <w:bodyDiv w:val="1"/>
      <w:marLeft w:val="0"/>
      <w:marRight w:val="0"/>
      <w:marTop w:val="0"/>
      <w:marBottom w:val="0"/>
      <w:divBdr>
        <w:top w:val="none" w:sz="0" w:space="0" w:color="auto"/>
        <w:left w:val="none" w:sz="0" w:space="0" w:color="auto"/>
        <w:bottom w:val="none" w:sz="0" w:space="0" w:color="auto"/>
        <w:right w:val="none" w:sz="0" w:space="0" w:color="auto"/>
      </w:divBdr>
    </w:div>
    <w:div w:id="321470592">
      <w:bodyDiv w:val="1"/>
      <w:marLeft w:val="0"/>
      <w:marRight w:val="0"/>
      <w:marTop w:val="0"/>
      <w:marBottom w:val="0"/>
      <w:divBdr>
        <w:top w:val="none" w:sz="0" w:space="0" w:color="auto"/>
        <w:left w:val="none" w:sz="0" w:space="0" w:color="auto"/>
        <w:bottom w:val="none" w:sz="0" w:space="0" w:color="auto"/>
        <w:right w:val="none" w:sz="0" w:space="0" w:color="auto"/>
      </w:divBdr>
      <w:divsChild>
        <w:div w:id="1062798558">
          <w:marLeft w:val="0"/>
          <w:marRight w:val="0"/>
          <w:marTop w:val="0"/>
          <w:marBottom w:val="0"/>
          <w:divBdr>
            <w:top w:val="none" w:sz="0" w:space="0" w:color="auto"/>
            <w:left w:val="none" w:sz="0" w:space="0" w:color="auto"/>
            <w:bottom w:val="none" w:sz="0" w:space="0" w:color="auto"/>
            <w:right w:val="none" w:sz="0" w:space="0" w:color="auto"/>
          </w:divBdr>
        </w:div>
        <w:div w:id="1775008183">
          <w:marLeft w:val="0"/>
          <w:marRight w:val="0"/>
          <w:marTop w:val="0"/>
          <w:marBottom w:val="0"/>
          <w:divBdr>
            <w:top w:val="none" w:sz="0" w:space="0" w:color="auto"/>
            <w:left w:val="none" w:sz="0" w:space="0" w:color="auto"/>
            <w:bottom w:val="none" w:sz="0" w:space="0" w:color="auto"/>
            <w:right w:val="none" w:sz="0" w:space="0" w:color="auto"/>
          </w:divBdr>
          <w:divsChild>
            <w:div w:id="950161997">
              <w:marLeft w:val="0"/>
              <w:marRight w:val="0"/>
              <w:marTop w:val="0"/>
              <w:marBottom w:val="0"/>
              <w:divBdr>
                <w:top w:val="none" w:sz="0" w:space="0" w:color="auto"/>
                <w:left w:val="none" w:sz="0" w:space="0" w:color="auto"/>
                <w:bottom w:val="none" w:sz="0" w:space="0" w:color="auto"/>
                <w:right w:val="none" w:sz="0" w:space="0" w:color="auto"/>
              </w:divBdr>
              <w:divsChild>
                <w:div w:id="149251849">
                  <w:marLeft w:val="0"/>
                  <w:marRight w:val="0"/>
                  <w:marTop w:val="0"/>
                  <w:marBottom w:val="0"/>
                  <w:divBdr>
                    <w:top w:val="none" w:sz="0" w:space="0" w:color="auto"/>
                    <w:left w:val="none" w:sz="0" w:space="0" w:color="auto"/>
                    <w:bottom w:val="none" w:sz="0" w:space="0" w:color="auto"/>
                    <w:right w:val="none" w:sz="0" w:space="0" w:color="auto"/>
                  </w:divBdr>
                  <w:divsChild>
                    <w:div w:id="2094161580">
                      <w:marLeft w:val="0"/>
                      <w:marRight w:val="0"/>
                      <w:marTop w:val="0"/>
                      <w:marBottom w:val="0"/>
                      <w:divBdr>
                        <w:top w:val="none" w:sz="0" w:space="0" w:color="auto"/>
                        <w:left w:val="none" w:sz="0" w:space="0" w:color="auto"/>
                        <w:bottom w:val="none" w:sz="0" w:space="0" w:color="auto"/>
                        <w:right w:val="none" w:sz="0" w:space="0" w:color="auto"/>
                      </w:divBdr>
                      <w:divsChild>
                        <w:div w:id="178175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12962">
                  <w:marLeft w:val="0"/>
                  <w:marRight w:val="0"/>
                  <w:marTop w:val="0"/>
                  <w:marBottom w:val="0"/>
                  <w:divBdr>
                    <w:top w:val="none" w:sz="0" w:space="0" w:color="auto"/>
                    <w:left w:val="none" w:sz="0" w:space="0" w:color="auto"/>
                    <w:bottom w:val="none" w:sz="0" w:space="0" w:color="auto"/>
                    <w:right w:val="none" w:sz="0" w:space="0" w:color="auto"/>
                  </w:divBdr>
                  <w:divsChild>
                    <w:div w:id="985665720">
                      <w:marLeft w:val="0"/>
                      <w:marRight w:val="0"/>
                      <w:marTop w:val="0"/>
                      <w:marBottom w:val="0"/>
                      <w:divBdr>
                        <w:top w:val="none" w:sz="0" w:space="0" w:color="auto"/>
                        <w:left w:val="none" w:sz="0" w:space="0" w:color="auto"/>
                        <w:bottom w:val="none" w:sz="0" w:space="0" w:color="auto"/>
                        <w:right w:val="none" w:sz="0" w:space="0" w:color="auto"/>
                      </w:divBdr>
                      <w:divsChild>
                        <w:div w:id="61748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80528">
                  <w:marLeft w:val="0"/>
                  <w:marRight w:val="0"/>
                  <w:marTop w:val="0"/>
                  <w:marBottom w:val="0"/>
                  <w:divBdr>
                    <w:top w:val="none" w:sz="0" w:space="0" w:color="auto"/>
                    <w:left w:val="none" w:sz="0" w:space="0" w:color="auto"/>
                    <w:bottom w:val="none" w:sz="0" w:space="0" w:color="auto"/>
                    <w:right w:val="none" w:sz="0" w:space="0" w:color="auto"/>
                  </w:divBdr>
                  <w:divsChild>
                    <w:div w:id="1519151371">
                      <w:marLeft w:val="0"/>
                      <w:marRight w:val="0"/>
                      <w:marTop w:val="0"/>
                      <w:marBottom w:val="0"/>
                      <w:divBdr>
                        <w:top w:val="none" w:sz="0" w:space="0" w:color="auto"/>
                        <w:left w:val="none" w:sz="0" w:space="0" w:color="auto"/>
                        <w:bottom w:val="none" w:sz="0" w:space="0" w:color="auto"/>
                        <w:right w:val="none" w:sz="0" w:space="0" w:color="auto"/>
                      </w:divBdr>
                      <w:divsChild>
                        <w:div w:id="16770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52562131">
      <w:bodyDiv w:val="1"/>
      <w:marLeft w:val="0"/>
      <w:marRight w:val="0"/>
      <w:marTop w:val="0"/>
      <w:marBottom w:val="0"/>
      <w:divBdr>
        <w:top w:val="none" w:sz="0" w:space="0" w:color="auto"/>
        <w:left w:val="none" w:sz="0" w:space="0" w:color="auto"/>
        <w:bottom w:val="none" w:sz="0" w:space="0" w:color="auto"/>
        <w:right w:val="none" w:sz="0" w:space="0" w:color="auto"/>
      </w:divBdr>
    </w:div>
    <w:div w:id="792093511">
      <w:bodyDiv w:val="1"/>
      <w:marLeft w:val="0"/>
      <w:marRight w:val="0"/>
      <w:marTop w:val="0"/>
      <w:marBottom w:val="0"/>
      <w:divBdr>
        <w:top w:val="none" w:sz="0" w:space="0" w:color="auto"/>
        <w:left w:val="none" w:sz="0" w:space="0" w:color="auto"/>
        <w:bottom w:val="none" w:sz="0" w:space="0" w:color="auto"/>
        <w:right w:val="none" w:sz="0" w:space="0" w:color="auto"/>
      </w:divBdr>
      <w:divsChild>
        <w:div w:id="498035794">
          <w:marLeft w:val="0"/>
          <w:marRight w:val="0"/>
          <w:marTop w:val="0"/>
          <w:marBottom w:val="0"/>
          <w:divBdr>
            <w:top w:val="none" w:sz="0" w:space="0" w:color="auto"/>
            <w:left w:val="none" w:sz="0" w:space="0" w:color="auto"/>
            <w:bottom w:val="none" w:sz="0" w:space="0" w:color="auto"/>
            <w:right w:val="none" w:sz="0" w:space="0" w:color="auto"/>
          </w:divBdr>
          <w:divsChild>
            <w:div w:id="653994161">
              <w:marLeft w:val="0"/>
              <w:marRight w:val="0"/>
              <w:marTop w:val="0"/>
              <w:marBottom w:val="0"/>
              <w:divBdr>
                <w:top w:val="none" w:sz="0" w:space="0" w:color="auto"/>
                <w:left w:val="none" w:sz="0" w:space="0" w:color="auto"/>
                <w:bottom w:val="none" w:sz="0" w:space="0" w:color="auto"/>
                <w:right w:val="none" w:sz="0" w:space="0" w:color="auto"/>
              </w:divBdr>
              <w:divsChild>
                <w:div w:id="446390726">
                  <w:marLeft w:val="0"/>
                  <w:marRight w:val="0"/>
                  <w:marTop w:val="0"/>
                  <w:marBottom w:val="0"/>
                  <w:divBdr>
                    <w:top w:val="none" w:sz="0" w:space="0" w:color="auto"/>
                    <w:left w:val="none" w:sz="0" w:space="0" w:color="auto"/>
                    <w:bottom w:val="none" w:sz="0" w:space="0" w:color="auto"/>
                    <w:right w:val="none" w:sz="0" w:space="0" w:color="auto"/>
                  </w:divBdr>
                  <w:divsChild>
                    <w:div w:id="357892387">
                      <w:marLeft w:val="0"/>
                      <w:marRight w:val="0"/>
                      <w:marTop w:val="0"/>
                      <w:marBottom w:val="0"/>
                      <w:divBdr>
                        <w:top w:val="none" w:sz="0" w:space="0" w:color="auto"/>
                        <w:left w:val="none" w:sz="0" w:space="0" w:color="auto"/>
                        <w:bottom w:val="none" w:sz="0" w:space="0" w:color="auto"/>
                        <w:right w:val="none" w:sz="0" w:space="0" w:color="auto"/>
                      </w:divBdr>
                      <w:divsChild>
                        <w:div w:id="18137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13661">
                  <w:marLeft w:val="0"/>
                  <w:marRight w:val="0"/>
                  <w:marTop w:val="0"/>
                  <w:marBottom w:val="0"/>
                  <w:divBdr>
                    <w:top w:val="none" w:sz="0" w:space="0" w:color="auto"/>
                    <w:left w:val="none" w:sz="0" w:space="0" w:color="auto"/>
                    <w:bottom w:val="none" w:sz="0" w:space="0" w:color="auto"/>
                    <w:right w:val="none" w:sz="0" w:space="0" w:color="auto"/>
                  </w:divBdr>
                  <w:divsChild>
                    <w:div w:id="2095395611">
                      <w:marLeft w:val="0"/>
                      <w:marRight w:val="0"/>
                      <w:marTop w:val="0"/>
                      <w:marBottom w:val="0"/>
                      <w:divBdr>
                        <w:top w:val="none" w:sz="0" w:space="0" w:color="auto"/>
                        <w:left w:val="none" w:sz="0" w:space="0" w:color="auto"/>
                        <w:bottom w:val="none" w:sz="0" w:space="0" w:color="auto"/>
                        <w:right w:val="none" w:sz="0" w:space="0" w:color="auto"/>
                      </w:divBdr>
                      <w:divsChild>
                        <w:div w:id="30790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04669">
                  <w:marLeft w:val="0"/>
                  <w:marRight w:val="0"/>
                  <w:marTop w:val="0"/>
                  <w:marBottom w:val="0"/>
                  <w:divBdr>
                    <w:top w:val="none" w:sz="0" w:space="0" w:color="auto"/>
                    <w:left w:val="none" w:sz="0" w:space="0" w:color="auto"/>
                    <w:bottom w:val="none" w:sz="0" w:space="0" w:color="auto"/>
                    <w:right w:val="none" w:sz="0" w:space="0" w:color="auto"/>
                  </w:divBdr>
                  <w:divsChild>
                    <w:div w:id="437336603">
                      <w:marLeft w:val="0"/>
                      <w:marRight w:val="0"/>
                      <w:marTop w:val="0"/>
                      <w:marBottom w:val="0"/>
                      <w:divBdr>
                        <w:top w:val="none" w:sz="0" w:space="0" w:color="auto"/>
                        <w:left w:val="none" w:sz="0" w:space="0" w:color="auto"/>
                        <w:bottom w:val="none" w:sz="0" w:space="0" w:color="auto"/>
                        <w:right w:val="none" w:sz="0" w:space="0" w:color="auto"/>
                      </w:divBdr>
                      <w:divsChild>
                        <w:div w:id="5537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35877">
                  <w:marLeft w:val="0"/>
                  <w:marRight w:val="0"/>
                  <w:marTop w:val="0"/>
                  <w:marBottom w:val="0"/>
                  <w:divBdr>
                    <w:top w:val="none" w:sz="0" w:space="0" w:color="auto"/>
                    <w:left w:val="none" w:sz="0" w:space="0" w:color="auto"/>
                    <w:bottom w:val="none" w:sz="0" w:space="0" w:color="auto"/>
                    <w:right w:val="none" w:sz="0" w:space="0" w:color="auto"/>
                  </w:divBdr>
                  <w:divsChild>
                    <w:div w:id="1202522715">
                      <w:marLeft w:val="0"/>
                      <w:marRight w:val="0"/>
                      <w:marTop w:val="0"/>
                      <w:marBottom w:val="0"/>
                      <w:divBdr>
                        <w:top w:val="none" w:sz="0" w:space="0" w:color="auto"/>
                        <w:left w:val="none" w:sz="0" w:space="0" w:color="auto"/>
                        <w:bottom w:val="none" w:sz="0" w:space="0" w:color="auto"/>
                        <w:right w:val="none" w:sz="0" w:space="0" w:color="auto"/>
                      </w:divBdr>
                      <w:divsChild>
                        <w:div w:id="107134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300177">
              <w:marLeft w:val="0"/>
              <w:marRight w:val="0"/>
              <w:marTop w:val="0"/>
              <w:marBottom w:val="0"/>
              <w:divBdr>
                <w:top w:val="none" w:sz="0" w:space="0" w:color="auto"/>
                <w:left w:val="none" w:sz="0" w:space="0" w:color="auto"/>
                <w:bottom w:val="none" w:sz="0" w:space="0" w:color="auto"/>
                <w:right w:val="none" w:sz="0" w:space="0" w:color="auto"/>
              </w:divBdr>
            </w:div>
          </w:divsChild>
        </w:div>
        <w:div w:id="680352119">
          <w:marLeft w:val="0"/>
          <w:marRight w:val="0"/>
          <w:marTop w:val="0"/>
          <w:marBottom w:val="0"/>
          <w:divBdr>
            <w:top w:val="none" w:sz="0" w:space="0" w:color="auto"/>
            <w:left w:val="none" w:sz="0" w:space="0" w:color="auto"/>
            <w:bottom w:val="none" w:sz="0" w:space="0" w:color="auto"/>
            <w:right w:val="none" w:sz="0" w:space="0" w:color="auto"/>
          </w:divBdr>
        </w:div>
      </w:divsChild>
    </w:div>
    <w:div w:id="818349459">
      <w:bodyDiv w:val="1"/>
      <w:marLeft w:val="0"/>
      <w:marRight w:val="0"/>
      <w:marTop w:val="0"/>
      <w:marBottom w:val="0"/>
      <w:divBdr>
        <w:top w:val="none" w:sz="0" w:space="0" w:color="auto"/>
        <w:left w:val="none" w:sz="0" w:space="0" w:color="auto"/>
        <w:bottom w:val="none" w:sz="0" w:space="0" w:color="auto"/>
        <w:right w:val="none" w:sz="0" w:space="0" w:color="auto"/>
      </w:divBdr>
      <w:divsChild>
        <w:div w:id="1332487497">
          <w:marLeft w:val="0"/>
          <w:marRight w:val="0"/>
          <w:marTop w:val="0"/>
          <w:marBottom w:val="0"/>
          <w:divBdr>
            <w:top w:val="none" w:sz="0" w:space="0" w:color="auto"/>
            <w:left w:val="none" w:sz="0" w:space="0" w:color="auto"/>
            <w:bottom w:val="none" w:sz="0" w:space="0" w:color="auto"/>
            <w:right w:val="none" w:sz="0" w:space="0" w:color="auto"/>
          </w:divBdr>
        </w:div>
        <w:div w:id="1821269570">
          <w:marLeft w:val="0"/>
          <w:marRight w:val="0"/>
          <w:marTop w:val="0"/>
          <w:marBottom w:val="0"/>
          <w:divBdr>
            <w:top w:val="none" w:sz="0" w:space="0" w:color="auto"/>
            <w:left w:val="none" w:sz="0" w:space="0" w:color="auto"/>
            <w:bottom w:val="none" w:sz="0" w:space="0" w:color="auto"/>
            <w:right w:val="none" w:sz="0" w:space="0" w:color="auto"/>
          </w:divBdr>
          <w:divsChild>
            <w:div w:id="129136132">
              <w:marLeft w:val="0"/>
              <w:marRight w:val="0"/>
              <w:marTop w:val="0"/>
              <w:marBottom w:val="0"/>
              <w:divBdr>
                <w:top w:val="none" w:sz="0" w:space="0" w:color="auto"/>
                <w:left w:val="none" w:sz="0" w:space="0" w:color="auto"/>
                <w:bottom w:val="none" w:sz="0" w:space="0" w:color="auto"/>
                <w:right w:val="none" w:sz="0" w:space="0" w:color="auto"/>
              </w:divBdr>
            </w:div>
            <w:div w:id="570508869">
              <w:marLeft w:val="0"/>
              <w:marRight w:val="0"/>
              <w:marTop w:val="0"/>
              <w:marBottom w:val="0"/>
              <w:divBdr>
                <w:top w:val="none" w:sz="0" w:space="0" w:color="auto"/>
                <w:left w:val="none" w:sz="0" w:space="0" w:color="auto"/>
                <w:bottom w:val="none" w:sz="0" w:space="0" w:color="auto"/>
                <w:right w:val="none" w:sz="0" w:space="0" w:color="auto"/>
              </w:divBdr>
              <w:divsChild>
                <w:div w:id="415827626">
                  <w:marLeft w:val="0"/>
                  <w:marRight w:val="0"/>
                  <w:marTop w:val="0"/>
                  <w:marBottom w:val="0"/>
                  <w:divBdr>
                    <w:top w:val="none" w:sz="0" w:space="0" w:color="auto"/>
                    <w:left w:val="none" w:sz="0" w:space="0" w:color="auto"/>
                    <w:bottom w:val="none" w:sz="0" w:space="0" w:color="auto"/>
                    <w:right w:val="none" w:sz="0" w:space="0" w:color="auto"/>
                  </w:divBdr>
                  <w:divsChild>
                    <w:div w:id="874385199">
                      <w:marLeft w:val="0"/>
                      <w:marRight w:val="0"/>
                      <w:marTop w:val="0"/>
                      <w:marBottom w:val="0"/>
                      <w:divBdr>
                        <w:top w:val="none" w:sz="0" w:space="0" w:color="auto"/>
                        <w:left w:val="none" w:sz="0" w:space="0" w:color="auto"/>
                        <w:bottom w:val="none" w:sz="0" w:space="0" w:color="auto"/>
                        <w:right w:val="none" w:sz="0" w:space="0" w:color="auto"/>
                      </w:divBdr>
                      <w:divsChild>
                        <w:div w:id="54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256147">
                  <w:marLeft w:val="0"/>
                  <w:marRight w:val="0"/>
                  <w:marTop w:val="0"/>
                  <w:marBottom w:val="0"/>
                  <w:divBdr>
                    <w:top w:val="none" w:sz="0" w:space="0" w:color="auto"/>
                    <w:left w:val="none" w:sz="0" w:space="0" w:color="auto"/>
                    <w:bottom w:val="none" w:sz="0" w:space="0" w:color="auto"/>
                    <w:right w:val="none" w:sz="0" w:space="0" w:color="auto"/>
                  </w:divBdr>
                  <w:divsChild>
                    <w:div w:id="1866942464">
                      <w:marLeft w:val="0"/>
                      <w:marRight w:val="0"/>
                      <w:marTop w:val="0"/>
                      <w:marBottom w:val="0"/>
                      <w:divBdr>
                        <w:top w:val="none" w:sz="0" w:space="0" w:color="auto"/>
                        <w:left w:val="none" w:sz="0" w:space="0" w:color="auto"/>
                        <w:bottom w:val="none" w:sz="0" w:space="0" w:color="auto"/>
                        <w:right w:val="none" w:sz="0" w:space="0" w:color="auto"/>
                      </w:divBdr>
                      <w:divsChild>
                        <w:div w:id="32008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5835">
                  <w:marLeft w:val="0"/>
                  <w:marRight w:val="0"/>
                  <w:marTop w:val="0"/>
                  <w:marBottom w:val="0"/>
                  <w:divBdr>
                    <w:top w:val="none" w:sz="0" w:space="0" w:color="auto"/>
                    <w:left w:val="none" w:sz="0" w:space="0" w:color="auto"/>
                    <w:bottom w:val="none" w:sz="0" w:space="0" w:color="auto"/>
                    <w:right w:val="none" w:sz="0" w:space="0" w:color="auto"/>
                  </w:divBdr>
                  <w:divsChild>
                    <w:div w:id="1109006917">
                      <w:marLeft w:val="0"/>
                      <w:marRight w:val="0"/>
                      <w:marTop w:val="0"/>
                      <w:marBottom w:val="0"/>
                      <w:divBdr>
                        <w:top w:val="none" w:sz="0" w:space="0" w:color="auto"/>
                        <w:left w:val="none" w:sz="0" w:space="0" w:color="auto"/>
                        <w:bottom w:val="none" w:sz="0" w:space="0" w:color="auto"/>
                        <w:right w:val="none" w:sz="0" w:space="0" w:color="auto"/>
                      </w:divBdr>
                      <w:divsChild>
                        <w:div w:id="78165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20713">
                  <w:marLeft w:val="0"/>
                  <w:marRight w:val="0"/>
                  <w:marTop w:val="0"/>
                  <w:marBottom w:val="0"/>
                  <w:divBdr>
                    <w:top w:val="none" w:sz="0" w:space="0" w:color="auto"/>
                    <w:left w:val="none" w:sz="0" w:space="0" w:color="auto"/>
                    <w:bottom w:val="none" w:sz="0" w:space="0" w:color="auto"/>
                    <w:right w:val="none" w:sz="0" w:space="0" w:color="auto"/>
                  </w:divBdr>
                  <w:divsChild>
                    <w:div w:id="2081756421">
                      <w:marLeft w:val="0"/>
                      <w:marRight w:val="0"/>
                      <w:marTop w:val="0"/>
                      <w:marBottom w:val="0"/>
                      <w:divBdr>
                        <w:top w:val="none" w:sz="0" w:space="0" w:color="auto"/>
                        <w:left w:val="none" w:sz="0" w:space="0" w:color="auto"/>
                        <w:bottom w:val="none" w:sz="0" w:space="0" w:color="auto"/>
                        <w:right w:val="none" w:sz="0" w:space="0" w:color="auto"/>
                      </w:divBdr>
                      <w:divsChild>
                        <w:div w:id="163613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293130">
      <w:bodyDiv w:val="1"/>
      <w:marLeft w:val="0"/>
      <w:marRight w:val="0"/>
      <w:marTop w:val="0"/>
      <w:marBottom w:val="0"/>
      <w:divBdr>
        <w:top w:val="none" w:sz="0" w:space="0" w:color="auto"/>
        <w:left w:val="none" w:sz="0" w:space="0" w:color="auto"/>
        <w:bottom w:val="none" w:sz="0" w:space="0" w:color="auto"/>
        <w:right w:val="none" w:sz="0" w:space="0" w:color="auto"/>
      </w:divBdr>
      <w:divsChild>
        <w:div w:id="740105059">
          <w:marLeft w:val="0"/>
          <w:marRight w:val="0"/>
          <w:marTop w:val="0"/>
          <w:marBottom w:val="0"/>
          <w:divBdr>
            <w:top w:val="none" w:sz="0" w:space="0" w:color="auto"/>
            <w:left w:val="none" w:sz="0" w:space="0" w:color="auto"/>
            <w:bottom w:val="none" w:sz="0" w:space="0" w:color="auto"/>
            <w:right w:val="none" w:sz="0" w:space="0" w:color="auto"/>
          </w:divBdr>
          <w:divsChild>
            <w:div w:id="239367179">
              <w:marLeft w:val="0"/>
              <w:marRight w:val="0"/>
              <w:marTop w:val="0"/>
              <w:marBottom w:val="0"/>
              <w:divBdr>
                <w:top w:val="none" w:sz="0" w:space="0" w:color="auto"/>
                <w:left w:val="none" w:sz="0" w:space="0" w:color="auto"/>
                <w:bottom w:val="none" w:sz="0" w:space="0" w:color="auto"/>
                <w:right w:val="none" w:sz="0" w:space="0" w:color="auto"/>
              </w:divBdr>
            </w:div>
            <w:div w:id="1516992398">
              <w:marLeft w:val="0"/>
              <w:marRight w:val="0"/>
              <w:marTop w:val="0"/>
              <w:marBottom w:val="0"/>
              <w:divBdr>
                <w:top w:val="none" w:sz="0" w:space="0" w:color="auto"/>
                <w:left w:val="none" w:sz="0" w:space="0" w:color="auto"/>
                <w:bottom w:val="none" w:sz="0" w:space="0" w:color="auto"/>
                <w:right w:val="none" w:sz="0" w:space="0" w:color="auto"/>
              </w:divBdr>
              <w:divsChild>
                <w:div w:id="98768062">
                  <w:marLeft w:val="0"/>
                  <w:marRight w:val="0"/>
                  <w:marTop w:val="0"/>
                  <w:marBottom w:val="0"/>
                  <w:divBdr>
                    <w:top w:val="none" w:sz="0" w:space="0" w:color="auto"/>
                    <w:left w:val="none" w:sz="0" w:space="0" w:color="auto"/>
                    <w:bottom w:val="none" w:sz="0" w:space="0" w:color="auto"/>
                    <w:right w:val="none" w:sz="0" w:space="0" w:color="auto"/>
                  </w:divBdr>
                  <w:divsChild>
                    <w:div w:id="1160737253">
                      <w:marLeft w:val="0"/>
                      <w:marRight w:val="0"/>
                      <w:marTop w:val="0"/>
                      <w:marBottom w:val="0"/>
                      <w:divBdr>
                        <w:top w:val="none" w:sz="0" w:space="0" w:color="auto"/>
                        <w:left w:val="none" w:sz="0" w:space="0" w:color="auto"/>
                        <w:bottom w:val="none" w:sz="0" w:space="0" w:color="auto"/>
                        <w:right w:val="none" w:sz="0" w:space="0" w:color="auto"/>
                      </w:divBdr>
                      <w:divsChild>
                        <w:div w:id="18250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4787">
                  <w:marLeft w:val="0"/>
                  <w:marRight w:val="0"/>
                  <w:marTop w:val="0"/>
                  <w:marBottom w:val="0"/>
                  <w:divBdr>
                    <w:top w:val="none" w:sz="0" w:space="0" w:color="auto"/>
                    <w:left w:val="none" w:sz="0" w:space="0" w:color="auto"/>
                    <w:bottom w:val="none" w:sz="0" w:space="0" w:color="auto"/>
                    <w:right w:val="none" w:sz="0" w:space="0" w:color="auto"/>
                  </w:divBdr>
                  <w:divsChild>
                    <w:div w:id="1979413452">
                      <w:marLeft w:val="0"/>
                      <w:marRight w:val="0"/>
                      <w:marTop w:val="0"/>
                      <w:marBottom w:val="0"/>
                      <w:divBdr>
                        <w:top w:val="none" w:sz="0" w:space="0" w:color="auto"/>
                        <w:left w:val="none" w:sz="0" w:space="0" w:color="auto"/>
                        <w:bottom w:val="none" w:sz="0" w:space="0" w:color="auto"/>
                        <w:right w:val="none" w:sz="0" w:space="0" w:color="auto"/>
                      </w:divBdr>
                      <w:divsChild>
                        <w:div w:id="184851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85273">
                  <w:marLeft w:val="0"/>
                  <w:marRight w:val="0"/>
                  <w:marTop w:val="0"/>
                  <w:marBottom w:val="0"/>
                  <w:divBdr>
                    <w:top w:val="none" w:sz="0" w:space="0" w:color="auto"/>
                    <w:left w:val="none" w:sz="0" w:space="0" w:color="auto"/>
                    <w:bottom w:val="none" w:sz="0" w:space="0" w:color="auto"/>
                    <w:right w:val="none" w:sz="0" w:space="0" w:color="auto"/>
                  </w:divBdr>
                  <w:divsChild>
                    <w:div w:id="133912162">
                      <w:marLeft w:val="0"/>
                      <w:marRight w:val="0"/>
                      <w:marTop w:val="0"/>
                      <w:marBottom w:val="0"/>
                      <w:divBdr>
                        <w:top w:val="none" w:sz="0" w:space="0" w:color="auto"/>
                        <w:left w:val="none" w:sz="0" w:space="0" w:color="auto"/>
                        <w:bottom w:val="none" w:sz="0" w:space="0" w:color="auto"/>
                        <w:right w:val="none" w:sz="0" w:space="0" w:color="auto"/>
                      </w:divBdr>
                      <w:divsChild>
                        <w:div w:id="49114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884157">
                  <w:marLeft w:val="0"/>
                  <w:marRight w:val="0"/>
                  <w:marTop w:val="0"/>
                  <w:marBottom w:val="0"/>
                  <w:divBdr>
                    <w:top w:val="none" w:sz="0" w:space="0" w:color="auto"/>
                    <w:left w:val="none" w:sz="0" w:space="0" w:color="auto"/>
                    <w:bottom w:val="none" w:sz="0" w:space="0" w:color="auto"/>
                    <w:right w:val="none" w:sz="0" w:space="0" w:color="auto"/>
                  </w:divBdr>
                  <w:divsChild>
                    <w:div w:id="450368982">
                      <w:marLeft w:val="0"/>
                      <w:marRight w:val="0"/>
                      <w:marTop w:val="0"/>
                      <w:marBottom w:val="0"/>
                      <w:divBdr>
                        <w:top w:val="none" w:sz="0" w:space="0" w:color="auto"/>
                        <w:left w:val="none" w:sz="0" w:space="0" w:color="auto"/>
                        <w:bottom w:val="none" w:sz="0" w:space="0" w:color="auto"/>
                        <w:right w:val="none" w:sz="0" w:space="0" w:color="auto"/>
                      </w:divBdr>
                      <w:divsChild>
                        <w:div w:id="9190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022449">
                  <w:marLeft w:val="0"/>
                  <w:marRight w:val="0"/>
                  <w:marTop w:val="0"/>
                  <w:marBottom w:val="0"/>
                  <w:divBdr>
                    <w:top w:val="none" w:sz="0" w:space="0" w:color="auto"/>
                    <w:left w:val="none" w:sz="0" w:space="0" w:color="auto"/>
                    <w:bottom w:val="none" w:sz="0" w:space="0" w:color="auto"/>
                    <w:right w:val="none" w:sz="0" w:space="0" w:color="auto"/>
                  </w:divBdr>
                  <w:divsChild>
                    <w:div w:id="1709259548">
                      <w:marLeft w:val="0"/>
                      <w:marRight w:val="0"/>
                      <w:marTop w:val="0"/>
                      <w:marBottom w:val="0"/>
                      <w:divBdr>
                        <w:top w:val="none" w:sz="0" w:space="0" w:color="auto"/>
                        <w:left w:val="none" w:sz="0" w:space="0" w:color="auto"/>
                        <w:bottom w:val="none" w:sz="0" w:space="0" w:color="auto"/>
                        <w:right w:val="none" w:sz="0" w:space="0" w:color="auto"/>
                      </w:divBdr>
                      <w:divsChild>
                        <w:div w:id="17306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38478">
                  <w:marLeft w:val="0"/>
                  <w:marRight w:val="0"/>
                  <w:marTop w:val="0"/>
                  <w:marBottom w:val="0"/>
                  <w:divBdr>
                    <w:top w:val="none" w:sz="0" w:space="0" w:color="auto"/>
                    <w:left w:val="none" w:sz="0" w:space="0" w:color="auto"/>
                    <w:bottom w:val="none" w:sz="0" w:space="0" w:color="auto"/>
                    <w:right w:val="none" w:sz="0" w:space="0" w:color="auto"/>
                  </w:divBdr>
                  <w:divsChild>
                    <w:div w:id="206726560">
                      <w:marLeft w:val="0"/>
                      <w:marRight w:val="0"/>
                      <w:marTop w:val="0"/>
                      <w:marBottom w:val="0"/>
                      <w:divBdr>
                        <w:top w:val="none" w:sz="0" w:space="0" w:color="auto"/>
                        <w:left w:val="none" w:sz="0" w:space="0" w:color="auto"/>
                        <w:bottom w:val="none" w:sz="0" w:space="0" w:color="auto"/>
                        <w:right w:val="none" w:sz="0" w:space="0" w:color="auto"/>
                      </w:divBdr>
                      <w:divsChild>
                        <w:div w:id="14034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445664">
          <w:marLeft w:val="0"/>
          <w:marRight w:val="0"/>
          <w:marTop w:val="0"/>
          <w:marBottom w:val="0"/>
          <w:divBdr>
            <w:top w:val="none" w:sz="0" w:space="0" w:color="auto"/>
            <w:left w:val="none" w:sz="0" w:space="0" w:color="auto"/>
            <w:bottom w:val="none" w:sz="0" w:space="0" w:color="auto"/>
            <w:right w:val="none" w:sz="0" w:space="0" w:color="auto"/>
          </w:divBdr>
        </w:div>
      </w:divsChild>
    </w:div>
    <w:div w:id="993534103">
      <w:bodyDiv w:val="1"/>
      <w:marLeft w:val="0"/>
      <w:marRight w:val="0"/>
      <w:marTop w:val="0"/>
      <w:marBottom w:val="0"/>
      <w:divBdr>
        <w:top w:val="none" w:sz="0" w:space="0" w:color="auto"/>
        <w:left w:val="none" w:sz="0" w:space="0" w:color="auto"/>
        <w:bottom w:val="none" w:sz="0" w:space="0" w:color="auto"/>
        <w:right w:val="none" w:sz="0" w:space="0" w:color="auto"/>
      </w:divBdr>
    </w:div>
    <w:div w:id="1164859606">
      <w:bodyDiv w:val="1"/>
      <w:marLeft w:val="0"/>
      <w:marRight w:val="0"/>
      <w:marTop w:val="0"/>
      <w:marBottom w:val="0"/>
      <w:divBdr>
        <w:top w:val="none" w:sz="0" w:space="0" w:color="auto"/>
        <w:left w:val="none" w:sz="0" w:space="0" w:color="auto"/>
        <w:bottom w:val="none" w:sz="0" w:space="0" w:color="auto"/>
        <w:right w:val="none" w:sz="0" w:space="0" w:color="auto"/>
      </w:divBdr>
      <w:divsChild>
        <w:div w:id="70398464">
          <w:marLeft w:val="0"/>
          <w:marRight w:val="0"/>
          <w:marTop w:val="0"/>
          <w:marBottom w:val="0"/>
          <w:divBdr>
            <w:top w:val="none" w:sz="0" w:space="0" w:color="auto"/>
            <w:left w:val="none" w:sz="0" w:space="0" w:color="auto"/>
            <w:bottom w:val="none" w:sz="0" w:space="0" w:color="auto"/>
            <w:right w:val="none" w:sz="0" w:space="0" w:color="auto"/>
          </w:divBdr>
          <w:divsChild>
            <w:div w:id="91168103">
              <w:marLeft w:val="0"/>
              <w:marRight w:val="0"/>
              <w:marTop w:val="0"/>
              <w:marBottom w:val="0"/>
              <w:divBdr>
                <w:top w:val="none" w:sz="0" w:space="0" w:color="auto"/>
                <w:left w:val="none" w:sz="0" w:space="0" w:color="auto"/>
                <w:bottom w:val="none" w:sz="0" w:space="0" w:color="auto"/>
                <w:right w:val="none" w:sz="0" w:space="0" w:color="auto"/>
              </w:divBdr>
            </w:div>
            <w:div w:id="2023973678">
              <w:marLeft w:val="0"/>
              <w:marRight w:val="0"/>
              <w:marTop w:val="0"/>
              <w:marBottom w:val="0"/>
              <w:divBdr>
                <w:top w:val="none" w:sz="0" w:space="0" w:color="auto"/>
                <w:left w:val="none" w:sz="0" w:space="0" w:color="auto"/>
                <w:bottom w:val="none" w:sz="0" w:space="0" w:color="auto"/>
                <w:right w:val="none" w:sz="0" w:space="0" w:color="auto"/>
              </w:divBdr>
              <w:divsChild>
                <w:div w:id="326860436">
                  <w:marLeft w:val="0"/>
                  <w:marRight w:val="0"/>
                  <w:marTop w:val="0"/>
                  <w:marBottom w:val="0"/>
                  <w:divBdr>
                    <w:top w:val="none" w:sz="0" w:space="0" w:color="auto"/>
                    <w:left w:val="none" w:sz="0" w:space="0" w:color="auto"/>
                    <w:bottom w:val="none" w:sz="0" w:space="0" w:color="auto"/>
                    <w:right w:val="none" w:sz="0" w:space="0" w:color="auto"/>
                  </w:divBdr>
                  <w:divsChild>
                    <w:div w:id="1906839694">
                      <w:marLeft w:val="0"/>
                      <w:marRight w:val="0"/>
                      <w:marTop w:val="0"/>
                      <w:marBottom w:val="0"/>
                      <w:divBdr>
                        <w:top w:val="none" w:sz="0" w:space="0" w:color="auto"/>
                        <w:left w:val="none" w:sz="0" w:space="0" w:color="auto"/>
                        <w:bottom w:val="none" w:sz="0" w:space="0" w:color="auto"/>
                        <w:right w:val="none" w:sz="0" w:space="0" w:color="auto"/>
                      </w:divBdr>
                      <w:divsChild>
                        <w:div w:id="166620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991609">
                  <w:marLeft w:val="0"/>
                  <w:marRight w:val="0"/>
                  <w:marTop w:val="0"/>
                  <w:marBottom w:val="0"/>
                  <w:divBdr>
                    <w:top w:val="none" w:sz="0" w:space="0" w:color="auto"/>
                    <w:left w:val="none" w:sz="0" w:space="0" w:color="auto"/>
                    <w:bottom w:val="none" w:sz="0" w:space="0" w:color="auto"/>
                    <w:right w:val="none" w:sz="0" w:space="0" w:color="auto"/>
                  </w:divBdr>
                  <w:divsChild>
                    <w:div w:id="1609045119">
                      <w:marLeft w:val="0"/>
                      <w:marRight w:val="0"/>
                      <w:marTop w:val="0"/>
                      <w:marBottom w:val="0"/>
                      <w:divBdr>
                        <w:top w:val="none" w:sz="0" w:space="0" w:color="auto"/>
                        <w:left w:val="none" w:sz="0" w:space="0" w:color="auto"/>
                        <w:bottom w:val="none" w:sz="0" w:space="0" w:color="auto"/>
                        <w:right w:val="none" w:sz="0" w:space="0" w:color="auto"/>
                      </w:divBdr>
                      <w:divsChild>
                        <w:div w:id="3519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66592">
                  <w:marLeft w:val="0"/>
                  <w:marRight w:val="0"/>
                  <w:marTop w:val="0"/>
                  <w:marBottom w:val="0"/>
                  <w:divBdr>
                    <w:top w:val="none" w:sz="0" w:space="0" w:color="auto"/>
                    <w:left w:val="none" w:sz="0" w:space="0" w:color="auto"/>
                    <w:bottom w:val="none" w:sz="0" w:space="0" w:color="auto"/>
                    <w:right w:val="none" w:sz="0" w:space="0" w:color="auto"/>
                  </w:divBdr>
                  <w:divsChild>
                    <w:div w:id="331954302">
                      <w:marLeft w:val="0"/>
                      <w:marRight w:val="0"/>
                      <w:marTop w:val="0"/>
                      <w:marBottom w:val="0"/>
                      <w:divBdr>
                        <w:top w:val="none" w:sz="0" w:space="0" w:color="auto"/>
                        <w:left w:val="none" w:sz="0" w:space="0" w:color="auto"/>
                        <w:bottom w:val="none" w:sz="0" w:space="0" w:color="auto"/>
                        <w:right w:val="none" w:sz="0" w:space="0" w:color="auto"/>
                      </w:divBdr>
                      <w:divsChild>
                        <w:div w:id="4278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27493">
                  <w:marLeft w:val="0"/>
                  <w:marRight w:val="0"/>
                  <w:marTop w:val="0"/>
                  <w:marBottom w:val="0"/>
                  <w:divBdr>
                    <w:top w:val="none" w:sz="0" w:space="0" w:color="auto"/>
                    <w:left w:val="none" w:sz="0" w:space="0" w:color="auto"/>
                    <w:bottom w:val="none" w:sz="0" w:space="0" w:color="auto"/>
                    <w:right w:val="none" w:sz="0" w:space="0" w:color="auto"/>
                  </w:divBdr>
                  <w:divsChild>
                    <w:div w:id="1672754890">
                      <w:marLeft w:val="0"/>
                      <w:marRight w:val="0"/>
                      <w:marTop w:val="0"/>
                      <w:marBottom w:val="0"/>
                      <w:divBdr>
                        <w:top w:val="none" w:sz="0" w:space="0" w:color="auto"/>
                        <w:left w:val="none" w:sz="0" w:space="0" w:color="auto"/>
                        <w:bottom w:val="none" w:sz="0" w:space="0" w:color="auto"/>
                        <w:right w:val="none" w:sz="0" w:space="0" w:color="auto"/>
                      </w:divBdr>
                      <w:divsChild>
                        <w:div w:id="14824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228192">
          <w:marLeft w:val="0"/>
          <w:marRight w:val="0"/>
          <w:marTop w:val="0"/>
          <w:marBottom w:val="0"/>
          <w:divBdr>
            <w:top w:val="none" w:sz="0" w:space="0" w:color="auto"/>
            <w:left w:val="none" w:sz="0" w:space="0" w:color="auto"/>
            <w:bottom w:val="none" w:sz="0" w:space="0" w:color="auto"/>
            <w:right w:val="none" w:sz="0" w:space="0" w:color="auto"/>
          </w:divBdr>
        </w:div>
      </w:divsChild>
    </w:div>
    <w:div w:id="1372147620">
      <w:bodyDiv w:val="1"/>
      <w:marLeft w:val="0"/>
      <w:marRight w:val="0"/>
      <w:marTop w:val="0"/>
      <w:marBottom w:val="0"/>
      <w:divBdr>
        <w:top w:val="none" w:sz="0" w:space="0" w:color="auto"/>
        <w:left w:val="none" w:sz="0" w:space="0" w:color="auto"/>
        <w:bottom w:val="none" w:sz="0" w:space="0" w:color="auto"/>
        <w:right w:val="none" w:sz="0" w:space="0" w:color="auto"/>
      </w:divBdr>
    </w:div>
    <w:div w:id="139604839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74661418">
      <w:bodyDiv w:val="1"/>
      <w:marLeft w:val="0"/>
      <w:marRight w:val="0"/>
      <w:marTop w:val="0"/>
      <w:marBottom w:val="0"/>
      <w:divBdr>
        <w:top w:val="none" w:sz="0" w:space="0" w:color="auto"/>
        <w:left w:val="none" w:sz="0" w:space="0" w:color="auto"/>
        <w:bottom w:val="none" w:sz="0" w:space="0" w:color="auto"/>
        <w:right w:val="none" w:sz="0" w:space="0" w:color="auto"/>
      </w:divBdr>
      <w:divsChild>
        <w:div w:id="858275243">
          <w:marLeft w:val="0"/>
          <w:marRight w:val="0"/>
          <w:marTop w:val="0"/>
          <w:marBottom w:val="0"/>
          <w:divBdr>
            <w:top w:val="none" w:sz="0" w:space="0" w:color="auto"/>
            <w:left w:val="none" w:sz="0" w:space="0" w:color="auto"/>
            <w:bottom w:val="none" w:sz="0" w:space="0" w:color="auto"/>
            <w:right w:val="none" w:sz="0" w:space="0" w:color="auto"/>
          </w:divBdr>
        </w:div>
      </w:divsChild>
    </w:div>
    <w:div w:id="1889948388">
      <w:bodyDiv w:val="1"/>
      <w:marLeft w:val="0"/>
      <w:marRight w:val="0"/>
      <w:marTop w:val="0"/>
      <w:marBottom w:val="0"/>
      <w:divBdr>
        <w:top w:val="none" w:sz="0" w:space="0" w:color="auto"/>
        <w:left w:val="none" w:sz="0" w:space="0" w:color="auto"/>
        <w:bottom w:val="none" w:sz="0" w:space="0" w:color="auto"/>
        <w:right w:val="none" w:sz="0" w:space="0" w:color="auto"/>
      </w:divBdr>
    </w:div>
    <w:div w:id="1908764151">
      <w:bodyDiv w:val="1"/>
      <w:marLeft w:val="0"/>
      <w:marRight w:val="0"/>
      <w:marTop w:val="0"/>
      <w:marBottom w:val="0"/>
      <w:divBdr>
        <w:top w:val="none" w:sz="0" w:space="0" w:color="auto"/>
        <w:left w:val="none" w:sz="0" w:space="0" w:color="auto"/>
        <w:bottom w:val="none" w:sz="0" w:space="0" w:color="auto"/>
        <w:right w:val="none" w:sz="0" w:space="0" w:color="auto"/>
      </w:divBdr>
      <w:divsChild>
        <w:div w:id="1350642604">
          <w:marLeft w:val="0"/>
          <w:marRight w:val="0"/>
          <w:marTop w:val="0"/>
          <w:marBottom w:val="0"/>
          <w:divBdr>
            <w:top w:val="none" w:sz="0" w:space="0" w:color="auto"/>
            <w:left w:val="none" w:sz="0" w:space="0" w:color="auto"/>
            <w:bottom w:val="none" w:sz="0" w:space="0" w:color="auto"/>
            <w:right w:val="none" w:sz="0" w:space="0" w:color="auto"/>
          </w:divBdr>
          <w:divsChild>
            <w:div w:id="12016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hyperlink" Target="https://software-dl.ti.com/ccs/esd/documents/ccs_downloads.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com/lit/ug/spruh77c/spruh77c.pdf?ts" TargetMode="External"/><Relationship Id="rId24" Type="http://schemas.openxmlformats.org/officeDocument/2006/relationships/image" Target="media/image6.wmf"/><Relationship Id="rId32" Type="http://schemas.openxmlformats.org/officeDocument/2006/relationships/oleObject" Target="embeddings/oleObject10.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36" Type="http://schemas.openxmlformats.org/officeDocument/2006/relationships/fontTable" Target="fontTable.xml"/><Relationship Id="rId10" Type="http://schemas.openxmlformats.org/officeDocument/2006/relationships/hyperlink" Target="https://www.studentlibrary.ru/book/ISBN9785996302673.html" TargetMode="Externa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hyperlink" Target="https://www.studentlibrary.ru/book/ISBN5732505164.html" TargetMode="Externa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image" Target="media/image9.wmf"/><Relationship Id="rId35" Type="http://schemas.openxmlformats.org/officeDocument/2006/relationships/hyperlink" Target="http://t-filter.engineerj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4F07E-DE74-44E4-A6B0-F123C564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2910</Words>
  <Characters>16593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19465</CharactersWithSpaces>
  <SharedDoc>false</SharedDoc>
  <HLinks>
    <vt:vector size="36" baseType="variant">
      <vt:variant>
        <vt:i4>7536745</vt:i4>
      </vt:variant>
      <vt:variant>
        <vt:i4>48</vt:i4>
      </vt:variant>
      <vt:variant>
        <vt:i4>0</vt:i4>
      </vt:variant>
      <vt:variant>
        <vt:i4>5</vt:i4>
      </vt:variant>
      <vt:variant>
        <vt:lpwstr>http://t-filter.engineerjs.com/</vt:lpwstr>
      </vt:variant>
      <vt:variant>
        <vt:lpwstr/>
      </vt:variant>
      <vt:variant>
        <vt:i4>3997779</vt:i4>
      </vt:variant>
      <vt:variant>
        <vt:i4>45</vt:i4>
      </vt:variant>
      <vt:variant>
        <vt:i4>0</vt:i4>
      </vt:variant>
      <vt:variant>
        <vt:i4>5</vt:i4>
      </vt:variant>
      <vt:variant>
        <vt:lpwstr>https://software-dl.ti.com/ccs/esd/documents/ccs_downloads.html</vt:lpwstr>
      </vt:variant>
      <vt:variant>
        <vt:lpwstr/>
      </vt:variant>
      <vt:variant>
        <vt:i4>6553657</vt:i4>
      </vt:variant>
      <vt:variant>
        <vt:i4>9</vt:i4>
      </vt:variant>
      <vt:variant>
        <vt:i4>0</vt:i4>
      </vt:variant>
      <vt:variant>
        <vt:i4>5</vt:i4>
      </vt:variant>
      <vt:variant>
        <vt:lpwstr>https://www.ti.com/lit/ug/spruh77c/spruh77c.pdf?ts</vt:lpwstr>
      </vt:variant>
      <vt:variant>
        <vt:lpwstr/>
      </vt:variant>
      <vt:variant>
        <vt:i4>4980749</vt:i4>
      </vt:variant>
      <vt:variant>
        <vt:i4>6</vt:i4>
      </vt:variant>
      <vt:variant>
        <vt:i4>0</vt:i4>
      </vt:variant>
      <vt:variant>
        <vt:i4>5</vt:i4>
      </vt:variant>
      <vt:variant>
        <vt:lpwstr>https://www.studentlibrary.ru/book/ISBN9785996302673.html</vt:lpwstr>
      </vt:variant>
      <vt:variant>
        <vt:lpwstr/>
      </vt:variant>
      <vt:variant>
        <vt:i4>7602287</vt:i4>
      </vt:variant>
      <vt:variant>
        <vt:i4>3</vt:i4>
      </vt:variant>
      <vt:variant>
        <vt:i4>0</vt:i4>
      </vt:variant>
      <vt:variant>
        <vt:i4>5</vt:i4>
      </vt:variant>
      <vt:variant>
        <vt:lpwstr>https://www.studentlibrary.ru/book/ISBN5732505164.html</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Герасимов</cp:lastModifiedBy>
  <cp:revision>3</cp:revision>
  <cp:lastPrinted>2022-03-23T22:35:00Z</cp:lastPrinted>
  <dcterms:created xsi:type="dcterms:W3CDTF">2023-05-30T22:15:00Z</dcterms:created>
  <dcterms:modified xsi:type="dcterms:W3CDTF">2024-12-26T22:33:00Z</dcterms:modified>
</cp:coreProperties>
</file>