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10" w:rsidRPr="00EA7B6C" w:rsidRDefault="00301910" w:rsidP="00301910">
      <w:pPr>
        <w:pStyle w:val="af3"/>
        <w:rPr>
          <w:rStyle w:val="af5"/>
        </w:rPr>
      </w:pPr>
      <w:r w:rsidRPr="00EA7B6C">
        <w:rPr>
          <w:rStyle w:val="af5"/>
        </w:rPr>
        <w:t>МИНОБРНАУКИ РОССИИ</w:t>
      </w:r>
    </w:p>
    <w:p w:rsidR="00301910" w:rsidRPr="00EA7B6C" w:rsidRDefault="00301910" w:rsidP="00301910">
      <w:pPr>
        <w:pStyle w:val="af3"/>
        <w:rPr>
          <w:rStyle w:val="af5"/>
        </w:rPr>
      </w:pPr>
      <w:r w:rsidRPr="00EA7B6C">
        <w:rPr>
          <w:rStyle w:val="af5"/>
        </w:rPr>
        <w:t>Ярославский государственный университет им. П.Г. Демидова</w:t>
      </w:r>
    </w:p>
    <w:p w:rsidR="00301910" w:rsidRDefault="00301910" w:rsidP="00301910">
      <w:pPr>
        <w:pStyle w:val="af3"/>
      </w:pPr>
    </w:p>
    <w:p w:rsidR="00301910" w:rsidRPr="00EA7B6C" w:rsidRDefault="00301910" w:rsidP="00301910">
      <w:pPr>
        <w:pStyle w:val="af3"/>
      </w:pPr>
      <w:r>
        <w:t xml:space="preserve">Кафедра </w:t>
      </w:r>
      <w:r w:rsidRPr="009F5C81">
        <w:t>интеллектуальных информационных радиофизических систем</w:t>
      </w:r>
    </w:p>
    <w:p w:rsidR="00301910" w:rsidRPr="00EA7B6C" w:rsidRDefault="00301910" w:rsidP="00301910">
      <w:pPr>
        <w:pStyle w:val="af3"/>
      </w:pPr>
    </w:p>
    <w:p w:rsidR="00301910" w:rsidRDefault="00301910" w:rsidP="00301910">
      <w:pPr>
        <w:pStyle w:val="af3"/>
      </w:pPr>
    </w:p>
    <w:tbl>
      <w:tblPr>
        <w:tblW w:w="0" w:type="auto"/>
        <w:tblCellMar>
          <w:left w:w="0" w:type="dxa"/>
          <w:right w:w="0" w:type="dxa"/>
        </w:tblCellMar>
        <w:tblLook w:val="04A0" w:firstRow="1" w:lastRow="0" w:firstColumn="1" w:lastColumn="0" w:noHBand="0" w:noVBand="1"/>
      </w:tblPr>
      <w:tblGrid>
        <w:gridCol w:w="5670"/>
        <w:gridCol w:w="3684"/>
      </w:tblGrid>
      <w:tr w:rsidR="00301910" w:rsidRPr="006C09DE" w:rsidTr="00847AA2">
        <w:tc>
          <w:tcPr>
            <w:tcW w:w="5670" w:type="dxa"/>
            <w:shd w:val="clear" w:color="auto" w:fill="auto"/>
          </w:tcPr>
          <w:p w:rsidR="00301910" w:rsidRPr="0057364E" w:rsidRDefault="00301910" w:rsidP="00847AA2">
            <w:pPr>
              <w:pStyle w:val="af4"/>
              <w:rPr>
                <w:sz w:val="28"/>
                <w:szCs w:val="28"/>
              </w:rPr>
            </w:pPr>
          </w:p>
        </w:tc>
        <w:tc>
          <w:tcPr>
            <w:tcW w:w="3684" w:type="dxa"/>
            <w:shd w:val="clear" w:color="auto" w:fill="auto"/>
          </w:tcPr>
          <w:p w:rsidR="00301910" w:rsidRDefault="00301910" w:rsidP="00847AA2">
            <w:pPr>
              <w:jc w:val="center"/>
              <w:rPr>
                <w:szCs w:val="28"/>
              </w:rPr>
            </w:pPr>
            <w:r w:rsidRPr="00BD55F7">
              <w:rPr>
                <w:szCs w:val="28"/>
              </w:rPr>
              <w:t>УТВЕРЖДАЮ</w:t>
            </w:r>
          </w:p>
          <w:p w:rsidR="00301910" w:rsidRDefault="00301910" w:rsidP="00847AA2">
            <w:pPr>
              <w:jc w:val="center"/>
              <w:rPr>
                <w:sz w:val="28"/>
                <w:szCs w:val="28"/>
              </w:rPr>
            </w:pPr>
          </w:p>
          <w:p w:rsidR="00301910" w:rsidRDefault="00301910" w:rsidP="00847AA2">
            <w:r w:rsidRPr="004627DC">
              <w:t xml:space="preserve">Декан </w:t>
            </w:r>
            <w:r>
              <w:t>физ</w:t>
            </w:r>
            <w:r w:rsidRPr="004627DC">
              <w:t>ического факультета</w:t>
            </w:r>
          </w:p>
          <w:p w:rsidR="00301910" w:rsidRDefault="00301910" w:rsidP="00847AA2">
            <w:pPr>
              <w:pStyle w:val="af4"/>
              <w:rPr>
                <w:sz w:val="28"/>
                <w:szCs w:val="28"/>
              </w:rPr>
            </w:pPr>
          </w:p>
          <w:p w:rsidR="00301910" w:rsidRDefault="00301910" w:rsidP="00847AA2">
            <w:pPr>
              <w:pStyle w:val="af4"/>
              <w:tabs>
                <w:tab w:val="left" w:pos="2267"/>
              </w:tabs>
            </w:pPr>
            <w:r w:rsidRPr="005E2947">
              <w:rPr>
                <w:u w:val="single"/>
              </w:rPr>
              <w:tab/>
            </w:r>
            <w:r>
              <w:t>И.С. Огнев</w:t>
            </w:r>
          </w:p>
          <w:p w:rsidR="00301910" w:rsidRDefault="00301910" w:rsidP="00847AA2">
            <w:pPr>
              <w:pStyle w:val="af4"/>
              <w:tabs>
                <w:tab w:val="center" w:pos="1134"/>
              </w:tabs>
              <w:rPr>
                <w:i/>
                <w:iCs/>
                <w:vertAlign w:val="superscript"/>
              </w:rPr>
            </w:pPr>
            <w:r w:rsidRPr="005E2947">
              <w:tab/>
            </w:r>
            <w:r>
              <w:rPr>
                <w:i/>
                <w:iCs/>
                <w:vertAlign w:val="superscript"/>
              </w:rPr>
              <w:t>(подпись)</w:t>
            </w:r>
          </w:p>
          <w:p w:rsidR="00301910" w:rsidRPr="006C09DE" w:rsidRDefault="00301910" w:rsidP="00847AA2">
            <w:pPr>
              <w:pStyle w:val="af4"/>
              <w:rPr>
                <w:sz w:val="28"/>
                <w:szCs w:val="28"/>
              </w:rPr>
            </w:pPr>
            <w:r w:rsidRPr="000C4AA4">
              <w:t>«2</w:t>
            </w:r>
            <w:r>
              <w:t>1</w:t>
            </w:r>
            <w:r w:rsidRPr="000C4AA4">
              <w:t>» мая 202</w:t>
            </w:r>
            <w:r>
              <w:t>4</w:t>
            </w:r>
            <w:r w:rsidRPr="000C4AA4">
              <w:t xml:space="preserve"> г.</w:t>
            </w:r>
          </w:p>
        </w:tc>
      </w:tr>
    </w:tbl>
    <w:p w:rsidR="00301910" w:rsidRDefault="00301910" w:rsidP="00301910">
      <w:pPr>
        <w:pStyle w:val="af3"/>
      </w:pPr>
    </w:p>
    <w:p w:rsidR="00301910" w:rsidRDefault="00301910" w:rsidP="00301910">
      <w:pPr>
        <w:pStyle w:val="af3"/>
      </w:pPr>
    </w:p>
    <w:p w:rsidR="00301910" w:rsidRPr="00EA7B6C" w:rsidRDefault="00301910" w:rsidP="00301910">
      <w:pPr>
        <w:pStyle w:val="af3"/>
      </w:pPr>
    </w:p>
    <w:p w:rsidR="00301910" w:rsidRDefault="00301910" w:rsidP="00301910">
      <w:pPr>
        <w:jc w:val="center"/>
      </w:pPr>
      <w:r>
        <w:rPr>
          <w:b/>
          <w:bCs/>
        </w:rPr>
        <w:t>Рабочая программа дисциплины</w:t>
      </w:r>
    </w:p>
    <w:p w:rsidR="00301910" w:rsidRDefault="00301910" w:rsidP="00301910">
      <w:pPr>
        <w:jc w:val="center"/>
      </w:pPr>
      <w:r>
        <w:rPr>
          <w:b/>
          <w:bCs/>
        </w:rPr>
        <w:t>«Компоненты электронной техники»</w:t>
      </w:r>
    </w:p>
    <w:p w:rsidR="00301910" w:rsidRDefault="00301910" w:rsidP="00301910">
      <w:pPr>
        <w:pStyle w:val="af3"/>
      </w:pPr>
    </w:p>
    <w:p w:rsidR="00301910" w:rsidRPr="00EA7B6C" w:rsidRDefault="00301910" w:rsidP="00301910">
      <w:pPr>
        <w:pStyle w:val="af3"/>
      </w:pPr>
    </w:p>
    <w:p w:rsidR="00301910" w:rsidRPr="00EA7B6C" w:rsidRDefault="00301910" w:rsidP="00301910">
      <w:pPr>
        <w:pStyle w:val="af3"/>
      </w:pPr>
      <w:r w:rsidRPr="00EA7B6C">
        <w:t>Направление подготовки</w:t>
      </w:r>
    </w:p>
    <w:p w:rsidR="00301910" w:rsidRPr="00EA7B6C" w:rsidRDefault="00301910" w:rsidP="00301910">
      <w:pPr>
        <w:pStyle w:val="af3"/>
      </w:pPr>
      <w:r w:rsidRPr="00EA7B6C">
        <w:t>11.03.01 Радиотехника</w:t>
      </w: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rPr>
          <w:rStyle w:val="af5"/>
        </w:rPr>
      </w:pPr>
      <w:r w:rsidRPr="00EA7B6C">
        <w:t>Направленность (профиль)</w:t>
      </w:r>
    </w:p>
    <w:p w:rsidR="00301910" w:rsidRPr="00EA7B6C" w:rsidRDefault="00301910" w:rsidP="00301910">
      <w:pPr>
        <w:pStyle w:val="af3"/>
      </w:pPr>
      <w:r w:rsidRPr="00EA7B6C">
        <w:t>«Радиотехника»</w:t>
      </w: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r w:rsidRPr="00EA7B6C">
        <w:t xml:space="preserve">Форма обучения </w:t>
      </w:r>
    </w:p>
    <w:p w:rsidR="00301910" w:rsidRPr="00EA7B6C" w:rsidRDefault="00301910" w:rsidP="00301910">
      <w:pPr>
        <w:pStyle w:val="af3"/>
      </w:pPr>
      <w:r w:rsidRPr="00EA7B6C">
        <w:t>очная</w:t>
      </w: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p>
    <w:p w:rsidR="00301910" w:rsidRPr="00EA7B6C" w:rsidRDefault="00301910" w:rsidP="00301910">
      <w:pPr>
        <w:pStyle w:val="af3"/>
      </w:pPr>
    </w:p>
    <w:tbl>
      <w:tblPr>
        <w:tblW w:w="0" w:type="auto"/>
        <w:tblCellMar>
          <w:left w:w="0" w:type="dxa"/>
          <w:right w:w="0" w:type="dxa"/>
        </w:tblCellMar>
        <w:tblLook w:val="04A0" w:firstRow="1" w:lastRow="0" w:firstColumn="1" w:lastColumn="0" w:noHBand="0" w:noVBand="1"/>
      </w:tblPr>
      <w:tblGrid>
        <w:gridCol w:w="4677"/>
        <w:gridCol w:w="4677"/>
      </w:tblGrid>
      <w:tr w:rsidR="00301910" w:rsidRPr="006C09DE" w:rsidTr="00847AA2">
        <w:trPr>
          <w:trHeight w:val="1490"/>
        </w:trPr>
        <w:tc>
          <w:tcPr>
            <w:tcW w:w="4677" w:type="dxa"/>
            <w:shd w:val="clear" w:color="auto" w:fill="auto"/>
          </w:tcPr>
          <w:p w:rsidR="00301910" w:rsidRPr="0057364E" w:rsidRDefault="00301910" w:rsidP="00847AA2">
            <w:pPr>
              <w:pStyle w:val="af4"/>
            </w:pPr>
            <w:r>
              <w:t>Программа рассмотрен</w:t>
            </w:r>
            <w:r w:rsidRPr="0057364E">
              <w:t>а</w:t>
            </w:r>
          </w:p>
          <w:p w:rsidR="00301910" w:rsidRPr="0057364E" w:rsidRDefault="00301910" w:rsidP="00847AA2">
            <w:pPr>
              <w:pStyle w:val="af4"/>
            </w:pPr>
            <w:r w:rsidRPr="0057364E">
              <w:t>на заседании кафедры</w:t>
            </w:r>
          </w:p>
          <w:p w:rsidR="00301910" w:rsidRPr="0057364E" w:rsidRDefault="00301910" w:rsidP="00847AA2">
            <w:pPr>
              <w:pStyle w:val="af4"/>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301910" w:rsidRDefault="00301910" w:rsidP="00847AA2">
            <w:pPr>
              <w:pStyle w:val="af4"/>
            </w:pPr>
            <w:r>
              <w:t xml:space="preserve">Программа одобрена НМК </w:t>
            </w:r>
          </w:p>
          <w:p w:rsidR="00301910" w:rsidRDefault="00301910" w:rsidP="00847AA2">
            <w:pPr>
              <w:pStyle w:val="af4"/>
            </w:pPr>
            <w:r w:rsidRPr="00EA7B6C">
              <w:t xml:space="preserve">физического </w:t>
            </w:r>
            <w:r w:rsidRPr="00EE28CC">
              <w:t>факультета</w:t>
            </w:r>
          </w:p>
          <w:p w:rsidR="00301910" w:rsidRPr="006C09DE" w:rsidRDefault="00301910" w:rsidP="00847AA2">
            <w:pPr>
              <w:pStyle w:val="af4"/>
              <w:rPr>
                <w:sz w:val="28"/>
                <w:szCs w:val="28"/>
              </w:rPr>
            </w:pPr>
            <w:r w:rsidRPr="004611D0">
              <w:t>протокол № 5 от «</w:t>
            </w:r>
            <w:r>
              <w:t>30</w:t>
            </w:r>
            <w:r w:rsidRPr="004611D0">
              <w:t>» апреля 202</w:t>
            </w:r>
            <w:r>
              <w:t>4</w:t>
            </w:r>
            <w:r w:rsidRPr="004611D0">
              <w:t xml:space="preserve"> года</w:t>
            </w:r>
          </w:p>
        </w:tc>
      </w:tr>
    </w:tbl>
    <w:p w:rsidR="00301910" w:rsidRDefault="00301910">
      <w:pPr>
        <w:rPr>
          <w:b/>
          <w:bCs/>
        </w:rPr>
      </w:pPr>
      <w:r>
        <w:rPr>
          <w:b/>
          <w:bCs/>
        </w:rPr>
        <w:br w:type="page"/>
      </w:r>
    </w:p>
    <w:p w:rsidR="00283BEB" w:rsidRPr="00470559" w:rsidRDefault="00283BEB">
      <w:pPr>
        <w:rPr>
          <w:b/>
          <w:bCs/>
        </w:rPr>
      </w:pPr>
      <w:r w:rsidRPr="00470559">
        <w:rPr>
          <w:b/>
          <w:bCs/>
        </w:rPr>
        <w:lastRenderedPageBreak/>
        <w:t>1.</w:t>
      </w:r>
      <w:r w:rsidRPr="00470559">
        <w:rPr>
          <w:b/>
          <w:bCs/>
          <w:lang w:val="en-US"/>
        </w:rPr>
        <w:t> </w:t>
      </w:r>
      <w:r w:rsidRPr="00470559">
        <w:rPr>
          <w:b/>
          <w:bCs/>
        </w:rPr>
        <w:t>Цели освоения дисциплины</w:t>
      </w:r>
    </w:p>
    <w:p w:rsidR="00D14958" w:rsidRDefault="00804EF0" w:rsidP="00D14958">
      <w:pPr>
        <w:tabs>
          <w:tab w:val="left" w:pos="720"/>
        </w:tabs>
        <w:ind w:firstLine="720"/>
        <w:jc w:val="both"/>
      </w:pPr>
      <w:r w:rsidRPr="00035806">
        <w:t xml:space="preserve">Целью освоения </w:t>
      </w:r>
      <w:r w:rsidRPr="00035806">
        <w:rPr>
          <w:spacing w:val="-3"/>
        </w:rPr>
        <w:t>дисциплин</w:t>
      </w:r>
      <w:r w:rsidRPr="00035806">
        <w:t>ы «</w:t>
      </w:r>
      <w:r>
        <w:t>Компоненты электронной техники</w:t>
      </w:r>
      <w:r w:rsidRPr="00035806">
        <w:t xml:space="preserve">» является </w:t>
      </w:r>
      <w:r w:rsidR="0095794E">
        <w:t>изучение</w:t>
      </w:r>
      <w:r w:rsidR="005A6C91">
        <w:t xml:space="preserve"> </w:t>
      </w:r>
      <w:r w:rsidR="00D14958">
        <w:t xml:space="preserve">свойств и </w:t>
      </w:r>
      <w:r w:rsidR="005A6C91">
        <w:t xml:space="preserve">характеристик </w:t>
      </w:r>
      <w:r w:rsidR="00261765">
        <w:t>основных радиокомпонентов</w:t>
      </w:r>
      <w:r w:rsidR="005A6C91">
        <w:t xml:space="preserve">, </w:t>
      </w:r>
      <w:r w:rsidR="00D14958">
        <w:t xml:space="preserve">используемых при проектировании и изготовлении </w:t>
      </w:r>
      <w:r w:rsidR="00261765">
        <w:t>радиоэлектронных средств, и освоение методов выбора радиокомпонентов для различных видов радиоэлектронных средств.</w:t>
      </w:r>
    </w:p>
    <w:p w:rsidR="00283BEB" w:rsidRPr="00470559" w:rsidRDefault="00283BEB">
      <w:pPr>
        <w:jc w:val="both"/>
        <w:rPr>
          <w:iCs/>
        </w:rPr>
      </w:pPr>
    </w:p>
    <w:p w:rsidR="00283BEB" w:rsidRPr="00470559" w:rsidRDefault="00283BEB">
      <w:pPr>
        <w:jc w:val="both"/>
        <w:rPr>
          <w:b/>
          <w:bCs/>
          <w:i/>
        </w:rPr>
      </w:pPr>
      <w:r w:rsidRPr="00470559">
        <w:rPr>
          <w:b/>
          <w:bCs/>
        </w:rPr>
        <w:t>2.</w:t>
      </w:r>
      <w:r w:rsidRPr="00470559">
        <w:rPr>
          <w:b/>
          <w:bCs/>
          <w:lang w:val="en-US"/>
        </w:rPr>
        <w:t> </w:t>
      </w:r>
      <w:r w:rsidRPr="00470559">
        <w:rPr>
          <w:b/>
          <w:bCs/>
        </w:rPr>
        <w:t xml:space="preserve">Место дисциплины в структуре ОП </w:t>
      </w:r>
      <w:r w:rsidR="00BE7A94" w:rsidRPr="00470559">
        <w:rPr>
          <w:b/>
          <w:bCs/>
        </w:rPr>
        <w:t>бакалавриата</w:t>
      </w:r>
    </w:p>
    <w:p w:rsidR="00BE7A94" w:rsidRDefault="00BE7A94" w:rsidP="00AC20EF">
      <w:pPr>
        <w:ind w:firstLine="708"/>
        <w:jc w:val="both"/>
      </w:pPr>
      <w:r w:rsidRPr="00470559">
        <w:rPr>
          <w:iCs/>
        </w:rPr>
        <w:t xml:space="preserve">Данная дисциплина </w:t>
      </w:r>
      <w:r w:rsidR="002B3E28" w:rsidRPr="00470559">
        <w:rPr>
          <w:iCs/>
        </w:rPr>
        <w:t xml:space="preserve">является обязательной дисциплиной и </w:t>
      </w:r>
      <w:r w:rsidRPr="00470559">
        <w:t xml:space="preserve">относится к </w:t>
      </w:r>
      <w:r w:rsidR="00537572" w:rsidRPr="00470559">
        <w:t>обязательной</w:t>
      </w:r>
      <w:r w:rsidR="002B3E28" w:rsidRPr="00470559">
        <w:t xml:space="preserve"> </w:t>
      </w:r>
      <w:r w:rsidRPr="00470559">
        <w:t>части Блока 1</w:t>
      </w:r>
      <w:r w:rsidR="00894A44" w:rsidRPr="00470559">
        <w:t xml:space="preserve"> образовательной программы и входит в модуль «Теоретические основы электротехники»</w:t>
      </w:r>
      <w:r w:rsidRPr="00470559">
        <w:t>.</w:t>
      </w:r>
    </w:p>
    <w:p w:rsidR="00156B57" w:rsidRDefault="00470E5D" w:rsidP="00156B57">
      <w:pPr>
        <w:ind w:firstLine="708"/>
        <w:jc w:val="both"/>
      </w:pPr>
      <w:r w:rsidRPr="00470559">
        <w:t xml:space="preserve">Для освоения данной дисциплины студенты должны владеть математическим аппаратом в объёме: умение вычислять основные производные и интегралы, </w:t>
      </w:r>
      <w:r w:rsidR="00681021">
        <w:t xml:space="preserve">раскладывать функции в ряд Фурье, </w:t>
      </w:r>
      <w:r w:rsidR="009D47DC">
        <w:t xml:space="preserve">решать основные типы дифференциальных уравнений, </w:t>
      </w:r>
      <w:r w:rsidRPr="00470559">
        <w:t xml:space="preserve">знание </w:t>
      </w:r>
      <w:r w:rsidR="00681021">
        <w:t>свойств основных элементарных функций, интегрирования четных, нечетных и периодических функций</w:t>
      </w:r>
      <w:r w:rsidR="003929D8">
        <w:t xml:space="preserve">; </w:t>
      </w:r>
      <w:r w:rsidR="003F7AB6">
        <w:t>знать основные физические законы в области электричества и магнетизма (в том числе законы Ома и Кирхгофа, закон электромагнитной индукции, явление самоиндукции и взаимной индукции), теорию электрических цепей</w:t>
      </w:r>
      <w:r w:rsidR="00633089">
        <w:t xml:space="preserve"> (в том числе </w:t>
      </w:r>
      <w:r w:rsidR="001C1C35">
        <w:t xml:space="preserve">методы </w:t>
      </w:r>
      <w:r w:rsidR="00633089">
        <w:t>анализ</w:t>
      </w:r>
      <w:r w:rsidR="001C1C35">
        <w:t>а</w:t>
      </w:r>
      <w:r w:rsidR="00633089">
        <w:t xml:space="preserve"> и синтез</w:t>
      </w:r>
      <w:r w:rsidR="001C1C35">
        <w:t>а</w:t>
      </w:r>
      <w:r w:rsidR="00633089">
        <w:t xml:space="preserve"> линейных и нелинейных электрических цепей</w:t>
      </w:r>
      <w:r w:rsidR="001C1C35">
        <w:t xml:space="preserve">, </w:t>
      </w:r>
      <w:r w:rsidR="00F9259C">
        <w:t xml:space="preserve">переходные процессы в электрических цепях, </w:t>
      </w:r>
      <w:r w:rsidR="001C1C35">
        <w:t>цепи с обратной связью</w:t>
      </w:r>
      <w:r w:rsidR="00633089">
        <w:t>)</w:t>
      </w:r>
      <w:r w:rsidR="003F7AB6">
        <w:t>,</w:t>
      </w:r>
      <w:r w:rsidR="00314507">
        <w:t xml:space="preserve"> </w:t>
      </w:r>
      <w:r w:rsidR="00D329D0">
        <w:t xml:space="preserve">электронику (в том числе </w:t>
      </w:r>
      <w:r w:rsidR="008E6539">
        <w:t>физику работы и основные параметры диодов, биполярных и полевых транзисторов, усилительные каскады на биполярных транзисторах, эмиттерные повторители</w:t>
      </w:r>
      <w:r w:rsidR="00D329D0">
        <w:t>)</w:t>
      </w:r>
      <w:r w:rsidR="008E6539">
        <w:t xml:space="preserve">, </w:t>
      </w:r>
      <w:r w:rsidR="00314507">
        <w:t xml:space="preserve">электрофизические свойства и характеристики </w:t>
      </w:r>
      <w:r w:rsidR="00156B57">
        <w:t xml:space="preserve">электротехнических </w:t>
      </w:r>
      <w:r w:rsidR="001C1C35">
        <w:t>материалов</w:t>
      </w:r>
      <w:r w:rsidR="008E6539">
        <w:t xml:space="preserve">; </w:t>
      </w:r>
      <w:r w:rsidR="001A7869">
        <w:t>уметь применять</w:t>
      </w:r>
      <w:r w:rsidR="00F51B94">
        <w:t xml:space="preserve"> математические </w:t>
      </w:r>
      <w:r w:rsidR="001A7869">
        <w:t xml:space="preserve">методы </w:t>
      </w:r>
      <w:r w:rsidR="00F51B94">
        <w:t xml:space="preserve">и </w:t>
      </w:r>
      <w:r w:rsidR="001A7869">
        <w:t>физические законы для решения</w:t>
      </w:r>
      <w:r w:rsidR="00F51B94">
        <w:t xml:space="preserve"> </w:t>
      </w:r>
      <w:r w:rsidR="008E6539">
        <w:t>практических задач;</w:t>
      </w:r>
      <w:r w:rsidR="00156B57">
        <w:t xml:space="preserve"> </w:t>
      </w:r>
      <w:r w:rsidR="00156B57" w:rsidRPr="00470559">
        <w:t>владеть навыками обработки</w:t>
      </w:r>
      <w:r w:rsidR="008E6539">
        <w:t xml:space="preserve"> </w:t>
      </w:r>
      <w:r w:rsidR="00156B57">
        <w:t xml:space="preserve">и анализа </w:t>
      </w:r>
      <w:r w:rsidR="00156B57" w:rsidRPr="00470559">
        <w:t xml:space="preserve">результатов измерений и работы с </w:t>
      </w:r>
      <w:r w:rsidR="00156B57">
        <w:t>электроизмерительными приборами</w:t>
      </w:r>
      <w:r w:rsidR="008E6539">
        <w:t>;</w:t>
      </w:r>
      <w:r w:rsidR="00156B57" w:rsidRPr="00470559">
        <w:t xml:space="preserve"> знать правила электробезопасности.</w:t>
      </w:r>
    </w:p>
    <w:p w:rsidR="00612074" w:rsidRDefault="00612074" w:rsidP="00612074">
      <w:pPr>
        <w:ind w:firstLine="708"/>
        <w:jc w:val="both"/>
      </w:pPr>
      <w:r w:rsidRPr="00470559">
        <w:t xml:space="preserve">Знания, умения и навыки, полученные при изучении дисциплины, используются студентами при изучении </w:t>
      </w:r>
      <w:r>
        <w:t>дисциплин</w:t>
      </w:r>
      <w:r w:rsidRPr="00470559">
        <w:t xml:space="preserve"> «</w:t>
      </w:r>
      <w:r>
        <w:t>Основы конструирования и технологии производства электронных средств</w:t>
      </w:r>
      <w:r w:rsidRPr="00470559">
        <w:t>»</w:t>
      </w:r>
      <w:r>
        <w:t xml:space="preserve">, </w:t>
      </w:r>
      <w:r w:rsidRPr="00470559">
        <w:t>«</w:t>
      </w:r>
      <w:r>
        <w:t>Микропроцессорные устройства</w:t>
      </w:r>
      <w:r w:rsidRPr="00470559">
        <w:t>»</w:t>
      </w:r>
      <w:r>
        <w:t xml:space="preserve">, </w:t>
      </w:r>
      <w:r w:rsidRPr="00035806">
        <w:t>«</w:t>
      </w:r>
      <w:r w:rsidR="003B4849" w:rsidRPr="00035806">
        <w:t>Радиотехнические системы</w:t>
      </w:r>
      <w:r w:rsidRPr="00035806">
        <w:t>»</w:t>
      </w:r>
      <w:r w:rsidRPr="00470559">
        <w:t>, а также в ходе НИРС.</w:t>
      </w:r>
    </w:p>
    <w:p w:rsidR="00653A0F" w:rsidRDefault="00653A0F" w:rsidP="00612074">
      <w:pPr>
        <w:ind w:firstLine="708"/>
        <w:jc w:val="both"/>
      </w:pPr>
    </w:p>
    <w:p w:rsidR="00283BEB" w:rsidRPr="00470559" w:rsidRDefault="00283BEB">
      <w:pPr>
        <w:jc w:val="both"/>
        <w:rPr>
          <w:b/>
          <w:bCs/>
        </w:rPr>
      </w:pPr>
      <w:r w:rsidRPr="00470559">
        <w:rPr>
          <w:b/>
          <w:bCs/>
        </w:rPr>
        <w:t>3. Пла</w:t>
      </w:r>
      <w:r w:rsidR="00D40957" w:rsidRPr="00470559">
        <w:rPr>
          <w:b/>
          <w:bCs/>
        </w:rPr>
        <w:t xml:space="preserve">нируемые результаты обучения по </w:t>
      </w:r>
      <w:r w:rsidRPr="00470559">
        <w:rPr>
          <w:b/>
          <w:bCs/>
        </w:rPr>
        <w:t xml:space="preserve">дисциплине, соотнесенные с планируемыми результатами освоения </w:t>
      </w:r>
      <w:r w:rsidR="00894A44" w:rsidRPr="00470559">
        <w:rPr>
          <w:b/>
          <w:bCs/>
        </w:rPr>
        <w:t>образовательной программы</w:t>
      </w:r>
      <w:r w:rsidRPr="00470559">
        <w:rPr>
          <w:b/>
          <w:bCs/>
        </w:rPr>
        <w:t xml:space="preserve"> </w:t>
      </w:r>
    </w:p>
    <w:p w:rsidR="00283BEB" w:rsidRPr="00470559" w:rsidRDefault="00283BEB">
      <w:pPr>
        <w:ind w:firstLine="709"/>
        <w:jc w:val="both"/>
      </w:pPr>
      <w:r w:rsidRPr="00470559">
        <w:t>Процесс изучения дисциплины направлен на формирование следующих элементов компетенций в</w:t>
      </w:r>
      <w:r w:rsidR="00D40957" w:rsidRPr="00470559">
        <w:t xml:space="preserve"> соответствии с ФГОС ВО, ОП ВО и </w:t>
      </w:r>
      <w:r w:rsidRPr="00470559">
        <w:t>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1"/>
        <w:gridCol w:w="2886"/>
        <w:gridCol w:w="4397"/>
      </w:tblGrid>
      <w:tr w:rsidR="00470559" w:rsidRPr="00470559" w:rsidTr="00301910">
        <w:trPr>
          <w:tblHeader/>
        </w:trPr>
        <w:tc>
          <w:tcPr>
            <w:tcW w:w="2061" w:type="dxa"/>
            <w:tcBorders>
              <w:top w:val="single" w:sz="4" w:space="0" w:color="auto"/>
              <w:left w:val="single" w:sz="4" w:space="0" w:color="auto"/>
              <w:bottom w:val="single" w:sz="4" w:space="0" w:color="auto"/>
              <w:right w:val="single" w:sz="4" w:space="0" w:color="auto"/>
            </w:tcBorders>
            <w:vAlign w:val="center"/>
          </w:tcPr>
          <w:p w:rsidR="00E77B35" w:rsidRPr="00470559" w:rsidRDefault="00E77B35" w:rsidP="00301910">
            <w:pPr>
              <w:pStyle w:val="a"/>
              <w:keepNext/>
              <w:numPr>
                <w:ilvl w:val="0"/>
                <w:numId w:val="0"/>
              </w:numPr>
              <w:tabs>
                <w:tab w:val="left" w:pos="708"/>
              </w:tabs>
              <w:spacing w:line="240" w:lineRule="auto"/>
              <w:jc w:val="center"/>
              <w:rPr>
                <w:b/>
                <w:sz w:val="22"/>
                <w:szCs w:val="22"/>
              </w:rPr>
            </w:pPr>
            <w:r w:rsidRPr="00470559">
              <w:rPr>
                <w:b/>
                <w:sz w:val="22"/>
                <w:szCs w:val="22"/>
              </w:rPr>
              <w:lastRenderedPageBreak/>
              <w:t xml:space="preserve">Формируемая компетенция </w:t>
            </w:r>
          </w:p>
          <w:p w:rsidR="00283BEB" w:rsidRPr="00470559" w:rsidRDefault="00E77B35" w:rsidP="00301910">
            <w:pPr>
              <w:pStyle w:val="a"/>
              <w:keepNext/>
              <w:numPr>
                <w:ilvl w:val="0"/>
                <w:numId w:val="0"/>
              </w:numPr>
              <w:spacing w:line="240" w:lineRule="auto"/>
              <w:jc w:val="center"/>
              <w:rPr>
                <w:b/>
                <w:sz w:val="22"/>
                <w:szCs w:val="22"/>
              </w:rPr>
            </w:pPr>
            <w:r w:rsidRPr="00470559">
              <w:rPr>
                <w:b/>
                <w:sz w:val="22"/>
                <w:szCs w:val="22"/>
              </w:rPr>
              <w:t>(код и формулировка)</w:t>
            </w:r>
          </w:p>
        </w:tc>
        <w:tc>
          <w:tcPr>
            <w:tcW w:w="2886" w:type="dxa"/>
            <w:tcBorders>
              <w:top w:val="single" w:sz="4" w:space="0" w:color="auto"/>
              <w:left w:val="single" w:sz="4" w:space="0" w:color="auto"/>
              <w:bottom w:val="single" w:sz="4" w:space="0" w:color="auto"/>
              <w:right w:val="single" w:sz="4" w:space="0" w:color="auto"/>
            </w:tcBorders>
            <w:vAlign w:val="center"/>
          </w:tcPr>
          <w:p w:rsidR="00E77B35" w:rsidRPr="00470559" w:rsidRDefault="00E77B35" w:rsidP="00301910">
            <w:pPr>
              <w:pStyle w:val="a"/>
              <w:keepNext/>
              <w:numPr>
                <w:ilvl w:val="0"/>
                <w:numId w:val="0"/>
              </w:numPr>
              <w:tabs>
                <w:tab w:val="left" w:pos="708"/>
              </w:tabs>
              <w:spacing w:line="240" w:lineRule="auto"/>
              <w:jc w:val="center"/>
              <w:rPr>
                <w:b/>
                <w:sz w:val="22"/>
                <w:szCs w:val="22"/>
              </w:rPr>
            </w:pPr>
            <w:r w:rsidRPr="00470559">
              <w:rPr>
                <w:b/>
                <w:sz w:val="22"/>
                <w:szCs w:val="22"/>
              </w:rPr>
              <w:t>Индикатор достижения компетенции</w:t>
            </w:r>
          </w:p>
          <w:p w:rsidR="00283BEB" w:rsidRPr="00470559" w:rsidRDefault="00E77B35" w:rsidP="00301910">
            <w:pPr>
              <w:pStyle w:val="a"/>
              <w:keepNext/>
              <w:numPr>
                <w:ilvl w:val="0"/>
                <w:numId w:val="0"/>
              </w:numPr>
              <w:spacing w:line="240" w:lineRule="auto"/>
              <w:jc w:val="center"/>
              <w:rPr>
                <w:b/>
                <w:sz w:val="22"/>
                <w:szCs w:val="22"/>
              </w:rPr>
            </w:pPr>
            <w:r w:rsidRPr="00470559">
              <w:rPr>
                <w:b/>
                <w:sz w:val="22"/>
                <w:szCs w:val="22"/>
              </w:rPr>
              <w:t>(код и формулировка)</w:t>
            </w:r>
          </w:p>
        </w:tc>
        <w:tc>
          <w:tcPr>
            <w:tcW w:w="4397" w:type="dxa"/>
            <w:tcBorders>
              <w:top w:val="single" w:sz="4" w:space="0" w:color="auto"/>
              <w:left w:val="single" w:sz="4" w:space="0" w:color="auto"/>
              <w:bottom w:val="single" w:sz="4" w:space="0" w:color="auto"/>
              <w:right w:val="single" w:sz="4" w:space="0" w:color="auto"/>
            </w:tcBorders>
            <w:vAlign w:val="center"/>
          </w:tcPr>
          <w:p w:rsidR="00E77B35" w:rsidRPr="00470559" w:rsidRDefault="00E77B35" w:rsidP="00301910">
            <w:pPr>
              <w:pStyle w:val="a"/>
              <w:keepNext/>
              <w:numPr>
                <w:ilvl w:val="0"/>
                <w:numId w:val="0"/>
              </w:numPr>
              <w:tabs>
                <w:tab w:val="left" w:pos="708"/>
              </w:tabs>
              <w:spacing w:line="240" w:lineRule="auto"/>
              <w:jc w:val="center"/>
              <w:rPr>
                <w:b/>
                <w:sz w:val="22"/>
                <w:szCs w:val="22"/>
              </w:rPr>
            </w:pPr>
            <w:r w:rsidRPr="00470559">
              <w:rPr>
                <w:b/>
                <w:sz w:val="22"/>
                <w:szCs w:val="22"/>
              </w:rPr>
              <w:t xml:space="preserve">Перечень </w:t>
            </w:r>
          </w:p>
          <w:p w:rsidR="00283BEB" w:rsidRPr="00470559" w:rsidRDefault="00E77B35" w:rsidP="00301910">
            <w:pPr>
              <w:pStyle w:val="a"/>
              <w:keepNext/>
              <w:numPr>
                <w:ilvl w:val="0"/>
                <w:numId w:val="0"/>
              </w:numPr>
              <w:spacing w:line="240" w:lineRule="auto"/>
              <w:jc w:val="center"/>
              <w:rPr>
                <w:b/>
                <w:sz w:val="22"/>
                <w:szCs w:val="22"/>
              </w:rPr>
            </w:pPr>
            <w:r w:rsidRPr="00470559">
              <w:rPr>
                <w:b/>
                <w:sz w:val="22"/>
                <w:szCs w:val="22"/>
              </w:rPr>
              <w:t>планируемых результатов обучения</w:t>
            </w:r>
          </w:p>
        </w:tc>
      </w:tr>
      <w:tr w:rsidR="00283BEB" w:rsidRPr="00470559" w:rsidTr="00301910">
        <w:tc>
          <w:tcPr>
            <w:tcW w:w="9344" w:type="dxa"/>
            <w:gridSpan w:val="3"/>
            <w:tcBorders>
              <w:top w:val="single" w:sz="4" w:space="0" w:color="auto"/>
              <w:left w:val="single" w:sz="4" w:space="0" w:color="auto"/>
              <w:bottom w:val="single" w:sz="4" w:space="0" w:color="auto"/>
              <w:right w:val="single" w:sz="4" w:space="0" w:color="auto"/>
            </w:tcBorders>
            <w:vAlign w:val="center"/>
          </w:tcPr>
          <w:p w:rsidR="00283BEB" w:rsidRPr="00470559" w:rsidRDefault="00283BEB" w:rsidP="00301910">
            <w:pPr>
              <w:pStyle w:val="a"/>
              <w:keepNext/>
              <w:numPr>
                <w:ilvl w:val="0"/>
                <w:numId w:val="0"/>
              </w:numPr>
              <w:spacing w:line="240" w:lineRule="auto"/>
              <w:rPr>
                <w:b/>
                <w:sz w:val="22"/>
                <w:szCs w:val="22"/>
              </w:rPr>
            </w:pPr>
            <w:r w:rsidRPr="00470559">
              <w:rPr>
                <w:b/>
                <w:sz w:val="22"/>
                <w:szCs w:val="22"/>
              </w:rPr>
              <w:t>Обще</w:t>
            </w:r>
            <w:r w:rsidR="00D27B25" w:rsidRPr="00470559">
              <w:rPr>
                <w:b/>
                <w:sz w:val="22"/>
                <w:szCs w:val="22"/>
              </w:rPr>
              <w:t>профессиональные</w:t>
            </w:r>
            <w:r w:rsidRPr="00470559">
              <w:rPr>
                <w:b/>
                <w:sz w:val="22"/>
                <w:szCs w:val="22"/>
              </w:rPr>
              <w:t xml:space="preserve"> компетенции</w:t>
            </w:r>
          </w:p>
        </w:tc>
      </w:tr>
      <w:tr w:rsidR="00645FF8" w:rsidRPr="00470559" w:rsidTr="00301910">
        <w:trPr>
          <w:trHeight w:val="4372"/>
        </w:trPr>
        <w:tc>
          <w:tcPr>
            <w:tcW w:w="2061" w:type="dxa"/>
            <w:tcBorders>
              <w:top w:val="single" w:sz="4" w:space="0" w:color="auto"/>
              <w:left w:val="single" w:sz="4" w:space="0" w:color="auto"/>
              <w:right w:val="single" w:sz="4" w:space="0" w:color="auto"/>
            </w:tcBorders>
          </w:tcPr>
          <w:p w:rsidR="00645FF8" w:rsidRPr="00470559" w:rsidRDefault="00645FF8" w:rsidP="00216623">
            <w:pPr>
              <w:pStyle w:val="a"/>
              <w:numPr>
                <w:ilvl w:val="0"/>
                <w:numId w:val="0"/>
              </w:numPr>
              <w:spacing w:line="240" w:lineRule="auto"/>
              <w:rPr>
                <w:b/>
                <w:bCs/>
                <w:sz w:val="22"/>
                <w:szCs w:val="22"/>
              </w:rPr>
            </w:pPr>
            <w:r w:rsidRPr="00470559">
              <w:rPr>
                <w:b/>
                <w:bCs/>
                <w:sz w:val="22"/>
                <w:szCs w:val="22"/>
              </w:rPr>
              <w:t>ОПК-1</w:t>
            </w:r>
          </w:p>
          <w:p w:rsidR="00645FF8" w:rsidRPr="00470559" w:rsidRDefault="00645FF8" w:rsidP="00216623">
            <w:pPr>
              <w:pStyle w:val="a"/>
              <w:numPr>
                <w:ilvl w:val="0"/>
                <w:numId w:val="0"/>
              </w:numPr>
              <w:spacing w:line="240" w:lineRule="auto"/>
              <w:rPr>
                <w:b/>
                <w:sz w:val="22"/>
                <w:szCs w:val="22"/>
              </w:rPr>
            </w:pPr>
            <w:r w:rsidRPr="00470559">
              <w:rPr>
                <w:sz w:val="22"/>
                <w:szCs w:val="22"/>
              </w:rPr>
              <w:t>Способен использовать положения, законы и методы естественных наук и математики для решения задач инженерной деятельности</w:t>
            </w:r>
          </w:p>
        </w:tc>
        <w:tc>
          <w:tcPr>
            <w:tcW w:w="2886" w:type="dxa"/>
            <w:tcBorders>
              <w:top w:val="single" w:sz="4" w:space="0" w:color="auto"/>
              <w:left w:val="single" w:sz="4" w:space="0" w:color="auto"/>
              <w:right w:val="single" w:sz="4" w:space="0" w:color="auto"/>
            </w:tcBorders>
          </w:tcPr>
          <w:p w:rsidR="00645FF8" w:rsidRPr="00470559" w:rsidRDefault="00645FF8" w:rsidP="00645FF8">
            <w:pPr>
              <w:rPr>
                <w:sz w:val="22"/>
                <w:szCs w:val="22"/>
              </w:rPr>
            </w:pPr>
            <w:r>
              <w:t>ИД-ОПК-1.2 Применяет математический аппарат, физические законы и теории для решения прикладных и теоретических задач</w:t>
            </w:r>
          </w:p>
        </w:tc>
        <w:tc>
          <w:tcPr>
            <w:tcW w:w="4397" w:type="dxa"/>
            <w:tcBorders>
              <w:top w:val="single" w:sz="4" w:space="0" w:color="auto"/>
              <w:left w:val="single" w:sz="4" w:space="0" w:color="auto"/>
              <w:right w:val="single" w:sz="4" w:space="0" w:color="auto"/>
            </w:tcBorders>
          </w:tcPr>
          <w:p w:rsidR="00645FF8" w:rsidRPr="00FE5028" w:rsidRDefault="00645FF8" w:rsidP="00645FF8">
            <w:pPr>
              <w:autoSpaceDE w:val="0"/>
              <w:autoSpaceDN w:val="0"/>
              <w:rPr>
                <w:b/>
                <w:sz w:val="22"/>
                <w:szCs w:val="22"/>
              </w:rPr>
            </w:pPr>
            <w:r w:rsidRPr="00FE5028">
              <w:rPr>
                <w:b/>
                <w:sz w:val="22"/>
                <w:szCs w:val="22"/>
              </w:rPr>
              <w:t>Зна</w:t>
            </w:r>
            <w:r>
              <w:rPr>
                <w:b/>
                <w:sz w:val="22"/>
                <w:szCs w:val="22"/>
              </w:rPr>
              <w:t>ть</w:t>
            </w:r>
            <w:r w:rsidRPr="00FE5028">
              <w:rPr>
                <w:b/>
                <w:sz w:val="22"/>
                <w:szCs w:val="22"/>
              </w:rPr>
              <w:t xml:space="preserve">: </w:t>
            </w:r>
          </w:p>
          <w:p w:rsidR="00645FF8" w:rsidRDefault="00645FF8" w:rsidP="00645FF8">
            <w:pPr>
              <w:autoSpaceDE w:val="0"/>
              <w:autoSpaceDN w:val="0"/>
              <w:rPr>
                <w:sz w:val="22"/>
                <w:szCs w:val="22"/>
              </w:rPr>
            </w:pPr>
            <w:r>
              <w:rPr>
                <w:sz w:val="22"/>
                <w:szCs w:val="22"/>
              </w:rPr>
              <w:t xml:space="preserve">– основные параметры, структурные и принципиальные электрические схемы, физику работы </w:t>
            </w:r>
            <w:r w:rsidR="00F823F3">
              <w:rPr>
                <w:sz w:val="22"/>
                <w:szCs w:val="22"/>
              </w:rPr>
              <w:t>радиоэлектронных устройств</w:t>
            </w:r>
            <w:r>
              <w:rPr>
                <w:sz w:val="22"/>
                <w:szCs w:val="22"/>
              </w:rPr>
              <w:t>;</w:t>
            </w:r>
          </w:p>
          <w:p w:rsidR="00645FF8" w:rsidRDefault="00645FF8" w:rsidP="00645FF8">
            <w:pPr>
              <w:autoSpaceDE w:val="0"/>
              <w:autoSpaceDN w:val="0"/>
              <w:rPr>
                <w:sz w:val="22"/>
                <w:szCs w:val="22"/>
              </w:rPr>
            </w:pPr>
            <w:r>
              <w:rPr>
                <w:sz w:val="22"/>
                <w:szCs w:val="22"/>
              </w:rPr>
              <w:t xml:space="preserve">– основные </w:t>
            </w:r>
            <w:r w:rsidR="00733EB5">
              <w:rPr>
                <w:sz w:val="22"/>
                <w:szCs w:val="22"/>
              </w:rPr>
              <w:t xml:space="preserve">электрические свойства и </w:t>
            </w:r>
            <w:r>
              <w:rPr>
                <w:sz w:val="22"/>
                <w:szCs w:val="22"/>
              </w:rPr>
              <w:t xml:space="preserve">характеристики </w:t>
            </w:r>
            <w:r w:rsidR="00733EB5">
              <w:rPr>
                <w:sz w:val="22"/>
                <w:szCs w:val="22"/>
              </w:rPr>
              <w:t>радиок</w:t>
            </w:r>
            <w:r w:rsidR="00F823F3">
              <w:rPr>
                <w:sz w:val="22"/>
                <w:szCs w:val="22"/>
              </w:rPr>
              <w:t>омпонентов</w:t>
            </w:r>
            <w:r>
              <w:rPr>
                <w:sz w:val="22"/>
                <w:szCs w:val="22"/>
              </w:rPr>
              <w:t>.</w:t>
            </w:r>
          </w:p>
          <w:p w:rsidR="00645FF8" w:rsidRPr="000916E7" w:rsidRDefault="00645FF8" w:rsidP="00645FF8">
            <w:pPr>
              <w:autoSpaceDE w:val="0"/>
              <w:autoSpaceDN w:val="0"/>
              <w:rPr>
                <w:b/>
                <w:sz w:val="22"/>
                <w:szCs w:val="22"/>
              </w:rPr>
            </w:pPr>
            <w:r w:rsidRPr="000916E7">
              <w:rPr>
                <w:b/>
                <w:sz w:val="22"/>
                <w:szCs w:val="22"/>
              </w:rPr>
              <w:t>Уме</w:t>
            </w:r>
            <w:r>
              <w:rPr>
                <w:b/>
                <w:sz w:val="22"/>
                <w:szCs w:val="22"/>
              </w:rPr>
              <w:t>ть</w:t>
            </w:r>
            <w:r w:rsidRPr="000916E7">
              <w:rPr>
                <w:b/>
                <w:sz w:val="22"/>
                <w:szCs w:val="22"/>
              </w:rPr>
              <w:t>:</w:t>
            </w:r>
          </w:p>
          <w:p w:rsidR="00645FF8" w:rsidRPr="00F823F3" w:rsidRDefault="00645FF8" w:rsidP="00F823F3">
            <w:pPr>
              <w:jc w:val="both"/>
              <w:rPr>
                <w:b/>
                <w:bCs/>
              </w:rPr>
            </w:pPr>
            <w:r w:rsidRPr="00035806">
              <w:rPr>
                <w:b/>
                <w:bCs/>
                <w:sz w:val="22"/>
                <w:szCs w:val="22"/>
              </w:rPr>
              <w:t>–</w:t>
            </w:r>
            <w:r w:rsidRPr="00035806">
              <w:rPr>
                <w:sz w:val="22"/>
                <w:szCs w:val="22"/>
              </w:rPr>
              <w:t xml:space="preserve"> применять на практике методы </w:t>
            </w:r>
            <w:r w:rsidR="00733EB5">
              <w:t>выбора радиокомпонентов для различных видов радиоэлектронных средств</w:t>
            </w:r>
            <w:r w:rsidRPr="00035806">
              <w:rPr>
                <w:sz w:val="22"/>
                <w:szCs w:val="22"/>
              </w:rPr>
              <w:t>.</w:t>
            </w:r>
          </w:p>
          <w:p w:rsidR="00645FF8" w:rsidRPr="002660C4" w:rsidRDefault="00645FF8" w:rsidP="00645FF8">
            <w:pPr>
              <w:autoSpaceDE w:val="0"/>
              <w:autoSpaceDN w:val="0"/>
              <w:rPr>
                <w:b/>
                <w:sz w:val="22"/>
                <w:szCs w:val="22"/>
              </w:rPr>
            </w:pPr>
            <w:r w:rsidRPr="002660C4">
              <w:rPr>
                <w:b/>
                <w:sz w:val="22"/>
                <w:szCs w:val="22"/>
              </w:rPr>
              <w:t>Владе</w:t>
            </w:r>
            <w:r>
              <w:rPr>
                <w:b/>
                <w:sz w:val="22"/>
                <w:szCs w:val="22"/>
              </w:rPr>
              <w:t>ть навыками</w:t>
            </w:r>
            <w:r w:rsidRPr="002660C4">
              <w:rPr>
                <w:b/>
                <w:sz w:val="22"/>
                <w:szCs w:val="22"/>
              </w:rPr>
              <w:t xml:space="preserve">: </w:t>
            </w:r>
          </w:p>
          <w:p w:rsidR="00645FF8" w:rsidRDefault="00BC4974" w:rsidP="00645FF8">
            <w:pPr>
              <w:autoSpaceDE w:val="0"/>
              <w:autoSpaceDN w:val="0"/>
              <w:rPr>
                <w:sz w:val="22"/>
                <w:szCs w:val="22"/>
              </w:rPr>
            </w:pPr>
            <w:r>
              <w:rPr>
                <w:sz w:val="22"/>
                <w:szCs w:val="22"/>
              </w:rPr>
              <w:t xml:space="preserve">– расчета радиоэлектронных </w:t>
            </w:r>
            <w:r w:rsidR="00645FF8">
              <w:rPr>
                <w:sz w:val="22"/>
                <w:szCs w:val="22"/>
              </w:rPr>
              <w:t>устройств по заданным параметрам;</w:t>
            </w:r>
          </w:p>
          <w:p w:rsidR="00645FF8" w:rsidRPr="00470559" w:rsidRDefault="00645FF8" w:rsidP="00F823F3">
            <w:pPr>
              <w:autoSpaceDE w:val="0"/>
              <w:autoSpaceDN w:val="0"/>
              <w:rPr>
                <w:sz w:val="22"/>
                <w:szCs w:val="22"/>
              </w:rPr>
            </w:pPr>
            <w:r>
              <w:rPr>
                <w:sz w:val="22"/>
                <w:szCs w:val="22"/>
              </w:rPr>
              <w:t xml:space="preserve">– определения функционального назначения </w:t>
            </w:r>
            <w:r w:rsidR="00BC4974">
              <w:rPr>
                <w:sz w:val="22"/>
                <w:szCs w:val="22"/>
              </w:rPr>
              <w:t>радиокомпонентов</w:t>
            </w:r>
            <w:r>
              <w:rPr>
                <w:sz w:val="22"/>
                <w:szCs w:val="22"/>
              </w:rPr>
              <w:t xml:space="preserve">, применяемых </w:t>
            </w:r>
            <w:r w:rsidR="00BC4974">
              <w:rPr>
                <w:sz w:val="22"/>
                <w:szCs w:val="22"/>
              </w:rPr>
              <w:t xml:space="preserve">при проектировании и изготовлении </w:t>
            </w:r>
            <w:r w:rsidR="00BC4974">
              <w:t>радиоэлектронных средств</w:t>
            </w:r>
            <w:r>
              <w:rPr>
                <w:sz w:val="22"/>
                <w:szCs w:val="22"/>
              </w:rPr>
              <w:t>.</w:t>
            </w:r>
          </w:p>
        </w:tc>
      </w:tr>
    </w:tbl>
    <w:p w:rsidR="00283BEB" w:rsidRDefault="00283BEB">
      <w:pPr>
        <w:jc w:val="both"/>
        <w:rPr>
          <w:b/>
          <w:bCs/>
        </w:rPr>
      </w:pPr>
      <w:r w:rsidRPr="00470559">
        <w:rPr>
          <w:b/>
          <w:bCs/>
        </w:rPr>
        <w:t>4.</w:t>
      </w:r>
      <w:r w:rsidRPr="00470559">
        <w:rPr>
          <w:b/>
          <w:bCs/>
          <w:lang w:val="en-US"/>
        </w:rPr>
        <w:t> </w:t>
      </w:r>
      <w:r w:rsidRPr="00470559">
        <w:rPr>
          <w:b/>
          <w:bCs/>
        </w:rPr>
        <w:t xml:space="preserve">Объем, структура и содержание дисциплины </w:t>
      </w:r>
    </w:p>
    <w:p w:rsidR="00B320F1" w:rsidRPr="00470559" w:rsidRDefault="00B320F1">
      <w:pPr>
        <w:jc w:val="both"/>
        <w:rPr>
          <w:b/>
          <w:bCs/>
        </w:rPr>
      </w:pPr>
    </w:p>
    <w:p w:rsidR="00537572" w:rsidRDefault="00283BEB">
      <w:pPr>
        <w:jc w:val="both"/>
      </w:pPr>
      <w:r w:rsidRPr="00470559">
        <w:t xml:space="preserve">Общая трудоемкость дисциплины составляет </w:t>
      </w:r>
      <w:r w:rsidR="00EC7B4F">
        <w:t>2</w:t>
      </w:r>
      <w:r w:rsidRPr="00470559">
        <w:t xml:space="preserve"> зачетны</w:t>
      </w:r>
      <w:r w:rsidR="00EC7B4F">
        <w:t>е</w:t>
      </w:r>
      <w:r w:rsidRPr="00470559">
        <w:t xml:space="preserve"> единиц</w:t>
      </w:r>
      <w:r w:rsidR="00EC7B4F">
        <w:t xml:space="preserve">ы, 72 </w:t>
      </w:r>
      <w:r w:rsidRPr="00470559">
        <w:t>акад.</w:t>
      </w:r>
      <w:r w:rsidR="003600D3" w:rsidRPr="00470559">
        <w:t xml:space="preserve"> </w:t>
      </w:r>
      <w:r w:rsidRPr="00470559">
        <w:t>час</w:t>
      </w:r>
      <w:r w:rsidR="00426570">
        <w:t>а</w:t>
      </w:r>
      <w:r w:rsidRPr="00470559">
        <w:t>.</w:t>
      </w:r>
    </w:p>
    <w:p w:rsidR="00EC7B4F" w:rsidRPr="00470559" w:rsidRDefault="00EC7B4F">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0"/>
        <w:gridCol w:w="2061"/>
        <w:gridCol w:w="656"/>
        <w:gridCol w:w="486"/>
        <w:gridCol w:w="486"/>
        <w:gridCol w:w="486"/>
        <w:gridCol w:w="703"/>
        <w:gridCol w:w="422"/>
        <w:gridCol w:w="561"/>
        <w:gridCol w:w="2983"/>
      </w:tblGrid>
      <w:tr w:rsidR="00470559" w:rsidRPr="00470559" w:rsidTr="00B6789E">
        <w:trPr>
          <w:cantSplit/>
          <w:trHeight w:val="1312"/>
          <w:tblHeader/>
        </w:trPr>
        <w:tc>
          <w:tcPr>
            <w:tcW w:w="268" w:type="pct"/>
            <w:vMerge w:val="restart"/>
            <w:tcBorders>
              <w:top w:val="single" w:sz="4" w:space="0" w:color="auto"/>
              <w:left w:val="single" w:sz="4" w:space="0" w:color="auto"/>
              <w:right w:val="single" w:sz="4" w:space="0" w:color="auto"/>
            </w:tcBorders>
          </w:tcPr>
          <w:p w:rsidR="00F80827" w:rsidRPr="00470559" w:rsidRDefault="00F80827">
            <w:pPr>
              <w:jc w:val="center"/>
              <w:rPr>
                <w:b/>
                <w:bCs/>
                <w:sz w:val="22"/>
                <w:szCs w:val="22"/>
              </w:rPr>
            </w:pPr>
            <w:r w:rsidRPr="00470559">
              <w:rPr>
                <w:b/>
                <w:bCs/>
                <w:sz w:val="22"/>
                <w:szCs w:val="22"/>
              </w:rPr>
              <w:t>№</w:t>
            </w:r>
          </w:p>
          <w:p w:rsidR="00F80827" w:rsidRPr="00470559" w:rsidRDefault="00F80827">
            <w:pPr>
              <w:jc w:val="center"/>
              <w:rPr>
                <w:b/>
                <w:bCs/>
                <w:sz w:val="22"/>
                <w:szCs w:val="22"/>
              </w:rPr>
            </w:pPr>
            <w:r w:rsidRPr="00470559">
              <w:rPr>
                <w:b/>
                <w:bCs/>
                <w:sz w:val="22"/>
                <w:szCs w:val="22"/>
              </w:rPr>
              <w:t>п/п</w:t>
            </w:r>
          </w:p>
        </w:tc>
        <w:tc>
          <w:tcPr>
            <w:tcW w:w="1103" w:type="pct"/>
            <w:vMerge w:val="restart"/>
            <w:tcBorders>
              <w:top w:val="single" w:sz="4" w:space="0" w:color="auto"/>
              <w:left w:val="single" w:sz="4" w:space="0" w:color="auto"/>
              <w:right w:val="single" w:sz="4" w:space="0" w:color="auto"/>
            </w:tcBorders>
            <w:tcMar>
              <w:top w:w="28" w:type="dxa"/>
              <w:left w:w="17" w:type="dxa"/>
              <w:right w:w="17" w:type="dxa"/>
            </w:tcMar>
          </w:tcPr>
          <w:p w:rsidR="00F80827" w:rsidRPr="00470559" w:rsidRDefault="00F80827">
            <w:pPr>
              <w:jc w:val="center"/>
              <w:rPr>
                <w:b/>
                <w:bCs/>
                <w:sz w:val="22"/>
                <w:szCs w:val="22"/>
              </w:rPr>
            </w:pPr>
            <w:r w:rsidRPr="00470559">
              <w:rPr>
                <w:b/>
                <w:bCs/>
                <w:sz w:val="22"/>
                <w:szCs w:val="22"/>
              </w:rPr>
              <w:t>Темы (разделы)</w:t>
            </w:r>
          </w:p>
          <w:p w:rsidR="00F80827" w:rsidRPr="00470559" w:rsidRDefault="00F80827">
            <w:pPr>
              <w:jc w:val="center"/>
              <w:rPr>
                <w:b/>
                <w:bCs/>
                <w:sz w:val="22"/>
                <w:szCs w:val="22"/>
              </w:rPr>
            </w:pPr>
            <w:r w:rsidRPr="00470559">
              <w:rPr>
                <w:b/>
                <w:bCs/>
                <w:sz w:val="22"/>
                <w:szCs w:val="22"/>
              </w:rPr>
              <w:t xml:space="preserve">дисциплины, </w:t>
            </w:r>
          </w:p>
          <w:p w:rsidR="00F80827" w:rsidRPr="00470559" w:rsidRDefault="00F80827">
            <w:pPr>
              <w:jc w:val="center"/>
              <w:rPr>
                <w:b/>
                <w:bCs/>
                <w:sz w:val="22"/>
                <w:szCs w:val="22"/>
              </w:rPr>
            </w:pPr>
            <w:r w:rsidRPr="00470559">
              <w:rPr>
                <w:b/>
                <w:bCs/>
                <w:sz w:val="22"/>
                <w:szCs w:val="22"/>
              </w:rPr>
              <w:t>их содержание</w:t>
            </w:r>
          </w:p>
          <w:p w:rsidR="00F80827" w:rsidRPr="00470559" w:rsidRDefault="00F80827">
            <w:pPr>
              <w:jc w:val="center"/>
              <w:rPr>
                <w:b/>
                <w:bCs/>
                <w:sz w:val="22"/>
                <w:szCs w:val="22"/>
              </w:rPr>
            </w:pPr>
          </w:p>
        </w:tc>
        <w:tc>
          <w:tcPr>
            <w:tcW w:w="351" w:type="pct"/>
            <w:vMerge w:val="restart"/>
            <w:tcBorders>
              <w:top w:val="single" w:sz="4" w:space="0" w:color="auto"/>
              <w:left w:val="single" w:sz="4" w:space="0" w:color="auto"/>
              <w:right w:val="single" w:sz="4" w:space="0" w:color="auto"/>
            </w:tcBorders>
            <w:textDirection w:val="btLr"/>
          </w:tcPr>
          <w:p w:rsidR="00F80827" w:rsidRPr="00470559" w:rsidRDefault="00F80827">
            <w:pPr>
              <w:ind w:left="113" w:right="113"/>
              <w:jc w:val="center"/>
              <w:rPr>
                <w:b/>
                <w:bCs/>
                <w:sz w:val="22"/>
                <w:szCs w:val="22"/>
              </w:rPr>
            </w:pPr>
            <w:r w:rsidRPr="00470559">
              <w:rPr>
                <w:b/>
                <w:bCs/>
                <w:sz w:val="22"/>
                <w:szCs w:val="22"/>
              </w:rPr>
              <w:t>Семестр</w:t>
            </w:r>
          </w:p>
        </w:tc>
        <w:tc>
          <w:tcPr>
            <w:tcW w:w="1682" w:type="pct"/>
            <w:gridSpan w:val="6"/>
            <w:tcBorders>
              <w:top w:val="single" w:sz="4" w:space="0" w:color="auto"/>
              <w:left w:val="single" w:sz="4" w:space="0" w:color="auto"/>
              <w:bottom w:val="single" w:sz="4" w:space="0" w:color="auto"/>
              <w:right w:val="single" w:sz="4" w:space="0" w:color="auto"/>
            </w:tcBorders>
          </w:tcPr>
          <w:p w:rsidR="00F80827" w:rsidRPr="00470559" w:rsidRDefault="00F80827">
            <w:pPr>
              <w:jc w:val="center"/>
              <w:rPr>
                <w:b/>
                <w:bCs/>
                <w:sz w:val="22"/>
                <w:szCs w:val="22"/>
              </w:rPr>
            </w:pPr>
            <w:r w:rsidRPr="00470559">
              <w:rPr>
                <w:b/>
                <w:bCs/>
                <w:sz w:val="22"/>
                <w:szCs w:val="22"/>
              </w:rPr>
              <w:t xml:space="preserve">Виды учебных занятий, </w:t>
            </w:r>
          </w:p>
          <w:p w:rsidR="00F80827" w:rsidRPr="00470559" w:rsidRDefault="00F80827">
            <w:pPr>
              <w:jc w:val="center"/>
              <w:rPr>
                <w:b/>
                <w:bCs/>
                <w:sz w:val="22"/>
                <w:szCs w:val="22"/>
              </w:rPr>
            </w:pPr>
            <w:r w:rsidRPr="00470559">
              <w:rPr>
                <w:b/>
                <w:bCs/>
                <w:sz w:val="22"/>
                <w:szCs w:val="22"/>
              </w:rPr>
              <w:t xml:space="preserve">включая самостоятельную работу студентов, </w:t>
            </w:r>
          </w:p>
          <w:p w:rsidR="00F80827" w:rsidRPr="00470559" w:rsidRDefault="00F80827">
            <w:pPr>
              <w:jc w:val="center"/>
              <w:rPr>
                <w:b/>
                <w:bCs/>
                <w:sz w:val="22"/>
                <w:szCs w:val="22"/>
              </w:rPr>
            </w:pPr>
            <w:r w:rsidRPr="00470559">
              <w:rPr>
                <w:b/>
                <w:bCs/>
                <w:sz w:val="22"/>
                <w:szCs w:val="22"/>
              </w:rPr>
              <w:t>и их трудоемкость</w:t>
            </w:r>
          </w:p>
          <w:p w:rsidR="00F80827" w:rsidRPr="00470559" w:rsidRDefault="00F80827">
            <w:pPr>
              <w:jc w:val="center"/>
              <w:rPr>
                <w:b/>
                <w:bCs/>
                <w:sz w:val="22"/>
                <w:szCs w:val="22"/>
              </w:rPr>
            </w:pPr>
            <w:r w:rsidRPr="00470559">
              <w:rPr>
                <w:b/>
                <w:bCs/>
                <w:sz w:val="22"/>
                <w:szCs w:val="22"/>
              </w:rPr>
              <w:t>(в академических часах)</w:t>
            </w:r>
          </w:p>
          <w:p w:rsidR="00F80827" w:rsidRPr="00470559" w:rsidRDefault="00F80827">
            <w:pPr>
              <w:jc w:val="center"/>
              <w:rPr>
                <w:b/>
                <w:bCs/>
                <w:sz w:val="22"/>
                <w:szCs w:val="22"/>
              </w:rPr>
            </w:pPr>
          </w:p>
        </w:tc>
        <w:tc>
          <w:tcPr>
            <w:tcW w:w="1596" w:type="pct"/>
            <w:vMerge w:val="restart"/>
            <w:tcBorders>
              <w:top w:val="single" w:sz="4" w:space="0" w:color="auto"/>
              <w:left w:val="single" w:sz="4" w:space="0" w:color="auto"/>
              <w:right w:val="single" w:sz="4" w:space="0" w:color="auto"/>
            </w:tcBorders>
          </w:tcPr>
          <w:p w:rsidR="00F80827" w:rsidRPr="00470559" w:rsidRDefault="00F80827">
            <w:pPr>
              <w:jc w:val="center"/>
              <w:rPr>
                <w:b/>
                <w:bCs/>
                <w:i/>
                <w:iCs/>
                <w:sz w:val="22"/>
                <w:szCs w:val="22"/>
              </w:rPr>
            </w:pPr>
            <w:r w:rsidRPr="00470559">
              <w:rPr>
                <w:b/>
                <w:bCs/>
                <w:sz w:val="22"/>
                <w:szCs w:val="22"/>
              </w:rPr>
              <w:t xml:space="preserve">Формы текущего контроля успеваемости </w:t>
            </w:r>
          </w:p>
          <w:p w:rsidR="00F80827" w:rsidRPr="00470559" w:rsidRDefault="00F80827">
            <w:pPr>
              <w:jc w:val="center"/>
              <w:rPr>
                <w:b/>
                <w:bCs/>
                <w:sz w:val="22"/>
                <w:szCs w:val="22"/>
              </w:rPr>
            </w:pPr>
          </w:p>
          <w:p w:rsidR="00F80827" w:rsidRPr="00470559" w:rsidRDefault="00F80827">
            <w:pPr>
              <w:jc w:val="center"/>
              <w:rPr>
                <w:b/>
                <w:bCs/>
                <w:sz w:val="22"/>
                <w:szCs w:val="22"/>
              </w:rPr>
            </w:pPr>
            <w:r w:rsidRPr="00470559">
              <w:rPr>
                <w:b/>
                <w:bCs/>
                <w:sz w:val="22"/>
                <w:szCs w:val="22"/>
              </w:rPr>
              <w:t xml:space="preserve">Форма промежуточной аттестации </w:t>
            </w:r>
          </w:p>
          <w:p w:rsidR="00F80827" w:rsidRPr="00470559" w:rsidRDefault="00F80827">
            <w:pPr>
              <w:jc w:val="center"/>
              <w:rPr>
                <w:b/>
                <w:bCs/>
                <w:i/>
                <w:iCs/>
                <w:sz w:val="22"/>
                <w:szCs w:val="22"/>
              </w:rPr>
            </w:pPr>
            <w:r w:rsidRPr="00470559">
              <w:rPr>
                <w:b/>
                <w:bCs/>
                <w:i/>
                <w:iCs/>
                <w:sz w:val="22"/>
                <w:szCs w:val="22"/>
              </w:rPr>
              <w:t>(по семестрам)</w:t>
            </w:r>
          </w:p>
          <w:p w:rsidR="00894A44" w:rsidRPr="00470559" w:rsidRDefault="00894A44">
            <w:pPr>
              <w:jc w:val="center"/>
              <w:rPr>
                <w:b/>
                <w:bCs/>
                <w:i/>
                <w:iCs/>
                <w:sz w:val="22"/>
                <w:szCs w:val="22"/>
              </w:rPr>
            </w:pPr>
          </w:p>
          <w:p w:rsidR="00894A44" w:rsidRPr="00470559" w:rsidRDefault="00894A44" w:rsidP="00894A44">
            <w:pPr>
              <w:jc w:val="center"/>
              <w:rPr>
                <w:b/>
                <w:bCs/>
                <w:i/>
                <w:iCs/>
                <w:sz w:val="22"/>
                <w:szCs w:val="22"/>
              </w:rPr>
            </w:pPr>
            <w:r w:rsidRPr="00470559">
              <w:rPr>
                <w:b/>
                <w:bCs/>
                <w:i/>
                <w:iCs/>
                <w:sz w:val="22"/>
                <w:szCs w:val="22"/>
              </w:rPr>
              <w:t>Формы ЭО и ДОТ</w:t>
            </w:r>
          </w:p>
          <w:p w:rsidR="00894A44" w:rsidRPr="00470559" w:rsidRDefault="00894A44" w:rsidP="00894A44">
            <w:pPr>
              <w:jc w:val="center"/>
              <w:rPr>
                <w:b/>
                <w:bCs/>
                <w:i/>
                <w:iCs/>
                <w:sz w:val="22"/>
                <w:szCs w:val="22"/>
              </w:rPr>
            </w:pPr>
            <w:r w:rsidRPr="00470559">
              <w:rPr>
                <w:b/>
                <w:bCs/>
                <w:i/>
                <w:iCs/>
                <w:sz w:val="22"/>
                <w:szCs w:val="22"/>
              </w:rPr>
              <w:t>(при наличии)</w:t>
            </w:r>
          </w:p>
        </w:tc>
      </w:tr>
      <w:tr w:rsidR="00470559" w:rsidRPr="00470559" w:rsidTr="00B6789E">
        <w:trPr>
          <w:tblHeader/>
        </w:trPr>
        <w:tc>
          <w:tcPr>
            <w:tcW w:w="268" w:type="pct"/>
            <w:vMerge/>
            <w:tcBorders>
              <w:left w:val="single" w:sz="4" w:space="0" w:color="auto"/>
              <w:right w:val="single" w:sz="4" w:space="0" w:color="auto"/>
            </w:tcBorders>
          </w:tcPr>
          <w:p w:rsidR="00F80827" w:rsidRPr="00470559" w:rsidRDefault="00F80827">
            <w:pPr>
              <w:jc w:val="both"/>
              <w:rPr>
                <w:b/>
                <w:bCs/>
                <w:sz w:val="22"/>
                <w:szCs w:val="22"/>
              </w:rPr>
            </w:pPr>
          </w:p>
        </w:tc>
        <w:tc>
          <w:tcPr>
            <w:tcW w:w="1103" w:type="pct"/>
            <w:vMerge/>
            <w:tcBorders>
              <w:left w:val="single" w:sz="4" w:space="0" w:color="auto"/>
              <w:right w:val="single" w:sz="4" w:space="0" w:color="auto"/>
            </w:tcBorders>
          </w:tcPr>
          <w:p w:rsidR="00F80827" w:rsidRPr="00470559" w:rsidRDefault="00F80827">
            <w:pPr>
              <w:jc w:val="both"/>
              <w:rPr>
                <w:b/>
                <w:bCs/>
                <w:sz w:val="22"/>
                <w:szCs w:val="22"/>
              </w:rPr>
            </w:pPr>
          </w:p>
        </w:tc>
        <w:tc>
          <w:tcPr>
            <w:tcW w:w="351" w:type="pct"/>
            <w:vMerge/>
            <w:tcBorders>
              <w:left w:val="single" w:sz="4" w:space="0" w:color="auto"/>
              <w:right w:val="single" w:sz="4" w:space="0" w:color="auto"/>
            </w:tcBorders>
          </w:tcPr>
          <w:p w:rsidR="00F80827" w:rsidRPr="00470559" w:rsidRDefault="00F80827">
            <w:pPr>
              <w:jc w:val="both"/>
              <w:rPr>
                <w:b/>
                <w:bCs/>
                <w:sz w:val="22"/>
                <w:szCs w:val="22"/>
              </w:rPr>
            </w:pPr>
          </w:p>
        </w:tc>
        <w:tc>
          <w:tcPr>
            <w:tcW w:w="1382" w:type="pct"/>
            <w:gridSpan w:val="5"/>
            <w:tcBorders>
              <w:top w:val="single" w:sz="4" w:space="0" w:color="auto"/>
              <w:left w:val="single" w:sz="4" w:space="0" w:color="auto"/>
              <w:bottom w:val="single" w:sz="4" w:space="0" w:color="auto"/>
              <w:right w:val="single" w:sz="4" w:space="0" w:color="auto"/>
            </w:tcBorders>
          </w:tcPr>
          <w:p w:rsidR="00F80827" w:rsidRPr="00470559" w:rsidRDefault="00F80827">
            <w:pPr>
              <w:jc w:val="center"/>
              <w:rPr>
                <w:b/>
                <w:sz w:val="22"/>
                <w:szCs w:val="22"/>
              </w:rPr>
            </w:pPr>
            <w:r w:rsidRPr="00470559">
              <w:rPr>
                <w:b/>
                <w:sz w:val="22"/>
                <w:szCs w:val="22"/>
              </w:rPr>
              <w:t>Контактная работа</w:t>
            </w:r>
          </w:p>
        </w:tc>
        <w:tc>
          <w:tcPr>
            <w:tcW w:w="300" w:type="pct"/>
            <w:tcBorders>
              <w:top w:val="single" w:sz="4" w:space="0" w:color="auto"/>
              <w:left w:val="single" w:sz="4" w:space="0" w:color="auto"/>
              <w:bottom w:val="single" w:sz="4" w:space="0" w:color="auto"/>
              <w:right w:val="single" w:sz="4" w:space="0" w:color="auto"/>
            </w:tcBorders>
          </w:tcPr>
          <w:p w:rsidR="00F80827" w:rsidRPr="00470559" w:rsidRDefault="00F80827">
            <w:pPr>
              <w:jc w:val="both"/>
              <w:rPr>
                <w:sz w:val="22"/>
                <w:szCs w:val="22"/>
              </w:rPr>
            </w:pPr>
          </w:p>
        </w:tc>
        <w:tc>
          <w:tcPr>
            <w:tcW w:w="1596" w:type="pct"/>
            <w:vMerge/>
            <w:tcBorders>
              <w:left w:val="single" w:sz="4" w:space="0" w:color="auto"/>
              <w:right w:val="single" w:sz="4" w:space="0" w:color="auto"/>
            </w:tcBorders>
          </w:tcPr>
          <w:p w:rsidR="00F80827" w:rsidRPr="00470559" w:rsidRDefault="00F80827">
            <w:pPr>
              <w:jc w:val="both"/>
              <w:rPr>
                <w:sz w:val="22"/>
                <w:szCs w:val="22"/>
              </w:rPr>
            </w:pPr>
          </w:p>
        </w:tc>
      </w:tr>
      <w:tr w:rsidR="00470559" w:rsidRPr="00470559" w:rsidTr="00B6789E">
        <w:trPr>
          <w:cantSplit/>
          <w:trHeight w:val="1695"/>
          <w:tblHeader/>
        </w:trPr>
        <w:tc>
          <w:tcPr>
            <w:tcW w:w="268" w:type="pct"/>
            <w:vMerge/>
            <w:tcBorders>
              <w:left w:val="single" w:sz="4" w:space="0" w:color="auto"/>
              <w:bottom w:val="single" w:sz="4" w:space="0" w:color="auto"/>
              <w:right w:val="single" w:sz="4" w:space="0" w:color="auto"/>
            </w:tcBorders>
          </w:tcPr>
          <w:p w:rsidR="00F80827" w:rsidRPr="00470559" w:rsidRDefault="00F80827">
            <w:pPr>
              <w:jc w:val="both"/>
              <w:rPr>
                <w:b/>
                <w:bCs/>
                <w:sz w:val="22"/>
                <w:szCs w:val="22"/>
              </w:rPr>
            </w:pPr>
          </w:p>
        </w:tc>
        <w:tc>
          <w:tcPr>
            <w:tcW w:w="1103" w:type="pct"/>
            <w:vMerge/>
            <w:tcBorders>
              <w:left w:val="single" w:sz="4" w:space="0" w:color="auto"/>
              <w:bottom w:val="single" w:sz="4" w:space="0" w:color="auto"/>
              <w:right w:val="single" w:sz="4" w:space="0" w:color="auto"/>
            </w:tcBorders>
          </w:tcPr>
          <w:p w:rsidR="00F80827" w:rsidRPr="00470559" w:rsidRDefault="00F80827">
            <w:pPr>
              <w:jc w:val="both"/>
              <w:rPr>
                <w:b/>
                <w:bCs/>
                <w:sz w:val="22"/>
                <w:szCs w:val="22"/>
              </w:rPr>
            </w:pPr>
          </w:p>
        </w:tc>
        <w:tc>
          <w:tcPr>
            <w:tcW w:w="351" w:type="pct"/>
            <w:vMerge/>
            <w:tcBorders>
              <w:left w:val="single" w:sz="4" w:space="0" w:color="auto"/>
              <w:bottom w:val="single" w:sz="4" w:space="0" w:color="auto"/>
              <w:right w:val="single" w:sz="4" w:space="0" w:color="auto"/>
            </w:tcBorders>
          </w:tcPr>
          <w:p w:rsidR="00F80827" w:rsidRPr="00470559" w:rsidRDefault="00F80827">
            <w:pPr>
              <w:jc w:val="both"/>
              <w:rPr>
                <w:b/>
                <w:bCs/>
                <w:sz w:val="22"/>
                <w:szCs w:val="22"/>
              </w:rPr>
            </w:pPr>
          </w:p>
        </w:tc>
        <w:tc>
          <w:tcPr>
            <w:tcW w:w="260" w:type="pct"/>
            <w:tcBorders>
              <w:top w:val="single" w:sz="4" w:space="0" w:color="auto"/>
              <w:left w:val="single" w:sz="4" w:space="0" w:color="auto"/>
              <w:bottom w:val="single" w:sz="4" w:space="0" w:color="auto"/>
              <w:right w:val="single" w:sz="4" w:space="0" w:color="auto"/>
            </w:tcBorders>
            <w:textDirection w:val="btLr"/>
            <w:vAlign w:val="center"/>
          </w:tcPr>
          <w:p w:rsidR="00F80827" w:rsidRPr="00470559" w:rsidRDefault="00F80827">
            <w:pPr>
              <w:ind w:left="113" w:right="113"/>
              <w:jc w:val="center"/>
              <w:rPr>
                <w:sz w:val="20"/>
                <w:szCs w:val="20"/>
              </w:rPr>
            </w:pPr>
            <w:r w:rsidRPr="00470559">
              <w:rPr>
                <w:sz w:val="20"/>
                <w:szCs w:val="20"/>
              </w:rPr>
              <w:t>лекции</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F80827" w:rsidRPr="00470559" w:rsidRDefault="00F80827">
            <w:pPr>
              <w:ind w:left="113" w:right="113"/>
              <w:jc w:val="center"/>
              <w:rPr>
                <w:sz w:val="20"/>
                <w:szCs w:val="20"/>
              </w:rPr>
            </w:pPr>
            <w:r w:rsidRPr="00470559">
              <w:rPr>
                <w:sz w:val="20"/>
                <w:szCs w:val="20"/>
              </w:rPr>
              <w:t>практические</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F80827" w:rsidRPr="00470559" w:rsidRDefault="00F80827">
            <w:pPr>
              <w:ind w:left="113" w:right="113"/>
              <w:jc w:val="center"/>
              <w:rPr>
                <w:sz w:val="20"/>
                <w:szCs w:val="20"/>
              </w:rPr>
            </w:pPr>
            <w:r w:rsidRPr="00470559">
              <w:rPr>
                <w:sz w:val="20"/>
                <w:szCs w:val="20"/>
              </w:rPr>
              <w:t>лабораторные</w:t>
            </w: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F80827" w:rsidRPr="00470559" w:rsidRDefault="00F80827">
            <w:pPr>
              <w:ind w:left="113" w:right="113"/>
              <w:jc w:val="center"/>
              <w:rPr>
                <w:sz w:val="20"/>
                <w:szCs w:val="20"/>
              </w:rPr>
            </w:pPr>
            <w:r w:rsidRPr="00470559">
              <w:rPr>
                <w:sz w:val="20"/>
                <w:szCs w:val="20"/>
              </w:rPr>
              <w:t>консультации</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F80827" w:rsidRPr="00470559" w:rsidRDefault="00F80827">
            <w:pPr>
              <w:ind w:left="113" w:right="113"/>
              <w:jc w:val="center"/>
              <w:rPr>
                <w:sz w:val="20"/>
                <w:szCs w:val="20"/>
              </w:rPr>
            </w:pPr>
            <w:r w:rsidRPr="00470559">
              <w:rPr>
                <w:sz w:val="20"/>
                <w:szCs w:val="20"/>
              </w:rPr>
              <w:t xml:space="preserve"> аттестационные испытания</w:t>
            </w:r>
          </w:p>
        </w:tc>
        <w:tc>
          <w:tcPr>
            <w:tcW w:w="300" w:type="pct"/>
            <w:tcBorders>
              <w:top w:val="single" w:sz="4" w:space="0" w:color="auto"/>
              <w:left w:val="single" w:sz="4" w:space="0" w:color="auto"/>
              <w:bottom w:val="single" w:sz="4" w:space="0" w:color="auto"/>
              <w:right w:val="single" w:sz="4" w:space="0" w:color="auto"/>
            </w:tcBorders>
            <w:textDirection w:val="btLr"/>
            <w:vAlign w:val="center"/>
          </w:tcPr>
          <w:p w:rsidR="00F80827" w:rsidRPr="00470559" w:rsidRDefault="00F80827">
            <w:pPr>
              <w:ind w:left="113" w:right="113"/>
              <w:jc w:val="center"/>
              <w:rPr>
                <w:sz w:val="20"/>
                <w:szCs w:val="20"/>
              </w:rPr>
            </w:pPr>
            <w:r w:rsidRPr="00470559">
              <w:rPr>
                <w:sz w:val="20"/>
                <w:szCs w:val="20"/>
              </w:rPr>
              <w:t>самостоятельная</w:t>
            </w:r>
          </w:p>
          <w:p w:rsidR="00F80827" w:rsidRPr="00470559" w:rsidRDefault="00F80827">
            <w:pPr>
              <w:ind w:left="113" w:right="113"/>
              <w:jc w:val="center"/>
              <w:rPr>
                <w:sz w:val="20"/>
                <w:szCs w:val="20"/>
              </w:rPr>
            </w:pPr>
            <w:r w:rsidRPr="00470559">
              <w:rPr>
                <w:sz w:val="20"/>
                <w:szCs w:val="20"/>
              </w:rPr>
              <w:t>работа</w:t>
            </w:r>
          </w:p>
        </w:tc>
        <w:tc>
          <w:tcPr>
            <w:tcW w:w="1596" w:type="pct"/>
            <w:vMerge/>
            <w:tcBorders>
              <w:left w:val="single" w:sz="4" w:space="0" w:color="auto"/>
              <w:bottom w:val="single" w:sz="4" w:space="0" w:color="auto"/>
              <w:right w:val="single" w:sz="4" w:space="0" w:color="auto"/>
            </w:tcBorders>
          </w:tcPr>
          <w:p w:rsidR="00F80827" w:rsidRPr="00470559" w:rsidRDefault="00F80827">
            <w:pPr>
              <w:jc w:val="both"/>
              <w:rPr>
                <w:sz w:val="22"/>
                <w:szCs w:val="22"/>
              </w:rPr>
            </w:pPr>
          </w:p>
        </w:tc>
      </w:tr>
      <w:tr w:rsidR="00AD69CA" w:rsidRPr="00470559" w:rsidTr="00F14806">
        <w:trPr>
          <w:cantSplit/>
          <w:trHeight w:val="575"/>
        </w:trPr>
        <w:tc>
          <w:tcPr>
            <w:tcW w:w="268" w:type="pct"/>
            <w:tcBorders>
              <w:left w:val="single" w:sz="4" w:space="0" w:color="auto"/>
              <w:bottom w:val="single" w:sz="4" w:space="0" w:color="auto"/>
              <w:right w:val="single" w:sz="4" w:space="0" w:color="auto"/>
            </w:tcBorders>
          </w:tcPr>
          <w:p w:rsidR="00AD69CA" w:rsidRPr="00470559" w:rsidRDefault="00AD69CA">
            <w:pPr>
              <w:jc w:val="both"/>
              <w:rPr>
                <w:b/>
                <w:bCs/>
                <w:sz w:val="22"/>
                <w:szCs w:val="22"/>
              </w:rPr>
            </w:pPr>
            <w:r>
              <w:rPr>
                <w:b/>
                <w:bCs/>
                <w:sz w:val="22"/>
                <w:szCs w:val="22"/>
              </w:rPr>
              <w:t>1</w:t>
            </w:r>
          </w:p>
        </w:tc>
        <w:tc>
          <w:tcPr>
            <w:tcW w:w="1103" w:type="pct"/>
            <w:tcBorders>
              <w:left w:val="single" w:sz="4" w:space="0" w:color="auto"/>
              <w:bottom w:val="single" w:sz="4" w:space="0" w:color="auto"/>
              <w:right w:val="single" w:sz="4" w:space="0" w:color="auto"/>
            </w:tcBorders>
            <w:vAlign w:val="center"/>
          </w:tcPr>
          <w:p w:rsidR="00AD69CA" w:rsidRPr="00B804EB" w:rsidRDefault="005D6EF8" w:rsidP="00B804EB">
            <w:pPr>
              <w:jc w:val="both"/>
              <w:rPr>
                <w:bCs/>
              </w:rPr>
            </w:pPr>
            <w:r w:rsidRPr="00B804EB">
              <w:t>Введение</w:t>
            </w:r>
          </w:p>
        </w:tc>
        <w:tc>
          <w:tcPr>
            <w:tcW w:w="351" w:type="pct"/>
            <w:tcBorders>
              <w:left w:val="single" w:sz="4" w:space="0" w:color="auto"/>
              <w:bottom w:val="single" w:sz="4" w:space="0" w:color="auto"/>
              <w:right w:val="single" w:sz="4" w:space="0" w:color="auto"/>
            </w:tcBorders>
            <w:vAlign w:val="center"/>
          </w:tcPr>
          <w:p w:rsidR="00AD69CA"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AD69CA" w:rsidRPr="000D5312" w:rsidRDefault="000D5312" w:rsidP="00BA6DBC">
            <w:pPr>
              <w:jc w:val="center"/>
            </w:pPr>
            <w:r w:rsidRPr="000D5312">
              <w:t>0,5</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C1539">
            <w:pPr>
              <w:jc w:val="center"/>
            </w:pPr>
          </w:p>
        </w:tc>
        <w:tc>
          <w:tcPr>
            <w:tcW w:w="226" w:type="pct"/>
            <w:tcBorders>
              <w:top w:val="single" w:sz="4" w:space="0" w:color="auto"/>
              <w:left w:val="single" w:sz="4" w:space="0" w:color="auto"/>
              <w:bottom w:val="single" w:sz="4" w:space="0" w:color="auto"/>
              <w:right w:val="single" w:sz="4" w:space="0" w:color="auto"/>
            </w:tcBorders>
            <w:vAlign w:val="center"/>
          </w:tcPr>
          <w:p w:rsidR="00AD69CA" w:rsidRPr="000D5312" w:rsidRDefault="00AD69CA"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AD69CA" w:rsidRPr="000D5312" w:rsidRDefault="008A7F51" w:rsidP="00BA6DBC">
            <w:pPr>
              <w:jc w:val="center"/>
            </w:pPr>
            <w:r>
              <w:t>1</w:t>
            </w:r>
          </w:p>
        </w:tc>
        <w:tc>
          <w:tcPr>
            <w:tcW w:w="1596" w:type="pct"/>
            <w:tcBorders>
              <w:left w:val="single" w:sz="4" w:space="0" w:color="auto"/>
              <w:bottom w:val="single" w:sz="4" w:space="0" w:color="auto"/>
              <w:right w:val="single" w:sz="4" w:space="0" w:color="auto"/>
            </w:tcBorders>
            <w:vAlign w:val="center"/>
          </w:tcPr>
          <w:p w:rsidR="00AD69CA" w:rsidRPr="000D5312" w:rsidRDefault="004F35DE" w:rsidP="009C2FC4">
            <w:pPr>
              <w:jc w:val="center"/>
            </w:pPr>
            <w:r>
              <w:t>Задания для самостоятельной работы</w:t>
            </w:r>
          </w:p>
        </w:tc>
      </w:tr>
      <w:tr w:rsidR="00AD69CA" w:rsidRPr="00470559" w:rsidTr="00F14806">
        <w:trPr>
          <w:cantSplit/>
          <w:trHeight w:val="1138"/>
        </w:trPr>
        <w:tc>
          <w:tcPr>
            <w:tcW w:w="268" w:type="pct"/>
            <w:tcBorders>
              <w:left w:val="single" w:sz="4" w:space="0" w:color="auto"/>
              <w:bottom w:val="single" w:sz="4" w:space="0" w:color="auto"/>
              <w:right w:val="single" w:sz="4" w:space="0" w:color="auto"/>
            </w:tcBorders>
          </w:tcPr>
          <w:p w:rsidR="00AD69CA" w:rsidRPr="00470559" w:rsidRDefault="00AD69CA">
            <w:pPr>
              <w:jc w:val="both"/>
              <w:rPr>
                <w:b/>
                <w:bCs/>
                <w:sz w:val="22"/>
                <w:szCs w:val="22"/>
              </w:rPr>
            </w:pPr>
            <w:r>
              <w:rPr>
                <w:b/>
                <w:bCs/>
                <w:sz w:val="22"/>
                <w:szCs w:val="22"/>
              </w:rPr>
              <w:t>2</w:t>
            </w:r>
          </w:p>
        </w:tc>
        <w:tc>
          <w:tcPr>
            <w:tcW w:w="1103" w:type="pct"/>
            <w:tcBorders>
              <w:left w:val="single" w:sz="4" w:space="0" w:color="auto"/>
              <w:bottom w:val="single" w:sz="4" w:space="0" w:color="auto"/>
              <w:right w:val="single" w:sz="4" w:space="0" w:color="auto"/>
            </w:tcBorders>
            <w:vAlign w:val="center"/>
          </w:tcPr>
          <w:p w:rsidR="00AD69CA" w:rsidRPr="00B804EB" w:rsidRDefault="00B804EB" w:rsidP="00B804EB">
            <w:pPr>
              <w:jc w:val="both"/>
              <w:rPr>
                <w:bCs/>
              </w:rPr>
            </w:pPr>
            <w:r w:rsidRPr="00B804EB">
              <w:t>Резисторы, конденсаторы, катушки индуктивности</w:t>
            </w:r>
          </w:p>
        </w:tc>
        <w:tc>
          <w:tcPr>
            <w:tcW w:w="351" w:type="pct"/>
            <w:tcBorders>
              <w:left w:val="single" w:sz="4" w:space="0" w:color="auto"/>
              <w:bottom w:val="single" w:sz="4" w:space="0" w:color="auto"/>
              <w:right w:val="single" w:sz="4" w:space="0" w:color="auto"/>
            </w:tcBorders>
            <w:vAlign w:val="center"/>
          </w:tcPr>
          <w:p w:rsidR="00AD69CA"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AD69CA" w:rsidRPr="000D5312" w:rsidRDefault="007F4D99" w:rsidP="00BA6DBC">
            <w:pPr>
              <w:jc w:val="center"/>
            </w:pPr>
            <w:r>
              <w:t>3</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7E247A" w:rsidRDefault="00467DF5" w:rsidP="002A24B1">
            <w:pPr>
              <w:jc w:val="center"/>
            </w:pPr>
            <w:r w:rsidRPr="007E247A">
              <w:t>0,</w:t>
            </w:r>
            <w:r w:rsidR="002A24B1">
              <w:t>5</w:t>
            </w:r>
          </w:p>
        </w:tc>
        <w:tc>
          <w:tcPr>
            <w:tcW w:w="226" w:type="pct"/>
            <w:tcBorders>
              <w:top w:val="single" w:sz="4" w:space="0" w:color="auto"/>
              <w:left w:val="single" w:sz="4" w:space="0" w:color="auto"/>
              <w:bottom w:val="single" w:sz="4" w:space="0" w:color="auto"/>
              <w:right w:val="single" w:sz="4" w:space="0" w:color="auto"/>
            </w:tcBorders>
            <w:vAlign w:val="center"/>
          </w:tcPr>
          <w:p w:rsidR="00AD69CA" w:rsidRPr="000D5312" w:rsidRDefault="00AD69CA"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AD69CA" w:rsidRPr="000D5312" w:rsidRDefault="008A7F51" w:rsidP="00BA6DBC">
            <w:pPr>
              <w:jc w:val="center"/>
            </w:pPr>
            <w:r>
              <w:t>1</w:t>
            </w:r>
          </w:p>
        </w:tc>
        <w:tc>
          <w:tcPr>
            <w:tcW w:w="1596" w:type="pct"/>
            <w:tcBorders>
              <w:left w:val="single" w:sz="4" w:space="0" w:color="auto"/>
              <w:bottom w:val="single" w:sz="4" w:space="0" w:color="auto"/>
              <w:right w:val="single" w:sz="4" w:space="0" w:color="auto"/>
            </w:tcBorders>
            <w:vAlign w:val="center"/>
          </w:tcPr>
          <w:p w:rsidR="00AD69CA" w:rsidRPr="000D5312" w:rsidRDefault="004F35DE" w:rsidP="009C2FC4">
            <w:pPr>
              <w:jc w:val="center"/>
            </w:pPr>
            <w:r>
              <w:t>Задания для самостоятельной работы</w:t>
            </w:r>
          </w:p>
        </w:tc>
      </w:tr>
      <w:tr w:rsidR="00F14806" w:rsidRPr="00470559" w:rsidTr="00F14806">
        <w:trPr>
          <w:cantSplit/>
          <w:trHeight w:val="687"/>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14806" w:rsidRPr="00B804EB" w:rsidRDefault="00F14806" w:rsidP="0062134F">
            <w:pPr>
              <w:jc w:val="both"/>
            </w:pPr>
            <w:r w:rsidRPr="00B804EB">
              <w:rPr>
                <w:i/>
                <w:sz w:val="22"/>
                <w:szCs w:val="22"/>
              </w:rPr>
              <w:t>в том числе с ЭО и ДОТ</w:t>
            </w:r>
          </w:p>
        </w:tc>
        <w:tc>
          <w:tcPr>
            <w:tcW w:w="351" w:type="pct"/>
            <w:tcBorders>
              <w:left w:val="single" w:sz="4" w:space="0" w:color="auto"/>
              <w:bottom w:val="single" w:sz="4" w:space="0" w:color="auto"/>
              <w:right w:val="single" w:sz="4" w:space="0" w:color="auto"/>
            </w:tcBorders>
            <w:vAlign w:val="center"/>
          </w:tcPr>
          <w:p w:rsidR="00F14806" w:rsidRPr="00D829FF" w:rsidRDefault="00F14806" w:rsidP="0062134F">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7E247A" w:rsidRDefault="008A7F51" w:rsidP="002223FD">
            <w:pPr>
              <w:jc w:val="center"/>
            </w:pPr>
            <w:r w:rsidRPr="007E247A">
              <w:t>0,</w:t>
            </w:r>
            <w:r w:rsidR="002A24B1">
              <w:t>3</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1596" w:type="pct"/>
            <w:tcBorders>
              <w:left w:val="single" w:sz="4" w:space="0" w:color="auto"/>
              <w:bottom w:val="single" w:sz="4" w:space="0" w:color="auto"/>
              <w:right w:val="single" w:sz="4" w:space="0" w:color="auto"/>
            </w:tcBorders>
            <w:vAlign w:val="center"/>
          </w:tcPr>
          <w:p w:rsidR="00F14806" w:rsidRPr="00D829FF" w:rsidRDefault="00F14806" w:rsidP="0062134F">
            <w:pPr>
              <w:jc w:val="center"/>
            </w:pPr>
          </w:p>
        </w:tc>
      </w:tr>
      <w:tr w:rsidR="00AD69CA" w:rsidRPr="00470559" w:rsidTr="009C2FC4">
        <w:trPr>
          <w:cantSplit/>
          <w:trHeight w:val="1306"/>
        </w:trPr>
        <w:tc>
          <w:tcPr>
            <w:tcW w:w="268" w:type="pct"/>
            <w:tcBorders>
              <w:left w:val="single" w:sz="4" w:space="0" w:color="auto"/>
              <w:bottom w:val="single" w:sz="4" w:space="0" w:color="auto"/>
              <w:right w:val="single" w:sz="4" w:space="0" w:color="auto"/>
            </w:tcBorders>
          </w:tcPr>
          <w:p w:rsidR="00AD69CA" w:rsidRPr="00470559" w:rsidRDefault="00AD69CA">
            <w:pPr>
              <w:jc w:val="both"/>
              <w:rPr>
                <w:b/>
                <w:bCs/>
                <w:sz w:val="22"/>
                <w:szCs w:val="22"/>
              </w:rPr>
            </w:pPr>
            <w:r>
              <w:rPr>
                <w:b/>
                <w:bCs/>
                <w:sz w:val="22"/>
                <w:szCs w:val="22"/>
              </w:rPr>
              <w:t>3</w:t>
            </w:r>
          </w:p>
        </w:tc>
        <w:tc>
          <w:tcPr>
            <w:tcW w:w="1103" w:type="pct"/>
            <w:tcBorders>
              <w:left w:val="single" w:sz="4" w:space="0" w:color="auto"/>
              <w:bottom w:val="single" w:sz="4" w:space="0" w:color="auto"/>
              <w:right w:val="single" w:sz="4" w:space="0" w:color="auto"/>
            </w:tcBorders>
            <w:vAlign w:val="center"/>
          </w:tcPr>
          <w:p w:rsidR="00AD69CA" w:rsidRPr="00B804EB" w:rsidRDefault="00B804EB" w:rsidP="00B804EB">
            <w:pPr>
              <w:jc w:val="both"/>
              <w:rPr>
                <w:bCs/>
              </w:rPr>
            </w:pPr>
            <w:r w:rsidRPr="00B804EB">
              <w:t>Дроссели, трансформаторы, выпрямительные устройства, стабилизаторы</w:t>
            </w:r>
          </w:p>
        </w:tc>
        <w:tc>
          <w:tcPr>
            <w:tcW w:w="351" w:type="pct"/>
            <w:tcBorders>
              <w:left w:val="single" w:sz="4" w:space="0" w:color="auto"/>
              <w:bottom w:val="single" w:sz="4" w:space="0" w:color="auto"/>
              <w:right w:val="single" w:sz="4" w:space="0" w:color="auto"/>
            </w:tcBorders>
            <w:vAlign w:val="center"/>
          </w:tcPr>
          <w:p w:rsidR="00AD69CA"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AD69CA" w:rsidRPr="000D5312" w:rsidRDefault="007F4D99" w:rsidP="000D5312">
            <w:pPr>
              <w:jc w:val="center"/>
            </w:pPr>
            <w:r>
              <w:t>15,5</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0D5312" w:rsidP="00BA6DBC">
            <w:pPr>
              <w:jc w:val="center"/>
            </w:pPr>
            <w:r w:rsidRPr="000D5312">
              <w:t>17</w:t>
            </w: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7E247A" w:rsidRDefault="002A24B1" w:rsidP="001D7FF9">
            <w:pPr>
              <w:jc w:val="center"/>
            </w:pPr>
            <w:r>
              <w:t>1,5</w:t>
            </w:r>
          </w:p>
        </w:tc>
        <w:tc>
          <w:tcPr>
            <w:tcW w:w="226" w:type="pct"/>
            <w:tcBorders>
              <w:top w:val="single" w:sz="4" w:space="0" w:color="auto"/>
              <w:left w:val="single" w:sz="4" w:space="0" w:color="auto"/>
              <w:bottom w:val="single" w:sz="4" w:space="0" w:color="auto"/>
              <w:right w:val="single" w:sz="4" w:space="0" w:color="auto"/>
            </w:tcBorders>
            <w:vAlign w:val="center"/>
          </w:tcPr>
          <w:p w:rsidR="00AD69CA" w:rsidRPr="000D5312" w:rsidRDefault="00AD69CA"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AD69CA" w:rsidRPr="000D5312" w:rsidRDefault="003C7247" w:rsidP="00BA6DBC">
            <w:pPr>
              <w:jc w:val="center"/>
            </w:pPr>
            <w:r>
              <w:t>5</w:t>
            </w:r>
          </w:p>
        </w:tc>
        <w:tc>
          <w:tcPr>
            <w:tcW w:w="1596" w:type="pct"/>
            <w:tcBorders>
              <w:left w:val="single" w:sz="4" w:space="0" w:color="auto"/>
              <w:bottom w:val="single" w:sz="4" w:space="0" w:color="auto"/>
              <w:right w:val="single" w:sz="4" w:space="0" w:color="auto"/>
            </w:tcBorders>
            <w:vAlign w:val="center"/>
          </w:tcPr>
          <w:p w:rsidR="00AD69CA" w:rsidRDefault="004F35DE" w:rsidP="009C2FC4">
            <w:pPr>
              <w:jc w:val="center"/>
            </w:pPr>
            <w:r>
              <w:t>Задания для самостоятельной работы</w:t>
            </w:r>
            <w:r w:rsidR="00721241">
              <w:t>,</w:t>
            </w:r>
          </w:p>
          <w:p w:rsidR="00D829FF" w:rsidRDefault="00D829FF" w:rsidP="009C2FC4">
            <w:pPr>
              <w:jc w:val="center"/>
            </w:pPr>
            <w:r>
              <w:t>Контрольная работа,</w:t>
            </w:r>
          </w:p>
          <w:p w:rsidR="00721241" w:rsidRPr="000D5312" w:rsidRDefault="00721241" w:rsidP="009C2FC4">
            <w:pPr>
              <w:jc w:val="center"/>
            </w:pPr>
            <w:r>
              <w:t>Защита лабораторных работ №1, №2</w:t>
            </w:r>
          </w:p>
        </w:tc>
      </w:tr>
      <w:tr w:rsidR="00FB3BA0" w:rsidRPr="00470559" w:rsidTr="00B0085B">
        <w:trPr>
          <w:cantSplit/>
          <w:trHeight w:val="635"/>
        </w:trPr>
        <w:tc>
          <w:tcPr>
            <w:tcW w:w="268" w:type="pct"/>
            <w:tcBorders>
              <w:left w:val="single" w:sz="4" w:space="0" w:color="auto"/>
              <w:bottom w:val="single" w:sz="4" w:space="0" w:color="auto"/>
              <w:right w:val="single" w:sz="4" w:space="0" w:color="auto"/>
            </w:tcBorders>
          </w:tcPr>
          <w:p w:rsidR="00FB3BA0" w:rsidRDefault="00FB3BA0">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B3BA0" w:rsidRPr="00B804EB" w:rsidRDefault="00FB3BA0" w:rsidP="00B804EB">
            <w:pPr>
              <w:jc w:val="both"/>
            </w:pPr>
            <w:r w:rsidRPr="00B804EB">
              <w:rPr>
                <w:i/>
                <w:sz w:val="22"/>
                <w:szCs w:val="22"/>
              </w:rPr>
              <w:t>в том числе с ЭО и ДОТ</w:t>
            </w:r>
          </w:p>
        </w:tc>
        <w:tc>
          <w:tcPr>
            <w:tcW w:w="351" w:type="pct"/>
            <w:tcBorders>
              <w:left w:val="single" w:sz="4" w:space="0" w:color="auto"/>
              <w:bottom w:val="single" w:sz="4" w:space="0" w:color="auto"/>
              <w:right w:val="single" w:sz="4" w:space="0" w:color="auto"/>
            </w:tcBorders>
            <w:vAlign w:val="center"/>
          </w:tcPr>
          <w:p w:rsidR="00FB3BA0" w:rsidRPr="00D829FF" w:rsidRDefault="00FB3BA0" w:rsidP="009802C9">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B3BA0" w:rsidRPr="00D829FF" w:rsidRDefault="00FB3BA0" w:rsidP="000D5312">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B3BA0" w:rsidRPr="00D829FF" w:rsidRDefault="00FB3BA0"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B3BA0" w:rsidRPr="00D829FF" w:rsidRDefault="00FB3BA0"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B3BA0" w:rsidRPr="007E247A" w:rsidRDefault="002A24B1" w:rsidP="00AA454F">
            <w:pPr>
              <w:jc w:val="center"/>
            </w:pPr>
            <w:r>
              <w:t>0,7</w:t>
            </w:r>
          </w:p>
        </w:tc>
        <w:tc>
          <w:tcPr>
            <w:tcW w:w="226" w:type="pct"/>
            <w:tcBorders>
              <w:top w:val="single" w:sz="4" w:space="0" w:color="auto"/>
              <w:left w:val="single" w:sz="4" w:space="0" w:color="auto"/>
              <w:bottom w:val="single" w:sz="4" w:space="0" w:color="auto"/>
              <w:right w:val="single" w:sz="4" w:space="0" w:color="auto"/>
            </w:tcBorders>
            <w:vAlign w:val="center"/>
          </w:tcPr>
          <w:p w:rsidR="00FB3BA0" w:rsidRPr="00D829FF" w:rsidRDefault="00FB3BA0"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B3BA0" w:rsidRPr="00D829FF" w:rsidRDefault="00FB3BA0" w:rsidP="00BA6DBC">
            <w:pPr>
              <w:jc w:val="center"/>
            </w:pPr>
          </w:p>
        </w:tc>
        <w:tc>
          <w:tcPr>
            <w:tcW w:w="1596" w:type="pct"/>
            <w:tcBorders>
              <w:left w:val="single" w:sz="4" w:space="0" w:color="auto"/>
              <w:bottom w:val="single" w:sz="4" w:space="0" w:color="auto"/>
              <w:right w:val="single" w:sz="4" w:space="0" w:color="auto"/>
            </w:tcBorders>
            <w:vAlign w:val="center"/>
          </w:tcPr>
          <w:p w:rsidR="00FB3BA0" w:rsidRPr="00D829FF" w:rsidRDefault="00FB3BA0" w:rsidP="009C2FC4">
            <w:pPr>
              <w:jc w:val="center"/>
            </w:pPr>
          </w:p>
        </w:tc>
      </w:tr>
      <w:tr w:rsidR="00AD69CA" w:rsidRPr="00470559" w:rsidTr="00F14806">
        <w:trPr>
          <w:cantSplit/>
          <w:trHeight w:val="622"/>
        </w:trPr>
        <w:tc>
          <w:tcPr>
            <w:tcW w:w="268" w:type="pct"/>
            <w:tcBorders>
              <w:left w:val="single" w:sz="4" w:space="0" w:color="auto"/>
              <w:bottom w:val="single" w:sz="4" w:space="0" w:color="auto"/>
              <w:right w:val="single" w:sz="4" w:space="0" w:color="auto"/>
            </w:tcBorders>
          </w:tcPr>
          <w:p w:rsidR="00AD69CA" w:rsidRPr="00470559" w:rsidRDefault="00AD69CA">
            <w:pPr>
              <w:jc w:val="both"/>
              <w:rPr>
                <w:b/>
                <w:bCs/>
                <w:sz w:val="22"/>
                <w:szCs w:val="22"/>
              </w:rPr>
            </w:pPr>
            <w:r>
              <w:rPr>
                <w:b/>
                <w:bCs/>
                <w:sz w:val="22"/>
                <w:szCs w:val="22"/>
              </w:rPr>
              <w:t>4</w:t>
            </w:r>
          </w:p>
        </w:tc>
        <w:tc>
          <w:tcPr>
            <w:tcW w:w="1103" w:type="pct"/>
            <w:tcBorders>
              <w:left w:val="single" w:sz="4" w:space="0" w:color="auto"/>
              <w:bottom w:val="single" w:sz="4" w:space="0" w:color="auto"/>
              <w:right w:val="single" w:sz="4" w:space="0" w:color="auto"/>
            </w:tcBorders>
            <w:vAlign w:val="center"/>
          </w:tcPr>
          <w:p w:rsidR="00AD69CA" w:rsidRPr="00B804EB" w:rsidRDefault="00B804EB" w:rsidP="00B804EB">
            <w:pPr>
              <w:jc w:val="both"/>
              <w:rPr>
                <w:bCs/>
              </w:rPr>
            </w:pPr>
            <w:r w:rsidRPr="00B804EB">
              <w:t>Коммутационные элементы</w:t>
            </w:r>
          </w:p>
        </w:tc>
        <w:tc>
          <w:tcPr>
            <w:tcW w:w="351" w:type="pct"/>
            <w:tcBorders>
              <w:left w:val="single" w:sz="4" w:space="0" w:color="auto"/>
              <w:bottom w:val="single" w:sz="4" w:space="0" w:color="auto"/>
              <w:right w:val="single" w:sz="4" w:space="0" w:color="auto"/>
            </w:tcBorders>
            <w:vAlign w:val="center"/>
          </w:tcPr>
          <w:p w:rsidR="00AD69CA"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AD69CA" w:rsidRPr="000D5312" w:rsidRDefault="000D5312" w:rsidP="00BA6DBC">
            <w:pPr>
              <w:jc w:val="center"/>
            </w:pPr>
            <w:r w:rsidRPr="000D5312">
              <w:t>4</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7E247A" w:rsidRDefault="00CA6FA6" w:rsidP="00BA6DBC">
            <w:pPr>
              <w:jc w:val="center"/>
            </w:pPr>
            <w:r w:rsidRPr="007E247A">
              <w:t>0,5</w:t>
            </w:r>
          </w:p>
        </w:tc>
        <w:tc>
          <w:tcPr>
            <w:tcW w:w="226" w:type="pct"/>
            <w:tcBorders>
              <w:top w:val="single" w:sz="4" w:space="0" w:color="auto"/>
              <w:left w:val="single" w:sz="4" w:space="0" w:color="auto"/>
              <w:bottom w:val="single" w:sz="4" w:space="0" w:color="auto"/>
              <w:right w:val="single" w:sz="4" w:space="0" w:color="auto"/>
            </w:tcBorders>
            <w:vAlign w:val="center"/>
          </w:tcPr>
          <w:p w:rsidR="00AD69CA" w:rsidRPr="000D5312" w:rsidRDefault="00AD69CA"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AD69CA" w:rsidRPr="000D5312" w:rsidRDefault="007E247A" w:rsidP="00BA6DBC">
            <w:pPr>
              <w:jc w:val="center"/>
            </w:pPr>
            <w:r>
              <w:t>1</w:t>
            </w:r>
          </w:p>
        </w:tc>
        <w:tc>
          <w:tcPr>
            <w:tcW w:w="1596" w:type="pct"/>
            <w:tcBorders>
              <w:left w:val="single" w:sz="4" w:space="0" w:color="auto"/>
              <w:bottom w:val="single" w:sz="4" w:space="0" w:color="auto"/>
              <w:right w:val="single" w:sz="4" w:space="0" w:color="auto"/>
            </w:tcBorders>
            <w:vAlign w:val="center"/>
          </w:tcPr>
          <w:p w:rsidR="00AD69CA" w:rsidRPr="000D5312" w:rsidRDefault="004F35DE" w:rsidP="009C2FC4">
            <w:pPr>
              <w:jc w:val="center"/>
            </w:pPr>
            <w:r>
              <w:t>Задания для самостоятельной работы</w:t>
            </w:r>
          </w:p>
        </w:tc>
      </w:tr>
      <w:tr w:rsidR="00AD69CA" w:rsidRPr="00470559" w:rsidTr="00F14806">
        <w:trPr>
          <w:cantSplit/>
          <w:trHeight w:val="703"/>
        </w:trPr>
        <w:tc>
          <w:tcPr>
            <w:tcW w:w="268" w:type="pct"/>
            <w:tcBorders>
              <w:left w:val="single" w:sz="4" w:space="0" w:color="auto"/>
              <w:bottom w:val="single" w:sz="4" w:space="0" w:color="auto"/>
              <w:right w:val="single" w:sz="4" w:space="0" w:color="auto"/>
            </w:tcBorders>
          </w:tcPr>
          <w:p w:rsidR="00AD69CA" w:rsidRPr="00470559" w:rsidRDefault="00AD69CA">
            <w:pPr>
              <w:jc w:val="both"/>
              <w:rPr>
                <w:b/>
                <w:bCs/>
                <w:sz w:val="22"/>
                <w:szCs w:val="22"/>
              </w:rPr>
            </w:pPr>
            <w:r>
              <w:rPr>
                <w:b/>
                <w:bCs/>
                <w:sz w:val="22"/>
                <w:szCs w:val="22"/>
              </w:rPr>
              <w:t>5</w:t>
            </w:r>
          </w:p>
        </w:tc>
        <w:tc>
          <w:tcPr>
            <w:tcW w:w="1103" w:type="pct"/>
            <w:tcBorders>
              <w:left w:val="single" w:sz="4" w:space="0" w:color="auto"/>
              <w:bottom w:val="single" w:sz="4" w:space="0" w:color="auto"/>
              <w:right w:val="single" w:sz="4" w:space="0" w:color="auto"/>
            </w:tcBorders>
            <w:vAlign w:val="center"/>
          </w:tcPr>
          <w:p w:rsidR="00F14806" w:rsidRPr="00F14806" w:rsidRDefault="00B804EB" w:rsidP="00B804EB">
            <w:pPr>
              <w:jc w:val="both"/>
              <w:rPr>
                <w:szCs w:val="28"/>
              </w:rPr>
            </w:pPr>
            <w:r w:rsidRPr="00B804EB">
              <w:rPr>
                <w:szCs w:val="28"/>
              </w:rPr>
              <w:t>Интегральные схемы</w:t>
            </w:r>
          </w:p>
        </w:tc>
        <w:tc>
          <w:tcPr>
            <w:tcW w:w="351" w:type="pct"/>
            <w:tcBorders>
              <w:left w:val="single" w:sz="4" w:space="0" w:color="auto"/>
              <w:bottom w:val="single" w:sz="4" w:space="0" w:color="auto"/>
              <w:right w:val="single" w:sz="4" w:space="0" w:color="auto"/>
            </w:tcBorders>
            <w:vAlign w:val="center"/>
          </w:tcPr>
          <w:p w:rsidR="00AD69CA"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AD69CA" w:rsidRPr="000D5312" w:rsidRDefault="000D5312" w:rsidP="00BA6DBC">
            <w:pPr>
              <w:jc w:val="center"/>
            </w:pPr>
            <w:r w:rsidRPr="000D5312">
              <w:t>4</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0D5312" w:rsidRDefault="00AD69CA"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D69CA" w:rsidRPr="007E247A" w:rsidRDefault="002A24B1" w:rsidP="001D7FF9">
            <w:pPr>
              <w:jc w:val="center"/>
            </w:pPr>
            <w:r>
              <w:t>1</w:t>
            </w:r>
          </w:p>
        </w:tc>
        <w:tc>
          <w:tcPr>
            <w:tcW w:w="226" w:type="pct"/>
            <w:tcBorders>
              <w:top w:val="single" w:sz="4" w:space="0" w:color="auto"/>
              <w:left w:val="single" w:sz="4" w:space="0" w:color="auto"/>
              <w:bottom w:val="single" w:sz="4" w:space="0" w:color="auto"/>
              <w:right w:val="single" w:sz="4" w:space="0" w:color="auto"/>
            </w:tcBorders>
            <w:vAlign w:val="center"/>
          </w:tcPr>
          <w:p w:rsidR="00AD69CA" w:rsidRPr="000D5312" w:rsidRDefault="00AD69CA"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AD69CA" w:rsidRPr="000D5312" w:rsidRDefault="003424BE" w:rsidP="00BA6DBC">
            <w:pPr>
              <w:jc w:val="center"/>
            </w:pPr>
            <w:r>
              <w:t>1</w:t>
            </w:r>
          </w:p>
        </w:tc>
        <w:tc>
          <w:tcPr>
            <w:tcW w:w="1596" w:type="pct"/>
            <w:tcBorders>
              <w:left w:val="single" w:sz="4" w:space="0" w:color="auto"/>
              <w:bottom w:val="single" w:sz="4" w:space="0" w:color="auto"/>
              <w:right w:val="single" w:sz="4" w:space="0" w:color="auto"/>
            </w:tcBorders>
            <w:vAlign w:val="center"/>
          </w:tcPr>
          <w:p w:rsidR="00AD69CA" w:rsidRPr="000D5312" w:rsidRDefault="004F35DE" w:rsidP="009C2FC4">
            <w:pPr>
              <w:jc w:val="center"/>
            </w:pPr>
            <w:r>
              <w:t>Задания для самостоятельной работы</w:t>
            </w:r>
          </w:p>
        </w:tc>
      </w:tr>
      <w:tr w:rsidR="00F14806" w:rsidRPr="00470559" w:rsidTr="00F14806">
        <w:trPr>
          <w:cantSplit/>
          <w:trHeight w:val="703"/>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14806" w:rsidRPr="00B804EB" w:rsidRDefault="00F14806" w:rsidP="0062134F">
            <w:pPr>
              <w:jc w:val="both"/>
            </w:pPr>
            <w:r w:rsidRPr="00B804EB">
              <w:rPr>
                <w:i/>
                <w:sz w:val="22"/>
                <w:szCs w:val="22"/>
              </w:rPr>
              <w:t>в том числе с ЭО и ДОТ</w:t>
            </w:r>
          </w:p>
        </w:tc>
        <w:tc>
          <w:tcPr>
            <w:tcW w:w="351" w:type="pct"/>
            <w:tcBorders>
              <w:left w:val="single" w:sz="4" w:space="0" w:color="auto"/>
              <w:bottom w:val="single" w:sz="4" w:space="0" w:color="auto"/>
              <w:right w:val="single" w:sz="4" w:space="0" w:color="auto"/>
            </w:tcBorders>
            <w:vAlign w:val="center"/>
          </w:tcPr>
          <w:p w:rsidR="00F14806" w:rsidRPr="00D829FF" w:rsidRDefault="00F14806" w:rsidP="0062134F">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7E247A" w:rsidRDefault="008A7F51" w:rsidP="002223FD">
            <w:pPr>
              <w:jc w:val="center"/>
            </w:pPr>
            <w:r w:rsidRPr="007E247A">
              <w:t>0,</w:t>
            </w:r>
            <w:r w:rsidR="002A24B1">
              <w:t>5</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1596" w:type="pct"/>
            <w:tcBorders>
              <w:left w:val="single" w:sz="4" w:space="0" w:color="auto"/>
              <w:bottom w:val="single" w:sz="4" w:space="0" w:color="auto"/>
              <w:right w:val="single" w:sz="4" w:space="0" w:color="auto"/>
            </w:tcBorders>
            <w:vAlign w:val="center"/>
          </w:tcPr>
          <w:p w:rsidR="00F14806" w:rsidRPr="00D829FF" w:rsidRDefault="00F14806" w:rsidP="0062134F">
            <w:pPr>
              <w:jc w:val="center"/>
            </w:pPr>
          </w:p>
        </w:tc>
      </w:tr>
      <w:tr w:rsidR="00F14806" w:rsidRPr="00470559" w:rsidTr="00F14806">
        <w:trPr>
          <w:cantSplit/>
          <w:trHeight w:val="1121"/>
        </w:trPr>
        <w:tc>
          <w:tcPr>
            <w:tcW w:w="268" w:type="pct"/>
            <w:tcBorders>
              <w:left w:val="single" w:sz="4" w:space="0" w:color="auto"/>
              <w:bottom w:val="single" w:sz="4" w:space="0" w:color="auto"/>
              <w:right w:val="single" w:sz="4" w:space="0" w:color="auto"/>
            </w:tcBorders>
          </w:tcPr>
          <w:p w:rsidR="00F14806" w:rsidRPr="00470559" w:rsidRDefault="00F14806">
            <w:pPr>
              <w:jc w:val="both"/>
              <w:rPr>
                <w:b/>
                <w:bCs/>
                <w:sz w:val="22"/>
                <w:szCs w:val="22"/>
              </w:rPr>
            </w:pPr>
            <w:r>
              <w:rPr>
                <w:b/>
                <w:bCs/>
                <w:sz w:val="22"/>
                <w:szCs w:val="22"/>
              </w:rPr>
              <w:t>6</w:t>
            </w:r>
          </w:p>
        </w:tc>
        <w:tc>
          <w:tcPr>
            <w:tcW w:w="1103" w:type="pct"/>
            <w:tcBorders>
              <w:left w:val="single" w:sz="4" w:space="0" w:color="auto"/>
              <w:bottom w:val="single" w:sz="4" w:space="0" w:color="auto"/>
              <w:right w:val="single" w:sz="4" w:space="0" w:color="auto"/>
            </w:tcBorders>
            <w:vAlign w:val="center"/>
          </w:tcPr>
          <w:p w:rsidR="00F14806" w:rsidRPr="00B804EB" w:rsidRDefault="00F14806" w:rsidP="00B804EB">
            <w:pPr>
              <w:autoSpaceDE w:val="0"/>
              <w:autoSpaceDN w:val="0"/>
              <w:jc w:val="both"/>
            </w:pPr>
            <w:r w:rsidRPr="00B804EB">
              <w:rPr>
                <w:szCs w:val="28"/>
              </w:rPr>
              <w:t>Функциональные компоненты, о</w:t>
            </w:r>
            <w:r w:rsidRPr="00B804EB">
              <w:t>птоэлектронные элементы</w:t>
            </w:r>
          </w:p>
        </w:tc>
        <w:tc>
          <w:tcPr>
            <w:tcW w:w="351" w:type="pct"/>
            <w:tcBorders>
              <w:left w:val="single" w:sz="4" w:space="0" w:color="auto"/>
              <w:bottom w:val="single" w:sz="4" w:space="0" w:color="auto"/>
              <w:right w:val="single" w:sz="4" w:space="0" w:color="auto"/>
            </w:tcBorders>
            <w:vAlign w:val="center"/>
          </w:tcPr>
          <w:p w:rsidR="00F14806" w:rsidRPr="000D5312" w:rsidRDefault="002223FD" w:rsidP="009802C9">
            <w:pPr>
              <w:jc w:val="center"/>
              <w:rPr>
                <w:bCs/>
              </w:rPr>
            </w:pPr>
            <w:r>
              <w:rPr>
                <w:bCs/>
              </w:rPr>
              <w:t>6</w:t>
            </w: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724BC5" w:rsidP="00BA6DBC">
            <w:pPr>
              <w:jc w:val="center"/>
            </w:pPr>
            <w:r>
              <w:t>6</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7E247A" w:rsidRDefault="002A24B1" w:rsidP="003424BE">
            <w:pPr>
              <w:jc w:val="center"/>
            </w:pPr>
            <w:r>
              <w:t>1</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7E247A" w:rsidP="00BA6DBC">
            <w:pPr>
              <w:jc w:val="center"/>
            </w:pPr>
            <w:r>
              <w:t>2</w:t>
            </w:r>
          </w:p>
        </w:tc>
        <w:tc>
          <w:tcPr>
            <w:tcW w:w="1596" w:type="pct"/>
            <w:tcBorders>
              <w:left w:val="single" w:sz="4" w:space="0" w:color="auto"/>
              <w:bottom w:val="single" w:sz="4" w:space="0" w:color="auto"/>
              <w:right w:val="single" w:sz="4" w:space="0" w:color="auto"/>
            </w:tcBorders>
            <w:vAlign w:val="center"/>
          </w:tcPr>
          <w:p w:rsidR="00F14806" w:rsidRPr="000D5312" w:rsidRDefault="00F14806" w:rsidP="009C2FC4">
            <w:pPr>
              <w:jc w:val="center"/>
            </w:pPr>
            <w:r>
              <w:t>Задания для самостоятельной работы</w:t>
            </w:r>
          </w:p>
        </w:tc>
      </w:tr>
      <w:tr w:rsidR="00F14806" w:rsidRPr="00470559" w:rsidTr="00F14806">
        <w:trPr>
          <w:cantSplit/>
          <w:trHeight w:val="677"/>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14806" w:rsidRPr="00B804EB" w:rsidRDefault="00F14806" w:rsidP="0062134F">
            <w:pPr>
              <w:jc w:val="both"/>
            </w:pPr>
            <w:r w:rsidRPr="00B804EB">
              <w:rPr>
                <w:i/>
                <w:sz w:val="22"/>
                <w:szCs w:val="22"/>
              </w:rPr>
              <w:t>в том числе с ЭО и ДОТ</w:t>
            </w:r>
          </w:p>
        </w:tc>
        <w:tc>
          <w:tcPr>
            <w:tcW w:w="351" w:type="pct"/>
            <w:tcBorders>
              <w:left w:val="single" w:sz="4" w:space="0" w:color="auto"/>
              <w:bottom w:val="single" w:sz="4" w:space="0" w:color="auto"/>
              <w:right w:val="single" w:sz="4" w:space="0" w:color="auto"/>
            </w:tcBorders>
            <w:vAlign w:val="center"/>
          </w:tcPr>
          <w:p w:rsidR="00F14806" w:rsidRPr="00D829FF" w:rsidRDefault="00F14806" w:rsidP="0062134F">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D829FF" w:rsidRDefault="00F14806" w:rsidP="0062134F">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7E247A" w:rsidRDefault="008A7F51" w:rsidP="0062134F">
            <w:pPr>
              <w:jc w:val="center"/>
            </w:pPr>
            <w:r w:rsidRPr="007E247A">
              <w:t>0,5</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D829FF" w:rsidRDefault="00F14806" w:rsidP="0062134F">
            <w:pPr>
              <w:jc w:val="center"/>
            </w:pPr>
          </w:p>
        </w:tc>
        <w:tc>
          <w:tcPr>
            <w:tcW w:w="1596" w:type="pct"/>
            <w:tcBorders>
              <w:left w:val="single" w:sz="4" w:space="0" w:color="auto"/>
              <w:bottom w:val="single" w:sz="4" w:space="0" w:color="auto"/>
              <w:right w:val="single" w:sz="4" w:space="0" w:color="auto"/>
            </w:tcBorders>
            <w:vAlign w:val="center"/>
          </w:tcPr>
          <w:p w:rsidR="00F14806" w:rsidRPr="00D829FF" w:rsidRDefault="00F14806" w:rsidP="0062134F">
            <w:pPr>
              <w:jc w:val="center"/>
            </w:pPr>
          </w:p>
        </w:tc>
      </w:tr>
      <w:tr w:rsidR="00F14806" w:rsidRPr="00470559" w:rsidTr="00F14806">
        <w:trPr>
          <w:cantSplit/>
          <w:trHeight w:val="718"/>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r>
              <w:rPr>
                <w:b/>
                <w:bCs/>
                <w:sz w:val="22"/>
                <w:szCs w:val="22"/>
              </w:rPr>
              <w:t>7</w:t>
            </w:r>
          </w:p>
        </w:tc>
        <w:tc>
          <w:tcPr>
            <w:tcW w:w="1103" w:type="pct"/>
            <w:tcBorders>
              <w:left w:val="single" w:sz="4" w:space="0" w:color="auto"/>
              <w:bottom w:val="single" w:sz="4" w:space="0" w:color="auto"/>
              <w:right w:val="single" w:sz="4" w:space="0" w:color="auto"/>
            </w:tcBorders>
            <w:vAlign w:val="center"/>
          </w:tcPr>
          <w:p w:rsidR="00F14806" w:rsidRPr="00B804EB" w:rsidRDefault="00F14806" w:rsidP="00B804EB">
            <w:pPr>
              <w:autoSpaceDE w:val="0"/>
              <w:autoSpaceDN w:val="0"/>
              <w:jc w:val="both"/>
              <w:rPr>
                <w:szCs w:val="28"/>
              </w:rPr>
            </w:pPr>
            <w:r w:rsidRPr="00B804EB">
              <w:t>Контроль качества радиокомпонентов</w:t>
            </w:r>
          </w:p>
        </w:tc>
        <w:tc>
          <w:tcPr>
            <w:tcW w:w="351" w:type="pct"/>
            <w:tcBorders>
              <w:left w:val="single" w:sz="4" w:space="0" w:color="auto"/>
              <w:bottom w:val="single" w:sz="4" w:space="0" w:color="auto"/>
              <w:right w:val="single" w:sz="4" w:space="0" w:color="auto"/>
            </w:tcBorders>
            <w:vAlign w:val="center"/>
          </w:tcPr>
          <w:p w:rsidR="00F14806" w:rsidRDefault="00F14806" w:rsidP="009802C9">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724BC5" w:rsidP="00BA6DBC">
            <w:pPr>
              <w:jc w:val="center"/>
            </w:pPr>
            <w:r>
              <w:t>1</w:t>
            </w: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Default="002A24B1" w:rsidP="003424BE">
            <w:pPr>
              <w:jc w:val="center"/>
            </w:pPr>
            <w:r>
              <w:t>0,5</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Default="008A7F51" w:rsidP="00BA6DBC">
            <w:pPr>
              <w:jc w:val="center"/>
            </w:pPr>
            <w:r>
              <w:t>1</w:t>
            </w:r>
          </w:p>
        </w:tc>
        <w:tc>
          <w:tcPr>
            <w:tcW w:w="1596" w:type="pct"/>
            <w:tcBorders>
              <w:left w:val="single" w:sz="4" w:space="0" w:color="auto"/>
              <w:bottom w:val="single" w:sz="4" w:space="0" w:color="auto"/>
              <w:right w:val="single" w:sz="4" w:space="0" w:color="auto"/>
            </w:tcBorders>
            <w:vAlign w:val="center"/>
          </w:tcPr>
          <w:p w:rsidR="00F14806" w:rsidRDefault="008A7F51" w:rsidP="009C2FC4">
            <w:pPr>
              <w:jc w:val="center"/>
            </w:pPr>
            <w:r>
              <w:t>Задания для самостоятельной работы</w:t>
            </w:r>
          </w:p>
        </w:tc>
      </w:tr>
      <w:tr w:rsidR="00F14806" w:rsidRPr="00470559" w:rsidTr="009C2FC4">
        <w:trPr>
          <w:cantSplit/>
          <w:trHeight w:val="297"/>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14806" w:rsidRPr="000D5312" w:rsidRDefault="00F14806" w:rsidP="005D6EF8">
            <w:pPr>
              <w:jc w:val="both"/>
            </w:pPr>
          </w:p>
        </w:tc>
        <w:tc>
          <w:tcPr>
            <w:tcW w:w="351" w:type="pct"/>
            <w:tcBorders>
              <w:left w:val="single" w:sz="4" w:space="0" w:color="auto"/>
              <w:bottom w:val="single" w:sz="4" w:space="0" w:color="auto"/>
              <w:right w:val="single" w:sz="4" w:space="0" w:color="auto"/>
            </w:tcBorders>
            <w:vAlign w:val="center"/>
          </w:tcPr>
          <w:p w:rsidR="00F14806" w:rsidRPr="000D5312" w:rsidRDefault="00F14806" w:rsidP="009802C9">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CC7C30" w:rsidRDefault="00F14806" w:rsidP="00BA6DBC">
            <w:pPr>
              <w:jc w:val="center"/>
            </w:pPr>
            <w:r w:rsidRPr="00CC7C30">
              <w:rPr>
                <w:bCs/>
              </w:rPr>
              <w:t>0,3</w:t>
            </w: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r>
              <w:t>3,7</w:t>
            </w:r>
          </w:p>
        </w:tc>
        <w:tc>
          <w:tcPr>
            <w:tcW w:w="1596" w:type="pct"/>
            <w:tcBorders>
              <w:left w:val="single" w:sz="4" w:space="0" w:color="auto"/>
              <w:bottom w:val="single" w:sz="4" w:space="0" w:color="auto"/>
              <w:right w:val="single" w:sz="4" w:space="0" w:color="auto"/>
            </w:tcBorders>
            <w:vAlign w:val="center"/>
          </w:tcPr>
          <w:p w:rsidR="00F14806" w:rsidRDefault="00F14806" w:rsidP="009C2FC4">
            <w:pPr>
              <w:jc w:val="center"/>
            </w:pPr>
            <w:r>
              <w:t>Зачет</w:t>
            </w:r>
          </w:p>
        </w:tc>
      </w:tr>
      <w:tr w:rsidR="00F14806" w:rsidRPr="00470559" w:rsidTr="009C2FC4">
        <w:trPr>
          <w:cantSplit/>
          <w:trHeight w:val="297"/>
        </w:trPr>
        <w:tc>
          <w:tcPr>
            <w:tcW w:w="268" w:type="pct"/>
            <w:tcBorders>
              <w:left w:val="single" w:sz="4" w:space="0" w:color="auto"/>
              <w:bottom w:val="single" w:sz="4" w:space="0" w:color="auto"/>
              <w:right w:val="single" w:sz="4" w:space="0" w:color="auto"/>
            </w:tcBorders>
          </w:tcPr>
          <w:p w:rsidR="00F14806" w:rsidRDefault="00F14806">
            <w:pPr>
              <w:jc w:val="both"/>
              <w:rPr>
                <w:b/>
                <w:bCs/>
                <w:sz w:val="22"/>
                <w:szCs w:val="22"/>
              </w:rPr>
            </w:pPr>
          </w:p>
        </w:tc>
        <w:tc>
          <w:tcPr>
            <w:tcW w:w="1103" w:type="pct"/>
            <w:tcBorders>
              <w:left w:val="single" w:sz="4" w:space="0" w:color="auto"/>
              <w:bottom w:val="single" w:sz="4" w:space="0" w:color="auto"/>
              <w:right w:val="single" w:sz="4" w:space="0" w:color="auto"/>
            </w:tcBorders>
            <w:vAlign w:val="center"/>
          </w:tcPr>
          <w:p w:rsidR="00F14806" w:rsidRPr="000D5312" w:rsidRDefault="00F14806" w:rsidP="005D6EF8">
            <w:pPr>
              <w:jc w:val="both"/>
            </w:pPr>
            <w:r w:rsidRPr="00470559">
              <w:rPr>
                <w:i/>
                <w:sz w:val="22"/>
                <w:szCs w:val="22"/>
              </w:rPr>
              <w:t>в том числе с ЭО и ДОТ</w:t>
            </w:r>
          </w:p>
        </w:tc>
        <w:tc>
          <w:tcPr>
            <w:tcW w:w="351" w:type="pct"/>
            <w:tcBorders>
              <w:left w:val="single" w:sz="4" w:space="0" w:color="auto"/>
              <w:bottom w:val="single" w:sz="4" w:space="0" w:color="auto"/>
              <w:right w:val="single" w:sz="4" w:space="0" w:color="auto"/>
            </w:tcBorders>
            <w:vAlign w:val="center"/>
          </w:tcPr>
          <w:p w:rsidR="00F14806" w:rsidRPr="000D5312" w:rsidRDefault="00F14806" w:rsidP="009802C9">
            <w:pPr>
              <w:jc w:val="center"/>
              <w:rPr>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6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37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14806" w:rsidRPr="000D5312" w:rsidRDefault="00F14806" w:rsidP="00BA6DBC">
            <w:pPr>
              <w:jc w:val="center"/>
            </w:pP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rPr>
                <w:b/>
                <w:bCs/>
              </w:rP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A6DBC">
            <w:pPr>
              <w:jc w:val="center"/>
            </w:pPr>
            <w:r>
              <w:t>1</w:t>
            </w:r>
          </w:p>
        </w:tc>
        <w:tc>
          <w:tcPr>
            <w:tcW w:w="1596" w:type="pct"/>
            <w:tcBorders>
              <w:left w:val="single" w:sz="4" w:space="0" w:color="auto"/>
              <w:bottom w:val="single" w:sz="4" w:space="0" w:color="auto"/>
              <w:right w:val="single" w:sz="4" w:space="0" w:color="auto"/>
            </w:tcBorders>
            <w:vAlign w:val="center"/>
          </w:tcPr>
          <w:p w:rsidR="00F14806" w:rsidRPr="00B0085B" w:rsidRDefault="00F14806" w:rsidP="00B0085B">
            <w:pPr>
              <w:jc w:val="center"/>
              <w:rPr>
                <w:sz w:val="22"/>
                <w:szCs w:val="22"/>
              </w:rPr>
            </w:pPr>
            <w:r w:rsidRPr="00B0085B">
              <w:rPr>
                <w:sz w:val="22"/>
                <w:szCs w:val="22"/>
              </w:rPr>
              <w:t xml:space="preserve">Тест для самопроверки по результатам освоения дисциплины </w:t>
            </w:r>
          </w:p>
          <w:p w:rsidR="00F14806" w:rsidRDefault="00F14806" w:rsidP="00B0085B">
            <w:pPr>
              <w:jc w:val="center"/>
            </w:pPr>
            <w:r w:rsidRPr="00B0085B">
              <w:rPr>
                <w:i/>
                <w:iCs/>
                <w:sz w:val="22"/>
                <w:szCs w:val="22"/>
              </w:rPr>
              <w:t xml:space="preserve">ЭУК в </w:t>
            </w:r>
            <w:r w:rsidRPr="00B0085B">
              <w:rPr>
                <w:i/>
                <w:iCs/>
                <w:sz w:val="22"/>
                <w:szCs w:val="22"/>
                <w:lang w:val="en-US"/>
              </w:rPr>
              <w:t>LMS</w:t>
            </w:r>
            <w:r w:rsidRPr="00B0085B">
              <w:rPr>
                <w:i/>
                <w:iCs/>
                <w:sz w:val="22"/>
                <w:szCs w:val="22"/>
              </w:rPr>
              <w:t xml:space="preserve"> </w:t>
            </w:r>
            <w:r w:rsidRPr="00B0085B">
              <w:rPr>
                <w:i/>
                <w:iCs/>
                <w:sz w:val="22"/>
                <w:szCs w:val="22"/>
                <w:lang w:val="en-US"/>
              </w:rPr>
              <w:t>Moodle</w:t>
            </w:r>
          </w:p>
        </w:tc>
      </w:tr>
      <w:tr w:rsidR="00F14806" w:rsidRPr="00470559" w:rsidTr="009C2FC4">
        <w:tc>
          <w:tcPr>
            <w:tcW w:w="268" w:type="pct"/>
            <w:tcBorders>
              <w:top w:val="single" w:sz="4" w:space="0" w:color="auto"/>
              <w:left w:val="single" w:sz="4" w:space="0" w:color="auto"/>
              <w:bottom w:val="single" w:sz="4" w:space="0" w:color="auto"/>
              <w:right w:val="single" w:sz="4" w:space="0" w:color="auto"/>
            </w:tcBorders>
            <w:vAlign w:val="center"/>
          </w:tcPr>
          <w:p w:rsidR="00F14806" w:rsidRPr="00470559" w:rsidRDefault="00F14806" w:rsidP="00AD69CA">
            <w:pPr>
              <w:rPr>
                <w:sz w:val="22"/>
                <w:szCs w:val="22"/>
              </w:rPr>
            </w:pPr>
          </w:p>
        </w:tc>
        <w:tc>
          <w:tcPr>
            <w:tcW w:w="1103"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81AEB">
            <w:pPr>
              <w:jc w:val="right"/>
              <w:rPr>
                <w:b/>
                <w:bCs/>
              </w:rPr>
            </w:pPr>
            <w:r>
              <w:rPr>
                <w:b/>
              </w:rPr>
              <w:t>Всего за 5</w:t>
            </w:r>
            <w:r w:rsidRPr="000D5312">
              <w:rPr>
                <w:b/>
              </w:rPr>
              <w:t xml:space="preserve"> семестр</w:t>
            </w:r>
            <w:r w:rsidRPr="000D5312">
              <w:rPr>
                <w:b/>
                <w:bCs/>
              </w:rPr>
              <w:t xml:space="preserve"> 72 часа</w:t>
            </w:r>
          </w:p>
        </w:tc>
        <w:tc>
          <w:tcPr>
            <w:tcW w:w="351"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pPr>
            <w:r w:rsidRPr="000D5312">
              <w:rPr>
                <w:b/>
                <w:bCs/>
              </w:rPr>
              <w:t>34</w:t>
            </w: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pPr>
            <w:r w:rsidRPr="000D5312">
              <w:rPr>
                <w:b/>
              </w:rPr>
              <w:t>17</w:t>
            </w:r>
          </w:p>
        </w:tc>
        <w:tc>
          <w:tcPr>
            <w:tcW w:w="37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pPr>
            <w:r>
              <w:rPr>
                <w:b/>
              </w:rPr>
              <w:t>5</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81AEB">
            <w:pPr>
              <w:jc w:val="center"/>
              <w:rPr>
                <w:b/>
                <w:bCs/>
              </w:rPr>
            </w:pPr>
            <w:r w:rsidRPr="000D5312">
              <w:rPr>
                <w:b/>
                <w:bCs/>
              </w:rPr>
              <w:t>0,3</w:t>
            </w: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1D7FF9">
            <w:pPr>
              <w:jc w:val="center"/>
            </w:pPr>
            <w:r w:rsidRPr="000D5312">
              <w:rPr>
                <w:b/>
              </w:rPr>
              <w:t>1</w:t>
            </w:r>
            <w:r>
              <w:rPr>
                <w:b/>
              </w:rPr>
              <w:t>5</w:t>
            </w:r>
            <w:r w:rsidRPr="000D5312">
              <w:rPr>
                <w:b/>
              </w:rPr>
              <w:t>,7</w:t>
            </w:r>
          </w:p>
        </w:tc>
        <w:tc>
          <w:tcPr>
            <w:tcW w:w="159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9C2FC4">
            <w:pPr>
              <w:jc w:val="center"/>
            </w:pPr>
          </w:p>
        </w:tc>
      </w:tr>
      <w:tr w:rsidR="00F14806" w:rsidRPr="00470559" w:rsidTr="009C2FC4">
        <w:tc>
          <w:tcPr>
            <w:tcW w:w="268" w:type="pct"/>
            <w:tcBorders>
              <w:top w:val="single" w:sz="4" w:space="0" w:color="auto"/>
              <w:left w:val="single" w:sz="4" w:space="0" w:color="auto"/>
              <w:bottom w:val="single" w:sz="4" w:space="0" w:color="auto"/>
              <w:right w:val="single" w:sz="4" w:space="0" w:color="auto"/>
            </w:tcBorders>
            <w:vAlign w:val="center"/>
          </w:tcPr>
          <w:p w:rsidR="00F14806" w:rsidRPr="00470559" w:rsidRDefault="00F14806" w:rsidP="00E13A76">
            <w:pPr>
              <w:jc w:val="center"/>
              <w:rPr>
                <w:sz w:val="22"/>
                <w:szCs w:val="22"/>
              </w:rPr>
            </w:pPr>
          </w:p>
        </w:tc>
        <w:tc>
          <w:tcPr>
            <w:tcW w:w="1103"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rPr>
                <w:b/>
                <w:bCs/>
              </w:rPr>
            </w:pPr>
            <w:r w:rsidRPr="000D5312">
              <w:rPr>
                <w:b/>
                <w:bCs/>
                <w:i/>
              </w:rPr>
              <w:t>в том числе с ЭО и ДОТ</w:t>
            </w:r>
          </w:p>
        </w:tc>
        <w:tc>
          <w:tcPr>
            <w:tcW w:w="351"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37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rPr>
                <w:b/>
                <w:bCs/>
              </w:rPr>
            </w:pPr>
            <w:r>
              <w:rPr>
                <w:b/>
                <w:bCs/>
              </w:rPr>
              <w:t>2</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rPr>
                <w:b/>
                <w:bCs/>
              </w:rP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rPr>
                <w:b/>
                <w:bCs/>
              </w:rPr>
            </w:pPr>
            <w:r>
              <w:rPr>
                <w:b/>
                <w:bCs/>
              </w:rPr>
              <w:t>1</w:t>
            </w:r>
          </w:p>
        </w:tc>
        <w:tc>
          <w:tcPr>
            <w:tcW w:w="159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9C2FC4">
            <w:pPr>
              <w:jc w:val="center"/>
            </w:pPr>
          </w:p>
        </w:tc>
      </w:tr>
      <w:tr w:rsidR="00F14806" w:rsidRPr="00470559" w:rsidTr="009C2FC4">
        <w:tc>
          <w:tcPr>
            <w:tcW w:w="268" w:type="pct"/>
            <w:tcBorders>
              <w:top w:val="single" w:sz="4" w:space="0" w:color="auto"/>
              <w:left w:val="single" w:sz="4" w:space="0" w:color="auto"/>
              <w:bottom w:val="single" w:sz="4" w:space="0" w:color="auto"/>
              <w:right w:val="single" w:sz="4" w:space="0" w:color="auto"/>
            </w:tcBorders>
            <w:vAlign w:val="center"/>
          </w:tcPr>
          <w:p w:rsidR="00F14806" w:rsidRPr="00470559" w:rsidRDefault="00F14806" w:rsidP="00E13A76">
            <w:pPr>
              <w:jc w:val="center"/>
              <w:rPr>
                <w:sz w:val="22"/>
                <w:szCs w:val="22"/>
              </w:rPr>
            </w:pPr>
          </w:p>
        </w:tc>
        <w:tc>
          <w:tcPr>
            <w:tcW w:w="1103"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rPr>
                <w:b/>
                <w:bCs/>
                <w:i/>
              </w:rPr>
            </w:pPr>
          </w:p>
        </w:tc>
        <w:tc>
          <w:tcPr>
            <w:tcW w:w="351"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E13A76">
            <w:pPr>
              <w:jc w:val="cente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37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E13A76">
            <w:pPr>
              <w:jc w:val="center"/>
            </w:pPr>
          </w:p>
        </w:tc>
        <w:tc>
          <w:tcPr>
            <w:tcW w:w="159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9C2FC4">
            <w:pPr>
              <w:jc w:val="center"/>
            </w:pPr>
          </w:p>
        </w:tc>
      </w:tr>
      <w:tr w:rsidR="00F14806" w:rsidRPr="00470559" w:rsidTr="009C2FC4">
        <w:tc>
          <w:tcPr>
            <w:tcW w:w="268" w:type="pct"/>
            <w:tcBorders>
              <w:top w:val="single" w:sz="4" w:space="0" w:color="auto"/>
              <w:left w:val="single" w:sz="4" w:space="0" w:color="auto"/>
              <w:bottom w:val="single" w:sz="4" w:space="0" w:color="auto"/>
              <w:right w:val="single" w:sz="4" w:space="0" w:color="auto"/>
            </w:tcBorders>
          </w:tcPr>
          <w:p w:rsidR="00F14806" w:rsidRPr="00470559" w:rsidRDefault="00F14806" w:rsidP="00C96731">
            <w:pPr>
              <w:jc w:val="both"/>
            </w:pPr>
          </w:p>
        </w:tc>
        <w:tc>
          <w:tcPr>
            <w:tcW w:w="1103" w:type="pct"/>
            <w:tcBorders>
              <w:top w:val="single" w:sz="4" w:space="0" w:color="auto"/>
              <w:left w:val="single" w:sz="4" w:space="0" w:color="auto"/>
              <w:bottom w:val="single" w:sz="4" w:space="0" w:color="auto"/>
              <w:right w:val="single" w:sz="4" w:space="0" w:color="auto"/>
            </w:tcBorders>
          </w:tcPr>
          <w:p w:rsidR="00F14806" w:rsidRPr="000D5312" w:rsidRDefault="00F14806" w:rsidP="00C96731">
            <w:pPr>
              <w:jc w:val="both"/>
              <w:rPr>
                <w:b/>
                <w:bCs/>
              </w:rPr>
            </w:pPr>
            <w:r w:rsidRPr="000D5312">
              <w:rPr>
                <w:b/>
                <w:bCs/>
              </w:rPr>
              <w:t>ИТОГО</w:t>
            </w:r>
          </w:p>
        </w:tc>
        <w:tc>
          <w:tcPr>
            <w:tcW w:w="351"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r w:rsidRPr="000D5312">
              <w:rPr>
                <w:b/>
                <w:bCs/>
              </w:rPr>
              <w:t>34</w:t>
            </w: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r w:rsidRPr="000D5312">
              <w:rPr>
                <w:b/>
              </w:rPr>
              <w:t>17</w:t>
            </w:r>
          </w:p>
        </w:tc>
        <w:tc>
          <w:tcPr>
            <w:tcW w:w="37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r>
              <w:rPr>
                <w:b/>
              </w:rPr>
              <w:t>5</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B81AEB">
            <w:pPr>
              <w:jc w:val="center"/>
              <w:rPr>
                <w:b/>
                <w:bCs/>
              </w:rPr>
            </w:pPr>
            <w:r w:rsidRPr="000D5312">
              <w:rPr>
                <w:b/>
                <w:bCs/>
              </w:rPr>
              <w:t>0,3</w:t>
            </w: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1D7FF9">
            <w:pPr>
              <w:jc w:val="center"/>
              <w:rPr>
                <w:b/>
                <w:bCs/>
              </w:rPr>
            </w:pPr>
            <w:r w:rsidRPr="000D5312">
              <w:rPr>
                <w:b/>
              </w:rPr>
              <w:t>1</w:t>
            </w:r>
            <w:r>
              <w:rPr>
                <w:b/>
              </w:rPr>
              <w:t>5</w:t>
            </w:r>
            <w:r w:rsidRPr="000D5312">
              <w:rPr>
                <w:b/>
              </w:rPr>
              <w:t>,7</w:t>
            </w:r>
          </w:p>
        </w:tc>
        <w:tc>
          <w:tcPr>
            <w:tcW w:w="159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9C2FC4">
            <w:pPr>
              <w:jc w:val="center"/>
              <w:rPr>
                <w:b/>
                <w:bCs/>
              </w:rPr>
            </w:pPr>
          </w:p>
        </w:tc>
      </w:tr>
      <w:tr w:rsidR="00F14806" w:rsidRPr="00470559" w:rsidTr="009C2FC4">
        <w:tc>
          <w:tcPr>
            <w:tcW w:w="268" w:type="pct"/>
            <w:tcBorders>
              <w:top w:val="single" w:sz="4" w:space="0" w:color="auto"/>
              <w:left w:val="single" w:sz="4" w:space="0" w:color="auto"/>
              <w:bottom w:val="single" w:sz="4" w:space="0" w:color="auto"/>
              <w:right w:val="single" w:sz="4" w:space="0" w:color="auto"/>
            </w:tcBorders>
          </w:tcPr>
          <w:p w:rsidR="00F14806" w:rsidRPr="00470559" w:rsidRDefault="00F14806" w:rsidP="00C96731">
            <w:pPr>
              <w:jc w:val="both"/>
            </w:pPr>
          </w:p>
        </w:tc>
        <w:tc>
          <w:tcPr>
            <w:tcW w:w="1103" w:type="pct"/>
            <w:tcBorders>
              <w:top w:val="single" w:sz="4" w:space="0" w:color="auto"/>
              <w:left w:val="single" w:sz="4" w:space="0" w:color="auto"/>
              <w:bottom w:val="single" w:sz="4" w:space="0" w:color="auto"/>
              <w:right w:val="single" w:sz="4" w:space="0" w:color="auto"/>
            </w:tcBorders>
          </w:tcPr>
          <w:p w:rsidR="00F14806" w:rsidRPr="000D5312" w:rsidRDefault="00F14806" w:rsidP="00C96731">
            <w:pPr>
              <w:jc w:val="both"/>
              <w:rPr>
                <w:b/>
                <w:bCs/>
              </w:rPr>
            </w:pPr>
            <w:r w:rsidRPr="000D5312">
              <w:rPr>
                <w:b/>
                <w:bCs/>
                <w:i/>
              </w:rPr>
              <w:t>в том числе с ЭО и ДОТ</w:t>
            </w:r>
          </w:p>
        </w:tc>
        <w:tc>
          <w:tcPr>
            <w:tcW w:w="351"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C96731">
            <w:pPr>
              <w:jc w:val="center"/>
              <w:rPr>
                <w:b/>
                <w:bCs/>
              </w:rPr>
            </w:pPr>
          </w:p>
        </w:tc>
        <w:tc>
          <w:tcPr>
            <w:tcW w:w="260" w:type="pct"/>
            <w:tcBorders>
              <w:top w:val="single" w:sz="4" w:space="0" w:color="auto"/>
              <w:left w:val="single" w:sz="4" w:space="0" w:color="auto"/>
              <w:bottom w:val="single" w:sz="4" w:space="0" w:color="auto"/>
              <w:right w:val="single" w:sz="4" w:space="0" w:color="auto"/>
            </w:tcBorders>
          </w:tcPr>
          <w:p w:rsidR="00F14806" w:rsidRPr="000D5312" w:rsidRDefault="00F14806" w:rsidP="00C96731">
            <w:pPr>
              <w:jc w:val="center"/>
              <w:rPr>
                <w:b/>
                <w:bCs/>
              </w:rPr>
            </w:pPr>
          </w:p>
        </w:tc>
        <w:tc>
          <w:tcPr>
            <w:tcW w:w="26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p>
        </w:tc>
        <w:tc>
          <w:tcPr>
            <w:tcW w:w="37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AA454F">
            <w:pPr>
              <w:jc w:val="center"/>
              <w:rPr>
                <w:b/>
                <w:bCs/>
              </w:rPr>
            </w:pPr>
            <w:r>
              <w:rPr>
                <w:b/>
                <w:bCs/>
              </w:rPr>
              <w:t>2</w:t>
            </w:r>
          </w:p>
        </w:tc>
        <w:tc>
          <w:tcPr>
            <w:tcW w:w="22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p>
        </w:tc>
        <w:tc>
          <w:tcPr>
            <w:tcW w:w="300"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C96731">
            <w:pPr>
              <w:jc w:val="center"/>
              <w:rPr>
                <w:b/>
                <w:bCs/>
              </w:rPr>
            </w:pPr>
            <w:r>
              <w:rPr>
                <w:b/>
                <w:bCs/>
              </w:rPr>
              <w:t>1</w:t>
            </w:r>
          </w:p>
        </w:tc>
        <w:tc>
          <w:tcPr>
            <w:tcW w:w="1596" w:type="pct"/>
            <w:tcBorders>
              <w:top w:val="single" w:sz="4" w:space="0" w:color="auto"/>
              <w:left w:val="single" w:sz="4" w:space="0" w:color="auto"/>
              <w:bottom w:val="single" w:sz="4" w:space="0" w:color="auto"/>
              <w:right w:val="single" w:sz="4" w:space="0" w:color="auto"/>
            </w:tcBorders>
            <w:vAlign w:val="center"/>
          </w:tcPr>
          <w:p w:rsidR="00F14806" w:rsidRPr="000D5312" w:rsidRDefault="00F14806" w:rsidP="009C2FC4">
            <w:pPr>
              <w:jc w:val="center"/>
              <w:rPr>
                <w:b/>
                <w:bCs/>
              </w:rPr>
            </w:pPr>
          </w:p>
        </w:tc>
      </w:tr>
    </w:tbl>
    <w:p w:rsidR="008404ED" w:rsidRPr="008404ED" w:rsidRDefault="008404ED" w:rsidP="008404ED">
      <w:pPr>
        <w:pStyle w:val="a"/>
        <w:numPr>
          <w:ilvl w:val="0"/>
          <w:numId w:val="0"/>
        </w:numPr>
        <w:spacing w:line="240" w:lineRule="auto"/>
        <w:rPr>
          <w:i/>
        </w:rPr>
      </w:pPr>
      <w:r w:rsidRPr="008404ED">
        <w:rPr>
          <w:i/>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«Компоненты электронной техники» в </w:t>
      </w:r>
      <w:r w:rsidRPr="008404ED">
        <w:rPr>
          <w:i/>
          <w:lang w:val="en-US"/>
        </w:rPr>
        <w:t>LMS</w:t>
      </w:r>
      <w:r w:rsidRPr="008404ED">
        <w:rPr>
          <w:i/>
        </w:rPr>
        <w:t xml:space="preserve"> </w:t>
      </w:r>
      <w:r w:rsidRPr="008404ED">
        <w:rPr>
          <w:i/>
          <w:lang w:val="en-US"/>
        </w:rPr>
        <w:t>Moodle</w:t>
      </w:r>
      <w:r w:rsidRPr="008404ED">
        <w:rPr>
          <w:i/>
        </w:rPr>
        <w:t xml:space="preserve">), определяется каждым студентов в зависимости от уровня его подготовки и способов выполнения данного вида работ. </w:t>
      </w:r>
    </w:p>
    <w:p w:rsidR="008404ED" w:rsidRDefault="008404ED" w:rsidP="005E044F">
      <w:pPr>
        <w:pStyle w:val="a"/>
        <w:numPr>
          <w:ilvl w:val="0"/>
          <w:numId w:val="0"/>
        </w:numPr>
        <w:tabs>
          <w:tab w:val="left" w:pos="708"/>
        </w:tabs>
        <w:spacing w:line="240" w:lineRule="auto"/>
        <w:rPr>
          <w:i/>
        </w:rPr>
      </w:pPr>
    </w:p>
    <w:p w:rsidR="003A0CC7" w:rsidRDefault="003A0CC7" w:rsidP="00ED2AA1">
      <w:pPr>
        <w:autoSpaceDE w:val="0"/>
        <w:autoSpaceDN w:val="0"/>
        <w:jc w:val="center"/>
        <w:rPr>
          <w:b/>
        </w:rPr>
      </w:pPr>
    </w:p>
    <w:p w:rsidR="00ED2AA1" w:rsidRPr="00470559" w:rsidRDefault="00ED2AA1" w:rsidP="00B6789E">
      <w:pPr>
        <w:keepNext/>
        <w:autoSpaceDE w:val="0"/>
        <w:autoSpaceDN w:val="0"/>
        <w:jc w:val="center"/>
        <w:rPr>
          <w:b/>
        </w:rPr>
      </w:pPr>
      <w:bookmarkStart w:id="0" w:name="_GoBack"/>
      <w:r w:rsidRPr="00470559">
        <w:rPr>
          <w:b/>
        </w:rPr>
        <w:lastRenderedPageBreak/>
        <w:t>Содержание разделов дисциплины</w:t>
      </w:r>
    </w:p>
    <w:bookmarkEnd w:id="0"/>
    <w:p w:rsidR="00F74DCB" w:rsidRPr="00470559" w:rsidRDefault="00F74DCB" w:rsidP="00ED2AA1">
      <w:pPr>
        <w:autoSpaceDE w:val="0"/>
        <w:autoSpaceDN w:val="0"/>
        <w:jc w:val="center"/>
      </w:pPr>
    </w:p>
    <w:p w:rsidR="00F823F3" w:rsidRDefault="00ED2AA1" w:rsidP="00762C01">
      <w:pPr>
        <w:autoSpaceDE w:val="0"/>
        <w:autoSpaceDN w:val="0"/>
        <w:jc w:val="center"/>
        <w:rPr>
          <w:b/>
        </w:rPr>
      </w:pPr>
      <w:r w:rsidRPr="00762C01">
        <w:rPr>
          <w:b/>
        </w:rPr>
        <w:t>Раздел 1</w:t>
      </w:r>
      <w:r w:rsidR="00762C01" w:rsidRPr="00762C01">
        <w:rPr>
          <w:b/>
        </w:rPr>
        <w:t xml:space="preserve">. </w:t>
      </w:r>
      <w:r w:rsidR="00814679" w:rsidRPr="00762C01">
        <w:rPr>
          <w:b/>
        </w:rPr>
        <w:t xml:space="preserve">Введение. </w:t>
      </w:r>
    </w:p>
    <w:p w:rsidR="00DF25C2" w:rsidRDefault="00DF25C2" w:rsidP="00DF25C2">
      <w:pPr>
        <w:pStyle w:val="ac"/>
        <w:ind w:firstLine="709"/>
      </w:pPr>
    </w:p>
    <w:p w:rsidR="00DF25C2" w:rsidRDefault="00DF25C2" w:rsidP="00DF25C2">
      <w:pPr>
        <w:pStyle w:val="ac"/>
        <w:ind w:firstLine="709"/>
      </w:pPr>
      <w:r>
        <w:t>Основные этапы развития электронной техники</w:t>
      </w:r>
      <w:r w:rsidR="00FA7F8E">
        <w:t>. Современное состояние компонентов электронной техники. Классификация компонентов электронной техники.</w:t>
      </w:r>
    </w:p>
    <w:p w:rsidR="00DF25C2" w:rsidRDefault="00DF25C2" w:rsidP="00DF25C2">
      <w:pPr>
        <w:pStyle w:val="ac"/>
        <w:ind w:firstLine="709"/>
      </w:pPr>
    </w:p>
    <w:p w:rsidR="00462966" w:rsidRDefault="00462966" w:rsidP="00462966">
      <w:pPr>
        <w:autoSpaceDE w:val="0"/>
        <w:autoSpaceDN w:val="0"/>
        <w:jc w:val="center"/>
        <w:rPr>
          <w:b/>
        </w:rPr>
      </w:pPr>
      <w:r w:rsidRPr="00762C01">
        <w:rPr>
          <w:b/>
        </w:rPr>
        <w:t xml:space="preserve">Раздел 2. </w:t>
      </w:r>
      <w:r>
        <w:rPr>
          <w:b/>
        </w:rPr>
        <w:t>Резисторы, конденсаторы, катушки индуктивности.</w:t>
      </w:r>
    </w:p>
    <w:p w:rsidR="00F823F3" w:rsidRDefault="00F823F3" w:rsidP="00762C01">
      <w:pPr>
        <w:autoSpaceDE w:val="0"/>
        <w:autoSpaceDN w:val="0"/>
        <w:jc w:val="center"/>
        <w:rPr>
          <w:b/>
        </w:rPr>
      </w:pPr>
    </w:p>
    <w:p w:rsidR="00A77611" w:rsidRDefault="00A77611" w:rsidP="00A77611">
      <w:pPr>
        <w:pStyle w:val="ac"/>
        <w:ind w:firstLine="709"/>
      </w:pPr>
      <w:r>
        <w:t xml:space="preserve">Классификация резисторов. Маркировка и конструкции резисторов. Общие и специальные резисторы. Постоянные резисторы, их основные параметры и характеристики. Линейные и нелинейные переменные резисторы, их основные параметры и характеристики. Нелинейные полупроводниковые резисторы: термисторы, позисторы, варисторы, тензорезисторы, магниторезисторы. </w:t>
      </w:r>
    </w:p>
    <w:p w:rsidR="00A77611" w:rsidRDefault="00A77611" w:rsidP="00A77611">
      <w:pPr>
        <w:pStyle w:val="ac"/>
        <w:ind w:firstLine="709"/>
      </w:pPr>
      <w:r>
        <w:t>Классификация конденсаторов. Маркировка и конструкции конденсаторов.</w:t>
      </w:r>
      <w:r w:rsidRPr="007F7BE7">
        <w:t xml:space="preserve"> </w:t>
      </w:r>
      <w:r>
        <w:t>Основные параметры и характеристики конденсаторов постоянной и переменной емкости. Эквивалентные схемы и частотные свойства конденсаторов. Электрическая прочность конденсатора. Явление поверхностного пробоя конденсатора.</w:t>
      </w:r>
    </w:p>
    <w:p w:rsidR="00A77611" w:rsidRDefault="00A77611" w:rsidP="00A77611">
      <w:pPr>
        <w:pStyle w:val="ac"/>
        <w:ind w:firstLine="709"/>
      </w:pPr>
      <w:r>
        <w:t>Классификация катушек индуктивности. Маркировка и конструкции катушек индуктивности. Основные параметры и характеристики катушек индуктивности. Эквивалентные схемы и частотные свойства катушек индуктивности.</w:t>
      </w:r>
    </w:p>
    <w:p w:rsidR="00A77611" w:rsidRDefault="00A77611" w:rsidP="00762C01">
      <w:pPr>
        <w:autoSpaceDE w:val="0"/>
        <w:autoSpaceDN w:val="0"/>
        <w:jc w:val="center"/>
        <w:rPr>
          <w:b/>
        </w:rPr>
      </w:pPr>
    </w:p>
    <w:p w:rsidR="000E1464" w:rsidRDefault="000E1464" w:rsidP="000E1464">
      <w:pPr>
        <w:autoSpaceDE w:val="0"/>
        <w:autoSpaceDN w:val="0"/>
        <w:jc w:val="center"/>
        <w:rPr>
          <w:b/>
        </w:rPr>
      </w:pPr>
      <w:r w:rsidRPr="00762C01">
        <w:rPr>
          <w:b/>
        </w:rPr>
        <w:t xml:space="preserve">Раздел </w:t>
      </w:r>
      <w:r>
        <w:rPr>
          <w:b/>
        </w:rPr>
        <w:t>3</w:t>
      </w:r>
      <w:r w:rsidRPr="00762C01">
        <w:rPr>
          <w:b/>
        </w:rPr>
        <w:t xml:space="preserve">. </w:t>
      </w:r>
      <w:r>
        <w:rPr>
          <w:b/>
        </w:rPr>
        <w:t xml:space="preserve">Дроссели, </w:t>
      </w:r>
      <w:r w:rsidR="000E5497">
        <w:rPr>
          <w:b/>
        </w:rPr>
        <w:t>трансформаторы, в</w:t>
      </w:r>
      <w:r w:rsidR="000E5497" w:rsidRPr="00762C01">
        <w:rPr>
          <w:b/>
        </w:rPr>
        <w:t>ыпрямите</w:t>
      </w:r>
      <w:r w:rsidR="00974490">
        <w:rPr>
          <w:b/>
        </w:rPr>
        <w:t>льные устройства, стабилизаторы</w:t>
      </w:r>
    </w:p>
    <w:p w:rsidR="000E1464" w:rsidRDefault="000E1464" w:rsidP="00762C01">
      <w:pPr>
        <w:autoSpaceDE w:val="0"/>
        <w:autoSpaceDN w:val="0"/>
        <w:jc w:val="center"/>
        <w:rPr>
          <w:b/>
        </w:rPr>
      </w:pPr>
    </w:p>
    <w:p w:rsidR="0014789D" w:rsidRDefault="0014789D" w:rsidP="0014789D">
      <w:pPr>
        <w:ind w:firstLine="709"/>
        <w:jc w:val="both"/>
        <w:rPr>
          <w:szCs w:val="26"/>
        </w:rPr>
      </w:pPr>
      <w:r>
        <w:rPr>
          <w:szCs w:val="26"/>
        </w:rPr>
        <w:t>Потери в магнитопроводе. Дроссели переменного тока. Сглаживающие дроссели. Дроссели насыщения и магнитные усилители.</w:t>
      </w:r>
    </w:p>
    <w:p w:rsidR="00B73D16" w:rsidRDefault="00B73D16" w:rsidP="0014789D">
      <w:pPr>
        <w:ind w:firstLine="709"/>
        <w:jc w:val="both"/>
        <w:rPr>
          <w:szCs w:val="26"/>
        </w:rPr>
      </w:pPr>
      <w:r w:rsidRPr="009D3270">
        <w:rPr>
          <w:szCs w:val="28"/>
        </w:rPr>
        <w:t>Базовые принципы выпрямления переменного напряжения.</w:t>
      </w:r>
      <w:r>
        <w:rPr>
          <w:szCs w:val="28"/>
        </w:rPr>
        <w:t xml:space="preserve"> </w:t>
      </w:r>
    </w:p>
    <w:p w:rsidR="0014789D" w:rsidRDefault="0014789D" w:rsidP="0014789D">
      <w:pPr>
        <w:ind w:firstLine="709"/>
        <w:jc w:val="both"/>
      </w:pPr>
      <w:r>
        <w:rPr>
          <w:szCs w:val="26"/>
        </w:rPr>
        <w:t xml:space="preserve">Классификация трансформаторов, их устройство. </w:t>
      </w:r>
      <w:r>
        <w:t xml:space="preserve">Закон электромагнитной индукции. </w:t>
      </w:r>
      <w:r>
        <w:rPr>
          <w:szCs w:val="26"/>
        </w:rPr>
        <w:t xml:space="preserve">Принцип действия однофазного трансформатора в режиме холостого хода и под нагрузкой. Параметры трансформатора в режиме холостого хода и короткого замыкания. КПД трансформатора. Трехфазные трансформаторы: принцип действия, </w:t>
      </w:r>
      <w:r>
        <w:t xml:space="preserve">схемы соединения обмоток, линейное и фазное напряжение и ток, мощность. Автотрансформаторы: принцип действия, принципиальные электрические схемы, преимущества и недостатки. </w:t>
      </w:r>
    </w:p>
    <w:p w:rsidR="0014789D" w:rsidRDefault="0014789D" w:rsidP="0014789D">
      <w:pPr>
        <w:ind w:firstLine="709"/>
        <w:jc w:val="both"/>
        <w:rPr>
          <w:szCs w:val="26"/>
        </w:rPr>
      </w:pPr>
      <w:r w:rsidRPr="008045DC">
        <w:rPr>
          <w:szCs w:val="26"/>
        </w:rPr>
        <w:t>Классификация вентилей</w:t>
      </w:r>
      <w:r>
        <w:rPr>
          <w:szCs w:val="26"/>
        </w:rPr>
        <w:t xml:space="preserve">. </w:t>
      </w:r>
      <w:r w:rsidRPr="008045DC">
        <w:rPr>
          <w:szCs w:val="26"/>
        </w:rPr>
        <w:t>Основные параметры полупроводниковых неуправляемых вентилей</w:t>
      </w:r>
      <w:r>
        <w:rPr>
          <w:szCs w:val="26"/>
        </w:rPr>
        <w:t xml:space="preserve">. </w:t>
      </w:r>
      <w:r w:rsidRPr="008045DC">
        <w:rPr>
          <w:szCs w:val="26"/>
        </w:rPr>
        <w:t>Параллельное и последовательное включение вентилей</w:t>
      </w:r>
      <w:r>
        <w:rPr>
          <w:szCs w:val="26"/>
        </w:rPr>
        <w:t>.</w:t>
      </w:r>
    </w:p>
    <w:p w:rsidR="0014789D" w:rsidRDefault="0014789D" w:rsidP="0014789D">
      <w:pPr>
        <w:ind w:firstLine="709"/>
        <w:jc w:val="both"/>
        <w:rPr>
          <w:szCs w:val="26"/>
        </w:rPr>
      </w:pPr>
      <w:r w:rsidRPr="00C879FB">
        <w:rPr>
          <w:szCs w:val="26"/>
        </w:rPr>
        <w:t>Классификация, режимы работы и параметры выпрямителей</w:t>
      </w:r>
      <w:r>
        <w:rPr>
          <w:szCs w:val="26"/>
        </w:rPr>
        <w:t xml:space="preserve">. </w:t>
      </w:r>
      <w:r w:rsidRPr="00836B29">
        <w:rPr>
          <w:szCs w:val="26"/>
        </w:rPr>
        <w:t>Работа выпрямителя с активной нагрузкой</w:t>
      </w:r>
      <w:r>
        <w:rPr>
          <w:szCs w:val="26"/>
        </w:rPr>
        <w:t xml:space="preserve">: принцип действия и вывод основных расчетных соотношений однополупериодной, двухполупериодной, однофазной мостовой схем выпрямления. Сравнение схем выпрямления, работающих на активную нагрузку. </w:t>
      </w:r>
      <w:r w:rsidRPr="00836B29">
        <w:rPr>
          <w:szCs w:val="26"/>
        </w:rPr>
        <w:t>Работа выпрямителя с емкостной нагрузкой</w:t>
      </w:r>
      <w:r>
        <w:rPr>
          <w:szCs w:val="26"/>
        </w:rPr>
        <w:t xml:space="preserve">. Схемы умножения напряжения: принцип действия и вывод основных расчетных соотношений </w:t>
      </w:r>
      <w:r>
        <w:t>с</w:t>
      </w:r>
      <w:r w:rsidRPr="00836B29">
        <w:t>имметричн</w:t>
      </w:r>
      <w:r>
        <w:t>ой</w:t>
      </w:r>
      <w:r w:rsidRPr="00836B29">
        <w:t xml:space="preserve"> схем</w:t>
      </w:r>
      <w:r>
        <w:t>ы</w:t>
      </w:r>
      <w:r w:rsidRPr="00836B29">
        <w:t xml:space="preserve"> удвоения напряжения (схема Латура)</w:t>
      </w:r>
      <w:r>
        <w:t>, н</w:t>
      </w:r>
      <w:r w:rsidRPr="00836B29">
        <w:t>есимметричн</w:t>
      </w:r>
      <w:r>
        <w:t>ой</w:t>
      </w:r>
      <w:r w:rsidRPr="00836B29">
        <w:t xml:space="preserve"> схем</w:t>
      </w:r>
      <w:r>
        <w:t>ы</w:t>
      </w:r>
      <w:r w:rsidRPr="00836B29">
        <w:t xml:space="preserve"> удвоения напряжения</w:t>
      </w:r>
      <w:r>
        <w:t>, с</w:t>
      </w:r>
      <w:r w:rsidRPr="00836B29">
        <w:t>хемы многократного умножения напряжения</w:t>
      </w:r>
      <w:r>
        <w:t xml:space="preserve">. </w:t>
      </w:r>
      <w:r w:rsidRPr="00836B29">
        <w:rPr>
          <w:szCs w:val="26"/>
        </w:rPr>
        <w:t>Работа выпрямителя с индуктивной нагрузкой</w:t>
      </w:r>
      <w:r>
        <w:rPr>
          <w:szCs w:val="26"/>
        </w:rPr>
        <w:t>.</w:t>
      </w:r>
    </w:p>
    <w:p w:rsidR="0014789D" w:rsidRPr="00820BE2" w:rsidRDefault="0014789D" w:rsidP="0014789D">
      <w:pPr>
        <w:ind w:firstLine="709"/>
        <w:jc w:val="both"/>
        <w:rPr>
          <w:szCs w:val="26"/>
        </w:rPr>
      </w:pPr>
      <w:r>
        <w:rPr>
          <w:szCs w:val="26"/>
        </w:rPr>
        <w:t>Сглаживающие фильтры: основные параметры и требования, предъявляемые к фильтрам. Разновидности сглаживающих фильтров: емкостной фильтр, индуктивный фильтр, Г</w:t>
      </w:r>
      <w:r w:rsidRPr="00763A1D">
        <w:rPr>
          <w:szCs w:val="26"/>
        </w:rPr>
        <w:t>-образны</w:t>
      </w:r>
      <w:r>
        <w:rPr>
          <w:szCs w:val="26"/>
        </w:rPr>
        <w:t>е</w:t>
      </w:r>
      <w:r w:rsidRPr="00763A1D">
        <w:rPr>
          <w:szCs w:val="26"/>
        </w:rPr>
        <w:t xml:space="preserve"> </w:t>
      </w:r>
      <w:r w:rsidRPr="00763A1D">
        <w:rPr>
          <w:i/>
          <w:szCs w:val="26"/>
          <w:lang w:val="en-US"/>
        </w:rPr>
        <w:t>LC</w:t>
      </w:r>
      <w:r>
        <w:rPr>
          <w:szCs w:val="26"/>
        </w:rPr>
        <w:t xml:space="preserve"> и </w:t>
      </w:r>
      <w:r w:rsidRPr="00763A1D">
        <w:rPr>
          <w:i/>
          <w:szCs w:val="26"/>
          <w:lang w:val="en-US"/>
        </w:rPr>
        <w:t>RC</w:t>
      </w:r>
      <w:r w:rsidRPr="00763A1D">
        <w:rPr>
          <w:szCs w:val="26"/>
        </w:rPr>
        <w:t>-фильтры</w:t>
      </w:r>
      <w:r>
        <w:rPr>
          <w:szCs w:val="26"/>
        </w:rPr>
        <w:t xml:space="preserve">, </w:t>
      </w:r>
      <w:r w:rsidRPr="00763A1D">
        <w:rPr>
          <w:szCs w:val="26"/>
        </w:rPr>
        <w:t xml:space="preserve">П-образные </w:t>
      </w:r>
      <w:r w:rsidRPr="00763A1D">
        <w:rPr>
          <w:i/>
          <w:szCs w:val="26"/>
          <w:lang w:val="en-US"/>
        </w:rPr>
        <w:t>LC</w:t>
      </w:r>
      <w:r w:rsidRPr="00763A1D">
        <w:rPr>
          <w:i/>
          <w:szCs w:val="26"/>
        </w:rPr>
        <w:t xml:space="preserve"> </w:t>
      </w:r>
      <w:r w:rsidRPr="00763A1D">
        <w:rPr>
          <w:szCs w:val="26"/>
        </w:rPr>
        <w:t>и</w:t>
      </w:r>
      <w:r w:rsidRPr="00763A1D">
        <w:rPr>
          <w:i/>
          <w:szCs w:val="26"/>
        </w:rPr>
        <w:t xml:space="preserve"> </w:t>
      </w:r>
      <w:r w:rsidRPr="00763A1D">
        <w:rPr>
          <w:i/>
          <w:szCs w:val="26"/>
          <w:lang w:val="en-US"/>
        </w:rPr>
        <w:t>RC</w:t>
      </w:r>
      <w:r w:rsidRPr="00763A1D">
        <w:rPr>
          <w:szCs w:val="26"/>
        </w:rPr>
        <w:t>-фильтры</w:t>
      </w:r>
      <w:r>
        <w:rPr>
          <w:szCs w:val="26"/>
        </w:rPr>
        <w:t>, многозвенные фильтры. Переходные процессы в сглаживающих фильтрах.</w:t>
      </w:r>
    </w:p>
    <w:p w:rsidR="00974490" w:rsidRDefault="0014789D" w:rsidP="0014789D">
      <w:pPr>
        <w:ind w:firstLine="709"/>
        <w:jc w:val="both"/>
        <w:rPr>
          <w:szCs w:val="26"/>
        </w:rPr>
      </w:pPr>
      <w:r>
        <w:rPr>
          <w:szCs w:val="26"/>
        </w:rPr>
        <w:t>Классификация стабилизаторов. Параметры стабилизаторов. Структурные схемы стабилизаторов. Параметрические стабилизаторы постоянного напряжения: принципиальные электрические схемы, принцип действия и характеристики однокаскадного и двухкаскадного стабилизаторов, стабилизатора с термокомпенсацией. Пара</w:t>
      </w:r>
      <w:r w:rsidR="00974490">
        <w:rPr>
          <w:szCs w:val="26"/>
        </w:rPr>
        <w:t xml:space="preserve">метрические стабилизаторы тока. </w:t>
      </w:r>
      <w:r w:rsidRPr="00AA517C">
        <w:rPr>
          <w:szCs w:val="26"/>
        </w:rPr>
        <w:t xml:space="preserve">Компенсационные стабилизаторы постоянного </w:t>
      </w:r>
      <w:r w:rsidRPr="00AA517C">
        <w:rPr>
          <w:szCs w:val="26"/>
        </w:rPr>
        <w:lastRenderedPageBreak/>
        <w:t xml:space="preserve">напряжения с непрерывным регулированием: принципиальные электрические схемы, принцип действия </w:t>
      </w:r>
      <w:r>
        <w:rPr>
          <w:szCs w:val="26"/>
        </w:rPr>
        <w:t xml:space="preserve">и характеристики </w:t>
      </w:r>
      <w:r w:rsidRPr="00AA517C">
        <w:rPr>
          <w:szCs w:val="26"/>
        </w:rPr>
        <w:t>стабилизаторов</w:t>
      </w:r>
      <w:r>
        <w:rPr>
          <w:szCs w:val="26"/>
        </w:rPr>
        <w:t xml:space="preserve"> последовательного и параллельного типов. </w:t>
      </w:r>
    </w:p>
    <w:p w:rsidR="00974490" w:rsidRDefault="00974490" w:rsidP="00762C01">
      <w:pPr>
        <w:autoSpaceDE w:val="0"/>
        <w:autoSpaceDN w:val="0"/>
        <w:jc w:val="center"/>
        <w:rPr>
          <w:b/>
        </w:rPr>
      </w:pPr>
    </w:p>
    <w:p w:rsidR="00554E3C" w:rsidRDefault="00554E3C" w:rsidP="00762C01">
      <w:pPr>
        <w:autoSpaceDE w:val="0"/>
        <w:autoSpaceDN w:val="0"/>
        <w:jc w:val="center"/>
        <w:rPr>
          <w:b/>
        </w:rPr>
      </w:pPr>
      <w:r w:rsidRPr="00762C01">
        <w:rPr>
          <w:b/>
        </w:rPr>
        <w:t>Раздел 4</w:t>
      </w:r>
      <w:r w:rsidR="00762C01" w:rsidRPr="00762C01">
        <w:rPr>
          <w:b/>
        </w:rPr>
        <w:t xml:space="preserve">. </w:t>
      </w:r>
      <w:r w:rsidR="00DD2C0C">
        <w:rPr>
          <w:b/>
        </w:rPr>
        <w:t>К</w:t>
      </w:r>
      <w:r w:rsidR="005C3BD9">
        <w:rPr>
          <w:b/>
        </w:rPr>
        <w:t>оммутационные элементы</w:t>
      </w:r>
    </w:p>
    <w:p w:rsidR="00F56F8E" w:rsidRDefault="00F56F8E" w:rsidP="00762C01">
      <w:pPr>
        <w:autoSpaceDE w:val="0"/>
        <w:autoSpaceDN w:val="0"/>
        <w:jc w:val="center"/>
        <w:rPr>
          <w:b/>
        </w:rPr>
      </w:pPr>
    </w:p>
    <w:p w:rsidR="00DD2C0C" w:rsidRDefault="00DD2C0C" w:rsidP="00462C6B">
      <w:pPr>
        <w:ind w:firstLine="709"/>
        <w:jc w:val="both"/>
        <w:rPr>
          <w:szCs w:val="28"/>
        </w:rPr>
      </w:pPr>
      <w:r>
        <w:rPr>
          <w:szCs w:val="28"/>
        </w:rPr>
        <w:t xml:space="preserve">Классификация коммутационных элементов. Контакты. Переключатели. Реле. Электрические соединители. </w:t>
      </w:r>
    </w:p>
    <w:p w:rsidR="00B90AE7" w:rsidRDefault="00B90AE7" w:rsidP="00462C6B">
      <w:pPr>
        <w:ind w:firstLine="709"/>
        <w:jc w:val="both"/>
        <w:rPr>
          <w:szCs w:val="28"/>
        </w:rPr>
      </w:pPr>
    </w:p>
    <w:p w:rsidR="00B90AE7" w:rsidRPr="00B90AE7" w:rsidRDefault="00B90AE7" w:rsidP="00B90AE7">
      <w:pPr>
        <w:ind w:firstLine="709"/>
        <w:jc w:val="center"/>
        <w:rPr>
          <w:b/>
          <w:szCs w:val="28"/>
        </w:rPr>
      </w:pPr>
      <w:r w:rsidRPr="00B90AE7">
        <w:rPr>
          <w:b/>
          <w:szCs w:val="28"/>
        </w:rPr>
        <w:t>Раздел 5. Интегральные схемы</w:t>
      </w:r>
    </w:p>
    <w:p w:rsidR="00F56F8E" w:rsidRDefault="00F56F8E" w:rsidP="00762C01">
      <w:pPr>
        <w:autoSpaceDE w:val="0"/>
        <w:autoSpaceDN w:val="0"/>
        <w:jc w:val="center"/>
        <w:rPr>
          <w:b/>
        </w:rPr>
      </w:pPr>
    </w:p>
    <w:p w:rsidR="00D6538D" w:rsidRPr="00B90AE7" w:rsidRDefault="00D6538D" w:rsidP="00B90AE7">
      <w:pPr>
        <w:autoSpaceDE w:val="0"/>
        <w:autoSpaceDN w:val="0"/>
        <w:ind w:firstLine="709"/>
        <w:jc w:val="both"/>
      </w:pPr>
      <w:r w:rsidRPr="00B90AE7">
        <w:t xml:space="preserve">Этапы развития интегральной электроники. </w:t>
      </w:r>
      <w:r w:rsidR="003E028A" w:rsidRPr="00B90AE7">
        <w:t xml:space="preserve">Классификация интегральных схем. </w:t>
      </w:r>
      <w:r w:rsidR="00B90AE7" w:rsidRPr="00B90AE7">
        <w:t xml:space="preserve">Конструктивные особенности гибридных и полупроводниковых интегральных схем. </w:t>
      </w:r>
    </w:p>
    <w:p w:rsidR="005C3BD9" w:rsidRPr="001B652D" w:rsidRDefault="001B652D" w:rsidP="00762C01">
      <w:pPr>
        <w:autoSpaceDE w:val="0"/>
        <w:autoSpaceDN w:val="0"/>
        <w:jc w:val="center"/>
        <w:rPr>
          <w:b/>
        </w:rPr>
      </w:pPr>
      <w:r w:rsidRPr="001B652D">
        <w:rPr>
          <w:b/>
          <w:szCs w:val="28"/>
        </w:rPr>
        <w:t xml:space="preserve">Раздел 6. </w:t>
      </w:r>
      <w:r w:rsidR="001B2C6B">
        <w:rPr>
          <w:b/>
          <w:szCs w:val="28"/>
        </w:rPr>
        <w:t>Функциональные компоненты, о</w:t>
      </w:r>
      <w:r w:rsidRPr="001B652D">
        <w:rPr>
          <w:b/>
        </w:rPr>
        <w:t>птоэлектронные элементы</w:t>
      </w:r>
    </w:p>
    <w:p w:rsidR="005C3BD9" w:rsidRDefault="005C3BD9" w:rsidP="00762C01">
      <w:pPr>
        <w:autoSpaceDE w:val="0"/>
        <w:autoSpaceDN w:val="0"/>
        <w:jc w:val="center"/>
      </w:pPr>
    </w:p>
    <w:p w:rsidR="00910C03" w:rsidRDefault="00910C03" w:rsidP="00FE6F74">
      <w:pPr>
        <w:autoSpaceDE w:val="0"/>
        <w:autoSpaceDN w:val="0"/>
        <w:ind w:firstLine="709"/>
        <w:jc w:val="both"/>
      </w:pPr>
      <w:r>
        <w:t xml:space="preserve">Общая характеристика функциональных компонентов. Акустоэлектроника: кварцевые резонаторы, пьезоэлектрические фильтры, приборы ПАВ. </w:t>
      </w:r>
      <w:r w:rsidR="00FE6F74">
        <w:t xml:space="preserve">Функциональные приборы на жидких кристаллах. Функциональные приборы на цилиндрических магнитных доменах. Функциональные приборы с зарядовой связью. </w:t>
      </w:r>
    </w:p>
    <w:p w:rsidR="005C3BD9" w:rsidRPr="00D9144F" w:rsidRDefault="0056368B" w:rsidP="00FE6F74">
      <w:pPr>
        <w:autoSpaceDE w:val="0"/>
        <w:autoSpaceDN w:val="0"/>
        <w:ind w:firstLine="709"/>
        <w:jc w:val="both"/>
      </w:pPr>
      <w:r>
        <w:t xml:space="preserve">Источники излучения, их характеристики и основные параметры. Светодиоды. Приемники излучения, их характеристики и основные параметры. </w:t>
      </w:r>
      <w:r w:rsidR="00D9144F">
        <w:t xml:space="preserve">Фоторезисторы, фотодиоды, </w:t>
      </w:r>
      <w:r w:rsidR="00D9144F">
        <w:rPr>
          <w:lang w:val="en-US"/>
        </w:rPr>
        <w:t>p</w:t>
      </w:r>
      <w:r w:rsidR="00D9144F" w:rsidRPr="00D9144F">
        <w:t>-</w:t>
      </w:r>
      <w:r w:rsidR="00D9144F">
        <w:rPr>
          <w:lang w:val="en-US"/>
        </w:rPr>
        <w:t>i</w:t>
      </w:r>
      <w:r w:rsidR="00D9144F" w:rsidRPr="00D9144F">
        <w:t>-</w:t>
      </w:r>
      <w:r w:rsidR="00D9144F">
        <w:rPr>
          <w:lang w:val="en-US"/>
        </w:rPr>
        <w:t>n</w:t>
      </w:r>
      <w:r w:rsidR="00D9144F">
        <w:t xml:space="preserve"> фотодиоды, МДП-фотодиоды, фототранзисторы, МДП-фототранзисторы. Оптроны: разновидности, основные параметры.</w:t>
      </w:r>
    </w:p>
    <w:p w:rsidR="0056368B" w:rsidRDefault="0056368B" w:rsidP="00762C01">
      <w:pPr>
        <w:autoSpaceDE w:val="0"/>
        <w:autoSpaceDN w:val="0"/>
        <w:jc w:val="center"/>
      </w:pPr>
    </w:p>
    <w:p w:rsidR="00462C6B" w:rsidRDefault="00462C6B" w:rsidP="00462C6B">
      <w:pPr>
        <w:autoSpaceDE w:val="0"/>
        <w:autoSpaceDN w:val="0"/>
        <w:jc w:val="center"/>
        <w:rPr>
          <w:b/>
        </w:rPr>
      </w:pPr>
      <w:r w:rsidRPr="00762C01">
        <w:rPr>
          <w:b/>
        </w:rPr>
        <w:t xml:space="preserve">Раздел </w:t>
      </w:r>
      <w:r w:rsidR="00F27C8D">
        <w:rPr>
          <w:b/>
        </w:rPr>
        <w:t>7</w:t>
      </w:r>
      <w:r w:rsidRPr="00762C01">
        <w:rPr>
          <w:b/>
        </w:rPr>
        <w:t xml:space="preserve">. </w:t>
      </w:r>
      <w:r w:rsidR="00F27C8D">
        <w:rPr>
          <w:b/>
        </w:rPr>
        <w:t>Контроль качества радиокомпонентов</w:t>
      </w:r>
    </w:p>
    <w:p w:rsidR="00F56F8E" w:rsidRPr="009A5241" w:rsidRDefault="00F56F8E" w:rsidP="00762C01">
      <w:pPr>
        <w:autoSpaceDE w:val="0"/>
        <w:autoSpaceDN w:val="0"/>
        <w:jc w:val="center"/>
      </w:pPr>
    </w:p>
    <w:p w:rsidR="00462C6B" w:rsidRPr="009A5241" w:rsidRDefault="009A5241" w:rsidP="009A5241">
      <w:pPr>
        <w:autoSpaceDE w:val="0"/>
        <w:autoSpaceDN w:val="0"/>
        <w:ind w:firstLine="709"/>
        <w:jc w:val="both"/>
      </w:pPr>
      <w:r>
        <w:t xml:space="preserve">Показатели и контроль качества радиокомпонентов. Оценка и методы повышения надежности радиокомпонентов. </w:t>
      </w:r>
    </w:p>
    <w:p w:rsidR="00462C6B" w:rsidRDefault="00462C6B" w:rsidP="00762C01">
      <w:pPr>
        <w:autoSpaceDE w:val="0"/>
        <w:autoSpaceDN w:val="0"/>
        <w:jc w:val="center"/>
      </w:pPr>
    </w:p>
    <w:p w:rsidR="007A2BFD" w:rsidRPr="00470559" w:rsidRDefault="0024753A" w:rsidP="0024753A">
      <w:pPr>
        <w:ind w:firstLine="708"/>
        <w:jc w:val="center"/>
      </w:pPr>
      <w:r w:rsidRPr="00470559">
        <w:rPr>
          <w:b/>
        </w:rPr>
        <w:t>Лабораторный практикум</w:t>
      </w:r>
      <w:r w:rsidRPr="00470559">
        <w:t xml:space="preserve"> (проводится очно)</w:t>
      </w:r>
    </w:p>
    <w:p w:rsidR="0024753A" w:rsidRPr="00470559" w:rsidRDefault="0024753A" w:rsidP="0024753A">
      <w:pPr>
        <w:ind w:firstLine="708"/>
        <w:jc w:val="both"/>
      </w:pPr>
    </w:p>
    <w:p w:rsidR="0024753A" w:rsidRPr="00470559" w:rsidRDefault="0024753A" w:rsidP="00FC3FDF">
      <w:pPr>
        <w:jc w:val="both"/>
      </w:pPr>
      <w:r w:rsidRPr="00470559">
        <w:t>Перечень лабораторных работ по курсу:</w:t>
      </w:r>
    </w:p>
    <w:p w:rsidR="0024753A" w:rsidRPr="00470559" w:rsidRDefault="0024753A" w:rsidP="00FC3FDF">
      <w:pPr>
        <w:jc w:val="both"/>
        <w:rPr>
          <w:i/>
        </w:rPr>
      </w:pPr>
      <w:r w:rsidRPr="00470559">
        <w:rPr>
          <w:i/>
        </w:rPr>
        <w:t xml:space="preserve">Лабораторная работа №1 «Исследование </w:t>
      </w:r>
      <w:r w:rsidR="00B9699A">
        <w:rPr>
          <w:i/>
        </w:rPr>
        <w:t>выпрямителей источников питания</w:t>
      </w:r>
      <w:r w:rsidRPr="00470559">
        <w:rPr>
          <w:i/>
        </w:rPr>
        <w:t>».</w:t>
      </w:r>
    </w:p>
    <w:p w:rsidR="0024753A" w:rsidRPr="00470559" w:rsidRDefault="0024753A" w:rsidP="00FC3FDF">
      <w:pPr>
        <w:jc w:val="both"/>
        <w:rPr>
          <w:i/>
        </w:rPr>
      </w:pPr>
      <w:r w:rsidRPr="00470559">
        <w:rPr>
          <w:i/>
        </w:rPr>
        <w:t xml:space="preserve">Лабораторная работа №2 «Исследование </w:t>
      </w:r>
      <w:r w:rsidR="00B9699A">
        <w:rPr>
          <w:i/>
        </w:rPr>
        <w:t>стабилизаторов тока и напряжения</w:t>
      </w:r>
      <w:r w:rsidRPr="00470559">
        <w:rPr>
          <w:i/>
        </w:rPr>
        <w:t>».</w:t>
      </w:r>
    </w:p>
    <w:p w:rsidR="0024753A" w:rsidRPr="00470559" w:rsidRDefault="0024753A" w:rsidP="009B0769">
      <w:pPr>
        <w:ind w:firstLine="708"/>
        <w:jc w:val="both"/>
      </w:pPr>
    </w:p>
    <w:p w:rsidR="00DF6B3E" w:rsidRPr="00470559" w:rsidRDefault="00DF6B3E" w:rsidP="00DF6B3E">
      <w:pPr>
        <w:jc w:val="both"/>
        <w:rPr>
          <w:b/>
        </w:rPr>
      </w:pPr>
      <w:r w:rsidRPr="00470559">
        <w:rPr>
          <w:b/>
          <w:bCs/>
        </w:rPr>
        <w:t>5. Образовательные технологии,</w:t>
      </w:r>
      <w:r w:rsidRPr="0047055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A2BFD" w:rsidRPr="00470559" w:rsidRDefault="007A2BFD" w:rsidP="009B0769">
      <w:pPr>
        <w:ind w:firstLine="708"/>
        <w:jc w:val="both"/>
      </w:pPr>
    </w:p>
    <w:p w:rsidR="007A2BFD" w:rsidRPr="00470559" w:rsidRDefault="007A2BFD" w:rsidP="00D677FA">
      <w:pPr>
        <w:pStyle w:val="a5"/>
        <w:tabs>
          <w:tab w:val="left" w:pos="709"/>
          <w:tab w:val="left" w:pos="1560"/>
        </w:tabs>
        <w:suppressAutoHyphens/>
        <w:autoSpaceDE w:val="0"/>
        <w:autoSpaceDN w:val="0"/>
        <w:adjustRightInd w:val="0"/>
        <w:ind w:left="0" w:firstLine="709"/>
        <w:jc w:val="both"/>
        <w:rPr>
          <w:bCs/>
          <w:sz w:val="24"/>
        </w:rPr>
      </w:pP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DF6B3E" w:rsidRPr="00470559" w:rsidRDefault="00DF6B3E" w:rsidP="00DF6B3E">
      <w:pPr>
        <w:pStyle w:val="a6"/>
        <w:spacing w:before="0" w:after="0"/>
        <w:ind w:firstLine="709"/>
        <w:jc w:val="both"/>
      </w:pPr>
      <w:r w:rsidRPr="00470559">
        <w:rPr>
          <w:b/>
        </w:rPr>
        <w:t>Акаде</w:t>
      </w:r>
      <w:r w:rsidR="00D677FA">
        <w:rPr>
          <w:b/>
        </w:rPr>
        <w:t xml:space="preserve">мическая </w:t>
      </w:r>
      <w:r w:rsidRPr="00470559">
        <w:rPr>
          <w:b/>
        </w:rPr>
        <w:t>лекция</w:t>
      </w:r>
      <w:r w:rsidR="00D677FA">
        <w:rPr>
          <w:b/>
        </w:rPr>
        <w:t xml:space="preserve"> </w:t>
      </w:r>
      <w:r w:rsidRPr="00470559">
        <w:rPr>
          <w:b/>
        </w:rPr>
        <w:t>с элементами лекции-беседы</w:t>
      </w:r>
      <w:r w:rsidR="00D677FA">
        <w:rPr>
          <w:b/>
        </w:rPr>
        <w:t xml:space="preserve"> </w:t>
      </w:r>
      <w:r w:rsidRPr="00470559">
        <w:t>–</w:t>
      </w:r>
      <w:r w:rsidR="00D677FA">
        <w:t xml:space="preserve"> </w:t>
      </w:r>
      <w:r w:rsidRPr="00470559">
        <w:t>последовател</w:t>
      </w:r>
      <w:r w:rsidRPr="00470559">
        <w:t>ь</w:t>
      </w:r>
      <w:r w:rsidRPr="00470559">
        <w:t>ное изло-жение материала, осуществляемое преимущественно в виде м</w:t>
      </w:r>
      <w:r w:rsidRPr="00470559">
        <w:t>о</w:t>
      </w:r>
      <w:r w:rsidRPr="00470559">
        <w:t xml:space="preserve">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w:t>
      </w:r>
      <w:r w:rsidRPr="00470559">
        <w:lastRenderedPageBreak/>
        <w:t>вовлекать их в учебный процесс, контролировать темп изложения учебного материала в зависимости от уровня его восприятия.</w:t>
      </w:r>
    </w:p>
    <w:p w:rsidR="007A2BFD" w:rsidRPr="00470559" w:rsidRDefault="007A2BFD" w:rsidP="00D677FA">
      <w:pPr>
        <w:pStyle w:val="a5"/>
        <w:tabs>
          <w:tab w:val="left" w:pos="709"/>
          <w:tab w:val="left" w:pos="1560"/>
        </w:tabs>
        <w:suppressAutoHyphens/>
        <w:autoSpaceDE w:val="0"/>
        <w:autoSpaceDN w:val="0"/>
        <w:adjustRightInd w:val="0"/>
        <w:ind w:left="0" w:firstLine="709"/>
        <w:jc w:val="both"/>
        <w:rPr>
          <w:bCs/>
          <w:sz w:val="24"/>
        </w:rPr>
      </w:pPr>
      <w:r w:rsidRPr="00470559">
        <w:rPr>
          <w:bCs/>
          <w:sz w:val="24"/>
        </w:rPr>
        <w:t>Задействованы:</w:t>
      </w:r>
    </w:p>
    <w:p w:rsidR="007A2BFD" w:rsidRPr="00470559" w:rsidRDefault="007A2BFD" w:rsidP="007A2BFD">
      <w:pPr>
        <w:numPr>
          <w:ilvl w:val="0"/>
          <w:numId w:val="8"/>
        </w:numPr>
      </w:pPr>
      <w:r w:rsidRPr="00470559">
        <w:t>интерактивная лекция.</w:t>
      </w:r>
    </w:p>
    <w:p w:rsidR="00D677FA" w:rsidRDefault="007A2BFD" w:rsidP="00D677FA">
      <w:pPr>
        <w:widowControl w:val="0"/>
        <w:ind w:firstLine="709"/>
        <w:jc w:val="both"/>
      </w:pPr>
      <w:r w:rsidRPr="00470559">
        <w:rPr>
          <w:b/>
        </w:rPr>
        <w:t>Лабораторная работа</w:t>
      </w:r>
      <w:r w:rsidRPr="00470559">
        <w:t xml:space="preserve"> – организация учебной работы с реальными материальными и и</w:t>
      </w:r>
      <w:r w:rsidRPr="00470559">
        <w:t>н</w:t>
      </w:r>
      <w:r w:rsidRPr="00470559">
        <w:t>формационными объектами, экспериментальная работа с аналоговыми моделями реальных объе</w:t>
      </w:r>
      <w:r w:rsidRPr="00470559">
        <w:t>к</w:t>
      </w:r>
      <w:r w:rsidRPr="00470559">
        <w:t>тов.</w:t>
      </w:r>
    </w:p>
    <w:p w:rsidR="007A2BFD" w:rsidRPr="00470559" w:rsidRDefault="007A2BFD" w:rsidP="00D677FA">
      <w:pPr>
        <w:widowControl w:val="0"/>
        <w:ind w:firstLine="709"/>
        <w:jc w:val="both"/>
      </w:pPr>
      <w:r w:rsidRPr="00470559">
        <w:t>Задействованы:</w:t>
      </w:r>
    </w:p>
    <w:p w:rsidR="007A2BFD" w:rsidRPr="00470559" w:rsidRDefault="007A2BFD" w:rsidP="007A2BFD">
      <w:pPr>
        <w:numPr>
          <w:ilvl w:val="0"/>
          <w:numId w:val="8"/>
        </w:numPr>
      </w:pPr>
      <w:r w:rsidRPr="00470559">
        <w:t>допуск к выполнению экспериментальных исследований,</w:t>
      </w:r>
    </w:p>
    <w:p w:rsidR="007A2BFD" w:rsidRPr="00470559" w:rsidRDefault="007A2BFD" w:rsidP="007A2BFD">
      <w:pPr>
        <w:numPr>
          <w:ilvl w:val="0"/>
          <w:numId w:val="8"/>
        </w:numPr>
      </w:pPr>
      <w:r w:rsidRPr="00470559">
        <w:t>коллективная работа в ходе выполнения лабораторной работы,</w:t>
      </w:r>
    </w:p>
    <w:p w:rsidR="007A2BFD" w:rsidRPr="00470559" w:rsidRDefault="007A2BFD" w:rsidP="007A2BFD">
      <w:pPr>
        <w:numPr>
          <w:ilvl w:val="0"/>
          <w:numId w:val="8"/>
        </w:numPr>
      </w:pPr>
      <w:r w:rsidRPr="00470559">
        <w:t>командная защита отчёта.</w:t>
      </w:r>
    </w:p>
    <w:p w:rsidR="00DF6B3E" w:rsidRPr="00470559" w:rsidRDefault="00DF6B3E" w:rsidP="00D677FA">
      <w:pPr>
        <w:tabs>
          <w:tab w:val="left" w:pos="720"/>
        </w:tabs>
        <w:ind w:firstLine="709"/>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244FC7" w:rsidRPr="00470559" w:rsidRDefault="00244FC7" w:rsidP="007A2BFD">
      <w:pPr>
        <w:widowControl w:val="0"/>
        <w:ind w:firstLine="567"/>
        <w:jc w:val="both"/>
      </w:pPr>
    </w:p>
    <w:p w:rsidR="00D227DD" w:rsidRPr="00470559" w:rsidRDefault="00D227DD" w:rsidP="00D227DD">
      <w:pPr>
        <w:pStyle w:val="a5"/>
        <w:tabs>
          <w:tab w:val="left" w:pos="993"/>
          <w:tab w:val="left" w:pos="1560"/>
        </w:tabs>
        <w:suppressAutoHyphens/>
        <w:autoSpaceDE w:val="0"/>
        <w:autoSpaceDN w:val="0"/>
        <w:adjustRightInd w:val="0"/>
        <w:ind w:left="0" w:firstLine="709"/>
        <w:contextualSpacing/>
        <w:jc w:val="both"/>
        <w:rPr>
          <w:bCs/>
          <w:sz w:val="24"/>
        </w:rPr>
      </w:pPr>
      <w:r w:rsidRPr="00470559">
        <w:rPr>
          <w:bCs/>
          <w:sz w:val="24"/>
        </w:rPr>
        <w:t>В процессе обучения используются следующие технологии электронного обучения и дистанционные образовательные технологии:</w:t>
      </w:r>
    </w:p>
    <w:p w:rsidR="00D227DD" w:rsidRPr="00D677FA" w:rsidRDefault="00D227DD" w:rsidP="00D227DD">
      <w:pPr>
        <w:pStyle w:val="a5"/>
        <w:tabs>
          <w:tab w:val="left" w:pos="993"/>
          <w:tab w:val="left" w:pos="1560"/>
        </w:tabs>
        <w:suppressAutoHyphens/>
        <w:autoSpaceDE w:val="0"/>
        <w:autoSpaceDN w:val="0"/>
        <w:adjustRightInd w:val="0"/>
        <w:ind w:left="0" w:firstLine="709"/>
        <w:contextualSpacing/>
        <w:jc w:val="both"/>
        <w:rPr>
          <w:bCs/>
          <w:sz w:val="24"/>
        </w:rPr>
      </w:pPr>
      <w:r w:rsidRPr="00D677FA">
        <w:rPr>
          <w:b/>
          <w:sz w:val="24"/>
        </w:rPr>
        <w:t>Электронный учебный курс «</w:t>
      </w:r>
      <w:r w:rsidR="006035DB" w:rsidRPr="00D677FA">
        <w:rPr>
          <w:b/>
          <w:sz w:val="24"/>
        </w:rPr>
        <w:t>Компоненты электронной техники</w:t>
      </w:r>
      <w:r w:rsidRPr="00D677FA">
        <w:rPr>
          <w:b/>
          <w:sz w:val="24"/>
        </w:rPr>
        <w:t xml:space="preserve">» в </w:t>
      </w:r>
      <w:r w:rsidRPr="00D677FA">
        <w:rPr>
          <w:b/>
          <w:sz w:val="24"/>
          <w:lang w:val="en-US"/>
        </w:rPr>
        <w:t>LMS</w:t>
      </w:r>
      <w:r w:rsidRPr="00D677FA">
        <w:rPr>
          <w:b/>
          <w:sz w:val="24"/>
        </w:rPr>
        <w:t xml:space="preserve"> Электронный университет </w:t>
      </w:r>
      <w:r w:rsidRPr="00D677FA">
        <w:rPr>
          <w:b/>
          <w:sz w:val="24"/>
          <w:lang w:val="en-US"/>
        </w:rPr>
        <w:t>Moodle</w:t>
      </w:r>
      <w:r w:rsidRPr="00D677FA">
        <w:rPr>
          <w:b/>
          <w:sz w:val="24"/>
        </w:rPr>
        <w:t xml:space="preserve"> ЯрГУ</w:t>
      </w:r>
      <w:r w:rsidRPr="00D677FA">
        <w:rPr>
          <w:sz w:val="24"/>
        </w:rPr>
        <w:t>, в котором:</w:t>
      </w:r>
    </w:p>
    <w:p w:rsidR="00D227DD" w:rsidRPr="00D677FA" w:rsidRDefault="00D227DD" w:rsidP="00D227DD">
      <w:pPr>
        <w:numPr>
          <w:ilvl w:val="0"/>
          <w:numId w:val="27"/>
        </w:numPr>
        <w:jc w:val="both"/>
      </w:pPr>
      <w:r w:rsidRPr="00D677FA">
        <w:t>представлены задания для самостоятельной работы обучающихся по темам дисциплины;</w:t>
      </w:r>
    </w:p>
    <w:p w:rsidR="00D227DD" w:rsidRPr="00D677FA" w:rsidRDefault="00D227DD" w:rsidP="00D227DD">
      <w:pPr>
        <w:numPr>
          <w:ilvl w:val="0"/>
          <w:numId w:val="27"/>
        </w:numPr>
        <w:jc w:val="both"/>
      </w:pPr>
      <w:r w:rsidRPr="00D677FA">
        <w:t>представлены правила прохождения промежуточной аттестации по дисциплине;</w:t>
      </w:r>
    </w:p>
    <w:p w:rsidR="00D227DD" w:rsidRPr="00D677FA" w:rsidRDefault="00D227DD" w:rsidP="00D227DD">
      <w:pPr>
        <w:numPr>
          <w:ilvl w:val="0"/>
          <w:numId w:val="27"/>
        </w:numPr>
        <w:jc w:val="both"/>
      </w:pPr>
      <w:r w:rsidRPr="00D677FA">
        <w:t>представлен список учебной литературы, рекомендуемой для освоения дисциплины;</w:t>
      </w:r>
    </w:p>
    <w:p w:rsidR="00D227DD" w:rsidRPr="00D677FA" w:rsidRDefault="00D227DD" w:rsidP="00D227DD">
      <w:pPr>
        <w:numPr>
          <w:ilvl w:val="0"/>
          <w:numId w:val="27"/>
        </w:numPr>
        <w:jc w:val="both"/>
      </w:pPr>
      <w:r w:rsidRPr="00D677FA">
        <w:t>представлена информация о форме и времени проведе</w:t>
      </w:r>
      <w:r w:rsidR="006035DB" w:rsidRPr="00D677FA">
        <w:t xml:space="preserve">ния консультаций по дисциплине </w:t>
      </w:r>
      <w:r w:rsidRPr="00D677FA">
        <w:t>в режиме онлайн;</w:t>
      </w:r>
    </w:p>
    <w:p w:rsidR="003578F1" w:rsidRPr="00D677FA" w:rsidRDefault="00D227DD" w:rsidP="003578F1">
      <w:pPr>
        <w:numPr>
          <w:ilvl w:val="0"/>
          <w:numId w:val="27"/>
        </w:numPr>
        <w:jc w:val="both"/>
        <w:rPr>
          <w:bCs/>
        </w:rPr>
      </w:pPr>
      <w:r w:rsidRPr="00D677FA">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3578F1" w:rsidRPr="00470559" w:rsidRDefault="003578F1" w:rsidP="003578F1">
      <w:pPr>
        <w:jc w:val="both"/>
      </w:pPr>
    </w:p>
    <w:p w:rsidR="00DF6B3E" w:rsidRPr="00470559" w:rsidRDefault="00DF6B3E" w:rsidP="00DF6B3E">
      <w:pPr>
        <w:jc w:val="both"/>
        <w:rPr>
          <w:b/>
        </w:rPr>
      </w:pPr>
      <w:r w:rsidRPr="00470559">
        <w:rPr>
          <w:b/>
          <w:bCs/>
        </w:rPr>
        <w:t>6. П</w:t>
      </w:r>
      <w:r w:rsidRPr="00470559">
        <w:rPr>
          <w:b/>
        </w:rPr>
        <w:t>еречень лицензионного и (или) свободно распространяемого программного обеспечения</w:t>
      </w:r>
      <w:r w:rsidRPr="00470559">
        <w:rPr>
          <w:b/>
          <w:bCs/>
        </w:rPr>
        <w:t>,</w:t>
      </w:r>
      <w:r w:rsidRPr="00470559">
        <w:rPr>
          <w:b/>
        </w:rPr>
        <w:t xml:space="preserve"> используемого при осуществлении образовательного процесса по дисциплине </w:t>
      </w:r>
    </w:p>
    <w:p w:rsidR="00DF6B3E" w:rsidRPr="00470559" w:rsidRDefault="00DF6B3E" w:rsidP="00DF6B3E">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DF6B3E" w:rsidRPr="00470559" w:rsidRDefault="00DF6B3E" w:rsidP="00DF6B3E">
      <w:pPr>
        <w:tabs>
          <w:tab w:val="left" w:pos="5670"/>
        </w:tabs>
        <w:ind w:firstLine="709"/>
        <w:jc w:val="both"/>
      </w:pPr>
      <w:r w:rsidRPr="0047055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F6B3E" w:rsidRPr="00470559" w:rsidRDefault="00DF6B3E" w:rsidP="00DF6B3E">
      <w:pPr>
        <w:tabs>
          <w:tab w:val="left" w:pos="5670"/>
        </w:tabs>
        <w:ind w:firstLine="709"/>
        <w:jc w:val="both"/>
      </w:pPr>
      <w:r w:rsidRPr="00470559">
        <w:t xml:space="preserve">- программы </w:t>
      </w:r>
      <w:r w:rsidRPr="00470559">
        <w:rPr>
          <w:lang w:val="en-US"/>
        </w:rPr>
        <w:t>Microsoft</w:t>
      </w:r>
      <w:r w:rsidRPr="00470559">
        <w:t xml:space="preserve"> </w:t>
      </w:r>
      <w:r w:rsidRPr="00470559">
        <w:rPr>
          <w:lang w:val="en-US"/>
        </w:rPr>
        <w:t>Office</w:t>
      </w:r>
      <w:r w:rsidRPr="00470559">
        <w:t>;</w:t>
      </w:r>
    </w:p>
    <w:p w:rsidR="00DF6B3E" w:rsidRPr="00470559" w:rsidRDefault="00DF6B3E" w:rsidP="00DF6B3E">
      <w:pPr>
        <w:tabs>
          <w:tab w:val="left" w:pos="5670"/>
        </w:tabs>
        <w:ind w:left="720"/>
        <w:jc w:val="both"/>
      </w:pPr>
      <w:r w:rsidRPr="00470559">
        <w:t>-</w:t>
      </w:r>
      <w:r w:rsidRPr="00470559">
        <w:rPr>
          <w:lang w:val="en-US"/>
        </w:rPr>
        <w:t> </w:t>
      </w:r>
      <w:r w:rsidRPr="00470559">
        <w:t xml:space="preserve">издательская система </w:t>
      </w:r>
      <w:r w:rsidRPr="00470559">
        <w:rPr>
          <w:lang w:val="en-US"/>
        </w:rPr>
        <w:t>LaTex</w:t>
      </w:r>
      <w:r w:rsidRPr="00470559">
        <w:t>;</w:t>
      </w:r>
    </w:p>
    <w:p w:rsidR="00DF6B3E" w:rsidRPr="00470559" w:rsidRDefault="00DF6B3E" w:rsidP="00DF6B3E">
      <w:pPr>
        <w:tabs>
          <w:tab w:val="left" w:pos="5670"/>
        </w:tabs>
        <w:ind w:left="709"/>
        <w:jc w:val="both"/>
      </w:pPr>
      <w:r w:rsidRPr="00470559">
        <w:rPr>
          <w:lang w:eastAsia="en-US"/>
        </w:rPr>
        <w:t>-</w:t>
      </w:r>
      <w:r w:rsidRPr="00470559">
        <w:rPr>
          <w:lang w:val="en-US" w:eastAsia="en-US"/>
        </w:rPr>
        <w:t> </w:t>
      </w:r>
      <w:r w:rsidRPr="00470559">
        <w:rPr>
          <w:lang w:eastAsia="en-US"/>
        </w:rPr>
        <w:t>Adobe Acrobat Reader.</w:t>
      </w:r>
    </w:p>
    <w:p w:rsidR="00D227DD" w:rsidRPr="00470559" w:rsidRDefault="00D227DD" w:rsidP="007A2BFD">
      <w:pPr>
        <w:widowControl w:val="0"/>
        <w:ind w:firstLine="567"/>
        <w:jc w:val="both"/>
      </w:pPr>
    </w:p>
    <w:p w:rsidR="00DF6B3E" w:rsidRPr="00470559" w:rsidRDefault="00DF6B3E" w:rsidP="00DF6B3E">
      <w:pPr>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DF6B3E" w:rsidRPr="00470559" w:rsidRDefault="00DF6B3E" w:rsidP="00DF6B3E">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DF6B3E" w:rsidRPr="00470559" w:rsidRDefault="00DF6B3E" w:rsidP="00DF6B3E">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8" w:history="1">
        <w:r w:rsidRPr="00470559">
          <w:rPr>
            <w:bCs/>
          </w:rPr>
          <w:t>http://www.lib.uniyar.ac.ru/opac/bk_cat_find.php</w:t>
        </w:r>
      </w:hyperlink>
      <w:r w:rsidRPr="00470559">
        <w:rPr>
          <w:bCs/>
        </w:rPr>
        <w:t xml:space="preserve">  </w:t>
      </w:r>
    </w:p>
    <w:p w:rsidR="00DF6B3E" w:rsidRPr="00470559" w:rsidRDefault="00DF6B3E" w:rsidP="00DF6B3E">
      <w:pPr>
        <w:jc w:val="center"/>
      </w:pPr>
    </w:p>
    <w:p w:rsidR="00DF6B3E" w:rsidRPr="00470559" w:rsidRDefault="00DF6B3E" w:rsidP="00DF6B3E">
      <w:pPr>
        <w:autoSpaceDE w:val="0"/>
        <w:autoSpaceDN w:val="0"/>
        <w:adjustRightInd w:val="0"/>
        <w:jc w:val="both"/>
        <w:rPr>
          <w:b/>
        </w:rPr>
      </w:pPr>
      <w:r w:rsidRPr="00470559">
        <w:rPr>
          <w:b/>
          <w:bCs/>
        </w:rPr>
        <w:lastRenderedPageBreak/>
        <w:t>8. </w:t>
      </w:r>
      <w:r w:rsidRPr="00470559">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A2BFD" w:rsidRDefault="007A2BFD" w:rsidP="007A2BFD">
      <w:pPr>
        <w:jc w:val="both"/>
      </w:pPr>
    </w:p>
    <w:p w:rsidR="005F0E72" w:rsidRDefault="005F0E72" w:rsidP="005F0E72">
      <w:pPr>
        <w:rPr>
          <w:b/>
          <w:bCs/>
        </w:rPr>
      </w:pPr>
      <w:r w:rsidRPr="00035806">
        <w:rPr>
          <w:b/>
          <w:bCs/>
        </w:rPr>
        <w:t>а) основная литература</w:t>
      </w:r>
    </w:p>
    <w:p w:rsidR="00B61E69" w:rsidRDefault="00B61E69" w:rsidP="00B61E69">
      <w:pPr>
        <w:jc w:val="both"/>
      </w:pPr>
      <w:r>
        <w:t>1</w:t>
      </w:r>
      <w:r w:rsidRPr="009B3D7D">
        <w:t>. Иванов</w:t>
      </w:r>
      <w:r>
        <w:t xml:space="preserve"> </w:t>
      </w:r>
      <w:r w:rsidRPr="009B3D7D">
        <w:t xml:space="preserve">И. И. Электротехника и основы электроники: учебник для </w:t>
      </w:r>
      <w:r>
        <w:t>вузов</w:t>
      </w:r>
      <w:r w:rsidRPr="009B3D7D">
        <w:t xml:space="preserve"> / И. И. Иванов</w:t>
      </w:r>
      <w:r>
        <w:t>, Г. И. Соловьев В. Я. Фролов. –</w:t>
      </w:r>
      <w:r w:rsidRPr="009B3D7D">
        <w:t xml:space="preserve"> Санкт-Петербург : Лань, 202</w:t>
      </w:r>
      <w:r>
        <w:t>4</w:t>
      </w:r>
      <w:r w:rsidRPr="009B3D7D">
        <w:t>. — 736 с. </w:t>
      </w:r>
    </w:p>
    <w:p w:rsidR="00B61E69" w:rsidRDefault="00B61E69" w:rsidP="00B61E69">
      <w:pPr>
        <w:jc w:val="both"/>
      </w:pPr>
      <w:r w:rsidRPr="00BC36AD">
        <w:rPr>
          <w:u w:val="single"/>
        </w:rPr>
        <w:t>https://e.lanbook.com/book/</w:t>
      </w:r>
      <w:r w:rsidRPr="00AC39DB">
        <w:rPr>
          <w:u w:val="single"/>
        </w:rPr>
        <w:t>394682</w:t>
      </w:r>
      <w:r>
        <w:t xml:space="preserve"> </w:t>
      </w:r>
      <w:r w:rsidRPr="009B3D7D">
        <w:t>(электронный ресурс)</w:t>
      </w:r>
    </w:p>
    <w:p w:rsidR="00B61E69" w:rsidRDefault="00B61E69" w:rsidP="00B61E69">
      <w:pPr>
        <w:jc w:val="both"/>
      </w:pPr>
      <w:r w:rsidRPr="003314FA">
        <w:t xml:space="preserve">2. </w:t>
      </w:r>
      <w:r>
        <w:t>Сорокин</w:t>
      </w:r>
      <w:r w:rsidRPr="003314FA">
        <w:t xml:space="preserve"> В. С. Материалы и элементы электронной техники. Активные диэлектрики, магнитные материалы, элементы электронной техники : учебное пособие / В. С. Сорокин, </w:t>
      </w:r>
      <w:r>
        <w:t>Б. Л. Антипов, Н. П. Лазарева. –</w:t>
      </w:r>
      <w:r w:rsidRPr="003314FA">
        <w:t xml:space="preserve"> Санкт-Петербург</w:t>
      </w:r>
      <w:r>
        <w:t>: Лань, 2024. –</w:t>
      </w:r>
      <w:r w:rsidRPr="003314FA">
        <w:t xml:space="preserve"> 38</w:t>
      </w:r>
      <w:r>
        <w:t>0</w:t>
      </w:r>
      <w:r w:rsidRPr="003314FA">
        <w:t xml:space="preserve"> с.</w:t>
      </w:r>
    </w:p>
    <w:p w:rsidR="00B61E69" w:rsidRPr="003314FA" w:rsidRDefault="00B61E69" w:rsidP="00B61E69">
      <w:pPr>
        <w:jc w:val="both"/>
      </w:pPr>
      <w:r w:rsidRPr="003314FA">
        <w:rPr>
          <w:u w:val="single"/>
        </w:rPr>
        <w:t>https://e.lanbook.com/book/</w:t>
      </w:r>
      <w:r w:rsidRPr="00DC39CD">
        <w:rPr>
          <w:u w:val="single"/>
        </w:rPr>
        <w:t>407759</w:t>
      </w:r>
      <w:r>
        <w:t xml:space="preserve"> (электронный ресурс)</w:t>
      </w:r>
    </w:p>
    <w:p w:rsidR="005F0E72" w:rsidRDefault="005F0E72" w:rsidP="005F0E72">
      <w:pPr>
        <w:rPr>
          <w:b/>
        </w:rPr>
      </w:pPr>
      <w:r w:rsidRPr="00FD4E58">
        <w:rPr>
          <w:b/>
        </w:rPr>
        <w:t xml:space="preserve">б) дополнительная литература </w:t>
      </w:r>
    </w:p>
    <w:p w:rsidR="003C3324" w:rsidRDefault="003C3324" w:rsidP="003C3324">
      <w:pPr>
        <w:jc w:val="both"/>
        <w:rPr>
          <w:bCs/>
        </w:rPr>
      </w:pPr>
      <w:r w:rsidRPr="001C33FA">
        <w:t xml:space="preserve">1. </w:t>
      </w:r>
      <w:r>
        <w:t xml:space="preserve">Колбнева Н.Ю., Солдатова Н.Л., Марушкина Е.А. Источники электропитания. Трансформаторы: учебно-методическое пособие. – </w:t>
      </w:r>
      <w:r w:rsidRPr="00CC6D63">
        <w:rPr>
          <w:rFonts w:eastAsia="Calibri"/>
          <w:bCs/>
        </w:rPr>
        <w:t>Ярославль: ЯрГУ, 2023</w:t>
      </w:r>
      <w:r>
        <w:rPr>
          <w:bCs/>
        </w:rPr>
        <w:t>. – 38</w:t>
      </w:r>
      <w:r w:rsidRPr="00CC6D63">
        <w:rPr>
          <w:bCs/>
        </w:rPr>
        <w:t xml:space="preserve"> с.</w:t>
      </w:r>
    </w:p>
    <w:p w:rsidR="003C3324" w:rsidRPr="001C33FA" w:rsidRDefault="003C3324" w:rsidP="003C3324">
      <w:pPr>
        <w:jc w:val="both"/>
      </w:pPr>
      <w:r w:rsidRPr="00CE1191">
        <w:rPr>
          <w:u w:val="single"/>
        </w:rPr>
        <w:t>http://www.lib.uniyar.ac.ru/opac/bk_cat_card.php?rec_id=2640183&amp;cat_cd=YARSU</w:t>
      </w:r>
      <w:r>
        <w:t xml:space="preserve"> (электронный ресурс)</w:t>
      </w:r>
    </w:p>
    <w:p w:rsidR="002613CE" w:rsidRPr="002613CE" w:rsidRDefault="003C3324" w:rsidP="003C3324">
      <w:pPr>
        <w:jc w:val="both"/>
      </w:pPr>
      <w:r>
        <w:t>2</w:t>
      </w:r>
      <w:r w:rsidR="009D5B8D">
        <w:t xml:space="preserve">. </w:t>
      </w:r>
      <w:r w:rsidR="002613CE">
        <w:t>Петров</w:t>
      </w:r>
      <w:r w:rsidR="002613CE" w:rsidRPr="002613CE">
        <w:t xml:space="preserve"> М. Н. Моделирование компонентов и элементов интегральных схем: учебное пособие для вузов / М. Н. Петров, Г. В. Гудков. </w:t>
      </w:r>
      <w:r w:rsidR="002613CE">
        <w:t xml:space="preserve">– </w:t>
      </w:r>
      <w:r w:rsidR="002613CE" w:rsidRPr="002613CE">
        <w:t>Санкт-Петербург</w:t>
      </w:r>
      <w:r w:rsidR="002613CE">
        <w:t>: Лань, 2021. –</w:t>
      </w:r>
      <w:r w:rsidR="002613CE" w:rsidRPr="002613CE">
        <w:t xml:space="preserve"> 464 с.</w:t>
      </w:r>
    </w:p>
    <w:p w:rsidR="002613CE" w:rsidRDefault="002613CE" w:rsidP="003C3324">
      <w:pPr>
        <w:jc w:val="both"/>
        <w:rPr>
          <w:b/>
        </w:rPr>
      </w:pPr>
      <w:r w:rsidRPr="009D5B8D">
        <w:rPr>
          <w:u w:val="single"/>
        </w:rPr>
        <w:t>https://e.lanbook.com/book/175507</w:t>
      </w:r>
      <w:r>
        <w:rPr>
          <w:b/>
        </w:rPr>
        <w:t xml:space="preserve"> </w:t>
      </w:r>
      <w:r>
        <w:t>(электронный ресурс)</w:t>
      </w:r>
    </w:p>
    <w:p w:rsidR="00326116" w:rsidRDefault="003C3324" w:rsidP="003C3324">
      <w:pPr>
        <w:jc w:val="both"/>
      </w:pPr>
      <w:r>
        <w:t>3</w:t>
      </w:r>
      <w:r w:rsidR="009D5B8D">
        <w:t xml:space="preserve">. </w:t>
      </w:r>
      <w:r w:rsidR="00326116" w:rsidRPr="00326116">
        <w:t xml:space="preserve">Ефимов </w:t>
      </w:r>
      <w:r w:rsidR="00326116">
        <w:t xml:space="preserve">И. Е., Козырь И. Я. Основы микроэлектроники: Учебник. – </w:t>
      </w:r>
      <w:r w:rsidR="00326116" w:rsidRPr="003314FA">
        <w:t>Санкт-Петербург</w:t>
      </w:r>
      <w:r w:rsidR="00326116">
        <w:t>: Лань, 202</w:t>
      </w:r>
      <w:r w:rsidR="00B61E69">
        <w:t>2</w:t>
      </w:r>
      <w:r w:rsidR="00326116">
        <w:t>. –</w:t>
      </w:r>
      <w:r w:rsidR="00326116" w:rsidRPr="003314FA">
        <w:t xml:space="preserve"> 384 с.</w:t>
      </w:r>
    </w:p>
    <w:p w:rsidR="00326116" w:rsidRPr="00326116" w:rsidRDefault="00326116" w:rsidP="003C3324">
      <w:pPr>
        <w:jc w:val="both"/>
      </w:pPr>
      <w:r w:rsidRPr="00326116">
        <w:rPr>
          <w:u w:val="single"/>
        </w:rPr>
        <w:t>https://e.lanbook.com/book/</w:t>
      </w:r>
      <w:r w:rsidR="00B61E69" w:rsidRPr="00B61E69">
        <w:rPr>
          <w:u w:val="single"/>
        </w:rPr>
        <w:t>210218</w:t>
      </w:r>
      <w:r>
        <w:t xml:space="preserve"> (электронный ресурс)</w:t>
      </w:r>
    </w:p>
    <w:p w:rsidR="002613CE" w:rsidRPr="0050103D" w:rsidRDefault="003C3324" w:rsidP="003C3324">
      <w:pPr>
        <w:jc w:val="both"/>
      </w:pPr>
      <w:r>
        <w:t>4</w:t>
      </w:r>
      <w:r w:rsidR="009D5B8D">
        <w:t xml:space="preserve">. </w:t>
      </w:r>
      <w:r w:rsidR="0050103D" w:rsidRPr="0050103D">
        <w:t>Игнатов А. Н.</w:t>
      </w:r>
      <w:r w:rsidR="0050103D">
        <w:t xml:space="preserve"> Оптоэлектроника и нанофотоника</w:t>
      </w:r>
      <w:r w:rsidR="0050103D" w:rsidRPr="0050103D">
        <w:t xml:space="preserve">: учебное пособие / А. Н. Игнатов. </w:t>
      </w:r>
      <w:r w:rsidR="0050103D">
        <w:t>–</w:t>
      </w:r>
      <w:r w:rsidR="0050103D" w:rsidRPr="0050103D">
        <w:t xml:space="preserve">Санкт-Петербург: Лань, 2020. </w:t>
      </w:r>
      <w:r w:rsidR="0050103D">
        <w:t>–</w:t>
      </w:r>
      <w:r w:rsidR="0050103D" w:rsidRPr="0050103D">
        <w:t xml:space="preserve"> 596 с. </w:t>
      </w:r>
    </w:p>
    <w:p w:rsidR="0050103D" w:rsidRPr="00326116" w:rsidRDefault="0050103D" w:rsidP="003C3324">
      <w:pPr>
        <w:jc w:val="both"/>
      </w:pPr>
      <w:r w:rsidRPr="0050103D">
        <w:rPr>
          <w:u w:val="single"/>
        </w:rPr>
        <w:t>https://e.lanbook.com/book/133479</w:t>
      </w:r>
      <w:r>
        <w:t xml:space="preserve"> (электронный ресурс)</w:t>
      </w:r>
    </w:p>
    <w:p w:rsidR="005F0E72" w:rsidRPr="009B3D7D" w:rsidRDefault="003C3324" w:rsidP="003C3324">
      <w:pPr>
        <w:jc w:val="both"/>
      </w:pPr>
      <w:r>
        <w:t>5</w:t>
      </w:r>
      <w:r w:rsidR="005F0E72" w:rsidRPr="009B3D7D">
        <w:t>. Белов Н.В., Волков Ю.С. Электротехника и основы электроники: Учебное пособие. – СПб.: Издательство «Лань», 202</w:t>
      </w:r>
      <w:r w:rsidR="00B61E69">
        <w:t>2</w:t>
      </w:r>
      <w:r w:rsidR="005F0E72" w:rsidRPr="009B3D7D">
        <w:t>. – 432 с.</w:t>
      </w:r>
    </w:p>
    <w:p w:rsidR="005F0E72" w:rsidRDefault="005F0E72" w:rsidP="003C3324">
      <w:pPr>
        <w:jc w:val="both"/>
      </w:pPr>
      <w:r w:rsidRPr="009B3D7D">
        <w:rPr>
          <w:u w:val="single"/>
        </w:rPr>
        <w:t>https://e.lanbook.com/book/</w:t>
      </w:r>
      <w:r w:rsidR="00B61E69" w:rsidRPr="00B61E69">
        <w:rPr>
          <w:u w:val="single"/>
        </w:rPr>
        <w:t>210866</w:t>
      </w:r>
      <w:r w:rsidRPr="009B3D7D">
        <w:t xml:space="preserve"> (электронный ресурс)</w:t>
      </w:r>
    </w:p>
    <w:p w:rsidR="00530FE2" w:rsidRDefault="00530FE2" w:rsidP="00530FE2">
      <w:pPr>
        <w:jc w:val="both"/>
      </w:pPr>
      <w:r>
        <w:t>6. Шамсиев Б.Г. Основы преобразовательной техники: учебное пособие / Б.Г. Шамсиев; СПбГУТ. – Санкт-Петербург, 2023. – 136 с.</w:t>
      </w:r>
    </w:p>
    <w:p w:rsidR="00530FE2" w:rsidRPr="009B3D7D" w:rsidRDefault="00530FE2" w:rsidP="00530FE2">
      <w:pPr>
        <w:jc w:val="both"/>
      </w:pPr>
      <w:r w:rsidRPr="007A6CA8">
        <w:rPr>
          <w:u w:val="single"/>
        </w:rPr>
        <w:t>https://e.lanbook.com/book/</w:t>
      </w:r>
      <w:r w:rsidRPr="00AA05F1">
        <w:rPr>
          <w:u w:val="single"/>
        </w:rPr>
        <w:t>426044</w:t>
      </w:r>
      <w:r w:rsidRPr="00530FE2">
        <w:t xml:space="preserve"> </w:t>
      </w:r>
      <w:r w:rsidRPr="009B3D7D">
        <w:t>(электронный ресурс)</w:t>
      </w:r>
    </w:p>
    <w:p w:rsidR="005F0E72" w:rsidRPr="00470559" w:rsidRDefault="005F0E72" w:rsidP="005F0E72">
      <w:pPr>
        <w:jc w:val="both"/>
        <w:rPr>
          <w:b/>
        </w:rPr>
      </w:pPr>
      <w:r w:rsidRPr="00470559">
        <w:rPr>
          <w:b/>
        </w:rPr>
        <w:t>в) ресурсы сети «Интернет»</w:t>
      </w:r>
    </w:p>
    <w:p w:rsidR="005F0E72" w:rsidRDefault="005F0E72" w:rsidP="005F0E72">
      <w:pPr>
        <w:pStyle w:val="HTML"/>
        <w:jc w:val="both"/>
        <w:rPr>
          <w:rFonts w:ascii="Times New Roman" w:hAnsi="Times New Roman" w:cs="Times New Roman"/>
          <w:sz w:val="24"/>
          <w:szCs w:val="24"/>
        </w:rPr>
      </w:pPr>
      <w:r>
        <w:rPr>
          <w:rFonts w:ascii="Times New Roman" w:hAnsi="Times New Roman" w:cs="Times New Roman"/>
          <w:sz w:val="24"/>
          <w:szCs w:val="24"/>
        </w:rPr>
        <w:t xml:space="preserve">1. </w:t>
      </w:r>
      <w:r w:rsidRPr="00470559">
        <w:rPr>
          <w:rFonts w:ascii="Times New Roman" w:hAnsi="Times New Roman" w:cs="Times New Roman"/>
          <w:sz w:val="24"/>
          <w:szCs w:val="24"/>
        </w:rPr>
        <w:t xml:space="preserve">ГОСТ Р 52002-2003 Электротехника. Термины и определения основных понятий </w:t>
      </w:r>
      <w:hyperlink r:id="rId9" w:history="1">
        <w:r w:rsidRPr="00470559">
          <w:rPr>
            <w:rStyle w:val="a7"/>
            <w:color w:val="auto"/>
            <w:sz w:val="24"/>
            <w:szCs w:val="24"/>
          </w:rPr>
          <w:t>http://www.consultant.ru/cons/cgi/online.cgi?req=doc&amp;base=EXP&amp;n=366295#udhRjbSDOHSHAlUF</w:t>
        </w:r>
      </w:hyperlink>
      <w:r w:rsidRPr="00470559">
        <w:rPr>
          <w:rFonts w:ascii="Times New Roman" w:hAnsi="Times New Roman" w:cs="Times New Roman"/>
          <w:sz w:val="24"/>
          <w:szCs w:val="24"/>
        </w:rPr>
        <w:t xml:space="preserve"> Режим доступа: по рабочим дням с 20-00 до 24-00 (время московское), в выходные и праздничные дни в любое время.</w:t>
      </w:r>
    </w:p>
    <w:p w:rsidR="007C60B5" w:rsidRPr="00470559" w:rsidRDefault="007C60B5" w:rsidP="005F0E72">
      <w:pPr>
        <w:pStyle w:val="HTML"/>
        <w:jc w:val="both"/>
        <w:rPr>
          <w:rFonts w:ascii="Times New Roman" w:hAnsi="Times New Roman" w:cs="Times New Roman"/>
          <w:sz w:val="24"/>
          <w:szCs w:val="24"/>
        </w:rPr>
      </w:pPr>
    </w:p>
    <w:p w:rsidR="007A2BFD" w:rsidRPr="00470559" w:rsidRDefault="007A2BFD" w:rsidP="007A2BFD">
      <w:pPr>
        <w:pStyle w:val="HTML"/>
        <w:ind w:left="340"/>
        <w:jc w:val="both"/>
        <w:rPr>
          <w:rFonts w:ascii="Times New Roman" w:hAnsi="Times New Roman" w:cs="Times New Roman"/>
          <w:sz w:val="24"/>
          <w:szCs w:val="24"/>
        </w:rPr>
      </w:pPr>
    </w:p>
    <w:p w:rsidR="007A2BFD" w:rsidRPr="00470559" w:rsidRDefault="00A43748" w:rsidP="007A2BFD">
      <w:pPr>
        <w:jc w:val="both"/>
        <w:rPr>
          <w:b/>
          <w:bCs/>
        </w:rPr>
      </w:pPr>
      <w:r>
        <w:rPr>
          <w:b/>
          <w:bCs/>
        </w:rPr>
        <w:t>9</w:t>
      </w:r>
      <w:r w:rsidR="007A2BFD" w:rsidRPr="00470559">
        <w:rPr>
          <w:b/>
          <w:bCs/>
        </w:rPr>
        <w:t>. Материально-техническая база, необходимая для осуществления образовательного процесса по дисциплине</w:t>
      </w:r>
    </w:p>
    <w:p w:rsidR="007A2BFD" w:rsidRPr="00470559" w:rsidRDefault="007A2BFD" w:rsidP="007A2BFD">
      <w:pPr>
        <w:ind w:firstLine="708"/>
        <w:jc w:val="both"/>
      </w:pPr>
      <w:r w:rsidRPr="0047055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7A2BFD" w:rsidRPr="00470559" w:rsidRDefault="007A2BFD" w:rsidP="007A2BFD">
      <w:pPr>
        <w:numPr>
          <w:ilvl w:val="0"/>
          <w:numId w:val="17"/>
        </w:numPr>
        <w:tabs>
          <w:tab w:val="clear" w:pos="284"/>
          <w:tab w:val="num" w:pos="993"/>
        </w:tabs>
        <w:ind w:left="993"/>
        <w:jc w:val="both"/>
      </w:pPr>
      <w:r w:rsidRPr="00470559">
        <w:t>учебные аудитории для проведения занятий лекционного типа;</w:t>
      </w:r>
    </w:p>
    <w:p w:rsidR="007A2BFD" w:rsidRPr="00470559" w:rsidRDefault="007A2BFD" w:rsidP="007A2BFD">
      <w:pPr>
        <w:numPr>
          <w:ilvl w:val="0"/>
          <w:numId w:val="17"/>
        </w:numPr>
        <w:tabs>
          <w:tab w:val="clear" w:pos="284"/>
          <w:tab w:val="num" w:pos="993"/>
        </w:tabs>
        <w:ind w:left="993"/>
        <w:jc w:val="both"/>
      </w:pPr>
      <w:r w:rsidRPr="00470559">
        <w:t>учебные аудитории для проведения лабораторных работ;</w:t>
      </w:r>
    </w:p>
    <w:p w:rsidR="007A2BFD" w:rsidRPr="00470559" w:rsidRDefault="007A2BFD" w:rsidP="007A2BFD">
      <w:pPr>
        <w:numPr>
          <w:ilvl w:val="0"/>
          <w:numId w:val="17"/>
        </w:numPr>
        <w:tabs>
          <w:tab w:val="clear" w:pos="284"/>
          <w:tab w:val="num" w:pos="993"/>
        </w:tabs>
        <w:ind w:left="993"/>
        <w:jc w:val="both"/>
      </w:pPr>
      <w:r w:rsidRPr="00470559">
        <w:t>учебные аудитории для проведения групповых и индивидуальных консультаций,</w:t>
      </w:r>
    </w:p>
    <w:p w:rsidR="007A2BFD" w:rsidRPr="00470559" w:rsidRDefault="007A2BFD" w:rsidP="007A2BFD">
      <w:pPr>
        <w:numPr>
          <w:ilvl w:val="0"/>
          <w:numId w:val="17"/>
        </w:numPr>
        <w:tabs>
          <w:tab w:val="clear" w:pos="284"/>
          <w:tab w:val="num" w:pos="993"/>
        </w:tabs>
        <w:ind w:left="993"/>
        <w:jc w:val="both"/>
      </w:pPr>
      <w:r w:rsidRPr="00470559">
        <w:t xml:space="preserve"> учебные аудитории для проведения текущего контроля и промежуточной аттестации;</w:t>
      </w:r>
    </w:p>
    <w:p w:rsidR="007A2BFD" w:rsidRPr="00470559" w:rsidRDefault="007A2BFD" w:rsidP="007A2BFD">
      <w:pPr>
        <w:numPr>
          <w:ilvl w:val="0"/>
          <w:numId w:val="17"/>
        </w:numPr>
        <w:tabs>
          <w:tab w:val="clear" w:pos="284"/>
          <w:tab w:val="num" w:pos="993"/>
        </w:tabs>
        <w:ind w:left="993"/>
        <w:jc w:val="both"/>
      </w:pPr>
      <w:r w:rsidRPr="00470559">
        <w:t>помещения для самостоятельной работы;</w:t>
      </w:r>
    </w:p>
    <w:p w:rsidR="007A2BFD" w:rsidRPr="00470559" w:rsidRDefault="007A2BFD" w:rsidP="007A2BFD">
      <w:pPr>
        <w:numPr>
          <w:ilvl w:val="0"/>
          <w:numId w:val="17"/>
        </w:numPr>
        <w:tabs>
          <w:tab w:val="clear" w:pos="284"/>
          <w:tab w:val="num" w:pos="993"/>
        </w:tabs>
        <w:ind w:left="993"/>
        <w:jc w:val="both"/>
      </w:pPr>
      <w:r w:rsidRPr="00470559">
        <w:t>помещения для хранения и профилактического обслуживания технических средств обучения.</w:t>
      </w:r>
    </w:p>
    <w:p w:rsidR="00956391" w:rsidRPr="00470559" w:rsidRDefault="00956391" w:rsidP="00956391">
      <w:pPr>
        <w:ind w:firstLine="709"/>
        <w:jc w:val="both"/>
      </w:pPr>
      <w:r w:rsidRPr="00470559">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008941B4">
        <w:t>.</w:t>
      </w:r>
    </w:p>
    <w:p w:rsidR="007A2BFD" w:rsidRDefault="007A2BFD" w:rsidP="007A2BFD">
      <w:pPr>
        <w:ind w:firstLine="708"/>
        <w:jc w:val="both"/>
      </w:pPr>
      <w:r w:rsidRPr="00470559">
        <w:t>Число посадочных мест в лекционной аудитории больше либо р</w:t>
      </w:r>
      <w:r w:rsidR="009074AB">
        <w:t>авно списочному составу потока.</w:t>
      </w:r>
    </w:p>
    <w:p w:rsidR="008941B4" w:rsidRDefault="008941B4" w:rsidP="007A2BFD">
      <w:pPr>
        <w:ind w:firstLine="708"/>
        <w:jc w:val="both"/>
      </w:pPr>
    </w:p>
    <w:p w:rsidR="00A46F0E" w:rsidRPr="00470559" w:rsidRDefault="00A46F0E" w:rsidP="00A46F0E">
      <w:pPr>
        <w:jc w:val="both"/>
        <w:rPr>
          <w:bCs/>
        </w:rPr>
      </w:pPr>
      <w:r w:rsidRPr="00470559">
        <w:rPr>
          <w:bCs/>
        </w:rPr>
        <w:t>Автор:</w:t>
      </w:r>
    </w:p>
    <w:p w:rsidR="00A46F0E" w:rsidRPr="00470559" w:rsidRDefault="00A46F0E" w:rsidP="00A46F0E">
      <w:pPr>
        <w:jc w:val="both"/>
        <w:rPr>
          <w:bCs/>
        </w:rPr>
      </w:pPr>
    </w:p>
    <w:tbl>
      <w:tblPr>
        <w:tblW w:w="9623" w:type="dxa"/>
        <w:tblLook w:val="04A0" w:firstRow="1" w:lastRow="0" w:firstColumn="1" w:lastColumn="0" w:noHBand="0" w:noVBand="1"/>
      </w:tblPr>
      <w:tblGrid>
        <w:gridCol w:w="5070"/>
        <w:gridCol w:w="283"/>
        <w:gridCol w:w="1843"/>
        <w:gridCol w:w="283"/>
        <w:gridCol w:w="2144"/>
      </w:tblGrid>
      <w:tr w:rsidR="00A46F0E" w:rsidRPr="00470559" w:rsidTr="00647354">
        <w:trPr>
          <w:trHeight w:val="599"/>
        </w:trPr>
        <w:tc>
          <w:tcPr>
            <w:tcW w:w="5070" w:type="dxa"/>
            <w:tcBorders>
              <w:bottom w:val="single" w:sz="4" w:space="0" w:color="auto"/>
            </w:tcBorders>
            <w:shd w:val="clear" w:color="auto" w:fill="auto"/>
            <w:vAlign w:val="bottom"/>
          </w:tcPr>
          <w:p w:rsidR="00A46F0E" w:rsidRDefault="00A46F0E" w:rsidP="00647354">
            <w:r>
              <w:t>Доцент кафедры</w:t>
            </w:r>
          </w:p>
          <w:p w:rsidR="00A46F0E" w:rsidRPr="00470559" w:rsidRDefault="00A46F0E" w:rsidP="00647354">
            <w:r>
              <w:t>интеллектуальных информационных радиофизических систем</w:t>
            </w:r>
            <w:r w:rsidRPr="00470559">
              <w:t>, к.ф.-м.н.</w:t>
            </w:r>
          </w:p>
        </w:tc>
        <w:tc>
          <w:tcPr>
            <w:tcW w:w="283" w:type="dxa"/>
            <w:shd w:val="clear" w:color="auto" w:fill="auto"/>
            <w:vAlign w:val="bottom"/>
          </w:tcPr>
          <w:p w:rsidR="00A46F0E" w:rsidRPr="00470559" w:rsidRDefault="00A46F0E" w:rsidP="00647354"/>
        </w:tc>
        <w:tc>
          <w:tcPr>
            <w:tcW w:w="1843" w:type="dxa"/>
            <w:tcBorders>
              <w:bottom w:val="single" w:sz="4" w:space="0" w:color="auto"/>
            </w:tcBorders>
            <w:shd w:val="clear" w:color="auto" w:fill="auto"/>
            <w:vAlign w:val="bottom"/>
          </w:tcPr>
          <w:p w:rsidR="00A46F0E" w:rsidRPr="00470559" w:rsidRDefault="00A46F0E" w:rsidP="00647354"/>
        </w:tc>
        <w:tc>
          <w:tcPr>
            <w:tcW w:w="283" w:type="dxa"/>
            <w:shd w:val="clear" w:color="auto" w:fill="auto"/>
            <w:vAlign w:val="bottom"/>
          </w:tcPr>
          <w:p w:rsidR="00A46F0E" w:rsidRPr="00470559" w:rsidRDefault="00A46F0E" w:rsidP="00647354"/>
        </w:tc>
        <w:tc>
          <w:tcPr>
            <w:tcW w:w="2144" w:type="dxa"/>
            <w:tcBorders>
              <w:bottom w:val="single" w:sz="4" w:space="0" w:color="auto"/>
            </w:tcBorders>
            <w:shd w:val="clear" w:color="auto" w:fill="auto"/>
            <w:vAlign w:val="bottom"/>
          </w:tcPr>
          <w:p w:rsidR="00A46F0E" w:rsidRPr="00470559" w:rsidRDefault="00A46F0E" w:rsidP="00647354">
            <w:pPr>
              <w:jc w:val="center"/>
            </w:pPr>
            <w:r>
              <w:t>Н</w:t>
            </w:r>
            <w:r w:rsidRPr="00470559">
              <w:t>.</w:t>
            </w:r>
            <w:r>
              <w:t>Ю</w:t>
            </w:r>
            <w:r w:rsidRPr="00470559">
              <w:t xml:space="preserve">. </w:t>
            </w:r>
            <w:r>
              <w:t>Колбнева</w:t>
            </w:r>
          </w:p>
        </w:tc>
      </w:tr>
      <w:tr w:rsidR="00A46F0E" w:rsidRPr="00470559" w:rsidTr="00647354">
        <w:tc>
          <w:tcPr>
            <w:tcW w:w="5070" w:type="dxa"/>
            <w:tcBorders>
              <w:top w:val="single" w:sz="4" w:space="0" w:color="auto"/>
            </w:tcBorders>
            <w:shd w:val="clear" w:color="auto" w:fill="auto"/>
          </w:tcPr>
          <w:p w:rsidR="00A46F0E" w:rsidRPr="00470559" w:rsidRDefault="00A46F0E" w:rsidP="00647354">
            <w:pPr>
              <w:jc w:val="center"/>
              <w:rPr>
                <w:sz w:val="28"/>
                <w:szCs w:val="28"/>
              </w:rPr>
            </w:pPr>
            <w:r w:rsidRPr="00470559">
              <w:rPr>
                <w:i/>
                <w:vertAlign w:val="superscript"/>
              </w:rPr>
              <w:t>должность, ученая степень</w:t>
            </w:r>
          </w:p>
        </w:tc>
        <w:tc>
          <w:tcPr>
            <w:tcW w:w="283" w:type="dxa"/>
            <w:shd w:val="clear" w:color="auto" w:fill="auto"/>
          </w:tcPr>
          <w:p w:rsidR="00A46F0E" w:rsidRPr="00470559" w:rsidRDefault="00A46F0E" w:rsidP="00647354">
            <w:pPr>
              <w:jc w:val="center"/>
              <w:rPr>
                <w:sz w:val="28"/>
                <w:szCs w:val="28"/>
              </w:rPr>
            </w:pPr>
          </w:p>
        </w:tc>
        <w:tc>
          <w:tcPr>
            <w:tcW w:w="1843" w:type="dxa"/>
            <w:tcBorders>
              <w:top w:val="single" w:sz="4" w:space="0" w:color="auto"/>
            </w:tcBorders>
            <w:shd w:val="clear" w:color="auto" w:fill="auto"/>
          </w:tcPr>
          <w:p w:rsidR="00A46F0E" w:rsidRPr="00470559" w:rsidRDefault="00A46F0E" w:rsidP="00647354">
            <w:pPr>
              <w:jc w:val="center"/>
              <w:rPr>
                <w:sz w:val="28"/>
                <w:szCs w:val="28"/>
              </w:rPr>
            </w:pPr>
            <w:r w:rsidRPr="00470559">
              <w:rPr>
                <w:i/>
                <w:vertAlign w:val="superscript"/>
              </w:rPr>
              <w:t>подпись</w:t>
            </w:r>
          </w:p>
        </w:tc>
        <w:tc>
          <w:tcPr>
            <w:tcW w:w="283" w:type="dxa"/>
            <w:shd w:val="clear" w:color="auto" w:fill="auto"/>
          </w:tcPr>
          <w:p w:rsidR="00A46F0E" w:rsidRPr="00470559" w:rsidRDefault="00A46F0E" w:rsidP="00647354">
            <w:pPr>
              <w:jc w:val="center"/>
              <w:rPr>
                <w:sz w:val="28"/>
                <w:szCs w:val="28"/>
              </w:rPr>
            </w:pPr>
          </w:p>
        </w:tc>
        <w:tc>
          <w:tcPr>
            <w:tcW w:w="2144" w:type="dxa"/>
            <w:tcBorders>
              <w:top w:val="single" w:sz="4" w:space="0" w:color="auto"/>
            </w:tcBorders>
            <w:shd w:val="clear" w:color="auto" w:fill="auto"/>
          </w:tcPr>
          <w:p w:rsidR="00A46F0E" w:rsidRPr="00470559" w:rsidRDefault="00A46F0E" w:rsidP="00647354">
            <w:pPr>
              <w:jc w:val="center"/>
              <w:rPr>
                <w:sz w:val="28"/>
                <w:szCs w:val="28"/>
              </w:rPr>
            </w:pPr>
            <w:r w:rsidRPr="00470559">
              <w:rPr>
                <w:i/>
                <w:vertAlign w:val="superscript"/>
              </w:rPr>
              <w:t>И.О. Фамилия</w:t>
            </w:r>
          </w:p>
        </w:tc>
      </w:tr>
    </w:tbl>
    <w:p w:rsidR="00A46F0E" w:rsidRPr="00470559" w:rsidRDefault="00A46F0E" w:rsidP="00A46F0E">
      <w:pPr>
        <w:jc w:val="both"/>
        <w:rPr>
          <w:bCs/>
        </w:rPr>
      </w:pPr>
    </w:p>
    <w:p w:rsidR="00283BEB" w:rsidRPr="00470559" w:rsidRDefault="007A2BFD" w:rsidP="007A2BFD">
      <w:pPr>
        <w:autoSpaceDE w:val="0"/>
        <w:autoSpaceDN w:val="0"/>
        <w:adjustRightInd w:val="0"/>
        <w:ind w:left="1080"/>
        <w:jc w:val="right"/>
        <w:rPr>
          <w:b/>
        </w:rPr>
      </w:pPr>
      <w:r w:rsidRPr="00470559">
        <w:rPr>
          <w:b/>
        </w:rPr>
        <w:br w:type="page"/>
      </w:r>
      <w:r w:rsidR="00283BEB" w:rsidRPr="00470559">
        <w:rPr>
          <w:b/>
        </w:rPr>
        <w:lastRenderedPageBreak/>
        <w:t>Приложение №1 к рабочей программе дисциплины</w:t>
      </w:r>
    </w:p>
    <w:p w:rsidR="00283BEB" w:rsidRPr="00470559" w:rsidRDefault="00283BEB">
      <w:pPr>
        <w:autoSpaceDE w:val="0"/>
        <w:autoSpaceDN w:val="0"/>
        <w:adjustRightInd w:val="0"/>
        <w:ind w:left="1080"/>
        <w:jc w:val="right"/>
        <w:rPr>
          <w:b/>
          <w:bCs/>
        </w:rPr>
      </w:pPr>
      <w:r w:rsidRPr="00470559">
        <w:rPr>
          <w:b/>
          <w:bCs/>
        </w:rPr>
        <w:t>«</w:t>
      </w:r>
      <w:r w:rsidR="00D677FA">
        <w:rPr>
          <w:b/>
          <w:bCs/>
        </w:rPr>
        <w:t>Компоненты электронной техники</w:t>
      </w:r>
      <w:r w:rsidRPr="00470559">
        <w:rPr>
          <w:b/>
          <w:bCs/>
        </w:rPr>
        <w:t>»</w:t>
      </w:r>
    </w:p>
    <w:p w:rsidR="00283BEB" w:rsidRPr="00470559" w:rsidRDefault="00283BEB">
      <w:pPr>
        <w:autoSpaceDE w:val="0"/>
        <w:autoSpaceDN w:val="0"/>
        <w:adjustRightInd w:val="0"/>
        <w:ind w:left="1080"/>
        <w:jc w:val="both"/>
        <w:rPr>
          <w:b/>
        </w:rPr>
      </w:pPr>
    </w:p>
    <w:p w:rsidR="00283BEB" w:rsidRPr="00470559" w:rsidRDefault="00283BEB">
      <w:pPr>
        <w:autoSpaceDE w:val="0"/>
        <w:autoSpaceDN w:val="0"/>
        <w:adjustRightInd w:val="0"/>
        <w:ind w:left="1080"/>
        <w:jc w:val="both"/>
        <w:rPr>
          <w:b/>
        </w:rPr>
      </w:pPr>
    </w:p>
    <w:p w:rsidR="00E12579" w:rsidRPr="00470559" w:rsidRDefault="00E12579" w:rsidP="00E12579">
      <w:pPr>
        <w:autoSpaceDE w:val="0"/>
        <w:autoSpaceDN w:val="0"/>
        <w:adjustRightInd w:val="0"/>
        <w:jc w:val="center"/>
        <w:rPr>
          <w:b/>
        </w:rPr>
      </w:pPr>
      <w:r w:rsidRPr="00470559">
        <w:rPr>
          <w:b/>
        </w:rPr>
        <w:t xml:space="preserve">Фонд оценочных средств </w:t>
      </w:r>
    </w:p>
    <w:p w:rsidR="00E12579" w:rsidRPr="00470559" w:rsidRDefault="00E12579" w:rsidP="00E12579">
      <w:pPr>
        <w:autoSpaceDE w:val="0"/>
        <w:autoSpaceDN w:val="0"/>
        <w:adjustRightInd w:val="0"/>
        <w:jc w:val="center"/>
        <w:rPr>
          <w:b/>
        </w:rPr>
      </w:pPr>
      <w:r w:rsidRPr="00470559">
        <w:rPr>
          <w:b/>
        </w:rPr>
        <w:t xml:space="preserve">для проведения текущего контроля успеваемости </w:t>
      </w:r>
    </w:p>
    <w:p w:rsidR="00E12579" w:rsidRPr="00470559" w:rsidRDefault="00E12579" w:rsidP="00E12579">
      <w:pPr>
        <w:autoSpaceDE w:val="0"/>
        <w:autoSpaceDN w:val="0"/>
        <w:adjustRightInd w:val="0"/>
        <w:jc w:val="center"/>
        <w:rPr>
          <w:b/>
        </w:rPr>
      </w:pPr>
      <w:r w:rsidRPr="00470559">
        <w:rPr>
          <w:b/>
        </w:rPr>
        <w:t xml:space="preserve">и промежуточной аттестации студентов </w:t>
      </w:r>
    </w:p>
    <w:p w:rsidR="00283BEB" w:rsidRPr="00470559" w:rsidRDefault="00E12579" w:rsidP="00E12579">
      <w:pPr>
        <w:autoSpaceDE w:val="0"/>
        <w:autoSpaceDN w:val="0"/>
        <w:adjustRightInd w:val="0"/>
        <w:jc w:val="center"/>
        <w:rPr>
          <w:b/>
          <w:bCs/>
        </w:rPr>
      </w:pPr>
      <w:r w:rsidRPr="00470559">
        <w:rPr>
          <w:b/>
        </w:rPr>
        <w:t>по дисциплине</w:t>
      </w:r>
    </w:p>
    <w:p w:rsidR="00283BEB" w:rsidRPr="00470559" w:rsidRDefault="00283BEB">
      <w:pPr>
        <w:autoSpaceDE w:val="0"/>
        <w:autoSpaceDN w:val="0"/>
        <w:adjustRightInd w:val="0"/>
        <w:jc w:val="both"/>
        <w:rPr>
          <w:b/>
          <w:bCs/>
        </w:rPr>
      </w:pPr>
    </w:p>
    <w:p w:rsidR="00C17AF4" w:rsidRDefault="00C17AF4" w:rsidP="00C17AF4">
      <w:pPr>
        <w:autoSpaceDE w:val="0"/>
        <w:autoSpaceDN w:val="0"/>
        <w:adjustRightInd w:val="0"/>
        <w:jc w:val="center"/>
      </w:pPr>
    </w:p>
    <w:p w:rsidR="00C17AF4" w:rsidRPr="00B97E18" w:rsidRDefault="00C17AF4" w:rsidP="00C17AF4">
      <w:pPr>
        <w:numPr>
          <w:ilvl w:val="0"/>
          <w:numId w:val="28"/>
        </w:numPr>
        <w:autoSpaceDE w:val="0"/>
        <w:autoSpaceDN w:val="0"/>
        <w:adjustRightInd w:val="0"/>
        <w:jc w:val="center"/>
        <w:rPr>
          <w:b/>
        </w:rPr>
      </w:pPr>
      <w:r w:rsidRPr="00B97E18">
        <w:rPr>
          <w:b/>
        </w:rPr>
        <w:t>Типовые контрольные задания и иные материалы,</w:t>
      </w:r>
    </w:p>
    <w:p w:rsidR="00C17AF4" w:rsidRPr="00B97E18" w:rsidRDefault="00C17AF4" w:rsidP="00C17AF4">
      <w:pPr>
        <w:autoSpaceDE w:val="0"/>
        <w:autoSpaceDN w:val="0"/>
        <w:adjustRightInd w:val="0"/>
        <w:jc w:val="center"/>
        <w:rPr>
          <w:b/>
        </w:rPr>
      </w:pPr>
      <w:r w:rsidRPr="00B97E18">
        <w:rPr>
          <w:b/>
        </w:rPr>
        <w:t>используемые в процессе текущего контроля успеваемости</w:t>
      </w:r>
    </w:p>
    <w:p w:rsidR="00C17AF4" w:rsidRDefault="00C17AF4" w:rsidP="00C17AF4">
      <w:pPr>
        <w:autoSpaceDE w:val="0"/>
        <w:autoSpaceDN w:val="0"/>
        <w:adjustRightInd w:val="0"/>
        <w:jc w:val="center"/>
        <w:rPr>
          <w:highlight w:val="yellow"/>
        </w:rPr>
      </w:pPr>
    </w:p>
    <w:p w:rsidR="00C17AF4" w:rsidRPr="00C17AF4" w:rsidRDefault="00C17AF4" w:rsidP="00C17AF4">
      <w:pPr>
        <w:tabs>
          <w:tab w:val="left" w:pos="5670"/>
        </w:tabs>
        <w:ind w:right="141"/>
        <w:jc w:val="center"/>
        <w:rPr>
          <w:b/>
          <w:iCs/>
        </w:rPr>
      </w:pPr>
      <w:r w:rsidRPr="00C17AF4">
        <w:rPr>
          <w:b/>
          <w:iCs/>
        </w:rPr>
        <w:t>Задания для самостоятельной работы</w:t>
      </w:r>
    </w:p>
    <w:p w:rsidR="00C17AF4" w:rsidRPr="00C17AF4" w:rsidRDefault="00C17AF4" w:rsidP="00C17AF4">
      <w:pPr>
        <w:tabs>
          <w:tab w:val="left" w:pos="5670"/>
        </w:tabs>
        <w:ind w:right="141"/>
        <w:jc w:val="center"/>
        <w:rPr>
          <w:i/>
          <w:iCs/>
        </w:rPr>
      </w:pPr>
      <w:r w:rsidRPr="00C17AF4">
        <w:rPr>
          <w:i/>
          <w:iCs/>
        </w:rPr>
        <w:t xml:space="preserve">(данные задания выполняются студентом самостоятельно </w:t>
      </w:r>
    </w:p>
    <w:p w:rsidR="00C17AF4" w:rsidRPr="00C17AF4" w:rsidRDefault="00C17AF4" w:rsidP="00C17AF4">
      <w:pPr>
        <w:tabs>
          <w:tab w:val="left" w:pos="5670"/>
        </w:tabs>
        <w:ind w:right="141"/>
        <w:jc w:val="center"/>
        <w:rPr>
          <w:i/>
          <w:iCs/>
        </w:rPr>
      </w:pPr>
      <w:r w:rsidRPr="00C17AF4">
        <w:rPr>
          <w:i/>
          <w:iCs/>
        </w:rPr>
        <w:t>и преподавателем в обязательном порядке не проверяются)</w:t>
      </w:r>
    </w:p>
    <w:p w:rsidR="00283BEB" w:rsidRDefault="00283BEB">
      <w:pPr>
        <w:autoSpaceDE w:val="0"/>
        <w:autoSpaceDN w:val="0"/>
        <w:adjustRightInd w:val="0"/>
        <w:jc w:val="both"/>
        <w:rPr>
          <w:b/>
          <w:bCs/>
        </w:rPr>
      </w:pPr>
    </w:p>
    <w:p w:rsidR="008B1FBF" w:rsidRPr="008B1FBF" w:rsidRDefault="008B1FBF" w:rsidP="0011631F">
      <w:pPr>
        <w:tabs>
          <w:tab w:val="left" w:pos="5670"/>
        </w:tabs>
        <w:ind w:right="141" w:firstLine="709"/>
        <w:jc w:val="both"/>
        <w:rPr>
          <w:b/>
          <w:bCs/>
        </w:rPr>
      </w:pPr>
      <w:r w:rsidRPr="008B1FBF">
        <w:rPr>
          <w:b/>
        </w:rPr>
        <w:t>Задания по теме № 1 «</w:t>
      </w:r>
      <w:r w:rsidR="00436CA4">
        <w:rPr>
          <w:b/>
        </w:rPr>
        <w:t>Введение</w:t>
      </w:r>
      <w:r w:rsidRPr="008B1FBF">
        <w:rPr>
          <w:b/>
          <w:bCs/>
        </w:rPr>
        <w:t>»:</w:t>
      </w:r>
    </w:p>
    <w:p w:rsidR="00C17AF4" w:rsidRPr="00BC161D" w:rsidRDefault="0062146C" w:rsidP="0011631F">
      <w:pPr>
        <w:autoSpaceDE w:val="0"/>
        <w:autoSpaceDN w:val="0"/>
        <w:adjustRightInd w:val="0"/>
        <w:ind w:firstLine="709"/>
        <w:jc w:val="both"/>
        <w:rPr>
          <w:bCs/>
        </w:rPr>
      </w:pPr>
      <w:r>
        <w:rPr>
          <w:bCs/>
        </w:rPr>
        <w:t>1. </w:t>
      </w:r>
      <w:r w:rsidR="00783036" w:rsidRPr="00BC161D">
        <w:rPr>
          <w:bCs/>
        </w:rPr>
        <w:t>Ознакомиться с литературой из списка основной и дополнительной литературы.</w:t>
      </w:r>
    </w:p>
    <w:p w:rsidR="001D2769" w:rsidRPr="00BC161D" w:rsidRDefault="0062146C" w:rsidP="0011631F">
      <w:pPr>
        <w:ind w:firstLine="709"/>
        <w:jc w:val="both"/>
      </w:pPr>
      <w:r>
        <w:rPr>
          <w:bCs/>
        </w:rPr>
        <w:t>2. </w:t>
      </w:r>
      <w:r w:rsidR="00213B35" w:rsidRPr="00BC161D">
        <w:t>Ознаком</w:t>
      </w:r>
      <w:r w:rsidR="002D2AFD" w:rsidRPr="00BC161D">
        <w:t>иться</w:t>
      </w:r>
      <w:r w:rsidR="00213B35" w:rsidRPr="00BC161D">
        <w:t xml:space="preserve"> с описаниями </w:t>
      </w:r>
      <w:r w:rsidR="002D2AFD" w:rsidRPr="00BC161D">
        <w:t>электро</w:t>
      </w:r>
      <w:r w:rsidR="00213B35" w:rsidRPr="00BC161D">
        <w:t>измерительных приборов</w:t>
      </w:r>
      <w:r w:rsidR="00B31015" w:rsidRPr="00BC161D">
        <w:t xml:space="preserve"> и правилами их подключения </w:t>
      </w:r>
      <w:r w:rsidR="001D2769" w:rsidRPr="00BC161D">
        <w:t>в схемы выпрямительных устройств и стабилизаторов тока и напряжения.</w:t>
      </w:r>
    </w:p>
    <w:p w:rsidR="00A0528D" w:rsidRDefault="0062146C" w:rsidP="00A0528D">
      <w:pPr>
        <w:ind w:firstLine="709"/>
        <w:jc w:val="both"/>
      </w:pPr>
      <w:r>
        <w:t>3. </w:t>
      </w:r>
      <w:r w:rsidR="00BC161D" w:rsidRPr="00A0528D">
        <w:t>Прочитать дополнительную информацию по теме «</w:t>
      </w:r>
      <w:r w:rsidR="00436CA4" w:rsidRPr="00A0528D">
        <w:t>Пути развития компонентов электронной техники. Соотношение между дискретными и интегральными элементами электронной техники</w:t>
      </w:r>
      <w:r w:rsidR="00BC161D" w:rsidRPr="00A0528D">
        <w:rPr>
          <w:b/>
          <w:bCs/>
        </w:rPr>
        <w:t>»</w:t>
      </w:r>
      <w:r w:rsidR="00BC161D" w:rsidRPr="00A0528D">
        <w:t>.</w:t>
      </w:r>
      <w:r w:rsidR="00EC5742" w:rsidRPr="00A0528D">
        <w:t xml:space="preserve"> Соответствующий материал имеется в </w:t>
      </w:r>
      <w:r>
        <w:t xml:space="preserve">учебнике </w:t>
      </w:r>
      <w:r w:rsidR="00A0528D" w:rsidRPr="00A0528D">
        <w:t>Сорокин В.С. Материалы и элементы электронной техники. Активные диэлектрики, магнитные материалы, элементы электронной техники : учебное пособие / В. С. Сорокин, Б. Л. Антипов, Н. П. Лазарева. – Санкт-Петербург: Лань, 2024. – С. 341-35</w:t>
      </w:r>
      <w:r>
        <w:t>1</w:t>
      </w:r>
      <w:r w:rsidR="00A0528D" w:rsidRPr="00A0528D">
        <w:t>.</w:t>
      </w:r>
    </w:p>
    <w:p w:rsidR="00BC161D" w:rsidRDefault="00BC161D" w:rsidP="0011631F">
      <w:pPr>
        <w:ind w:firstLine="709"/>
        <w:jc w:val="both"/>
      </w:pPr>
    </w:p>
    <w:p w:rsidR="008B1FBF" w:rsidRDefault="008B1FBF" w:rsidP="0011631F">
      <w:pPr>
        <w:autoSpaceDE w:val="0"/>
        <w:autoSpaceDN w:val="0"/>
        <w:adjustRightInd w:val="0"/>
        <w:ind w:firstLine="709"/>
        <w:jc w:val="both"/>
        <w:rPr>
          <w:b/>
          <w:bCs/>
        </w:rPr>
      </w:pPr>
    </w:p>
    <w:p w:rsidR="008B1FBF" w:rsidRPr="008B1FBF" w:rsidRDefault="008B1FBF" w:rsidP="0011631F">
      <w:pPr>
        <w:tabs>
          <w:tab w:val="left" w:pos="5670"/>
        </w:tabs>
        <w:ind w:right="141" w:firstLine="709"/>
        <w:jc w:val="both"/>
        <w:rPr>
          <w:b/>
          <w:bCs/>
        </w:rPr>
      </w:pPr>
      <w:r w:rsidRPr="008B1FBF">
        <w:rPr>
          <w:b/>
        </w:rPr>
        <w:t>Задания по теме № </w:t>
      </w:r>
      <w:r>
        <w:rPr>
          <w:b/>
        </w:rPr>
        <w:t>2</w:t>
      </w:r>
      <w:r w:rsidRPr="008B1FBF">
        <w:rPr>
          <w:b/>
        </w:rPr>
        <w:t xml:space="preserve"> «</w:t>
      </w:r>
      <w:r w:rsidR="00436CA4">
        <w:rPr>
          <w:b/>
        </w:rPr>
        <w:t>Резисторы, конденсаторы, катушки индуктивности</w:t>
      </w:r>
      <w:r w:rsidRPr="008B1FBF">
        <w:rPr>
          <w:b/>
          <w:bCs/>
        </w:rPr>
        <w:t>»:</w:t>
      </w:r>
    </w:p>
    <w:p w:rsidR="005B3F5C" w:rsidRDefault="0062146C" w:rsidP="005B3F5C">
      <w:pPr>
        <w:tabs>
          <w:tab w:val="left" w:pos="5670"/>
        </w:tabs>
        <w:ind w:right="141" w:firstLine="709"/>
        <w:jc w:val="both"/>
        <w:rPr>
          <w:bCs/>
        </w:rPr>
      </w:pPr>
      <w:r>
        <w:rPr>
          <w:bCs/>
        </w:rPr>
        <w:t>1. </w:t>
      </w:r>
      <w:r w:rsidR="005B3F5C">
        <w:rPr>
          <w:bCs/>
        </w:rPr>
        <w:t xml:space="preserve">Решить задачу на тему </w:t>
      </w:r>
      <w:r w:rsidR="005B3F5C" w:rsidRPr="00A278DD">
        <w:t>«</w:t>
      </w:r>
      <w:r w:rsidR="005B3F5C">
        <w:rPr>
          <w:szCs w:val="26"/>
        </w:rPr>
        <w:t xml:space="preserve">Расчет параметров </w:t>
      </w:r>
      <w:r w:rsidR="00BF6A5F">
        <w:rPr>
          <w:szCs w:val="26"/>
        </w:rPr>
        <w:t>постоянных резисторов</w:t>
      </w:r>
      <w:r w:rsidR="005B3F5C" w:rsidRPr="00180A74">
        <w:rPr>
          <w:bCs/>
        </w:rPr>
        <w:t>»</w:t>
      </w:r>
      <w:r w:rsidR="005B3F5C">
        <w:rPr>
          <w:bCs/>
        </w:rPr>
        <w:t>.</w:t>
      </w:r>
    </w:p>
    <w:p w:rsidR="005B3F5C" w:rsidRPr="00BF6A5F" w:rsidRDefault="0071355C" w:rsidP="0011631F">
      <w:pPr>
        <w:ind w:firstLine="709"/>
        <w:jc w:val="both"/>
      </w:pPr>
      <w:r>
        <w:t xml:space="preserve">Найти удельное сопротивление металла проволочного резистора, если при изменении температуры с 20 </w:t>
      </w:r>
      <w:r>
        <w:rPr>
          <w:vertAlign w:val="superscript"/>
        </w:rPr>
        <w:t>0</w:t>
      </w:r>
      <w:r>
        <w:t xml:space="preserve">С до 105 </w:t>
      </w:r>
      <w:r>
        <w:rPr>
          <w:vertAlign w:val="superscript"/>
        </w:rPr>
        <w:t>0</w:t>
      </w:r>
      <w:r>
        <w:t>С его сопротивление увеличилось в 1,57 раза.</w:t>
      </w:r>
    </w:p>
    <w:p w:rsidR="0071355C" w:rsidRDefault="00257EB8" w:rsidP="0071355C">
      <w:pPr>
        <w:tabs>
          <w:tab w:val="left" w:pos="5670"/>
        </w:tabs>
        <w:ind w:right="141" w:firstLine="709"/>
        <w:jc w:val="both"/>
        <w:rPr>
          <w:bCs/>
        </w:rPr>
      </w:pPr>
      <w:r>
        <w:rPr>
          <w:bCs/>
        </w:rPr>
        <w:t>2</w:t>
      </w:r>
      <w:r w:rsidR="0062146C">
        <w:rPr>
          <w:bCs/>
        </w:rPr>
        <w:t>. </w:t>
      </w:r>
      <w:r w:rsidR="0071355C">
        <w:rPr>
          <w:bCs/>
        </w:rPr>
        <w:t xml:space="preserve">Решить задачу на тему </w:t>
      </w:r>
      <w:r w:rsidR="0071355C" w:rsidRPr="00A278DD">
        <w:t>«</w:t>
      </w:r>
      <w:r w:rsidR="0071355C">
        <w:rPr>
          <w:szCs w:val="26"/>
        </w:rPr>
        <w:t>Расчет параметров конденсаторов постоянной емкости</w:t>
      </w:r>
      <w:r w:rsidR="0071355C" w:rsidRPr="00180A74">
        <w:rPr>
          <w:bCs/>
        </w:rPr>
        <w:t>»</w:t>
      </w:r>
      <w:r w:rsidR="0071355C">
        <w:rPr>
          <w:bCs/>
        </w:rPr>
        <w:t>.</w:t>
      </w:r>
    </w:p>
    <w:p w:rsidR="0071355C" w:rsidRDefault="00257EB8" w:rsidP="0071355C">
      <w:pPr>
        <w:tabs>
          <w:tab w:val="left" w:pos="5670"/>
        </w:tabs>
        <w:ind w:right="141" w:firstLine="709"/>
        <w:jc w:val="both"/>
        <w:rPr>
          <w:bCs/>
        </w:rPr>
      </w:pPr>
      <w:r>
        <w:rPr>
          <w:bCs/>
        </w:rPr>
        <w:t>Найти удельное объемное сопротивление слюды, если п</w:t>
      </w:r>
      <w:r w:rsidR="00EB1A1E">
        <w:rPr>
          <w:bCs/>
        </w:rPr>
        <w:t>остоянная времени саморазрядки слюдяного</w:t>
      </w:r>
      <w:r>
        <w:rPr>
          <w:bCs/>
        </w:rPr>
        <w:t xml:space="preserve"> конденсатора</w:t>
      </w:r>
      <w:r w:rsidR="00EB1A1E">
        <w:rPr>
          <w:bCs/>
        </w:rPr>
        <w:t xml:space="preserve"> </w:t>
      </w:r>
      <w:r>
        <w:rPr>
          <w:bCs/>
        </w:rPr>
        <w:t>равна 177 минут, а диэлектрическая проницаемость слюды равна 6.</w:t>
      </w:r>
    </w:p>
    <w:p w:rsidR="00A902E6" w:rsidRDefault="0062146C" w:rsidP="00A0528D">
      <w:pPr>
        <w:ind w:firstLine="709"/>
        <w:jc w:val="both"/>
      </w:pPr>
      <w:r>
        <w:t>3. </w:t>
      </w:r>
      <w:r w:rsidR="00A902E6">
        <w:t>Прочитать</w:t>
      </w:r>
      <w:r w:rsidR="00A902E6" w:rsidRPr="00A278DD">
        <w:t xml:space="preserve"> дополнительн</w:t>
      </w:r>
      <w:r w:rsidR="00A902E6">
        <w:t>ую</w:t>
      </w:r>
      <w:r w:rsidR="00A902E6" w:rsidRPr="00A278DD">
        <w:t xml:space="preserve"> информацию по </w:t>
      </w:r>
      <w:r w:rsidR="00A902E6">
        <w:t>теме</w:t>
      </w:r>
      <w:r w:rsidR="00A902E6" w:rsidRPr="00A278DD">
        <w:t xml:space="preserve"> «</w:t>
      </w:r>
      <w:r w:rsidR="00A902E6">
        <w:t xml:space="preserve">Маркировка и конструкции </w:t>
      </w:r>
      <w:r w:rsidR="00A902E6" w:rsidRPr="00A0528D">
        <w:t>резисторов, конденсаторов и катушек индуктивности</w:t>
      </w:r>
      <w:r w:rsidR="00A902E6" w:rsidRPr="00A0528D">
        <w:rPr>
          <w:b/>
          <w:bCs/>
        </w:rPr>
        <w:t>»</w:t>
      </w:r>
      <w:r w:rsidR="00A902E6" w:rsidRPr="00A0528D">
        <w:t>.</w:t>
      </w:r>
      <w:r w:rsidR="00EC5742" w:rsidRPr="00A0528D">
        <w:t xml:space="preserve"> Соответствующий материал имеется в</w:t>
      </w:r>
      <w:r w:rsidR="002D7AC2" w:rsidRPr="00A0528D">
        <w:t xml:space="preserve"> учебнике Сорокин В.С. Материалы и элементы электронной техники. Активные диэлектрики, магнитные материалы, элементы электронной техники : учебное пособие / В. С. Сорокин, Б. Л. Антипов, Н. П. Лазарева. – Санкт-Петербург: Лань, 2024. – С. 203-321.</w:t>
      </w:r>
    </w:p>
    <w:p w:rsidR="008B1FBF" w:rsidRDefault="008B1FBF" w:rsidP="0011631F">
      <w:pPr>
        <w:autoSpaceDE w:val="0"/>
        <w:autoSpaceDN w:val="0"/>
        <w:adjustRightInd w:val="0"/>
        <w:ind w:firstLine="709"/>
        <w:jc w:val="both"/>
        <w:rPr>
          <w:b/>
          <w:bCs/>
        </w:rPr>
      </w:pPr>
    </w:p>
    <w:p w:rsidR="00A0528D" w:rsidRDefault="00A0528D" w:rsidP="0011631F">
      <w:pPr>
        <w:autoSpaceDE w:val="0"/>
        <w:autoSpaceDN w:val="0"/>
        <w:adjustRightInd w:val="0"/>
        <w:ind w:firstLine="709"/>
        <w:jc w:val="both"/>
        <w:rPr>
          <w:b/>
          <w:bCs/>
        </w:rPr>
      </w:pPr>
    </w:p>
    <w:p w:rsidR="008B1FBF" w:rsidRDefault="008B1FBF" w:rsidP="0011631F">
      <w:pPr>
        <w:tabs>
          <w:tab w:val="left" w:pos="5670"/>
        </w:tabs>
        <w:ind w:right="141" w:firstLine="709"/>
        <w:jc w:val="both"/>
        <w:rPr>
          <w:b/>
          <w:bCs/>
        </w:rPr>
      </w:pPr>
      <w:r w:rsidRPr="008B1FBF">
        <w:rPr>
          <w:b/>
        </w:rPr>
        <w:t>Задания по теме № </w:t>
      </w:r>
      <w:r>
        <w:rPr>
          <w:b/>
        </w:rPr>
        <w:t>3</w:t>
      </w:r>
      <w:r w:rsidRPr="008B1FBF">
        <w:rPr>
          <w:b/>
        </w:rPr>
        <w:t xml:space="preserve"> «</w:t>
      </w:r>
      <w:r w:rsidR="00436CA4">
        <w:rPr>
          <w:b/>
        </w:rPr>
        <w:t>Дроссели, трансформаторы, в</w:t>
      </w:r>
      <w:r w:rsidR="00436CA4" w:rsidRPr="00762C01">
        <w:rPr>
          <w:b/>
        </w:rPr>
        <w:t>ыпрямительные устройства, стабилизаторы напряжения и тока</w:t>
      </w:r>
      <w:r w:rsidRPr="008B1FBF">
        <w:rPr>
          <w:b/>
          <w:bCs/>
        </w:rPr>
        <w:t>»:</w:t>
      </w:r>
    </w:p>
    <w:p w:rsidR="00CE325E" w:rsidRDefault="0062146C" w:rsidP="0011631F">
      <w:pPr>
        <w:tabs>
          <w:tab w:val="left" w:pos="5670"/>
        </w:tabs>
        <w:ind w:right="141" w:firstLine="709"/>
        <w:jc w:val="both"/>
        <w:rPr>
          <w:bCs/>
        </w:rPr>
      </w:pPr>
      <w:r>
        <w:rPr>
          <w:bCs/>
        </w:rPr>
        <w:t>1. </w:t>
      </w:r>
      <w:r w:rsidR="00CE325E">
        <w:rPr>
          <w:bCs/>
        </w:rPr>
        <w:t xml:space="preserve">Решить задачу на тему </w:t>
      </w:r>
      <w:r w:rsidR="005273CA" w:rsidRPr="00A278DD">
        <w:t>«</w:t>
      </w:r>
      <w:r w:rsidR="005273CA">
        <w:rPr>
          <w:szCs w:val="26"/>
        </w:rPr>
        <w:t xml:space="preserve">Расчет параметров </w:t>
      </w:r>
      <w:r w:rsidR="00476C3E">
        <w:rPr>
          <w:szCs w:val="26"/>
        </w:rPr>
        <w:t xml:space="preserve">однофазного </w:t>
      </w:r>
      <w:r w:rsidR="005273CA">
        <w:rPr>
          <w:szCs w:val="26"/>
        </w:rPr>
        <w:t>трансформатора</w:t>
      </w:r>
      <w:r w:rsidR="005273CA" w:rsidRPr="00180A74">
        <w:rPr>
          <w:bCs/>
        </w:rPr>
        <w:t>»</w:t>
      </w:r>
      <w:r w:rsidR="00607038">
        <w:rPr>
          <w:bCs/>
        </w:rPr>
        <w:t>.</w:t>
      </w:r>
    </w:p>
    <w:p w:rsidR="00042731" w:rsidRDefault="00042731" w:rsidP="0011631F">
      <w:pPr>
        <w:tabs>
          <w:tab w:val="left" w:pos="5670"/>
        </w:tabs>
        <w:ind w:right="141" w:firstLine="709"/>
        <w:jc w:val="both"/>
        <w:rPr>
          <w:szCs w:val="26"/>
        </w:rPr>
      </w:pPr>
      <w:r>
        <w:rPr>
          <w:bCs/>
        </w:rPr>
        <w:t xml:space="preserve">Найти коэффициент трансформации </w:t>
      </w:r>
      <w:r w:rsidRPr="00042731">
        <w:rPr>
          <w:bCs/>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10" o:title=""/>
          </v:shape>
          <o:OLEObject Type="Embed" ProgID="Equation.DSMT4" ShapeID="_x0000_i1025" DrawAspect="Content" ObjectID="_1796760678" r:id="rId11"/>
        </w:object>
      </w:r>
      <w:r>
        <w:rPr>
          <w:bCs/>
        </w:rPr>
        <w:t xml:space="preserve">, номинальные </w:t>
      </w:r>
      <w:r>
        <w:rPr>
          <w:szCs w:val="26"/>
        </w:rPr>
        <w:t xml:space="preserve">токи первичной и вторичной обмоток трансформатора </w:t>
      </w:r>
      <w:r w:rsidR="00E33F94" w:rsidRPr="00042731">
        <w:rPr>
          <w:bCs/>
          <w:position w:val="-12"/>
        </w:rPr>
        <w:object w:dxaOrig="340" w:dyaOrig="360">
          <v:shape id="_x0000_i1026" type="#_x0000_t75" style="width:17.25pt;height:18pt" o:ole="">
            <v:imagedata r:id="rId12" o:title=""/>
          </v:shape>
          <o:OLEObject Type="Embed" ProgID="Equation.DSMT4" ShapeID="_x0000_i1026" DrawAspect="Content" ObjectID="_1796760679" r:id="rId13"/>
        </w:object>
      </w:r>
      <w:r>
        <w:rPr>
          <w:szCs w:val="26"/>
        </w:rPr>
        <w:t xml:space="preserve">, </w:t>
      </w:r>
      <w:r w:rsidR="00607038" w:rsidRPr="00042731">
        <w:rPr>
          <w:bCs/>
          <w:position w:val="-12"/>
        </w:rPr>
        <w:object w:dxaOrig="380" w:dyaOrig="360">
          <v:shape id="_x0000_i1027" type="#_x0000_t75" style="width:18.75pt;height:18pt" o:ole="">
            <v:imagedata r:id="rId14" o:title=""/>
          </v:shape>
          <o:OLEObject Type="Embed" ProgID="Equation.DSMT4" ShapeID="_x0000_i1027" DrawAspect="Content" ObjectID="_1796760680" r:id="rId15"/>
        </w:object>
      </w:r>
      <w:r>
        <w:rPr>
          <w:bCs/>
        </w:rPr>
        <w:t xml:space="preserve">, </w:t>
      </w:r>
      <w:r w:rsidR="004A6B1E">
        <w:rPr>
          <w:bCs/>
        </w:rPr>
        <w:t xml:space="preserve">кпд трансформатора при коэффициенте мощности </w:t>
      </w:r>
      <w:r w:rsidR="004A6B1E" w:rsidRPr="00042731">
        <w:rPr>
          <w:bCs/>
          <w:position w:val="-12"/>
        </w:rPr>
        <w:object w:dxaOrig="1219" w:dyaOrig="360">
          <v:shape id="_x0000_i1028" type="#_x0000_t75" style="width:60.75pt;height:18pt" o:ole="">
            <v:imagedata r:id="rId16" o:title=""/>
          </v:shape>
          <o:OLEObject Type="Embed" ProgID="Equation.DSMT4" ShapeID="_x0000_i1028" DrawAspect="Content" ObjectID="_1796760681" r:id="rId17"/>
        </w:object>
      </w:r>
      <w:r w:rsidR="00B52ECC">
        <w:rPr>
          <w:bCs/>
        </w:rPr>
        <w:t xml:space="preserve"> и нагрузке, составляющей 70% от номинальной (</w:t>
      </w:r>
      <w:r w:rsidR="00B52ECC" w:rsidRPr="00B52ECC">
        <w:rPr>
          <w:position w:val="-10"/>
          <w:szCs w:val="26"/>
        </w:rPr>
        <w:object w:dxaOrig="800" w:dyaOrig="320">
          <v:shape id="_x0000_i1029" type="#_x0000_t75" style="width:39.75pt;height:15.75pt" o:ole="">
            <v:imagedata r:id="rId18" o:title=""/>
          </v:shape>
          <o:OLEObject Type="Embed" ProgID="Equation.DSMT4" ShapeID="_x0000_i1029" DrawAspect="Content" ObjectID="_1796760682" r:id="rId19"/>
        </w:object>
      </w:r>
      <w:r w:rsidR="00B52ECC">
        <w:rPr>
          <w:bCs/>
        </w:rPr>
        <w:t xml:space="preserve">), используя технические данные </w:t>
      </w:r>
      <w:r w:rsidR="00B52ECC" w:rsidRPr="00B52ECC">
        <w:rPr>
          <w:bCs/>
        </w:rPr>
        <w:t xml:space="preserve">трансформатора </w:t>
      </w:r>
      <w:r w:rsidR="00B52ECC" w:rsidRPr="00B52ECC">
        <w:rPr>
          <w:color w:val="000000"/>
        </w:rPr>
        <w:t>ТС-180/10:</w:t>
      </w:r>
      <w:r w:rsidR="00B52ECC">
        <w:rPr>
          <w:rFonts w:ascii="Arial" w:hAnsi="Arial" w:cs="Arial"/>
          <w:color w:val="000000"/>
        </w:rPr>
        <w:t xml:space="preserve"> </w:t>
      </w:r>
      <w:r>
        <w:rPr>
          <w:szCs w:val="26"/>
        </w:rPr>
        <w:t xml:space="preserve">номинальная мощность трансформатора </w:t>
      </w:r>
      <w:r w:rsidR="00607038" w:rsidRPr="003A1372">
        <w:rPr>
          <w:position w:val="-12"/>
          <w:szCs w:val="26"/>
        </w:rPr>
        <w:object w:dxaOrig="859" w:dyaOrig="360">
          <v:shape id="_x0000_i1030" type="#_x0000_t75" style="width:42.75pt;height:18pt" o:ole="">
            <v:imagedata r:id="rId20" o:title=""/>
          </v:shape>
          <o:OLEObject Type="Embed" ProgID="Equation.DSMT4" ShapeID="_x0000_i1030" DrawAspect="Content" ObjectID="_1796760683" r:id="rId21"/>
        </w:object>
      </w:r>
      <w:r>
        <w:rPr>
          <w:szCs w:val="26"/>
        </w:rPr>
        <w:t xml:space="preserve"> кВ</w:t>
      </w:r>
      <w:r w:rsidR="00607038">
        <w:rPr>
          <w:szCs w:val="26"/>
        </w:rPr>
        <w:t xml:space="preserve">∙А, номинальное входное напряжение </w:t>
      </w:r>
      <w:r w:rsidR="00607038" w:rsidRPr="003A1372">
        <w:rPr>
          <w:position w:val="-12"/>
          <w:szCs w:val="26"/>
        </w:rPr>
        <w:object w:dxaOrig="859" w:dyaOrig="360">
          <v:shape id="_x0000_i1031" type="#_x0000_t75" style="width:42.75pt;height:18pt" o:ole="">
            <v:imagedata r:id="rId22" o:title=""/>
          </v:shape>
          <o:OLEObject Type="Embed" ProgID="Equation.DSMT4" ShapeID="_x0000_i1031" DrawAspect="Content" ObjectID="_1796760684" r:id="rId23"/>
        </w:object>
      </w:r>
      <w:r w:rsidR="00607038">
        <w:rPr>
          <w:szCs w:val="26"/>
        </w:rPr>
        <w:t xml:space="preserve"> кВ, номинальное выходное напряжение </w:t>
      </w:r>
      <w:r w:rsidR="00E33F94" w:rsidRPr="003A1372">
        <w:rPr>
          <w:position w:val="-12"/>
          <w:szCs w:val="26"/>
        </w:rPr>
        <w:object w:dxaOrig="1219" w:dyaOrig="360">
          <v:shape id="_x0000_i1032" type="#_x0000_t75" style="width:60.75pt;height:18pt" o:ole="">
            <v:imagedata r:id="rId24" o:title=""/>
          </v:shape>
          <o:OLEObject Type="Embed" ProgID="Equation.DSMT4" ShapeID="_x0000_i1032" DrawAspect="Content" ObjectID="_1796760685" r:id="rId25"/>
        </w:object>
      </w:r>
      <w:r w:rsidR="00607038">
        <w:rPr>
          <w:szCs w:val="26"/>
        </w:rPr>
        <w:t xml:space="preserve"> кВ</w:t>
      </w:r>
      <w:r w:rsidR="004A6B1E">
        <w:rPr>
          <w:szCs w:val="26"/>
        </w:rPr>
        <w:t xml:space="preserve">, мощность потерь при холостом ходе </w:t>
      </w:r>
      <w:r w:rsidR="004A6B1E" w:rsidRPr="003A1372">
        <w:rPr>
          <w:position w:val="-12"/>
          <w:szCs w:val="26"/>
        </w:rPr>
        <w:object w:dxaOrig="800" w:dyaOrig="360">
          <v:shape id="_x0000_i1033" type="#_x0000_t75" style="width:39.75pt;height:18pt" o:ole="">
            <v:imagedata r:id="rId26" o:title=""/>
          </v:shape>
          <o:OLEObject Type="Embed" ProgID="Equation.DSMT4" ShapeID="_x0000_i1033" DrawAspect="Content" ObjectID="_1796760686" r:id="rId27"/>
        </w:object>
      </w:r>
      <w:r w:rsidR="004A6B1E">
        <w:rPr>
          <w:szCs w:val="26"/>
        </w:rPr>
        <w:t xml:space="preserve"> кВт, мощность потерь при коротком замыкании </w:t>
      </w:r>
      <w:r w:rsidR="004A6B1E" w:rsidRPr="003A1372">
        <w:rPr>
          <w:position w:val="-12"/>
          <w:szCs w:val="26"/>
        </w:rPr>
        <w:object w:dxaOrig="639" w:dyaOrig="360">
          <v:shape id="_x0000_i1034" type="#_x0000_t75" style="width:32.25pt;height:18pt" o:ole="">
            <v:imagedata r:id="rId28" o:title=""/>
          </v:shape>
          <o:OLEObject Type="Embed" ProgID="Equation.DSMT4" ShapeID="_x0000_i1034" DrawAspect="Content" ObjectID="_1796760687" r:id="rId29"/>
        </w:object>
      </w:r>
      <w:r w:rsidR="004A6B1E">
        <w:rPr>
          <w:szCs w:val="26"/>
        </w:rPr>
        <w:t xml:space="preserve"> кВт</w:t>
      </w:r>
      <w:r w:rsidR="00B52ECC">
        <w:rPr>
          <w:szCs w:val="26"/>
        </w:rPr>
        <w:t>.</w:t>
      </w:r>
    </w:p>
    <w:p w:rsidR="008967A6" w:rsidRDefault="0062146C" w:rsidP="0011631F">
      <w:pPr>
        <w:tabs>
          <w:tab w:val="left" w:pos="5670"/>
        </w:tabs>
        <w:ind w:right="141" w:firstLine="709"/>
        <w:jc w:val="both"/>
        <w:rPr>
          <w:bCs/>
        </w:rPr>
      </w:pPr>
      <w:r>
        <w:rPr>
          <w:bCs/>
        </w:rPr>
        <w:t>2. </w:t>
      </w:r>
      <w:r w:rsidR="008967A6">
        <w:rPr>
          <w:bCs/>
        </w:rPr>
        <w:t xml:space="preserve">Решить задачу на тему </w:t>
      </w:r>
      <w:r w:rsidR="008967A6" w:rsidRPr="00A278DD">
        <w:t>«</w:t>
      </w:r>
      <w:r w:rsidR="008967A6">
        <w:rPr>
          <w:szCs w:val="26"/>
        </w:rPr>
        <w:t xml:space="preserve">Расчет </w:t>
      </w:r>
      <w:r w:rsidR="00C15827">
        <w:rPr>
          <w:szCs w:val="26"/>
        </w:rPr>
        <w:t>идеального однополупериодного выпрямителя с активной нагрузкой</w:t>
      </w:r>
      <w:r w:rsidR="008967A6" w:rsidRPr="00180A74">
        <w:rPr>
          <w:bCs/>
        </w:rPr>
        <w:t>»</w:t>
      </w:r>
      <w:r w:rsidR="008967A6">
        <w:rPr>
          <w:bCs/>
        </w:rPr>
        <w:t>.</w:t>
      </w:r>
    </w:p>
    <w:p w:rsidR="00AC4480" w:rsidRDefault="00AC4480" w:rsidP="0011631F">
      <w:pPr>
        <w:ind w:firstLine="709"/>
        <w:jc w:val="both"/>
      </w:pPr>
      <w:r w:rsidRPr="00AC4480">
        <w:t xml:space="preserve">На </w:t>
      </w:r>
      <w:r w:rsidR="006053F6">
        <w:t>зажимы первичной</w:t>
      </w:r>
      <w:r w:rsidRPr="00AC4480">
        <w:t xml:space="preserve"> обмотк</w:t>
      </w:r>
      <w:r w:rsidR="006053F6">
        <w:t>и</w:t>
      </w:r>
      <w:r w:rsidRPr="00AC4480">
        <w:t xml:space="preserve"> трансформатора </w:t>
      </w:r>
      <w:r w:rsidR="006053F6">
        <w:t xml:space="preserve">(см. рисунок) </w:t>
      </w:r>
      <w:r w:rsidRPr="00AC4480">
        <w:t xml:space="preserve">подается однофазное напряжение с действующим значением </w:t>
      </w:r>
      <w:r w:rsidR="006053F6" w:rsidRPr="003A1372">
        <w:rPr>
          <w:position w:val="-12"/>
          <w:szCs w:val="26"/>
        </w:rPr>
        <w:object w:dxaOrig="920" w:dyaOrig="360">
          <v:shape id="_x0000_i1035" type="#_x0000_t75" style="width:45.75pt;height:18pt" o:ole="">
            <v:imagedata r:id="rId30" o:title=""/>
          </v:shape>
          <o:OLEObject Type="Embed" ProgID="Equation.DSMT4" ShapeID="_x0000_i1035" DrawAspect="Content" ObjectID="_1796760688" r:id="rId31"/>
        </w:object>
      </w:r>
      <w:r w:rsidRPr="00AC4480">
        <w:t xml:space="preserve"> В. </w:t>
      </w:r>
      <w:r w:rsidR="00F76E6F">
        <w:t>С</w:t>
      </w:r>
      <w:r w:rsidR="00F76E6F" w:rsidRPr="00AC4480">
        <w:t xml:space="preserve">реднее значение </w:t>
      </w:r>
      <w:r w:rsidR="00F76E6F">
        <w:t>выпрямленного тока</w:t>
      </w:r>
      <w:r w:rsidR="00F76E6F" w:rsidRPr="00AC4480">
        <w:t xml:space="preserve"> однополупериодного выпрямителя </w:t>
      </w:r>
      <w:r w:rsidR="00130C02">
        <w:t xml:space="preserve">составляет </w:t>
      </w:r>
      <w:r w:rsidR="00F76E6F" w:rsidRPr="003A1372">
        <w:rPr>
          <w:position w:val="-12"/>
          <w:szCs w:val="26"/>
        </w:rPr>
        <w:object w:dxaOrig="740" w:dyaOrig="360">
          <v:shape id="_x0000_i1036" type="#_x0000_t75" style="width:36.75pt;height:18pt" o:ole="">
            <v:imagedata r:id="rId32" o:title=""/>
          </v:shape>
          <o:OLEObject Type="Embed" ProgID="Equation.DSMT4" ShapeID="_x0000_i1036" DrawAspect="Content" ObjectID="_1796760689" r:id="rId33"/>
        </w:object>
      </w:r>
      <w:r w:rsidR="00F76E6F" w:rsidRPr="00AC4480">
        <w:t xml:space="preserve"> </w:t>
      </w:r>
      <w:r w:rsidR="00F76E6F">
        <w:t xml:space="preserve">мА при сопротивлении нагрузки </w:t>
      </w:r>
      <w:r w:rsidR="00F76E6F" w:rsidRPr="003A1372">
        <w:rPr>
          <w:position w:val="-12"/>
          <w:szCs w:val="26"/>
        </w:rPr>
        <w:object w:dxaOrig="780" w:dyaOrig="360">
          <v:shape id="_x0000_i1037" type="#_x0000_t75" style="width:39pt;height:18pt" o:ole="">
            <v:imagedata r:id="rId34" o:title=""/>
          </v:shape>
          <o:OLEObject Type="Embed" ProgID="Equation.DSMT4" ShapeID="_x0000_i1037" DrawAspect="Content" ObjectID="_1796760690" r:id="rId35"/>
        </w:object>
      </w:r>
      <w:r w:rsidR="00F76E6F">
        <w:rPr>
          <w:szCs w:val="26"/>
        </w:rPr>
        <w:t xml:space="preserve"> </w:t>
      </w:r>
      <w:r w:rsidR="00F76E6F" w:rsidRPr="00AC4480">
        <w:t>кОм</w:t>
      </w:r>
      <w:r w:rsidR="00F76E6F">
        <w:t>. Найти</w:t>
      </w:r>
      <w:r w:rsidRPr="00AC4480">
        <w:t xml:space="preserve"> коэффициент трансформации </w:t>
      </w:r>
      <w:r w:rsidR="00A6583A" w:rsidRPr="00042731">
        <w:rPr>
          <w:bCs/>
          <w:position w:val="-6"/>
        </w:rPr>
        <w:object w:dxaOrig="200" w:dyaOrig="220">
          <v:shape id="_x0000_i1038" type="#_x0000_t75" style="width:9.75pt;height:11.25pt" o:ole="">
            <v:imagedata r:id="rId10" o:title=""/>
          </v:shape>
          <o:OLEObject Type="Embed" ProgID="Equation.DSMT4" ShapeID="_x0000_i1038" DrawAspect="Content" ObjectID="_1796760691" r:id="rId36"/>
        </w:object>
      </w:r>
      <w:r w:rsidR="00A6583A">
        <w:rPr>
          <w:bCs/>
        </w:rPr>
        <w:t xml:space="preserve"> </w:t>
      </w:r>
      <w:r w:rsidRPr="00AC4480">
        <w:t>и параметры вентиля: обратное напряжение</w:t>
      </w:r>
      <w:r w:rsidR="00130C02">
        <w:t xml:space="preserve"> </w:t>
      </w:r>
      <w:r w:rsidR="00E33F94" w:rsidRPr="00FE2F40">
        <w:rPr>
          <w:position w:val="-14"/>
          <w:szCs w:val="26"/>
        </w:rPr>
        <w:object w:dxaOrig="460" w:dyaOrig="380">
          <v:shape id="_x0000_i1039" type="#_x0000_t75" style="width:23.25pt;height:18.75pt" o:ole="">
            <v:imagedata r:id="rId37" o:title=""/>
          </v:shape>
          <o:OLEObject Type="Embed" ProgID="Equation.DSMT4" ShapeID="_x0000_i1039" DrawAspect="Content" ObjectID="_1796760692" r:id="rId38"/>
        </w:object>
      </w:r>
      <w:r w:rsidRPr="00AC4480">
        <w:t>, среднее и амплитудное значени</w:t>
      </w:r>
      <w:r w:rsidR="00130C02">
        <w:t>я</w:t>
      </w:r>
      <w:r w:rsidRPr="00AC4480">
        <w:t xml:space="preserve"> тока в вентиле</w:t>
      </w:r>
      <w:r w:rsidR="00130C02">
        <w:t xml:space="preserve"> </w:t>
      </w:r>
      <w:r w:rsidR="00E33F94" w:rsidRPr="00130C02">
        <w:rPr>
          <w:position w:val="-16"/>
          <w:szCs w:val="26"/>
        </w:rPr>
        <w:object w:dxaOrig="340" w:dyaOrig="400">
          <v:shape id="_x0000_i1040" type="#_x0000_t75" style="width:17.25pt;height:20.25pt" o:ole="">
            <v:imagedata r:id="rId39" o:title=""/>
          </v:shape>
          <o:OLEObject Type="Embed" ProgID="Equation.DSMT4" ShapeID="_x0000_i1040" DrawAspect="Content" ObjectID="_1796760693" r:id="rId40"/>
        </w:object>
      </w:r>
      <w:r w:rsidR="00130C02">
        <w:rPr>
          <w:szCs w:val="26"/>
        </w:rPr>
        <w:t xml:space="preserve">, </w:t>
      </w:r>
      <w:r w:rsidR="00E33F94" w:rsidRPr="00FE2F40">
        <w:rPr>
          <w:position w:val="-12"/>
          <w:szCs w:val="26"/>
        </w:rPr>
        <w:object w:dxaOrig="400" w:dyaOrig="360">
          <v:shape id="_x0000_i1041" type="#_x0000_t75" style="width:20.25pt;height:18pt" o:ole="">
            <v:imagedata r:id="rId41" o:title=""/>
          </v:shape>
          <o:OLEObject Type="Embed" ProgID="Equation.DSMT4" ShapeID="_x0000_i1041" DrawAspect="Content" ObjectID="_1796760694" r:id="rId42"/>
        </w:object>
      </w:r>
      <w:r w:rsidRPr="00AC4480">
        <w:t>.</w:t>
      </w:r>
    </w:p>
    <w:p w:rsidR="0062146C" w:rsidRPr="00AC4480" w:rsidRDefault="0062146C" w:rsidP="0011631F">
      <w:pPr>
        <w:ind w:firstLine="709"/>
        <w:jc w:val="both"/>
      </w:pPr>
    </w:p>
    <w:p w:rsidR="005273CA" w:rsidRDefault="00BD5B46" w:rsidP="00257D64">
      <w:pPr>
        <w:tabs>
          <w:tab w:val="left" w:pos="5670"/>
        </w:tabs>
        <w:ind w:right="141"/>
        <w:jc w:val="center"/>
        <w:rPr>
          <w:bCs/>
        </w:rPr>
      </w:pPr>
      <w:r>
        <w:rPr>
          <w:bCs/>
          <w:noProof/>
        </w:rPr>
        <w:drawing>
          <wp:inline distT="0" distB="0" distL="0" distR="0">
            <wp:extent cx="1828800" cy="11620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8800" cy="1162050"/>
                    </a:xfrm>
                    <a:prstGeom prst="rect">
                      <a:avLst/>
                    </a:prstGeom>
                    <a:noFill/>
                    <a:ln>
                      <a:noFill/>
                    </a:ln>
                  </pic:spPr>
                </pic:pic>
              </a:graphicData>
            </a:graphic>
          </wp:inline>
        </w:drawing>
      </w:r>
    </w:p>
    <w:p w:rsidR="0062146C" w:rsidRDefault="0062146C" w:rsidP="00257D64">
      <w:pPr>
        <w:tabs>
          <w:tab w:val="left" w:pos="5670"/>
        </w:tabs>
        <w:ind w:right="141"/>
        <w:jc w:val="center"/>
        <w:rPr>
          <w:bCs/>
        </w:rPr>
      </w:pPr>
    </w:p>
    <w:p w:rsidR="00B65DF7" w:rsidRDefault="0062146C" w:rsidP="0011631F">
      <w:pPr>
        <w:tabs>
          <w:tab w:val="left" w:pos="5670"/>
        </w:tabs>
        <w:ind w:right="141" w:firstLine="709"/>
        <w:jc w:val="both"/>
        <w:rPr>
          <w:bCs/>
        </w:rPr>
      </w:pPr>
      <w:r>
        <w:rPr>
          <w:bCs/>
        </w:rPr>
        <w:t>3. </w:t>
      </w:r>
      <w:r w:rsidR="00B65DF7">
        <w:rPr>
          <w:bCs/>
        </w:rPr>
        <w:t xml:space="preserve">Решить задачу на тему </w:t>
      </w:r>
      <w:r w:rsidR="00B65DF7" w:rsidRPr="00A278DD">
        <w:t>«</w:t>
      </w:r>
      <w:r w:rsidR="00B65DF7">
        <w:rPr>
          <w:szCs w:val="26"/>
        </w:rPr>
        <w:t>Расчет идеального однофазного мостового выпрямителя с активной нагрузкой</w:t>
      </w:r>
      <w:r w:rsidR="00B65DF7" w:rsidRPr="00180A74">
        <w:rPr>
          <w:bCs/>
        </w:rPr>
        <w:t>»</w:t>
      </w:r>
      <w:r w:rsidR="00B65DF7">
        <w:rPr>
          <w:bCs/>
        </w:rPr>
        <w:t>.</w:t>
      </w:r>
    </w:p>
    <w:p w:rsidR="00B65DF7" w:rsidRDefault="00B65DF7" w:rsidP="00D252A1">
      <w:pPr>
        <w:ind w:firstLine="709"/>
        <w:jc w:val="both"/>
        <w:rPr>
          <w:color w:val="000000"/>
          <w:shd w:val="clear" w:color="auto" w:fill="FFFFFF"/>
        </w:rPr>
      </w:pPr>
      <w:r w:rsidRPr="00D252A1">
        <w:rPr>
          <w:color w:val="000000"/>
          <w:shd w:val="clear" w:color="auto" w:fill="FFFFFF"/>
        </w:rPr>
        <w:t xml:space="preserve">Определить минимально допустимые параметры вентиля и типовую мощность трансформатора </w:t>
      </w:r>
      <w:r w:rsidR="00C26ED4" w:rsidRPr="00D252A1">
        <w:rPr>
          <w:color w:val="000000"/>
          <w:position w:val="-14"/>
          <w:szCs w:val="26"/>
        </w:rPr>
        <w:object w:dxaOrig="340" w:dyaOrig="380">
          <v:shape id="_x0000_i1043" type="#_x0000_t75" style="width:17.25pt;height:18.75pt" o:ole="">
            <v:imagedata r:id="rId44" o:title=""/>
          </v:shape>
          <o:OLEObject Type="Embed" ProgID="Equation.DSMT4" ShapeID="_x0000_i1043" DrawAspect="Content" ObjectID="_1796760695" r:id="rId45"/>
        </w:object>
      </w:r>
      <w:r w:rsidR="00C26ED4" w:rsidRPr="00D252A1">
        <w:rPr>
          <w:color w:val="000000"/>
          <w:szCs w:val="26"/>
        </w:rPr>
        <w:t xml:space="preserve"> </w:t>
      </w:r>
      <w:r w:rsidRPr="00D252A1">
        <w:rPr>
          <w:color w:val="000000"/>
          <w:shd w:val="clear" w:color="auto" w:fill="FFFFFF"/>
        </w:rPr>
        <w:t xml:space="preserve">в однофазной мостовой схеме выпрямления </w:t>
      </w:r>
      <w:r w:rsidR="00C26ED4" w:rsidRPr="00D252A1">
        <w:rPr>
          <w:color w:val="000000"/>
          <w:shd w:val="clear" w:color="auto" w:fill="FFFFFF"/>
        </w:rPr>
        <w:t xml:space="preserve">(см. рисунок) </w:t>
      </w:r>
      <w:r w:rsidRPr="00D252A1">
        <w:rPr>
          <w:color w:val="000000"/>
          <w:shd w:val="clear" w:color="auto" w:fill="FFFFFF"/>
        </w:rPr>
        <w:t xml:space="preserve">с выходными параметрами выпрямителя: среднее значение выпрямленного напряжения </w:t>
      </w:r>
      <w:r w:rsidRPr="00D252A1">
        <w:rPr>
          <w:color w:val="000000"/>
          <w:position w:val="-12"/>
          <w:szCs w:val="26"/>
        </w:rPr>
        <w:object w:dxaOrig="920" w:dyaOrig="360">
          <v:shape id="_x0000_i1044" type="#_x0000_t75" style="width:45.75pt;height:18pt" o:ole="">
            <v:imagedata r:id="rId46" o:title=""/>
          </v:shape>
          <o:OLEObject Type="Embed" ProgID="Equation.DSMT4" ShapeID="_x0000_i1044" DrawAspect="Content" ObjectID="_1796760696" r:id="rId47"/>
        </w:object>
      </w:r>
      <w:r w:rsidRPr="00D252A1">
        <w:rPr>
          <w:color w:val="000000"/>
          <w:shd w:val="clear" w:color="auto" w:fill="FFFFFF"/>
        </w:rPr>
        <w:t xml:space="preserve"> В, среднее значение выпрямленного тока </w:t>
      </w:r>
      <w:r w:rsidRPr="00D252A1">
        <w:rPr>
          <w:color w:val="000000"/>
          <w:position w:val="-12"/>
          <w:szCs w:val="26"/>
        </w:rPr>
        <w:object w:dxaOrig="639" w:dyaOrig="360">
          <v:shape id="_x0000_i1045" type="#_x0000_t75" style="width:32.25pt;height:18pt" o:ole="">
            <v:imagedata r:id="rId48" o:title=""/>
          </v:shape>
          <o:OLEObject Type="Embed" ProgID="Equation.DSMT4" ShapeID="_x0000_i1045" DrawAspect="Content" ObjectID="_1796760697" r:id="rId49"/>
        </w:object>
      </w:r>
      <w:r w:rsidRPr="00D252A1">
        <w:rPr>
          <w:color w:val="000000"/>
          <w:shd w:val="clear" w:color="auto" w:fill="FFFFFF"/>
        </w:rPr>
        <w:t xml:space="preserve"> А.</w:t>
      </w:r>
    </w:p>
    <w:p w:rsidR="0062146C" w:rsidRPr="00D252A1" w:rsidRDefault="0062146C" w:rsidP="00D252A1">
      <w:pPr>
        <w:ind w:firstLine="709"/>
        <w:jc w:val="both"/>
        <w:rPr>
          <w:color w:val="000000"/>
          <w:shd w:val="clear" w:color="auto" w:fill="FFFFFF"/>
        </w:rPr>
      </w:pPr>
    </w:p>
    <w:p w:rsidR="00257D64" w:rsidRDefault="00BD5B46" w:rsidP="00257D64">
      <w:pPr>
        <w:jc w:val="center"/>
        <w:rPr>
          <w:color w:val="212529"/>
          <w:shd w:val="clear" w:color="auto" w:fill="FFFFFF"/>
        </w:rPr>
      </w:pPr>
      <w:r>
        <w:rPr>
          <w:noProof/>
          <w:color w:val="212529"/>
          <w:shd w:val="clear" w:color="auto" w:fill="FFFFFF"/>
        </w:rPr>
        <w:drawing>
          <wp:inline distT="0" distB="0" distL="0" distR="0">
            <wp:extent cx="2114550" cy="15525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p w:rsidR="0062146C" w:rsidRDefault="0062146C" w:rsidP="00257D64">
      <w:pPr>
        <w:jc w:val="center"/>
        <w:rPr>
          <w:color w:val="212529"/>
          <w:shd w:val="clear" w:color="auto" w:fill="FFFFFF"/>
        </w:rPr>
      </w:pPr>
    </w:p>
    <w:p w:rsidR="00257D64" w:rsidRDefault="00257D64" w:rsidP="0011631F">
      <w:pPr>
        <w:autoSpaceDE w:val="0"/>
        <w:autoSpaceDN w:val="0"/>
        <w:adjustRightInd w:val="0"/>
        <w:ind w:firstLine="709"/>
        <w:jc w:val="both"/>
      </w:pPr>
      <w:r>
        <w:t>4.</w:t>
      </w:r>
      <w:r w:rsidR="0062146C">
        <w:t> </w:t>
      </w:r>
      <w:r>
        <w:rPr>
          <w:bCs/>
        </w:rPr>
        <w:t xml:space="preserve">Решить задачу на тему </w:t>
      </w:r>
      <w:r w:rsidRPr="00A278DD">
        <w:t>«</w:t>
      </w:r>
      <w:r>
        <w:rPr>
          <w:szCs w:val="26"/>
        </w:rPr>
        <w:t>Расчет параметрического стабилизатора напряжения</w:t>
      </w:r>
      <w:r w:rsidRPr="00180A74">
        <w:rPr>
          <w:bCs/>
        </w:rPr>
        <w:t>»</w:t>
      </w:r>
      <w:r>
        <w:rPr>
          <w:bCs/>
        </w:rPr>
        <w:t>.</w:t>
      </w:r>
    </w:p>
    <w:p w:rsidR="00257D64" w:rsidRDefault="00693547" w:rsidP="00D252A1">
      <w:pPr>
        <w:autoSpaceDE w:val="0"/>
        <w:autoSpaceDN w:val="0"/>
        <w:adjustRightInd w:val="0"/>
        <w:ind w:firstLine="709"/>
        <w:jc w:val="both"/>
      </w:pPr>
      <w:r>
        <w:t xml:space="preserve">Найти величину коэффициента стабилизации </w:t>
      </w:r>
      <w:r w:rsidRPr="003A1372">
        <w:rPr>
          <w:position w:val="-12"/>
          <w:szCs w:val="26"/>
        </w:rPr>
        <w:object w:dxaOrig="380" w:dyaOrig="360">
          <v:shape id="_x0000_i1047" type="#_x0000_t75" style="width:18.75pt;height:18pt" o:ole="">
            <v:imagedata r:id="rId51" o:title=""/>
          </v:shape>
          <o:OLEObject Type="Embed" ProgID="Equation.DSMT4" ShapeID="_x0000_i1047" DrawAspect="Content" ObjectID="_1796760698" r:id="rId52"/>
        </w:object>
      </w:r>
      <w:r>
        <w:rPr>
          <w:szCs w:val="26"/>
        </w:rPr>
        <w:t xml:space="preserve"> и гасящего сопротивления </w:t>
      </w:r>
      <w:r w:rsidRPr="003A1372">
        <w:rPr>
          <w:position w:val="-12"/>
          <w:szCs w:val="26"/>
        </w:rPr>
        <w:object w:dxaOrig="279" w:dyaOrig="360">
          <v:shape id="_x0000_i1048" type="#_x0000_t75" style="width:14.25pt;height:18pt" o:ole="">
            <v:imagedata r:id="rId53" o:title=""/>
          </v:shape>
          <o:OLEObject Type="Embed" ProgID="Equation.DSMT4" ShapeID="_x0000_i1048" DrawAspect="Content" ObjectID="_1796760699" r:id="rId54"/>
        </w:object>
      </w:r>
      <w:r>
        <w:rPr>
          <w:szCs w:val="26"/>
        </w:rPr>
        <w:t xml:space="preserve"> параметрического стабилизатора напряжения (см. рисунок), если </w:t>
      </w:r>
      <w:r>
        <w:t xml:space="preserve">сопротивление нагрузки </w:t>
      </w:r>
      <w:r w:rsidRPr="003A1372">
        <w:rPr>
          <w:position w:val="-12"/>
          <w:szCs w:val="26"/>
        </w:rPr>
        <w:object w:dxaOrig="680" w:dyaOrig="360">
          <v:shape id="_x0000_i1049" type="#_x0000_t75" style="width:33.75pt;height:18pt" o:ole="">
            <v:imagedata r:id="rId55" o:title=""/>
          </v:shape>
          <o:OLEObject Type="Embed" ProgID="Equation.DSMT4" ShapeID="_x0000_i1049" DrawAspect="Content" ObjectID="_1796760700" r:id="rId56"/>
        </w:object>
      </w:r>
      <w:r>
        <w:rPr>
          <w:szCs w:val="26"/>
        </w:rPr>
        <w:t xml:space="preserve"> </w:t>
      </w:r>
      <w:r w:rsidRPr="00AC4480">
        <w:t>кОм</w:t>
      </w:r>
      <w:r>
        <w:t xml:space="preserve">, номинальное выходное напряжение </w:t>
      </w:r>
      <w:r w:rsidR="00E33F94" w:rsidRPr="003A1372">
        <w:rPr>
          <w:position w:val="-12"/>
          <w:szCs w:val="26"/>
        </w:rPr>
        <w:object w:dxaOrig="940" w:dyaOrig="360">
          <v:shape id="_x0000_i1050" type="#_x0000_t75" style="width:47.25pt;height:18pt" o:ole="">
            <v:imagedata r:id="rId57" o:title=""/>
          </v:shape>
          <o:OLEObject Type="Embed" ProgID="Equation.DSMT4" ShapeID="_x0000_i1050" DrawAspect="Content" ObjectID="_1796760701" r:id="rId58"/>
        </w:object>
      </w:r>
      <w:r>
        <w:rPr>
          <w:szCs w:val="26"/>
        </w:rPr>
        <w:t xml:space="preserve"> В, </w:t>
      </w:r>
      <w:r w:rsidR="00E95B62">
        <w:rPr>
          <w:szCs w:val="26"/>
        </w:rPr>
        <w:t xml:space="preserve">номинальное </w:t>
      </w:r>
      <w:r>
        <w:rPr>
          <w:szCs w:val="26"/>
        </w:rPr>
        <w:t xml:space="preserve">входное напряжение </w:t>
      </w:r>
      <w:r w:rsidR="00E33F94" w:rsidRPr="003A1372">
        <w:rPr>
          <w:position w:val="-12"/>
          <w:szCs w:val="26"/>
        </w:rPr>
        <w:object w:dxaOrig="900" w:dyaOrig="360">
          <v:shape id="_x0000_i1051" type="#_x0000_t75" style="width:45pt;height:18pt" o:ole="">
            <v:imagedata r:id="rId59" o:title=""/>
          </v:shape>
          <o:OLEObject Type="Embed" ProgID="Equation.DSMT4" ShapeID="_x0000_i1051" DrawAspect="Content" ObjectID="_1796760702" r:id="rId60"/>
        </w:object>
      </w:r>
      <w:r>
        <w:rPr>
          <w:szCs w:val="26"/>
        </w:rPr>
        <w:t xml:space="preserve"> В</w:t>
      </w:r>
      <w:r w:rsidR="00377E28">
        <w:rPr>
          <w:szCs w:val="26"/>
        </w:rPr>
        <w:t>. Параметры стабилитрона:</w:t>
      </w:r>
      <w:r>
        <w:rPr>
          <w:szCs w:val="26"/>
        </w:rPr>
        <w:t xml:space="preserve"> </w:t>
      </w:r>
      <w:r w:rsidR="00377E28">
        <w:rPr>
          <w:szCs w:val="26"/>
        </w:rPr>
        <w:t xml:space="preserve">дифференциальное сопротивление </w:t>
      </w:r>
      <w:r w:rsidR="00377E28" w:rsidRPr="00EE7877">
        <w:rPr>
          <w:position w:val="-12"/>
          <w:szCs w:val="26"/>
        </w:rPr>
        <w:object w:dxaOrig="740" w:dyaOrig="360">
          <v:shape id="_x0000_i1052" type="#_x0000_t75" style="width:36.75pt;height:18pt" o:ole="">
            <v:imagedata r:id="rId61" o:title=""/>
          </v:shape>
          <o:OLEObject Type="Embed" ProgID="Equation.DSMT4" ShapeID="_x0000_i1052" DrawAspect="Content" ObjectID="_1796760703" r:id="rId62"/>
        </w:object>
      </w:r>
      <w:r w:rsidR="00377E28">
        <w:rPr>
          <w:szCs w:val="26"/>
        </w:rPr>
        <w:t xml:space="preserve"> Ом, минимально допустимый ток стабилизации </w:t>
      </w:r>
      <w:r w:rsidR="00377E28" w:rsidRPr="003E4068">
        <w:rPr>
          <w:position w:val="-14"/>
          <w:szCs w:val="26"/>
        </w:rPr>
        <w:object w:dxaOrig="920" w:dyaOrig="380">
          <v:shape id="_x0000_i1053" type="#_x0000_t75" style="width:45.75pt;height:18.75pt" o:ole="">
            <v:imagedata r:id="rId63" o:title=""/>
          </v:shape>
          <o:OLEObject Type="Embed" ProgID="Equation.DSMT4" ShapeID="_x0000_i1053" DrawAspect="Content" ObjectID="_1796760704" r:id="rId64"/>
        </w:object>
      </w:r>
      <w:r w:rsidR="00377E28">
        <w:rPr>
          <w:szCs w:val="26"/>
        </w:rPr>
        <w:t xml:space="preserve">мА, максимально допустимый ток стабилизации </w:t>
      </w:r>
      <w:r w:rsidR="00377E28" w:rsidRPr="003E4068">
        <w:rPr>
          <w:position w:val="-14"/>
          <w:szCs w:val="26"/>
        </w:rPr>
        <w:object w:dxaOrig="1100" w:dyaOrig="380">
          <v:shape id="_x0000_i1054" type="#_x0000_t75" style="width:54.75pt;height:18.75pt" o:ole="">
            <v:imagedata r:id="rId65" o:title=""/>
          </v:shape>
          <o:OLEObject Type="Embed" ProgID="Equation.DSMT4" ShapeID="_x0000_i1054" DrawAspect="Content" ObjectID="_1796760705" r:id="rId66"/>
        </w:object>
      </w:r>
      <w:r w:rsidR="00377E28">
        <w:rPr>
          <w:szCs w:val="26"/>
        </w:rPr>
        <w:t>мА.</w:t>
      </w:r>
    </w:p>
    <w:p w:rsidR="00257D64" w:rsidRDefault="00BD5B46" w:rsidP="00850DA6">
      <w:pPr>
        <w:autoSpaceDE w:val="0"/>
        <w:autoSpaceDN w:val="0"/>
        <w:adjustRightInd w:val="0"/>
        <w:jc w:val="center"/>
      </w:pPr>
      <w:r>
        <w:rPr>
          <w:noProof/>
        </w:rPr>
        <w:lastRenderedPageBreak/>
        <w:drawing>
          <wp:inline distT="0" distB="0" distL="0" distR="0">
            <wp:extent cx="2105025" cy="12573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105025" cy="1257300"/>
                    </a:xfrm>
                    <a:prstGeom prst="rect">
                      <a:avLst/>
                    </a:prstGeom>
                    <a:noFill/>
                    <a:ln>
                      <a:noFill/>
                    </a:ln>
                  </pic:spPr>
                </pic:pic>
              </a:graphicData>
            </a:graphic>
          </wp:inline>
        </w:drawing>
      </w:r>
    </w:p>
    <w:p w:rsidR="0062146C" w:rsidRDefault="0062146C" w:rsidP="00850DA6">
      <w:pPr>
        <w:autoSpaceDE w:val="0"/>
        <w:autoSpaceDN w:val="0"/>
        <w:adjustRightInd w:val="0"/>
        <w:jc w:val="center"/>
      </w:pPr>
    </w:p>
    <w:p w:rsidR="00ED5EA0" w:rsidRDefault="00ED5EA0" w:rsidP="00ED5EA0">
      <w:pPr>
        <w:autoSpaceDE w:val="0"/>
        <w:autoSpaceDN w:val="0"/>
        <w:adjustRightInd w:val="0"/>
        <w:ind w:firstLine="709"/>
        <w:jc w:val="both"/>
      </w:pPr>
      <w:r>
        <w:t>5. </w:t>
      </w:r>
      <w:r w:rsidRPr="00717A3A">
        <w:t>Самостоятельно разобрать тему «</w:t>
      </w:r>
      <w:r>
        <w:t>Компенсационные стабилизаторы на микросхемах</w:t>
      </w:r>
      <w:r w:rsidRPr="00717A3A">
        <w:rPr>
          <w:bCs/>
        </w:rPr>
        <w:t xml:space="preserve">». </w:t>
      </w:r>
      <w:r w:rsidRPr="00717A3A">
        <w:t xml:space="preserve">Соответствующий материал имеется в </w:t>
      </w:r>
      <w:r>
        <w:t>учебном пособии Шамсиев Б.Г. Основы преобразовательной техники: учебное пособие / Б.Г. Шамсиев; СПбГУТ. – Санкт-Петербург, 2023. – С. 113-115.</w:t>
      </w:r>
    </w:p>
    <w:p w:rsidR="009333BF" w:rsidRDefault="009333BF" w:rsidP="0011631F">
      <w:pPr>
        <w:autoSpaceDE w:val="0"/>
        <w:autoSpaceDN w:val="0"/>
        <w:adjustRightInd w:val="0"/>
        <w:ind w:firstLine="709"/>
        <w:jc w:val="both"/>
        <w:rPr>
          <w:bCs/>
        </w:rPr>
      </w:pPr>
    </w:p>
    <w:p w:rsidR="00A0528D" w:rsidRDefault="00A0528D" w:rsidP="0011631F">
      <w:pPr>
        <w:autoSpaceDE w:val="0"/>
        <w:autoSpaceDN w:val="0"/>
        <w:adjustRightInd w:val="0"/>
        <w:ind w:firstLine="709"/>
        <w:jc w:val="both"/>
        <w:rPr>
          <w:bCs/>
        </w:rPr>
      </w:pPr>
    </w:p>
    <w:p w:rsidR="008B1FBF" w:rsidRPr="008B1FBF" w:rsidRDefault="008B1FBF" w:rsidP="0011631F">
      <w:pPr>
        <w:autoSpaceDE w:val="0"/>
        <w:autoSpaceDN w:val="0"/>
        <w:adjustRightInd w:val="0"/>
        <w:ind w:firstLine="709"/>
        <w:jc w:val="both"/>
        <w:rPr>
          <w:b/>
          <w:bCs/>
        </w:rPr>
      </w:pPr>
      <w:r w:rsidRPr="008B1FBF">
        <w:rPr>
          <w:b/>
        </w:rPr>
        <w:t>Задания по теме № </w:t>
      </w:r>
      <w:r w:rsidR="007A41E8">
        <w:rPr>
          <w:b/>
        </w:rPr>
        <w:t>4</w:t>
      </w:r>
      <w:r w:rsidRPr="008B1FBF">
        <w:rPr>
          <w:b/>
        </w:rPr>
        <w:t xml:space="preserve"> «</w:t>
      </w:r>
      <w:r w:rsidR="005F5277">
        <w:rPr>
          <w:b/>
        </w:rPr>
        <w:t>К</w:t>
      </w:r>
      <w:r w:rsidR="007A41E8">
        <w:rPr>
          <w:b/>
        </w:rPr>
        <w:t>оммутационные элементы</w:t>
      </w:r>
      <w:r w:rsidRPr="008B1FBF">
        <w:rPr>
          <w:b/>
          <w:bCs/>
        </w:rPr>
        <w:t>»:</w:t>
      </w:r>
    </w:p>
    <w:p w:rsidR="00A0528D" w:rsidRDefault="00AD3903" w:rsidP="00A0528D">
      <w:pPr>
        <w:ind w:firstLine="709"/>
        <w:jc w:val="both"/>
      </w:pPr>
      <w:r>
        <w:t>Прочитать</w:t>
      </w:r>
      <w:r w:rsidRPr="00A278DD">
        <w:t xml:space="preserve"> дополнительн</w:t>
      </w:r>
      <w:r>
        <w:t>ую</w:t>
      </w:r>
      <w:r w:rsidRPr="00A278DD">
        <w:t xml:space="preserve"> информацию по </w:t>
      </w:r>
      <w:r>
        <w:t>теме</w:t>
      </w:r>
      <w:r w:rsidRPr="00A278DD">
        <w:t xml:space="preserve"> «</w:t>
      </w:r>
      <w:r w:rsidR="005F5277" w:rsidRPr="009D3270">
        <w:rPr>
          <w:szCs w:val="28"/>
        </w:rPr>
        <w:t>Электрические и механические параметры электрических контактов. Физические процессы в п</w:t>
      </w:r>
      <w:r w:rsidR="005F5277">
        <w:rPr>
          <w:szCs w:val="28"/>
        </w:rPr>
        <w:t>рижимном электрическом контакте</w:t>
      </w:r>
      <w:r w:rsidRPr="00180A74">
        <w:rPr>
          <w:bCs/>
        </w:rPr>
        <w:t>».</w:t>
      </w:r>
      <w:r w:rsidR="00717A3A">
        <w:rPr>
          <w:bCs/>
        </w:rPr>
        <w:t xml:space="preserve"> </w:t>
      </w:r>
      <w:r w:rsidR="00A0528D" w:rsidRPr="00A0528D">
        <w:t xml:space="preserve">Соответствующий материал имеется в </w:t>
      </w:r>
      <w:r w:rsidR="0062146C">
        <w:t xml:space="preserve">учебнике </w:t>
      </w:r>
      <w:r w:rsidR="00A0528D" w:rsidRPr="00A0528D">
        <w:t>Сорокин В.С. Материалы и элементы электронной техники. Активные диэлектрики, магнитные материалы, элементы электронной техники : учебное пособие / В. С. Сорокин, Б. Л. Антипов, Н. П. Лазарева. – Санкт-Петербург: Лань, 2024. – С. 3</w:t>
      </w:r>
      <w:r w:rsidR="00A0528D">
        <w:t>25</w:t>
      </w:r>
      <w:r w:rsidR="00A0528D" w:rsidRPr="00A0528D">
        <w:t>-3</w:t>
      </w:r>
      <w:r w:rsidR="00A0528D">
        <w:t>3</w:t>
      </w:r>
      <w:r w:rsidR="00A0528D" w:rsidRPr="00A0528D">
        <w:t>5.</w:t>
      </w:r>
    </w:p>
    <w:p w:rsidR="00717A3A" w:rsidRDefault="00717A3A" w:rsidP="00717A3A">
      <w:pPr>
        <w:ind w:firstLine="709"/>
        <w:jc w:val="both"/>
      </w:pPr>
    </w:p>
    <w:p w:rsidR="008B1FBF" w:rsidRDefault="008B1FBF" w:rsidP="0011631F">
      <w:pPr>
        <w:autoSpaceDE w:val="0"/>
        <w:autoSpaceDN w:val="0"/>
        <w:adjustRightInd w:val="0"/>
        <w:ind w:firstLine="709"/>
        <w:jc w:val="both"/>
        <w:rPr>
          <w:b/>
          <w:bCs/>
        </w:rPr>
      </w:pPr>
    </w:p>
    <w:p w:rsidR="008B1FBF" w:rsidRPr="008B1FBF" w:rsidRDefault="008B1FBF" w:rsidP="0011631F">
      <w:pPr>
        <w:tabs>
          <w:tab w:val="left" w:pos="5670"/>
        </w:tabs>
        <w:ind w:right="141" w:firstLine="709"/>
        <w:jc w:val="both"/>
        <w:rPr>
          <w:b/>
          <w:bCs/>
        </w:rPr>
      </w:pPr>
      <w:r w:rsidRPr="008B1FBF">
        <w:rPr>
          <w:b/>
        </w:rPr>
        <w:t>Задания по теме № </w:t>
      </w:r>
      <w:r>
        <w:rPr>
          <w:b/>
        </w:rPr>
        <w:t>5</w:t>
      </w:r>
      <w:r w:rsidRPr="008B1FBF">
        <w:rPr>
          <w:b/>
        </w:rPr>
        <w:t xml:space="preserve"> «</w:t>
      </w:r>
      <w:r w:rsidR="000F38A1" w:rsidRPr="00B90AE7">
        <w:rPr>
          <w:b/>
          <w:szCs w:val="28"/>
        </w:rPr>
        <w:t>Интегральные схемы</w:t>
      </w:r>
      <w:r w:rsidRPr="008B1FBF">
        <w:rPr>
          <w:b/>
          <w:bCs/>
        </w:rPr>
        <w:t>»:</w:t>
      </w:r>
    </w:p>
    <w:p w:rsidR="005F4ED7" w:rsidRDefault="00FD11E8" w:rsidP="00717A3A">
      <w:pPr>
        <w:ind w:firstLine="709"/>
        <w:jc w:val="both"/>
      </w:pPr>
      <w:r w:rsidRPr="005F4ED7">
        <w:t>Прочитать дополнительную информацию по теме «Конструктивные особенности гибридных и полупроводниковых интегральных схем</w:t>
      </w:r>
      <w:r w:rsidRPr="005F4ED7">
        <w:rPr>
          <w:bCs/>
        </w:rPr>
        <w:t>».</w:t>
      </w:r>
      <w:r w:rsidR="00717A3A" w:rsidRPr="005F4ED7">
        <w:rPr>
          <w:bCs/>
        </w:rPr>
        <w:t xml:space="preserve"> </w:t>
      </w:r>
      <w:r w:rsidR="00717A3A" w:rsidRPr="005F4ED7">
        <w:t>Соответствующий материал имеется в</w:t>
      </w:r>
      <w:r w:rsidR="005F4ED7" w:rsidRPr="005F4ED7">
        <w:t xml:space="preserve"> учебнике Ефимов И. Е., Козырь И. Я. Основы микроэлектроники: Учебник. – Санкт-Петербург: Лань, 2022. – С. 80-154.</w:t>
      </w:r>
    </w:p>
    <w:p w:rsidR="000F38A1" w:rsidRDefault="000F38A1" w:rsidP="0011631F">
      <w:pPr>
        <w:autoSpaceDE w:val="0"/>
        <w:autoSpaceDN w:val="0"/>
        <w:adjustRightInd w:val="0"/>
        <w:ind w:firstLine="709"/>
        <w:jc w:val="both"/>
      </w:pPr>
    </w:p>
    <w:p w:rsidR="005F4ED7" w:rsidRDefault="005F4ED7" w:rsidP="0011631F">
      <w:pPr>
        <w:autoSpaceDE w:val="0"/>
        <w:autoSpaceDN w:val="0"/>
        <w:adjustRightInd w:val="0"/>
        <w:ind w:firstLine="709"/>
        <w:jc w:val="both"/>
      </w:pPr>
    </w:p>
    <w:p w:rsidR="00FD11E8" w:rsidRDefault="00FD11E8" w:rsidP="00FD11E8">
      <w:pPr>
        <w:tabs>
          <w:tab w:val="left" w:pos="5670"/>
        </w:tabs>
        <w:ind w:right="141" w:firstLine="709"/>
        <w:jc w:val="both"/>
        <w:rPr>
          <w:b/>
          <w:bCs/>
        </w:rPr>
      </w:pPr>
      <w:r w:rsidRPr="008B1FBF">
        <w:rPr>
          <w:b/>
        </w:rPr>
        <w:t>Задания по теме № </w:t>
      </w:r>
      <w:r>
        <w:rPr>
          <w:b/>
        </w:rPr>
        <w:t>6</w:t>
      </w:r>
      <w:r w:rsidRPr="008B1FBF">
        <w:rPr>
          <w:b/>
        </w:rPr>
        <w:t xml:space="preserve"> «</w:t>
      </w:r>
      <w:r>
        <w:rPr>
          <w:b/>
          <w:szCs w:val="28"/>
        </w:rPr>
        <w:t>Функциональные компоненты, о</w:t>
      </w:r>
      <w:r w:rsidRPr="001B652D">
        <w:rPr>
          <w:b/>
        </w:rPr>
        <w:t>птоэлектронные элементы</w:t>
      </w:r>
      <w:r w:rsidRPr="008B1FBF">
        <w:rPr>
          <w:b/>
          <w:bCs/>
        </w:rPr>
        <w:t>»:</w:t>
      </w:r>
    </w:p>
    <w:p w:rsidR="00A20E05" w:rsidRDefault="008962D9" w:rsidP="003E6F6D">
      <w:pPr>
        <w:ind w:firstLine="709"/>
        <w:jc w:val="both"/>
      </w:pPr>
      <w:r w:rsidRPr="003E6F6D">
        <w:t>Самостоятельно разобрать тему «Функциональные приборы на жидких кристаллах. Функциональные приборы на цилиндрических магнитных доменах. Функциональные приборы с зарядовой связью</w:t>
      </w:r>
      <w:r w:rsidRPr="003E6F6D">
        <w:rPr>
          <w:bCs/>
        </w:rPr>
        <w:t>».</w:t>
      </w:r>
      <w:r w:rsidR="00717A3A" w:rsidRPr="003E6F6D">
        <w:rPr>
          <w:bCs/>
        </w:rPr>
        <w:t xml:space="preserve"> </w:t>
      </w:r>
      <w:r w:rsidR="00717A3A" w:rsidRPr="003E6F6D">
        <w:t>Соответствующий материал имеется в</w:t>
      </w:r>
      <w:r w:rsidR="004836A0" w:rsidRPr="003E6F6D">
        <w:t xml:space="preserve"> </w:t>
      </w:r>
      <w:r w:rsidR="00A20E05" w:rsidRPr="003E6F6D">
        <w:t>учебнике Ефимов И. Е., Козырь И. Я. Основы микроэлектроники: Учебник. – Санкт-Петербург: Лань, 2022. – С. 345-380.</w:t>
      </w:r>
      <w:r w:rsidR="00A20E05">
        <w:t xml:space="preserve"> </w:t>
      </w:r>
    </w:p>
    <w:p w:rsidR="00717A3A" w:rsidRDefault="00717A3A" w:rsidP="00717A3A">
      <w:pPr>
        <w:ind w:firstLine="709"/>
        <w:jc w:val="both"/>
      </w:pPr>
    </w:p>
    <w:p w:rsidR="000F38A1" w:rsidRDefault="000F38A1" w:rsidP="000F38A1">
      <w:pPr>
        <w:ind w:firstLine="709"/>
        <w:jc w:val="both"/>
        <w:rPr>
          <w:szCs w:val="28"/>
        </w:rPr>
      </w:pPr>
    </w:p>
    <w:p w:rsidR="008B1FBF" w:rsidRPr="008B1FBF" w:rsidRDefault="008B1FBF" w:rsidP="0011631F">
      <w:pPr>
        <w:tabs>
          <w:tab w:val="left" w:pos="5670"/>
        </w:tabs>
        <w:ind w:right="141" w:firstLine="709"/>
        <w:jc w:val="both"/>
        <w:rPr>
          <w:b/>
          <w:bCs/>
        </w:rPr>
      </w:pPr>
      <w:r w:rsidRPr="008B1FBF">
        <w:rPr>
          <w:b/>
        </w:rPr>
        <w:t>Задания по теме № </w:t>
      </w:r>
      <w:r w:rsidR="00436CA4">
        <w:rPr>
          <w:b/>
        </w:rPr>
        <w:t>7</w:t>
      </w:r>
      <w:r w:rsidRPr="008B1FBF">
        <w:rPr>
          <w:b/>
        </w:rPr>
        <w:t xml:space="preserve"> «</w:t>
      </w:r>
      <w:r w:rsidR="00436CA4">
        <w:rPr>
          <w:b/>
        </w:rPr>
        <w:t>Контроль качества радиокомпонентов</w:t>
      </w:r>
      <w:r w:rsidRPr="008B1FBF">
        <w:rPr>
          <w:b/>
          <w:bCs/>
        </w:rPr>
        <w:t>»:</w:t>
      </w:r>
    </w:p>
    <w:p w:rsidR="00717A3A" w:rsidRDefault="00FD11E8" w:rsidP="00717A3A">
      <w:pPr>
        <w:ind w:firstLine="709"/>
        <w:jc w:val="both"/>
      </w:pPr>
      <w:r w:rsidRPr="00E772EE">
        <w:t>Самостоятельно разобрать тему</w:t>
      </w:r>
      <w:r w:rsidR="00360ABF" w:rsidRPr="00180A74">
        <w:t xml:space="preserve"> «</w:t>
      </w:r>
      <w:r w:rsidR="009A5241">
        <w:t>Оценка и методы повышения надежности отечественных и зарубежных радиокомпонентов</w:t>
      </w:r>
      <w:r w:rsidR="00B52589" w:rsidRPr="00180A74">
        <w:rPr>
          <w:bCs/>
        </w:rPr>
        <w:t>».</w:t>
      </w:r>
      <w:r w:rsidR="00717A3A">
        <w:rPr>
          <w:bCs/>
        </w:rPr>
        <w:t xml:space="preserve"> </w:t>
      </w:r>
      <w:r w:rsidR="00717A3A" w:rsidRPr="0062146C">
        <w:t>Соответствующий материал имеется в</w:t>
      </w:r>
      <w:r w:rsidR="0062146C" w:rsidRPr="0062146C">
        <w:t xml:space="preserve"> Соответствующий материал имеется в учебнике Сорокин В.С. Материалы и элементы электронной техники. Активные диэлектрики, магнитные материалы, элементы электронной техники : учебное пособие / В. С. Сорокин, Б. Л. Антипов, Н. П. Лазарева. – Санкт-Петербург: Лань, 2024. – С. 351-365.</w:t>
      </w:r>
    </w:p>
    <w:p w:rsidR="00360ABF" w:rsidRDefault="00360ABF" w:rsidP="00436CA4">
      <w:pPr>
        <w:autoSpaceDE w:val="0"/>
        <w:autoSpaceDN w:val="0"/>
        <w:ind w:firstLine="709"/>
        <w:jc w:val="both"/>
      </w:pPr>
    </w:p>
    <w:p w:rsidR="0062146C" w:rsidRDefault="0062146C" w:rsidP="00436CA4">
      <w:pPr>
        <w:autoSpaceDE w:val="0"/>
        <w:autoSpaceDN w:val="0"/>
        <w:ind w:firstLine="709"/>
        <w:jc w:val="both"/>
      </w:pPr>
    </w:p>
    <w:p w:rsidR="0062146C" w:rsidRDefault="0062146C" w:rsidP="00436CA4">
      <w:pPr>
        <w:autoSpaceDE w:val="0"/>
        <w:autoSpaceDN w:val="0"/>
        <w:ind w:firstLine="709"/>
        <w:jc w:val="both"/>
      </w:pPr>
    </w:p>
    <w:p w:rsidR="0062146C" w:rsidRDefault="0062146C" w:rsidP="00436CA4">
      <w:pPr>
        <w:autoSpaceDE w:val="0"/>
        <w:autoSpaceDN w:val="0"/>
        <w:ind w:firstLine="709"/>
        <w:jc w:val="both"/>
      </w:pPr>
    </w:p>
    <w:p w:rsidR="0062146C" w:rsidRDefault="0062146C" w:rsidP="00436CA4">
      <w:pPr>
        <w:autoSpaceDE w:val="0"/>
        <w:autoSpaceDN w:val="0"/>
        <w:ind w:firstLine="709"/>
        <w:jc w:val="both"/>
      </w:pPr>
    </w:p>
    <w:p w:rsidR="0062146C" w:rsidRDefault="0062146C" w:rsidP="00436CA4">
      <w:pPr>
        <w:autoSpaceDE w:val="0"/>
        <w:autoSpaceDN w:val="0"/>
        <w:ind w:firstLine="709"/>
        <w:jc w:val="both"/>
      </w:pPr>
    </w:p>
    <w:p w:rsidR="008B1FBF" w:rsidRDefault="008B1FBF">
      <w:pPr>
        <w:autoSpaceDE w:val="0"/>
        <w:autoSpaceDN w:val="0"/>
        <w:adjustRightInd w:val="0"/>
        <w:jc w:val="both"/>
        <w:rPr>
          <w:b/>
          <w:bCs/>
        </w:rPr>
      </w:pPr>
    </w:p>
    <w:p w:rsidR="00986575" w:rsidRPr="00986575" w:rsidRDefault="00986575" w:rsidP="00986575">
      <w:pPr>
        <w:autoSpaceDE w:val="0"/>
        <w:autoSpaceDN w:val="0"/>
        <w:adjustRightInd w:val="0"/>
        <w:ind w:firstLine="709"/>
        <w:jc w:val="center"/>
        <w:rPr>
          <w:b/>
        </w:rPr>
      </w:pPr>
      <w:r w:rsidRPr="007F1236">
        <w:rPr>
          <w:b/>
        </w:rPr>
        <w:t>Показатели и критерии, используемые при</w:t>
      </w:r>
      <w:r>
        <w:rPr>
          <w:b/>
        </w:rPr>
        <w:t xml:space="preserve"> оценивании ответов на задания </w:t>
      </w:r>
      <w:r w:rsidRPr="00C17AF4">
        <w:rPr>
          <w:b/>
          <w:iCs/>
        </w:rPr>
        <w:t>для самостоятельной работы</w:t>
      </w:r>
    </w:p>
    <w:p w:rsidR="00986575" w:rsidRDefault="00986575" w:rsidP="00986575">
      <w:pPr>
        <w:autoSpaceDE w:val="0"/>
        <w:autoSpaceDN w:val="0"/>
        <w:adjustRightInd w:val="0"/>
        <w:ind w:firstLine="709"/>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8"/>
        <w:gridCol w:w="3379"/>
        <w:gridCol w:w="3377"/>
      </w:tblGrid>
      <w:tr w:rsidR="00986575" w:rsidRPr="00470559" w:rsidTr="00575D06">
        <w:trPr>
          <w:tblHeader/>
        </w:trPr>
        <w:tc>
          <w:tcPr>
            <w:tcW w:w="781" w:type="pct"/>
          </w:tcPr>
          <w:p w:rsidR="00986575" w:rsidRPr="00470559" w:rsidRDefault="00986575" w:rsidP="00575D06">
            <w:pPr>
              <w:jc w:val="center"/>
              <w:rPr>
                <w:b/>
              </w:rPr>
            </w:pPr>
            <w:r w:rsidRPr="00470559">
              <w:rPr>
                <w:b/>
              </w:rPr>
              <w:t>Показатели</w:t>
            </w:r>
          </w:p>
        </w:tc>
        <w:tc>
          <w:tcPr>
            <w:tcW w:w="4219" w:type="pct"/>
            <w:gridSpan w:val="2"/>
          </w:tcPr>
          <w:p w:rsidR="00986575" w:rsidRPr="00470559" w:rsidRDefault="00986575" w:rsidP="00575D06">
            <w:pPr>
              <w:jc w:val="center"/>
              <w:rPr>
                <w:b/>
              </w:rPr>
            </w:pPr>
            <w:r>
              <w:rPr>
                <w:b/>
              </w:rPr>
              <w:t>Критерии</w:t>
            </w:r>
          </w:p>
        </w:tc>
      </w:tr>
      <w:tr w:rsidR="00986575" w:rsidRPr="00470559" w:rsidTr="00575D06">
        <w:trPr>
          <w:tblHeader/>
        </w:trPr>
        <w:tc>
          <w:tcPr>
            <w:tcW w:w="781" w:type="pct"/>
          </w:tcPr>
          <w:p w:rsidR="00986575" w:rsidRPr="00470559" w:rsidRDefault="00986575" w:rsidP="00575D06">
            <w:pPr>
              <w:jc w:val="center"/>
              <w:rPr>
                <w:b/>
              </w:rPr>
            </w:pPr>
          </w:p>
        </w:tc>
        <w:tc>
          <w:tcPr>
            <w:tcW w:w="2110" w:type="pct"/>
          </w:tcPr>
          <w:p w:rsidR="00986575" w:rsidRPr="00470559" w:rsidRDefault="00986575" w:rsidP="00575D06">
            <w:pPr>
              <w:jc w:val="center"/>
              <w:rPr>
                <w:b/>
              </w:rPr>
            </w:pPr>
            <w:r w:rsidRPr="00470559">
              <w:rPr>
                <w:b/>
              </w:rPr>
              <w:t>На «Зачтено»</w:t>
            </w:r>
          </w:p>
        </w:tc>
        <w:tc>
          <w:tcPr>
            <w:tcW w:w="2109" w:type="pct"/>
          </w:tcPr>
          <w:p w:rsidR="00986575" w:rsidRPr="00470559" w:rsidRDefault="00986575" w:rsidP="00575D06">
            <w:pPr>
              <w:jc w:val="center"/>
              <w:rPr>
                <w:b/>
              </w:rPr>
            </w:pPr>
            <w:r w:rsidRPr="00470559">
              <w:rPr>
                <w:b/>
              </w:rPr>
              <w:t>На «Не зачтено»</w:t>
            </w:r>
          </w:p>
        </w:tc>
      </w:tr>
      <w:tr w:rsidR="00986575" w:rsidRPr="00470559" w:rsidTr="00575D06">
        <w:tc>
          <w:tcPr>
            <w:tcW w:w="781" w:type="pct"/>
          </w:tcPr>
          <w:p w:rsidR="00986575" w:rsidRPr="00470559" w:rsidRDefault="00D252A1" w:rsidP="00D252A1">
            <w:r>
              <w:t>Формулы, используемые при решении задач</w:t>
            </w:r>
          </w:p>
        </w:tc>
        <w:tc>
          <w:tcPr>
            <w:tcW w:w="2110" w:type="pct"/>
          </w:tcPr>
          <w:p w:rsidR="00986575" w:rsidRPr="00470559" w:rsidRDefault="00986575" w:rsidP="00575D06">
            <w:r w:rsidRPr="00470559">
              <w:t>Корректные, применимые в условиях данной задачи, в стандартных обозна</w:t>
            </w:r>
            <w:r w:rsidR="00641122">
              <w:t>чениях или обозначения раскрыты</w:t>
            </w:r>
          </w:p>
        </w:tc>
        <w:tc>
          <w:tcPr>
            <w:tcW w:w="2109" w:type="pct"/>
          </w:tcPr>
          <w:p w:rsidR="00986575" w:rsidRPr="00470559" w:rsidRDefault="00986575" w:rsidP="00575D06">
            <w:r w:rsidRPr="00470559">
              <w:t>В базовых выражениях допущены ошибки</w:t>
            </w:r>
          </w:p>
        </w:tc>
      </w:tr>
      <w:tr w:rsidR="00986575" w:rsidRPr="00470559" w:rsidTr="00575D06">
        <w:tc>
          <w:tcPr>
            <w:tcW w:w="781" w:type="pct"/>
          </w:tcPr>
          <w:p w:rsidR="00D252A1" w:rsidRPr="00470559" w:rsidRDefault="00986575" w:rsidP="00062482">
            <w:r w:rsidRPr="00470559">
              <w:t>Схемы</w:t>
            </w:r>
            <w:r w:rsidR="00D252A1">
              <w:t xml:space="preserve">, показывающие подключение электроизмерительных приборов в </w:t>
            </w:r>
            <w:r w:rsidR="00D252A1" w:rsidRPr="00BC161D">
              <w:t>выпрямительных устройств</w:t>
            </w:r>
            <w:r w:rsidR="00D252A1">
              <w:t>ах</w:t>
            </w:r>
            <w:r w:rsidR="00D252A1" w:rsidRPr="00BC161D">
              <w:t xml:space="preserve"> и стабилизатор</w:t>
            </w:r>
            <w:r w:rsidR="00062482">
              <w:t>ах</w:t>
            </w:r>
            <w:r w:rsidR="00D252A1" w:rsidRPr="00BC161D">
              <w:t xml:space="preserve"> тока и напряжения</w:t>
            </w:r>
          </w:p>
        </w:tc>
        <w:tc>
          <w:tcPr>
            <w:tcW w:w="2110" w:type="pct"/>
          </w:tcPr>
          <w:p w:rsidR="00986575" w:rsidRPr="00470559" w:rsidRDefault="00986575" w:rsidP="00575D06">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w:t>
            </w:r>
            <w:r w:rsidR="00641122">
              <w:t>нным), указаны места соединения</w:t>
            </w:r>
          </w:p>
        </w:tc>
        <w:tc>
          <w:tcPr>
            <w:tcW w:w="2109" w:type="pct"/>
          </w:tcPr>
          <w:p w:rsidR="00986575" w:rsidRPr="00470559" w:rsidRDefault="00986575" w:rsidP="00575D06">
            <w:r w:rsidRPr="00470559">
              <w:t>Неверный набор элементов или неверное их соединение, в том числе неверная полярность включения</w:t>
            </w:r>
          </w:p>
        </w:tc>
      </w:tr>
      <w:tr w:rsidR="00986575" w:rsidRPr="00470559" w:rsidTr="00575D06">
        <w:tc>
          <w:tcPr>
            <w:tcW w:w="781" w:type="pct"/>
          </w:tcPr>
          <w:p w:rsidR="00986575" w:rsidRPr="00470559" w:rsidRDefault="00A40966" w:rsidP="00575D06">
            <w:r>
              <w:t>Работа со справочной литературой, конспектирование материалов</w:t>
            </w:r>
          </w:p>
        </w:tc>
        <w:tc>
          <w:tcPr>
            <w:tcW w:w="2110" w:type="pct"/>
          </w:tcPr>
          <w:p w:rsidR="00986575" w:rsidRPr="00641122" w:rsidRDefault="00A80256" w:rsidP="00C776AE">
            <w:r w:rsidRPr="00641122">
              <w:t>Наличие формулировки используемых законов, структурных и принципиальных электрических схем, формул для расчета параметров</w:t>
            </w:r>
            <w:r w:rsidR="00C776AE" w:rsidRPr="00641122">
              <w:t xml:space="preserve"> радиокомпонентов</w:t>
            </w:r>
            <w:r w:rsidRPr="00641122">
              <w:t xml:space="preserve">, </w:t>
            </w:r>
            <w:r w:rsidR="00C776AE" w:rsidRPr="00641122">
              <w:t>графики характеристик радиоэлектронных устройств</w:t>
            </w:r>
          </w:p>
        </w:tc>
        <w:tc>
          <w:tcPr>
            <w:tcW w:w="2109" w:type="pct"/>
          </w:tcPr>
          <w:p w:rsidR="00986575" w:rsidRPr="00470559" w:rsidRDefault="00641122" w:rsidP="00641122">
            <w:r>
              <w:t xml:space="preserve">Неверная формулировка законов, в базовых формулах допущены ошибки, неверный набор элементов и их соединение, </w:t>
            </w:r>
            <w:r w:rsidRPr="00470559">
              <w:t xml:space="preserve">неверный </w:t>
            </w:r>
            <w:r>
              <w:t>в</w:t>
            </w:r>
            <w:r w:rsidRPr="00470559">
              <w:t>ид зависимостей</w:t>
            </w:r>
          </w:p>
        </w:tc>
      </w:tr>
    </w:tbl>
    <w:p w:rsidR="0099178F" w:rsidRDefault="0099178F"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986575" w:rsidRDefault="00986575"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62146C" w:rsidRDefault="0062146C" w:rsidP="002963B3">
      <w:pPr>
        <w:jc w:val="both"/>
      </w:pPr>
    </w:p>
    <w:p w:rsidR="00986575" w:rsidRDefault="00986575" w:rsidP="002963B3">
      <w:pPr>
        <w:jc w:val="both"/>
      </w:pPr>
    </w:p>
    <w:p w:rsidR="00986575" w:rsidRDefault="00986575" w:rsidP="002963B3">
      <w:pPr>
        <w:jc w:val="both"/>
      </w:pPr>
    </w:p>
    <w:p w:rsidR="00564454" w:rsidRPr="00470559" w:rsidRDefault="00564454" w:rsidP="00564454">
      <w:pPr>
        <w:jc w:val="center"/>
        <w:rPr>
          <w:b/>
        </w:rPr>
      </w:pPr>
      <w:r w:rsidRPr="00470559">
        <w:rPr>
          <w:b/>
        </w:rPr>
        <w:lastRenderedPageBreak/>
        <w:t>Задания для контрольной работы</w:t>
      </w:r>
      <w:r w:rsidR="0099178F" w:rsidRPr="00470559">
        <w:rPr>
          <w:b/>
        </w:rPr>
        <w:t xml:space="preserve"> (пример</w:t>
      </w:r>
      <w:r w:rsidR="00C62A16">
        <w:rPr>
          <w:b/>
        </w:rPr>
        <w:t xml:space="preserve">, </w:t>
      </w:r>
      <w:r w:rsidR="0006076D" w:rsidRPr="00470559">
        <w:rPr>
          <w:b/>
        </w:rPr>
        <w:t>18 баллов максимум</w:t>
      </w:r>
      <w:r w:rsidR="0099178F" w:rsidRPr="00470559">
        <w:rPr>
          <w:b/>
        </w:rPr>
        <w:t>)</w:t>
      </w:r>
    </w:p>
    <w:p w:rsidR="00E276E0" w:rsidRDefault="00E276E0" w:rsidP="00742960">
      <w:pPr>
        <w:jc w:val="both"/>
        <w:rPr>
          <w:b/>
        </w:rPr>
      </w:pPr>
    </w:p>
    <w:p w:rsidR="00742960" w:rsidRDefault="00742960" w:rsidP="00E276E0">
      <w:pPr>
        <w:jc w:val="center"/>
        <w:rPr>
          <w:b/>
        </w:rPr>
      </w:pPr>
      <w:r w:rsidRPr="00470559">
        <w:rPr>
          <w:b/>
        </w:rPr>
        <w:t>Вариант№1</w:t>
      </w:r>
    </w:p>
    <w:p w:rsidR="00B61748" w:rsidRDefault="00B61748" w:rsidP="00742960">
      <w:pPr>
        <w:jc w:val="both"/>
        <w:rPr>
          <w:b/>
        </w:rPr>
      </w:pPr>
    </w:p>
    <w:p w:rsidR="00A77A7B" w:rsidRDefault="00B61748" w:rsidP="00B61748">
      <w:pPr>
        <w:tabs>
          <w:tab w:val="left" w:pos="5670"/>
        </w:tabs>
        <w:jc w:val="both"/>
      </w:pPr>
      <w:r>
        <w:t>№</w:t>
      </w:r>
      <w:r w:rsidRPr="009F69F1">
        <w:t xml:space="preserve">1. </w:t>
      </w:r>
      <w:r>
        <w:t>(</w:t>
      </w:r>
      <w:r w:rsidR="00E57EB4">
        <w:t>9</w:t>
      </w:r>
      <w:r>
        <w:t xml:space="preserve"> балл</w:t>
      </w:r>
      <w:r w:rsidR="00CF20F8">
        <w:t>ов</w:t>
      </w:r>
      <w:r>
        <w:t xml:space="preserve">) </w:t>
      </w:r>
      <w:r w:rsidR="00A303A1">
        <w:t>Пояснить</w:t>
      </w:r>
      <w:r>
        <w:t xml:space="preserve"> </w:t>
      </w:r>
      <w:r w:rsidR="00195E61">
        <w:t xml:space="preserve">устройство и </w:t>
      </w:r>
      <w:r>
        <w:t>п</w:t>
      </w:r>
      <w:r w:rsidRPr="009F69F1">
        <w:t>рин</w:t>
      </w:r>
      <w:r w:rsidR="00A77A7B">
        <w:t>цип действия автотрансформатора.</w:t>
      </w:r>
    </w:p>
    <w:p w:rsidR="00A77A7B" w:rsidRDefault="00A77A7B" w:rsidP="00B61748">
      <w:pPr>
        <w:tabs>
          <w:tab w:val="left" w:pos="5670"/>
        </w:tabs>
        <w:jc w:val="both"/>
      </w:pPr>
      <w:r w:rsidRPr="00A77A7B">
        <w:rPr>
          <w:i/>
        </w:rPr>
        <w:t>Замечание:</w:t>
      </w:r>
      <w:r>
        <w:t xml:space="preserve"> Изобразить принципиальную электрическую схему повышающего или понижающего автотрансформатора, указать её конструктивные особенности, привести уравнения равновесия эдс и магнитодвижущей силы, </w:t>
      </w:r>
      <w:r w:rsidR="007A69E1">
        <w:t xml:space="preserve">вывести </w:t>
      </w:r>
      <w:r>
        <w:t xml:space="preserve">коэффициент трансформации, </w:t>
      </w:r>
      <w:r w:rsidR="007A69E1">
        <w:t>охарактеризовать проходную</w:t>
      </w:r>
      <w:r>
        <w:t xml:space="preserve"> и типов</w:t>
      </w:r>
      <w:r w:rsidR="007A69E1">
        <w:t>ую</w:t>
      </w:r>
      <w:r>
        <w:t xml:space="preserve"> мощности автотрансформатора, </w:t>
      </w:r>
      <w:r w:rsidR="007E1DAD">
        <w:t xml:space="preserve">назвать </w:t>
      </w:r>
      <w:r>
        <w:t>преимущества и недостатки автотрансформатора</w:t>
      </w:r>
      <w:r w:rsidR="007E1DAD">
        <w:t xml:space="preserve"> по сравнению с однофазным трансформатором.</w:t>
      </w:r>
    </w:p>
    <w:p w:rsidR="007A69E1" w:rsidRDefault="00B61748" w:rsidP="00B61748">
      <w:pPr>
        <w:tabs>
          <w:tab w:val="left" w:pos="5670"/>
        </w:tabs>
        <w:jc w:val="both"/>
      </w:pPr>
      <w:r>
        <w:t>№</w:t>
      </w:r>
      <w:r w:rsidRPr="009F69F1">
        <w:t xml:space="preserve">2. </w:t>
      </w:r>
      <w:r>
        <w:t>(</w:t>
      </w:r>
      <w:r w:rsidR="00195E61">
        <w:t>7</w:t>
      </w:r>
      <w:r>
        <w:t xml:space="preserve"> балл</w:t>
      </w:r>
      <w:r w:rsidR="00F31652">
        <w:t>ов</w:t>
      </w:r>
      <w:r>
        <w:t xml:space="preserve">) </w:t>
      </w:r>
      <w:r w:rsidRPr="009F69F1">
        <w:t xml:space="preserve">Сравнить двухполупериодную и </w:t>
      </w:r>
      <w:r w:rsidR="00B519F4">
        <w:t xml:space="preserve">однофазную </w:t>
      </w:r>
      <w:r w:rsidRPr="009F69F1">
        <w:t>мостовую схемы выпрямления</w:t>
      </w:r>
      <w:r w:rsidR="007A69E1">
        <w:t xml:space="preserve"> с активной нагрузкой.</w:t>
      </w:r>
    </w:p>
    <w:p w:rsidR="00B61748" w:rsidRPr="009F69F1" w:rsidRDefault="007A69E1" w:rsidP="00B61748">
      <w:pPr>
        <w:tabs>
          <w:tab w:val="left" w:pos="5670"/>
        </w:tabs>
        <w:jc w:val="both"/>
      </w:pPr>
      <w:r w:rsidRPr="00A77A7B">
        <w:rPr>
          <w:i/>
        </w:rPr>
        <w:t>Замечание:</w:t>
      </w:r>
      <w:r>
        <w:t xml:space="preserve"> </w:t>
      </w:r>
      <w:r w:rsidR="00B7122E">
        <w:t xml:space="preserve">Сравнить </w:t>
      </w:r>
      <w:r w:rsidR="00F31652">
        <w:t>конструктивные особенности и принцип действия схем выпрямления, тактность</w:t>
      </w:r>
      <w:r w:rsidR="00303EFE">
        <w:t xml:space="preserve"> выпрямителей</w:t>
      </w:r>
      <w:r w:rsidR="00F31652">
        <w:t xml:space="preserve">, </w:t>
      </w:r>
      <w:r w:rsidR="00B519F4">
        <w:t xml:space="preserve">основные расчетные параметры, </w:t>
      </w:r>
      <w:r w:rsidR="00195E61">
        <w:t xml:space="preserve">временные диаграммы, </w:t>
      </w:r>
      <w:r w:rsidR="00B519F4">
        <w:t>преимущества и недостатки</w:t>
      </w:r>
      <w:r w:rsidR="00F31652">
        <w:t xml:space="preserve"> схем выпрямления</w:t>
      </w:r>
      <w:r w:rsidR="00B61748" w:rsidRPr="009F69F1">
        <w:t>.</w:t>
      </w:r>
    </w:p>
    <w:p w:rsidR="00B61748" w:rsidRPr="009F69F1" w:rsidRDefault="00B61748" w:rsidP="00B61748">
      <w:pPr>
        <w:tabs>
          <w:tab w:val="left" w:pos="5670"/>
        </w:tabs>
        <w:jc w:val="both"/>
      </w:pPr>
      <w:r>
        <w:t>№3</w:t>
      </w:r>
      <w:r w:rsidRPr="009F69F1">
        <w:t xml:space="preserve">. </w:t>
      </w:r>
      <w:r>
        <w:t xml:space="preserve">(2 балла) </w:t>
      </w:r>
      <w:r w:rsidRPr="009F69F1">
        <w:t xml:space="preserve">Во сколько раз увеличится сглаживающее действие </w:t>
      </w:r>
      <w:r w:rsidRPr="00F31652">
        <w:rPr>
          <w:i/>
          <w:lang w:val="en-US"/>
        </w:rPr>
        <w:t>LC</w:t>
      </w:r>
      <w:r w:rsidRPr="009F69F1">
        <w:t xml:space="preserve">-фильтра, если </w:t>
      </w:r>
    </w:p>
    <w:p w:rsidR="00B61748" w:rsidRPr="009F69F1" w:rsidRDefault="00B61748" w:rsidP="00B61748">
      <w:pPr>
        <w:tabs>
          <w:tab w:val="left" w:pos="5670"/>
        </w:tabs>
        <w:jc w:val="both"/>
      </w:pPr>
      <w:r w:rsidRPr="009F69F1">
        <w:t>а) частота пульсаций увеличится в два раза;</w:t>
      </w:r>
    </w:p>
    <w:p w:rsidR="00B61748" w:rsidRPr="009F69F1" w:rsidRDefault="00B61748" w:rsidP="00B61748">
      <w:pPr>
        <w:tabs>
          <w:tab w:val="left" w:pos="5670"/>
        </w:tabs>
        <w:jc w:val="both"/>
      </w:pPr>
      <w:r w:rsidRPr="009F69F1">
        <w:t>б) величина индуктивности возрастет в два раза?</w:t>
      </w:r>
    </w:p>
    <w:p w:rsidR="00B61748" w:rsidRDefault="00B61748" w:rsidP="00742960">
      <w:pPr>
        <w:jc w:val="both"/>
        <w:rPr>
          <w:b/>
        </w:rPr>
      </w:pPr>
    </w:p>
    <w:p w:rsidR="007F1236" w:rsidRPr="007F1236" w:rsidRDefault="007F1236" w:rsidP="007F1236">
      <w:pPr>
        <w:autoSpaceDE w:val="0"/>
        <w:autoSpaceDN w:val="0"/>
        <w:adjustRightInd w:val="0"/>
        <w:ind w:firstLine="709"/>
        <w:jc w:val="center"/>
        <w:rPr>
          <w:b/>
        </w:rPr>
      </w:pPr>
      <w:r w:rsidRPr="007F1236">
        <w:rPr>
          <w:b/>
        </w:rPr>
        <w:t>Показатели и критерии, используемые при выставлении оценки за контрольную работу:</w:t>
      </w:r>
    </w:p>
    <w:p w:rsidR="00B61748" w:rsidRDefault="00B61748" w:rsidP="00742960">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5"/>
        <w:gridCol w:w="7169"/>
      </w:tblGrid>
      <w:tr w:rsidR="00470559" w:rsidRPr="00470559" w:rsidTr="004472AF">
        <w:trPr>
          <w:tblHeader/>
        </w:trPr>
        <w:tc>
          <w:tcPr>
            <w:tcW w:w="1164" w:type="pct"/>
          </w:tcPr>
          <w:p w:rsidR="0099178F" w:rsidRPr="00470559" w:rsidRDefault="0099178F" w:rsidP="004472AF">
            <w:pPr>
              <w:jc w:val="center"/>
              <w:rPr>
                <w:b/>
              </w:rPr>
            </w:pPr>
            <w:r w:rsidRPr="00470559">
              <w:rPr>
                <w:b/>
              </w:rPr>
              <w:t>Показатели</w:t>
            </w:r>
          </w:p>
        </w:tc>
        <w:tc>
          <w:tcPr>
            <w:tcW w:w="3836" w:type="pct"/>
          </w:tcPr>
          <w:p w:rsidR="0099178F" w:rsidRPr="00470559" w:rsidRDefault="0099178F" w:rsidP="004472AF">
            <w:pPr>
              <w:jc w:val="center"/>
              <w:rPr>
                <w:b/>
              </w:rPr>
            </w:pPr>
            <w:r w:rsidRPr="00470559">
              <w:rPr>
                <w:b/>
              </w:rPr>
              <w:t>Критерии</w:t>
            </w:r>
          </w:p>
        </w:tc>
      </w:tr>
      <w:tr w:rsidR="00470559" w:rsidRPr="00470559" w:rsidTr="004472AF">
        <w:tc>
          <w:tcPr>
            <w:tcW w:w="1164" w:type="pct"/>
          </w:tcPr>
          <w:p w:rsidR="0099178F" w:rsidRPr="00470559" w:rsidRDefault="00E975D3" w:rsidP="004472AF">
            <w:r w:rsidRPr="00470559">
              <w:t>Ответ</w:t>
            </w:r>
          </w:p>
        </w:tc>
        <w:tc>
          <w:tcPr>
            <w:tcW w:w="3836" w:type="pct"/>
          </w:tcPr>
          <w:p w:rsidR="0099178F" w:rsidRPr="00470559" w:rsidRDefault="00E975D3" w:rsidP="004472AF">
            <w:r w:rsidRPr="00470559">
              <w:t>Верный, с правильными единицами измерения (для размерных величин).</w:t>
            </w:r>
          </w:p>
        </w:tc>
      </w:tr>
      <w:tr w:rsidR="00470559" w:rsidRPr="00470559" w:rsidTr="004472AF">
        <w:tc>
          <w:tcPr>
            <w:tcW w:w="1164" w:type="pct"/>
          </w:tcPr>
          <w:p w:rsidR="0099178F" w:rsidRPr="00470559" w:rsidRDefault="0099178F" w:rsidP="004472AF">
            <w:r w:rsidRPr="00470559">
              <w:t xml:space="preserve">Формулы </w:t>
            </w:r>
          </w:p>
        </w:tc>
        <w:tc>
          <w:tcPr>
            <w:tcW w:w="3836" w:type="pct"/>
          </w:tcPr>
          <w:p w:rsidR="0099178F" w:rsidRPr="00470559" w:rsidRDefault="0099178F" w:rsidP="004472AF">
            <w:r w:rsidRPr="00470559">
              <w:t xml:space="preserve">Корректные, </w:t>
            </w:r>
            <w:r w:rsidR="00E975D3" w:rsidRPr="00470559">
              <w:t xml:space="preserve">применимые в условиях данной задачи, </w:t>
            </w:r>
            <w:r w:rsidRPr="00470559">
              <w:t>в стандартных обозначениях или обозначения раскрыты</w:t>
            </w:r>
            <w:r w:rsidR="00E975D3" w:rsidRPr="00470559">
              <w:t>.</w:t>
            </w:r>
          </w:p>
        </w:tc>
      </w:tr>
      <w:tr w:rsidR="00470559" w:rsidRPr="00470559" w:rsidTr="004472AF">
        <w:tc>
          <w:tcPr>
            <w:tcW w:w="1164" w:type="pct"/>
          </w:tcPr>
          <w:p w:rsidR="0099178F" w:rsidRPr="00470559" w:rsidRDefault="00E975D3" w:rsidP="004472AF">
            <w:r w:rsidRPr="00470559">
              <w:t>Решение</w:t>
            </w:r>
          </w:p>
        </w:tc>
        <w:tc>
          <w:tcPr>
            <w:tcW w:w="3836" w:type="pct"/>
          </w:tcPr>
          <w:p w:rsidR="0099178F" w:rsidRPr="00470559" w:rsidRDefault="0099178F" w:rsidP="004472AF">
            <w:r w:rsidRPr="00470559">
              <w:t>Име</w:t>
            </w:r>
            <w:r w:rsidR="00E975D3" w:rsidRPr="00470559">
              <w:t>ю</w:t>
            </w:r>
            <w:r w:rsidRPr="00470559">
              <w:t>тся приводящие к ответу выкладки</w:t>
            </w:r>
            <w:r w:rsidR="00E975D3" w:rsidRPr="00470559">
              <w:t>.</w:t>
            </w:r>
          </w:p>
        </w:tc>
      </w:tr>
      <w:tr w:rsidR="00470559" w:rsidRPr="00470559" w:rsidTr="004472AF">
        <w:tc>
          <w:tcPr>
            <w:tcW w:w="1164" w:type="pct"/>
          </w:tcPr>
          <w:p w:rsidR="0099178F" w:rsidRPr="00470559" w:rsidRDefault="0099178F" w:rsidP="004472AF">
            <w:r w:rsidRPr="00470559">
              <w:t xml:space="preserve">Графики </w:t>
            </w:r>
          </w:p>
        </w:tc>
        <w:tc>
          <w:tcPr>
            <w:tcW w:w="3836" w:type="pct"/>
          </w:tcPr>
          <w:p w:rsidR="0099178F" w:rsidRPr="00470559" w:rsidRDefault="00E975D3" w:rsidP="004472AF">
            <w:r w:rsidRPr="00470559">
              <w:t>Построенная зависимость имеет верный вид,</w:t>
            </w:r>
            <w:r w:rsidR="0099178F" w:rsidRPr="00470559">
              <w:t xml:space="preserve"> по осям указаны аргумент и имя функции со своими единицами, есть шкалы на осях, нанесены контрольные метки, соответствующие заданию</w:t>
            </w:r>
            <w:r w:rsidRPr="00470559">
              <w:t>.</w:t>
            </w:r>
          </w:p>
        </w:tc>
      </w:tr>
      <w:tr w:rsidR="00470559" w:rsidRPr="00470559" w:rsidTr="004472AF">
        <w:tc>
          <w:tcPr>
            <w:tcW w:w="1164" w:type="pct"/>
          </w:tcPr>
          <w:p w:rsidR="0099178F" w:rsidRPr="00470559" w:rsidRDefault="0099178F" w:rsidP="004472AF">
            <w:r w:rsidRPr="00470559">
              <w:t>Схемы</w:t>
            </w:r>
          </w:p>
        </w:tc>
        <w:tc>
          <w:tcPr>
            <w:tcW w:w="3836" w:type="pct"/>
          </w:tcPr>
          <w:p w:rsidR="0099178F" w:rsidRPr="00470559" w:rsidRDefault="0099178F" w:rsidP="00F115AC">
            <w:r w:rsidRPr="00470559">
              <w:t>Представлен правильный набор элементов в стандартных обозначениях, правильно соединённых друг с другом, указаны места соединения</w:t>
            </w:r>
            <w:r w:rsidR="00E975D3" w:rsidRPr="00470559">
              <w:t>.</w:t>
            </w:r>
          </w:p>
        </w:tc>
      </w:tr>
      <w:tr w:rsidR="00470559" w:rsidRPr="00470559" w:rsidTr="004472AF">
        <w:tc>
          <w:tcPr>
            <w:tcW w:w="1164" w:type="pct"/>
          </w:tcPr>
          <w:p w:rsidR="0099178F" w:rsidRPr="00470559" w:rsidRDefault="0099178F" w:rsidP="005D02A7">
            <w:r w:rsidRPr="00470559">
              <w:t xml:space="preserve">Объяснения </w:t>
            </w:r>
          </w:p>
        </w:tc>
        <w:tc>
          <w:tcPr>
            <w:tcW w:w="3836" w:type="pct"/>
          </w:tcPr>
          <w:p w:rsidR="0099178F" w:rsidRPr="00470559" w:rsidRDefault="00E975D3" w:rsidP="005D02A7">
            <w:r w:rsidRPr="00470559">
              <w:t>Даны р</w:t>
            </w:r>
            <w:r w:rsidR="0099178F" w:rsidRPr="00470559">
              <w:t>азвёрнутые, корректные ответы на вопросы, с отсылками к наименованиям и формулировкам законов, аргументация логичная.</w:t>
            </w:r>
          </w:p>
        </w:tc>
      </w:tr>
    </w:tbl>
    <w:p w:rsidR="0099178F" w:rsidRPr="00E35FC2" w:rsidRDefault="0099178F" w:rsidP="0099178F">
      <w:pPr>
        <w:jc w:val="center"/>
        <w:rPr>
          <w:b/>
        </w:rPr>
      </w:pPr>
    </w:p>
    <w:p w:rsidR="007F1236" w:rsidRPr="00E35FC2" w:rsidRDefault="007F1236" w:rsidP="007F1236">
      <w:pPr>
        <w:tabs>
          <w:tab w:val="left" w:pos="5670"/>
        </w:tabs>
        <w:ind w:right="141"/>
        <w:jc w:val="center"/>
        <w:rPr>
          <w:b/>
        </w:rPr>
      </w:pPr>
      <w:r w:rsidRPr="00E35FC2">
        <w:rPr>
          <w:b/>
        </w:rPr>
        <w:t>Правила выставления оценки по результатам контрольной работы:</w:t>
      </w:r>
    </w:p>
    <w:p w:rsidR="007F1236" w:rsidRPr="00E35FC2" w:rsidRDefault="007F1236" w:rsidP="0099178F">
      <w:pPr>
        <w:jc w:val="center"/>
        <w:rPr>
          <w:b/>
        </w:rPr>
      </w:pPr>
    </w:p>
    <w:p w:rsidR="00E35FC2" w:rsidRPr="00E35FC2" w:rsidRDefault="00E35FC2" w:rsidP="00E35FC2">
      <w:pPr>
        <w:tabs>
          <w:tab w:val="left" w:pos="5670"/>
        </w:tabs>
        <w:ind w:firstLine="680"/>
        <w:jc w:val="both"/>
      </w:pPr>
      <w:r w:rsidRPr="00E35FC2">
        <w:t xml:space="preserve">Оценка по результатам </w:t>
      </w:r>
      <w:r>
        <w:t>контрольной</w:t>
      </w:r>
      <w:r w:rsidRPr="00E35FC2">
        <w:t xml:space="preserve"> работы считается в баллах по каждому заданию по следующему принципу: </w:t>
      </w:r>
    </w:p>
    <w:p w:rsidR="00E35FC2" w:rsidRPr="00E35FC2" w:rsidRDefault="00E35FC2" w:rsidP="00E35FC2">
      <w:pPr>
        <w:ind w:firstLine="709"/>
        <w:jc w:val="both"/>
      </w:pPr>
      <w:r w:rsidRPr="00E35FC2">
        <w:t xml:space="preserve">Оценивается выполнение каждого критерия: 0 баллов – полное отсутствие критерия; </w:t>
      </w:r>
      <w:r>
        <w:t>0,5</w:t>
      </w:r>
      <w:r w:rsidRPr="00E35FC2">
        <w:t xml:space="preserve"> балл</w:t>
      </w:r>
      <w:r>
        <w:t>а</w:t>
      </w:r>
      <w:r w:rsidRPr="00E35FC2">
        <w:t xml:space="preserve"> – частичное выполнение критерия; </w:t>
      </w:r>
      <w:r>
        <w:t>1</w:t>
      </w:r>
      <w:r w:rsidRPr="00E35FC2">
        <w:t xml:space="preserve"> балла – полное выполнение критерия. </w:t>
      </w:r>
    </w:p>
    <w:p w:rsidR="00E35FC2" w:rsidRPr="00E35FC2" w:rsidRDefault="00E35FC2" w:rsidP="00E35FC2">
      <w:pPr>
        <w:ind w:firstLine="709"/>
        <w:jc w:val="both"/>
      </w:pPr>
      <w:r w:rsidRPr="00E35FC2">
        <w:t>Максимальное количество баллов за работу – 1</w:t>
      </w:r>
      <w:r w:rsidR="00F649BE">
        <w:t>8</w:t>
      </w:r>
      <w:r w:rsidRPr="00E35FC2">
        <w:t xml:space="preserve">. </w:t>
      </w:r>
    </w:p>
    <w:p w:rsidR="00E35FC2" w:rsidRPr="00E35FC2" w:rsidRDefault="00E35FC2" w:rsidP="00E35FC2">
      <w:pPr>
        <w:tabs>
          <w:tab w:val="left" w:pos="5670"/>
        </w:tabs>
        <w:ind w:firstLine="680"/>
        <w:jc w:val="both"/>
      </w:pPr>
      <w:r w:rsidRPr="00E35FC2">
        <w:t>Набранное количество баллов 1</w:t>
      </w:r>
      <w:r w:rsidR="00AE0B9E">
        <w:t>6</w:t>
      </w:r>
      <w:r w:rsidRPr="00E35FC2">
        <w:t>-1</w:t>
      </w:r>
      <w:r w:rsidR="00AE0B9E">
        <w:t>8</w:t>
      </w:r>
      <w:r w:rsidRPr="00E35FC2">
        <w:t xml:space="preserve"> соответствует оценке «отлично», 1</w:t>
      </w:r>
      <w:r w:rsidR="00AE0B9E">
        <w:t>3</w:t>
      </w:r>
      <w:r w:rsidR="00F649BE">
        <w:t>-1</w:t>
      </w:r>
      <w:r w:rsidR="00AE0B9E">
        <w:t>5</w:t>
      </w:r>
      <w:r w:rsidR="00F649BE">
        <w:t xml:space="preserve"> баллов – оценке «хорошо», </w:t>
      </w:r>
      <w:r w:rsidR="00705097">
        <w:t>9</w:t>
      </w:r>
      <w:r w:rsidRPr="00E35FC2">
        <w:t>-1</w:t>
      </w:r>
      <w:r w:rsidR="00AE0B9E">
        <w:t>2</w:t>
      </w:r>
      <w:r w:rsidRPr="00E35FC2">
        <w:t xml:space="preserve"> баллов – оценке «удовлетворительно», менее </w:t>
      </w:r>
      <w:r w:rsidR="00F649BE">
        <w:t>9</w:t>
      </w:r>
      <w:r w:rsidRPr="00E35FC2">
        <w:t xml:space="preserve"> баллов – оценке «неудовлетворительно» (умения и навыки на данном этапе освоения дисциплины не сформированы).</w:t>
      </w:r>
    </w:p>
    <w:p w:rsidR="007F1236" w:rsidRDefault="007F1236" w:rsidP="0099178F">
      <w:pPr>
        <w:jc w:val="center"/>
        <w:rPr>
          <w:b/>
          <w:sz w:val="28"/>
          <w:szCs w:val="28"/>
        </w:rPr>
      </w:pPr>
    </w:p>
    <w:p w:rsidR="00641122" w:rsidRDefault="00641122" w:rsidP="0099178F">
      <w:pPr>
        <w:jc w:val="center"/>
        <w:rPr>
          <w:b/>
          <w:sz w:val="28"/>
          <w:szCs w:val="28"/>
        </w:rPr>
      </w:pPr>
    </w:p>
    <w:p w:rsidR="0054095B" w:rsidRPr="00470559" w:rsidRDefault="002252E1" w:rsidP="0054095B">
      <w:pPr>
        <w:jc w:val="center"/>
        <w:rPr>
          <w:b/>
          <w:bCs/>
        </w:rPr>
      </w:pPr>
      <w:r w:rsidRPr="00470559">
        <w:rPr>
          <w:b/>
          <w:bCs/>
        </w:rPr>
        <w:t>Вопросы к защите лабораторных работ (примеры)</w:t>
      </w:r>
    </w:p>
    <w:p w:rsidR="0054095B" w:rsidRPr="00470559" w:rsidRDefault="0054095B" w:rsidP="0054095B">
      <w:pPr>
        <w:jc w:val="center"/>
        <w:rPr>
          <w:b/>
          <w:bCs/>
        </w:rPr>
      </w:pPr>
    </w:p>
    <w:p w:rsidR="00912176" w:rsidRDefault="00912176" w:rsidP="00912176">
      <w:pPr>
        <w:jc w:val="center"/>
        <w:rPr>
          <w:i/>
        </w:rPr>
      </w:pPr>
      <w:r w:rsidRPr="00470559">
        <w:rPr>
          <w:i/>
        </w:rPr>
        <w:t xml:space="preserve">Лабораторная работа №1 «Исследование </w:t>
      </w:r>
      <w:r>
        <w:rPr>
          <w:i/>
        </w:rPr>
        <w:t>выпрямителей источников питания»</w:t>
      </w:r>
    </w:p>
    <w:p w:rsidR="00912176" w:rsidRDefault="00912176" w:rsidP="00912176">
      <w:pPr>
        <w:jc w:val="both"/>
        <w:rPr>
          <w:i/>
        </w:rPr>
      </w:pPr>
    </w:p>
    <w:p w:rsidR="00C275AE" w:rsidRDefault="00AA4E4D" w:rsidP="00C275AE">
      <w:pPr>
        <w:jc w:val="both"/>
        <w:rPr>
          <w:szCs w:val="26"/>
        </w:rPr>
      </w:pPr>
      <w:r>
        <w:rPr>
          <w:color w:val="000000"/>
          <w:spacing w:val="6"/>
        </w:rPr>
        <w:t xml:space="preserve">1. Какие элементы содержит выпрямительное устройство? </w:t>
      </w:r>
      <w:r w:rsidR="00ED66D1">
        <w:rPr>
          <w:color w:val="000000"/>
          <w:spacing w:val="6"/>
        </w:rPr>
        <w:t>Укажите</w:t>
      </w:r>
      <w:r>
        <w:rPr>
          <w:color w:val="000000"/>
          <w:spacing w:val="6"/>
        </w:rPr>
        <w:t xml:space="preserve"> назначение этих элементов. </w:t>
      </w:r>
      <w:r w:rsidR="00C275AE">
        <w:rPr>
          <w:szCs w:val="26"/>
        </w:rPr>
        <w:t>Что такое идеальный выпрямитель?</w:t>
      </w:r>
    </w:p>
    <w:p w:rsidR="002B7967" w:rsidRDefault="00C275AE" w:rsidP="002B7967">
      <w:pPr>
        <w:jc w:val="both"/>
      </w:pPr>
      <w:r>
        <w:t>2</w:t>
      </w:r>
      <w:r w:rsidR="002B7967">
        <w:t>. Что трансформирует трансформатор?</w:t>
      </w:r>
      <w:r>
        <w:t xml:space="preserve"> </w:t>
      </w:r>
      <w:r w:rsidR="002B7967">
        <w:t>Какие виды трансформаторов Вы знаете? Какие трансформаторы выделяют по типу сердечника? Назовите достоинства и недостатки этих трансформаторов.</w:t>
      </w:r>
    </w:p>
    <w:p w:rsidR="002E5D67" w:rsidRDefault="00C275AE" w:rsidP="002E5D67">
      <w:pPr>
        <w:jc w:val="both"/>
      </w:pPr>
      <w:r>
        <w:t>3</w:t>
      </w:r>
      <w:r w:rsidR="002B7967">
        <w:t>. Объясните принцип действия однофазного трансформатора в режиме холостого хода и под нагрузкой.</w:t>
      </w:r>
      <w:r w:rsidR="002E5D67">
        <w:t xml:space="preserve"> Для чего проводится опыт холостого хода? Для чего проводится опыт короткого замыкания?</w:t>
      </w:r>
    </w:p>
    <w:p w:rsidR="00C275AE" w:rsidRDefault="00C275AE" w:rsidP="00C275AE">
      <w:pPr>
        <w:jc w:val="both"/>
      </w:pPr>
      <w:r>
        <w:t>4</w:t>
      </w:r>
      <w:r w:rsidR="002B7967">
        <w:t>. Как определяется коэффициент трансформации трансформатора и что он показывает?</w:t>
      </w:r>
      <w:r>
        <w:t xml:space="preserve"> Приведите уравнение равновесия магнитодвижущей силы. Объясните физический смысл этого уравнения. </w:t>
      </w:r>
    </w:p>
    <w:p w:rsidR="002B7967" w:rsidRDefault="00ED66D1" w:rsidP="002B7967">
      <w:pPr>
        <w:jc w:val="both"/>
      </w:pPr>
      <w:r>
        <w:t>5</w:t>
      </w:r>
      <w:r w:rsidR="002B7967">
        <w:t>. Может ли трансформатор работать на постоянном токе?</w:t>
      </w:r>
    </w:p>
    <w:p w:rsidR="002B7967" w:rsidRDefault="00ED66D1" w:rsidP="002B7967">
      <w:pPr>
        <w:jc w:val="both"/>
      </w:pPr>
      <w:r>
        <w:t>6</w:t>
      </w:r>
      <w:r w:rsidR="002B7967">
        <w:t>. Какие Вы знаете потери энергии в трансформаторе?</w:t>
      </w:r>
    </w:p>
    <w:p w:rsidR="002B7967" w:rsidRDefault="00ED66D1" w:rsidP="002B7967">
      <w:pPr>
        <w:jc w:val="both"/>
      </w:pPr>
      <w:r>
        <w:t>7</w:t>
      </w:r>
      <w:r w:rsidR="002B7967">
        <w:t>. Как определяется КПД трансформатора? Назовите пути повышения КПД трансформатора. Почему при перегрузках КПД трансформатора уменьшается?</w:t>
      </w:r>
    </w:p>
    <w:p w:rsidR="002B7967" w:rsidRDefault="00ED66D1" w:rsidP="002B7967">
      <w:pPr>
        <w:jc w:val="both"/>
        <w:rPr>
          <w:szCs w:val="26"/>
        </w:rPr>
      </w:pPr>
      <w:r>
        <w:rPr>
          <w:szCs w:val="26"/>
        </w:rPr>
        <w:t>8</w:t>
      </w:r>
      <w:r w:rsidR="002B7967">
        <w:rPr>
          <w:szCs w:val="26"/>
        </w:rPr>
        <w:t>. Что понимают под фазностью и тактностью схем выпрямления? Чем двухтактные выпрямители отличаются от однотактных? Приведите примеры однотактных и двухтактных схем выпрямления.</w:t>
      </w:r>
    </w:p>
    <w:p w:rsidR="002B7967" w:rsidRDefault="00ED66D1" w:rsidP="002B7967">
      <w:pPr>
        <w:jc w:val="both"/>
        <w:rPr>
          <w:szCs w:val="26"/>
        </w:rPr>
      </w:pPr>
      <w:r>
        <w:rPr>
          <w:szCs w:val="26"/>
        </w:rPr>
        <w:t>9</w:t>
      </w:r>
      <w:r w:rsidR="002B7967">
        <w:rPr>
          <w:szCs w:val="26"/>
        </w:rPr>
        <w:t>. Что представляет собой процесс выпрямления переменного тока?</w:t>
      </w:r>
    </w:p>
    <w:p w:rsidR="002B7967" w:rsidRDefault="00C275AE" w:rsidP="002B7967">
      <w:pPr>
        <w:jc w:val="both"/>
        <w:rPr>
          <w:szCs w:val="26"/>
        </w:rPr>
      </w:pPr>
      <w:r>
        <w:rPr>
          <w:szCs w:val="26"/>
        </w:rPr>
        <w:t>1</w:t>
      </w:r>
      <w:r w:rsidR="00ED66D1">
        <w:rPr>
          <w:szCs w:val="26"/>
        </w:rPr>
        <w:t>0</w:t>
      </w:r>
      <w:r w:rsidR="002B7967">
        <w:rPr>
          <w:szCs w:val="26"/>
        </w:rPr>
        <w:t>. Приведите схем</w:t>
      </w:r>
      <w:r w:rsidR="00ED66D1">
        <w:rPr>
          <w:szCs w:val="26"/>
        </w:rPr>
        <w:t>ы</w:t>
      </w:r>
      <w:r w:rsidR="002B7967">
        <w:rPr>
          <w:szCs w:val="26"/>
        </w:rPr>
        <w:t xml:space="preserve"> </w:t>
      </w:r>
      <w:r w:rsidR="00ED66D1">
        <w:rPr>
          <w:szCs w:val="26"/>
        </w:rPr>
        <w:t xml:space="preserve">однополупериодного, </w:t>
      </w:r>
      <w:r w:rsidR="002B7967">
        <w:rPr>
          <w:szCs w:val="26"/>
        </w:rPr>
        <w:t>двухполупериодного</w:t>
      </w:r>
      <w:r w:rsidR="00ED66D1">
        <w:rPr>
          <w:szCs w:val="26"/>
        </w:rPr>
        <w:t>, однофазного мостового</w:t>
      </w:r>
      <w:r w:rsidR="002B7967">
        <w:rPr>
          <w:szCs w:val="26"/>
        </w:rPr>
        <w:t xml:space="preserve"> выпрямителя с активной нагрузкой. Объясните работ</w:t>
      </w:r>
      <w:r w:rsidR="00ED66D1">
        <w:rPr>
          <w:szCs w:val="26"/>
        </w:rPr>
        <w:t>у</w:t>
      </w:r>
      <w:r w:rsidR="002B7967">
        <w:rPr>
          <w:szCs w:val="26"/>
        </w:rPr>
        <w:t xml:space="preserve"> эт</w:t>
      </w:r>
      <w:r w:rsidR="00ED66D1">
        <w:rPr>
          <w:szCs w:val="26"/>
        </w:rPr>
        <w:t xml:space="preserve">их </w:t>
      </w:r>
      <w:r w:rsidR="002B7967">
        <w:rPr>
          <w:szCs w:val="26"/>
        </w:rPr>
        <w:t>схем на примере временных диаграмм токов и напряжений.</w:t>
      </w:r>
      <w:r w:rsidR="00B63B75">
        <w:rPr>
          <w:szCs w:val="26"/>
        </w:rPr>
        <w:t xml:space="preserve"> Укажите достоинства и недостатки </w:t>
      </w:r>
      <w:r w:rsidR="00ED66D1">
        <w:rPr>
          <w:szCs w:val="26"/>
        </w:rPr>
        <w:t>этих схем</w:t>
      </w:r>
      <w:r w:rsidR="00B63B75">
        <w:rPr>
          <w:szCs w:val="26"/>
        </w:rPr>
        <w:t xml:space="preserve"> выпрямления.</w:t>
      </w:r>
    </w:p>
    <w:p w:rsidR="002B7967" w:rsidRDefault="00C275AE" w:rsidP="002B7967">
      <w:pPr>
        <w:jc w:val="both"/>
        <w:rPr>
          <w:szCs w:val="26"/>
        </w:rPr>
      </w:pPr>
      <w:r>
        <w:rPr>
          <w:szCs w:val="26"/>
        </w:rPr>
        <w:t>1</w:t>
      </w:r>
      <w:r w:rsidR="00ED66D1">
        <w:rPr>
          <w:szCs w:val="26"/>
        </w:rPr>
        <w:t>1</w:t>
      </w:r>
      <w:r w:rsidR="002B7967">
        <w:rPr>
          <w:szCs w:val="26"/>
        </w:rPr>
        <w:t xml:space="preserve">. Поясните принцип действия выпрямителя с нагрузкой емкостного </w:t>
      </w:r>
      <w:r>
        <w:rPr>
          <w:szCs w:val="26"/>
        </w:rPr>
        <w:t xml:space="preserve">и индуктивного </w:t>
      </w:r>
      <w:r w:rsidR="002B7967">
        <w:rPr>
          <w:szCs w:val="26"/>
        </w:rPr>
        <w:t>характера.</w:t>
      </w:r>
    </w:p>
    <w:p w:rsidR="002B7967" w:rsidRDefault="00C275AE" w:rsidP="002B7967">
      <w:pPr>
        <w:jc w:val="both"/>
        <w:rPr>
          <w:szCs w:val="26"/>
        </w:rPr>
      </w:pPr>
      <w:r>
        <w:rPr>
          <w:szCs w:val="26"/>
        </w:rPr>
        <w:t>1</w:t>
      </w:r>
      <w:r w:rsidR="00ED66D1">
        <w:rPr>
          <w:szCs w:val="26"/>
        </w:rPr>
        <w:t>2</w:t>
      </w:r>
      <w:r w:rsidR="002B7967">
        <w:rPr>
          <w:szCs w:val="26"/>
        </w:rPr>
        <w:t>. Как реализовать умножение напряжения в симметричном умножителе? Чем несимметричный умножитель напряжения отличается от симметричного?</w:t>
      </w:r>
      <w:r>
        <w:rPr>
          <w:szCs w:val="26"/>
        </w:rPr>
        <w:t xml:space="preserve"> </w:t>
      </w:r>
      <w:r w:rsidR="002B7967">
        <w:rPr>
          <w:szCs w:val="26"/>
        </w:rPr>
        <w:t>Почему умножители напряжения являются маломощными?</w:t>
      </w:r>
    </w:p>
    <w:p w:rsidR="002E5D67" w:rsidRDefault="00ED66D1" w:rsidP="002E5D67">
      <w:pPr>
        <w:jc w:val="both"/>
        <w:rPr>
          <w:szCs w:val="26"/>
        </w:rPr>
      </w:pPr>
      <w:r>
        <w:rPr>
          <w:szCs w:val="26"/>
        </w:rPr>
        <w:t>13</w:t>
      </w:r>
      <w:r w:rsidR="002E5D67">
        <w:rPr>
          <w:szCs w:val="26"/>
        </w:rPr>
        <w:t>. Что понимают под коэффициентом пульсации выпрямленного напряжения? Как рассчитать коэффициент пульсации, используя кривые выпрямленного напряжения?</w:t>
      </w:r>
      <w:r w:rsidR="002E5D67">
        <w:t xml:space="preserve"> </w:t>
      </w:r>
      <w:r w:rsidR="002E5D67">
        <w:rPr>
          <w:szCs w:val="26"/>
        </w:rPr>
        <w:t>Укажите способы уменьшения коэффициента пульсации.</w:t>
      </w:r>
      <w:r w:rsidR="00C275AE">
        <w:rPr>
          <w:szCs w:val="26"/>
        </w:rPr>
        <w:t xml:space="preserve"> </w:t>
      </w:r>
      <w:r w:rsidR="002E5D67">
        <w:rPr>
          <w:szCs w:val="26"/>
        </w:rPr>
        <w:t xml:space="preserve">Как определяется коэффициент сглаживания фильтра? Поясните физический смысл коэффициента сглаживания фильтра. </w:t>
      </w:r>
    </w:p>
    <w:p w:rsidR="002E5D67" w:rsidRDefault="00ED66D1" w:rsidP="002E5D67">
      <w:pPr>
        <w:jc w:val="both"/>
        <w:rPr>
          <w:szCs w:val="26"/>
        </w:rPr>
      </w:pPr>
      <w:r>
        <w:rPr>
          <w:szCs w:val="26"/>
        </w:rPr>
        <w:t>14</w:t>
      </w:r>
      <w:r w:rsidR="002E5D67">
        <w:rPr>
          <w:szCs w:val="26"/>
        </w:rPr>
        <w:t>. В каких сглаживающих фильтрах и при каких условиях возник</w:t>
      </w:r>
      <w:r w:rsidR="00C275AE">
        <w:rPr>
          <w:szCs w:val="26"/>
        </w:rPr>
        <w:t xml:space="preserve">ает перенапряжение на нагрузке? </w:t>
      </w:r>
      <w:r w:rsidR="002E5D67">
        <w:rPr>
          <w:szCs w:val="26"/>
        </w:rPr>
        <w:t>Какие существуют причины возникновения переходных процессов в сглаживающих фильтрах?</w:t>
      </w:r>
    </w:p>
    <w:p w:rsidR="00E02431" w:rsidRDefault="00E02431" w:rsidP="002E5D67">
      <w:pPr>
        <w:jc w:val="both"/>
        <w:rPr>
          <w:szCs w:val="26"/>
        </w:rPr>
      </w:pPr>
    </w:p>
    <w:p w:rsidR="00912176" w:rsidRDefault="00912176" w:rsidP="00912176">
      <w:pPr>
        <w:jc w:val="center"/>
        <w:rPr>
          <w:i/>
        </w:rPr>
      </w:pPr>
      <w:r w:rsidRPr="00470559">
        <w:rPr>
          <w:i/>
        </w:rPr>
        <w:t xml:space="preserve">Лабораторная работа №2 «Исследование </w:t>
      </w:r>
      <w:r>
        <w:rPr>
          <w:i/>
        </w:rPr>
        <w:t>стабилизаторов тока и напряжения»</w:t>
      </w:r>
    </w:p>
    <w:p w:rsidR="00912176" w:rsidRDefault="00912176" w:rsidP="00912176">
      <w:pPr>
        <w:jc w:val="both"/>
        <w:rPr>
          <w:i/>
        </w:rPr>
      </w:pPr>
    </w:p>
    <w:p w:rsidR="00872AD6" w:rsidRDefault="00872AD6" w:rsidP="00872AD6">
      <w:pPr>
        <w:jc w:val="both"/>
        <w:rPr>
          <w:szCs w:val="26"/>
        </w:rPr>
      </w:pPr>
      <w:r>
        <w:rPr>
          <w:szCs w:val="26"/>
        </w:rPr>
        <w:t>1. Какие типы стабилизаторов Вы знаете?</w:t>
      </w:r>
    </w:p>
    <w:p w:rsidR="00872AD6" w:rsidRDefault="003527DC" w:rsidP="00872AD6">
      <w:pPr>
        <w:jc w:val="both"/>
        <w:rPr>
          <w:szCs w:val="26"/>
        </w:rPr>
      </w:pPr>
      <w:r>
        <w:rPr>
          <w:szCs w:val="26"/>
        </w:rPr>
        <w:t>2</w:t>
      </w:r>
      <w:r w:rsidR="00872AD6">
        <w:rPr>
          <w:szCs w:val="26"/>
        </w:rPr>
        <w:t>. В чем заключаются параметрический и компенсационный методы стабилизации напряжения? В чем их принципиальные отличия?</w:t>
      </w:r>
    </w:p>
    <w:p w:rsidR="00E3200F" w:rsidRDefault="003527DC" w:rsidP="00E3200F">
      <w:pPr>
        <w:jc w:val="both"/>
        <w:rPr>
          <w:szCs w:val="26"/>
        </w:rPr>
      </w:pPr>
      <w:r w:rsidRPr="00E220C1">
        <w:t xml:space="preserve">3. </w:t>
      </w:r>
      <w:r w:rsidR="00BC48AD" w:rsidRPr="00E220C1">
        <w:t>Назовите</w:t>
      </w:r>
      <w:r w:rsidRPr="00E220C1">
        <w:t xml:space="preserve"> основные параметры параметрических и компенсационных стабилизаторов постоянного напряжения и тока.</w:t>
      </w:r>
      <w:r w:rsidR="00E3200F" w:rsidRPr="00E220C1">
        <w:t xml:space="preserve"> </w:t>
      </w:r>
      <w:r w:rsidR="00E3200F" w:rsidRPr="00E220C1">
        <w:rPr>
          <w:szCs w:val="26"/>
        </w:rPr>
        <w:t xml:space="preserve">Что называется коэффициентом стабилизации по </w:t>
      </w:r>
      <w:r w:rsidR="00E3200F">
        <w:rPr>
          <w:szCs w:val="26"/>
        </w:rPr>
        <w:t>изменению напряжения сети и по изменению тока нагрузки? Как определить внутреннее сопротивление стабилизатора?</w:t>
      </w:r>
    </w:p>
    <w:p w:rsidR="004E17F0" w:rsidRDefault="004E17F0" w:rsidP="004E17F0">
      <w:pPr>
        <w:jc w:val="both"/>
        <w:rPr>
          <w:szCs w:val="26"/>
        </w:rPr>
      </w:pPr>
      <w:r>
        <w:rPr>
          <w:szCs w:val="26"/>
        </w:rPr>
        <w:t>4. Приведите принципиальную электрическую схему однокаскадного параметрического стабилизатора напряжения. Объясните принцип действия такой схемы.</w:t>
      </w:r>
      <w:r w:rsidR="00366F94">
        <w:rPr>
          <w:szCs w:val="26"/>
        </w:rPr>
        <w:t xml:space="preserve"> Какие нелинейные элементы используют в параметрических стабилизаторах напряжения и тока?</w:t>
      </w:r>
    </w:p>
    <w:p w:rsidR="004C63E5" w:rsidRDefault="004C63E5" w:rsidP="004C63E5">
      <w:pPr>
        <w:jc w:val="both"/>
        <w:rPr>
          <w:szCs w:val="26"/>
        </w:rPr>
      </w:pPr>
      <w:r>
        <w:rPr>
          <w:szCs w:val="26"/>
        </w:rPr>
        <w:t>5. Какие существуют методы температурной стабилизации?</w:t>
      </w:r>
    </w:p>
    <w:p w:rsidR="004C63E5" w:rsidRDefault="004C63E5" w:rsidP="004C63E5">
      <w:pPr>
        <w:jc w:val="both"/>
        <w:rPr>
          <w:szCs w:val="26"/>
        </w:rPr>
      </w:pPr>
      <w:r>
        <w:rPr>
          <w:szCs w:val="26"/>
        </w:rPr>
        <w:lastRenderedPageBreak/>
        <w:t>6. Для чего применяется последовательное соединение стабилитронов в схемах параметрического стабилизатора напряжения? Почему не использу</w:t>
      </w:r>
      <w:r w:rsidR="00D90731">
        <w:rPr>
          <w:szCs w:val="26"/>
        </w:rPr>
        <w:t>ют</w:t>
      </w:r>
      <w:r>
        <w:rPr>
          <w:szCs w:val="26"/>
        </w:rPr>
        <w:t xml:space="preserve"> параллельное соединение стабилитронов?</w:t>
      </w:r>
    </w:p>
    <w:p w:rsidR="00E220C1" w:rsidRDefault="00E220C1" w:rsidP="004C63E5">
      <w:pPr>
        <w:jc w:val="both"/>
        <w:rPr>
          <w:szCs w:val="26"/>
        </w:rPr>
      </w:pPr>
      <w:r>
        <w:rPr>
          <w:szCs w:val="26"/>
        </w:rPr>
        <w:t>7. Назовите достоинства и недостатки параметрических стабилизаторов.</w:t>
      </w:r>
    </w:p>
    <w:p w:rsidR="00872AD6" w:rsidRDefault="00366F94" w:rsidP="00872AD6">
      <w:pPr>
        <w:jc w:val="both"/>
        <w:rPr>
          <w:szCs w:val="26"/>
        </w:rPr>
      </w:pPr>
      <w:r>
        <w:rPr>
          <w:szCs w:val="26"/>
        </w:rPr>
        <w:t>8</w:t>
      </w:r>
      <w:r w:rsidR="00872AD6">
        <w:rPr>
          <w:szCs w:val="26"/>
        </w:rPr>
        <w:t xml:space="preserve">. Приведите структурные </w:t>
      </w:r>
      <w:r w:rsidR="0099589E">
        <w:rPr>
          <w:szCs w:val="26"/>
        </w:rPr>
        <w:t xml:space="preserve">и принципиальные электрические </w:t>
      </w:r>
      <w:r w:rsidR="00872AD6">
        <w:rPr>
          <w:szCs w:val="26"/>
        </w:rPr>
        <w:t>схемы компенсационных стабилизаторов напряжения</w:t>
      </w:r>
      <w:r w:rsidR="0099589E">
        <w:rPr>
          <w:szCs w:val="26"/>
        </w:rPr>
        <w:t xml:space="preserve"> с последовательным и параллельным включением регулирующего элемента</w:t>
      </w:r>
      <w:r w:rsidR="00872AD6">
        <w:rPr>
          <w:szCs w:val="26"/>
        </w:rPr>
        <w:t>. Укажите назначение элементов в этих схемах.</w:t>
      </w:r>
      <w:r w:rsidR="00E220C1">
        <w:rPr>
          <w:szCs w:val="26"/>
        </w:rPr>
        <w:t xml:space="preserve"> </w:t>
      </w:r>
      <w:r w:rsidR="00872AD6">
        <w:rPr>
          <w:szCs w:val="26"/>
        </w:rPr>
        <w:t>Что применяют в качестве регулирующего элемента в компенсационных стабилизаторах напряжения?</w:t>
      </w:r>
    </w:p>
    <w:p w:rsidR="0099589E" w:rsidRDefault="0099589E" w:rsidP="0099589E">
      <w:pPr>
        <w:jc w:val="both"/>
        <w:rPr>
          <w:szCs w:val="26"/>
        </w:rPr>
      </w:pPr>
      <w:r>
        <w:rPr>
          <w:szCs w:val="26"/>
        </w:rPr>
        <w:t>9. Назовите преимущества и недостатки непрерывных компенсационных стабилизаторов последовательного и параллельного типов.</w:t>
      </w:r>
    </w:p>
    <w:p w:rsidR="0099589E" w:rsidRDefault="0099589E" w:rsidP="0099589E">
      <w:pPr>
        <w:jc w:val="both"/>
        <w:rPr>
          <w:szCs w:val="26"/>
        </w:rPr>
      </w:pPr>
      <w:r>
        <w:rPr>
          <w:szCs w:val="26"/>
        </w:rPr>
        <w:t>1</w:t>
      </w:r>
      <w:r w:rsidR="0024019F">
        <w:rPr>
          <w:szCs w:val="26"/>
        </w:rPr>
        <w:t>0</w:t>
      </w:r>
      <w:r>
        <w:rPr>
          <w:szCs w:val="26"/>
        </w:rPr>
        <w:t>. Чем опасен холостой ход на выходе параметрического стабилизатора напряжения?</w:t>
      </w:r>
    </w:p>
    <w:p w:rsidR="0099589E" w:rsidRDefault="0024019F" w:rsidP="0099589E">
      <w:pPr>
        <w:jc w:val="both"/>
        <w:rPr>
          <w:szCs w:val="26"/>
        </w:rPr>
      </w:pPr>
      <w:r>
        <w:rPr>
          <w:szCs w:val="26"/>
        </w:rPr>
        <w:t>11</w:t>
      </w:r>
      <w:r w:rsidR="0099589E">
        <w:rPr>
          <w:szCs w:val="26"/>
        </w:rPr>
        <w:t xml:space="preserve">. К чему приводит короткое замыкание на выходе стабилизатора? </w:t>
      </w:r>
    </w:p>
    <w:p w:rsidR="00872AD6" w:rsidRDefault="0024019F" w:rsidP="00872AD6">
      <w:pPr>
        <w:jc w:val="both"/>
        <w:rPr>
          <w:szCs w:val="26"/>
        </w:rPr>
      </w:pPr>
      <w:r>
        <w:rPr>
          <w:szCs w:val="26"/>
        </w:rPr>
        <w:t>1</w:t>
      </w:r>
      <w:r w:rsidR="00872AD6">
        <w:rPr>
          <w:szCs w:val="26"/>
        </w:rPr>
        <w:t>2. Почему коэффициент стабилизации компенсационного стабилизатора выше, чем параметрического?</w:t>
      </w:r>
    </w:p>
    <w:p w:rsidR="00872AD6" w:rsidRDefault="0024019F" w:rsidP="00872AD6">
      <w:pPr>
        <w:jc w:val="both"/>
        <w:rPr>
          <w:szCs w:val="26"/>
        </w:rPr>
      </w:pPr>
      <w:r>
        <w:rPr>
          <w:szCs w:val="26"/>
        </w:rPr>
        <w:t>13</w:t>
      </w:r>
      <w:r w:rsidR="00872AD6">
        <w:rPr>
          <w:szCs w:val="26"/>
        </w:rPr>
        <w:t>. Почему КПД непрерывного стабилизатора ниже, чем импульсного?</w:t>
      </w:r>
    </w:p>
    <w:p w:rsidR="00872AD6" w:rsidRDefault="0024019F" w:rsidP="00872AD6">
      <w:pPr>
        <w:jc w:val="both"/>
        <w:rPr>
          <w:szCs w:val="26"/>
        </w:rPr>
      </w:pPr>
      <w:r>
        <w:rPr>
          <w:szCs w:val="26"/>
        </w:rPr>
        <w:t>14</w:t>
      </w:r>
      <w:r w:rsidR="00872AD6">
        <w:rPr>
          <w:szCs w:val="26"/>
        </w:rPr>
        <w:t xml:space="preserve">. Назовите отличия импульсных стабилизаторов от непрерывных. </w:t>
      </w:r>
    </w:p>
    <w:p w:rsidR="00912176" w:rsidRDefault="00912176" w:rsidP="00912176">
      <w:pPr>
        <w:jc w:val="both"/>
        <w:rPr>
          <w:i/>
        </w:rPr>
      </w:pPr>
    </w:p>
    <w:p w:rsidR="00D11A25" w:rsidRPr="00470559" w:rsidRDefault="00D11A25" w:rsidP="00D11A25">
      <w:pPr>
        <w:autoSpaceDE w:val="0"/>
        <w:autoSpaceDN w:val="0"/>
        <w:adjustRightInd w:val="0"/>
        <w:ind w:firstLine="709"/>
        <w:jc w:val="center"/>
        <w:rPr>
          <w:b/>
        </w:rPr>
      </w:pPr>
      <w:r w:rsidRPr="007F1236">
        <w:rPr>
          <w:b/>
        </w:rPr>
        <w:t>Показатели и критерии, используемые при</w:t>
      </w:r>
      <w:r>
        <w:rPr>
          <w:b/>
        </w:rPr>
        <w:t xml:space="preserve"> оценивании </w:t>
      </w:r>
      <w:r w:rsidRPr="00470559">
        <w:rPr>
          <w:b/>
        </w:rPr>
        <w:t>ответов на вопросы при защите лабораторной работы</w:t>
      </w:r>
      <w:r>
        <w:rPr>
          <w:b/>
        </w:rPr>
        <w:t>:</w:t>
      </w:r>
    </w:p>
    <w:p w:rsidR="00D11A25" w:rsidRPr="00470559" w:rsidRDefault="00D11A25" w:rsidP="00D11A25">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3925"/>
        <w:gridCol w:w="3924"/>
      </w:tblGrid>
      <w:tr w:rsidR="00D11A25" w:rsidRPr="00470559" w:rsidTr="00D11A25">
        <w:trPr>
          <w:tblHeader/>
        </w:trPr>
        <w:tc>
          <w:tcPr>
            <w:tcW w:w="781" w:type="pct"/>
          </w:tcPr>
          <w:p w:rsidR="00D11A25" w:rsidRPr="00470559" w:rsidRDefault="00D11A25" w:rsidP="00F24234">
            <w:pPr>
              <w:jc w:val="center"/>
              <w:rPr>
                <w:b/>
              </w:rPr>
            </w:pPr>
            <w:r w:rsidRPr="00470559">
              <w:rPr>
                <w:b/>
              </w:rPr>
              <w:t>Показатели</w:t>
            </w:r>
          </w:p>
        </w:tc>
        <w:tc>
          <w:tcPr>
            <w:tcW w:w="4219" w:type="pct"/>
            <w:gridSpan w:val="2"/>
          </w:tcPr>
          <w:p w:rsidR="00D11A25" w:rsidRPr="00470559" w:rsidRDefault="00D11A25" w:rsidP="00F24234">
            <w:pPr>
              <w:jc w:val="center"/>
              <w:rPr>
                <w:b/>
              </w:rPr>
            </w:pPr>
            <w:r>
              <w:rPr>
                <w:b/>
              </w:rPr>
              <w:t>Критерии</w:t>
            </w:r>
          </w:p>
        </w:tc>
      </w:tr>
      <w:tr w:rsidR="00D11A25" w:rsidRPr="00470559" w:rsidTr="00F24234">
        <w:trPr>
          <w:tblHeader/>
        </w:trPr>
        <w:tc>
          <w:tcPr>
            <w:tcW w:w="781" w:type="pct"/>
          </w:tcPr>
          <w:p w:rsidR="00D11A25" w:rsidRPr="00470559" w:rsidRDefault="00D11A25" w:rsidP="00F24234">
            <w:pPr>
              <w:jc w:val="center"/>
              <w:rPr>
                <w:b/>
              </w:rPr>
            </w:pPr>
          </w:p>
        </w:tc>
        <w:tc>
          <w:tcPr>
            <w:tcW w:w="2110" w:type="pct"/>
          </w:tcPr>
          <w:p w:rsidR="00D11A25" w:rsidRPr="00470559" w:rsidRDefault="00D11A25" w:rsidP="00F24234">
            <w:pPr>
              <w:jc w:val="center"/>
              <w:rPr>
                <w:b/>
              </w:rPr>
            </w:pPr>
            <w:r w:rsidRPr="00470559">
              <w:rPr>
                <w:b/>
              </w:rPr>
              <w:t>На «Зачтено»</w:t>
            </w:r>
          </w:p>
        </w:tc>
        <w:tc>
          <w:tcPr>
            <w:tcW w:w="2109" w:type="pct"/>
          </w:tcPr>
          <w:p w:rsidR="00D11A25" w:rsidRPr="00470559" w:rsidRDefault="00D11A25" w:rsidP="00F24234">
            <w:pPr>
              <w:jc w:val="center"/>
              <w:rPr>
                <w:b/>
              </w:rPr>
            </w:pPr>
            <w:r w:rsidRPr="00470559">
              <w:rPr>
                <w:b/>
              </w:rPr>
              <w:t>На «Не зачтено»</w:t>
            </w:r>
          </w:p>
        </w:tc>
      </w:tr>
      <w:tr w:rsidR="00D11A25" w:rsidRPr="00470559" w:rsidTr="00F24234">
        <w:tc>
          <w:tcPr>
            <w:tcW w:w="781" w:type="pct"/>
          </w:tcPr>
          <w:p w:rsidR="00D11A25" w:rsidRPr="00470559" w:rsidRDefault="00D11A25" w:rsidP="00F24234">
            <w:r w:rsidRPr="00470559">
              <w:t xml:space="preserve">Формулы </w:t>
            </w:r>
          </w:p>
        </w:tc>
        <w:tc>
          <w:tcPr>
            <w:tcW w:w="2110" w:type="pct"/>
          </w:tcPr>
          <w:p w:rsidR="00D11A25" w:rsidRPr="00470559" w:rsidRDefault="00D11A25" w:rsidP="00F24234">
            <w:r w:rsidRPr="00470559">
              <w:t>Корректные, применимые в условиях данной задачи, в стандартных обозначениях или обозначения раскрыты.</w:t>
            </w:r>
          </w:p>
        </w:tc>
        <w:tc>
          <w:tcPr>
            <w:tcW w:w="2109" w:type="pct"/>
          </w:tcPr>
          <w:p w:rsidR="00D11A25" w:rsidRPr="00470559" w:rsidRDefault="00D11A25" w:rsidP="00F24234">
            <w:r w:rsidRPr="00470559">
              <w:t>В базовых выражениях допущены ошибки</w:t>
            </w:r>
          </w:p>
        </w:tc>
      </w:tr>
      <w:tr w:rsidR="00D11A25" w:rsidRPr="00470559" w:rsidTr="00F24234">
        <w:tc>
          <w:tcPr>
            <w:tcW w:w="781" w:type="pct"/>
          </w:tcPr>
          <w:p w:rsidR="00D11A25" w:rsidRPr="00470559" w:rsidRDefault="00D11A25" w:rsidP="00F24234">
            <w:r w:rsidRPr="00470559">
              <w:t xml:space="preserve">Графики </w:t>
            </w:r>
          </w:p>
        </w:tc>
        <w:tc>
          <w:tcPr>
            <w:tcW w:w="2110" w:type="pct"/>
          </w:tcPr>
          <w:p w:rsidR="00D11A25" w:rsidRPr="00470559" w:rsidRDefault="00D11A25" w:rsidP="00F24234">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Pr>
          <w:p w:rsidR="00D11A25" w:rsidRPr="00470559" w:rsidRDefault="00D11A25" w:rsidP="00F24234">
            <w:r w:rsidRPr="00470559">
              <w:t>Вид зависимостей неверный</w:t>
            </w:r>
          </w:p>
        </w:tc>
      </w:tr>
      <w:tr w:rsidR="00D11A25" w:rsidRPr="00470559" w:rsidTr="00F24234">
        <w:tc>
          <w:tcPr>
            <w:tcW w:w="781" w:type="pct"/>
          </w:tcPr>
          <w:p w:rsidR="00D11A25" w:rsidRPr="00470559" w:rsidRDefault="00D11A25" w:rsidP="00F24234">
            <w:r w:rsidRPr="00470559">
              <w:t>Схемы</w:t>
            </w:r>
          </w:p>
        </w:tc>
        <w:tc>
          <w:tcPr>
            <w:tcW w:w="2110" w:type="pct"/>
          </w:tcPr>
          <w:p w:rsidR="00D11A25" w:rsidRPr="00470559" w:rsidRDefault="00D11A25" w:rsidP="00D11A25">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w:t>
            </w:r>
          </w:p>
        </w:tc>
        <w:tc>
          <w:tcPr>
            <w:tcW w:w="2109" w:type="pct"/>
          </w:tcPr>
          <w:p w:rsidR="00D11A25" w:rsidRPr="00470559" w:rsidRDefault="00D11A25" w:rsidP="00F24234">
            <w:r w:rsidRPr="00470559">
              <w:t>Неверный набор элементов или неверное их соединение, в том числе неверная полярность включения</w:t>
            </w:r>
          </w:p>
        </w:tc>
      </w:tr>
      <w:tr w:rsidR="00D11A25" w:rsidRPr="00470559" w:rsidTr="00F24234">
        <w:tc>
          <w:tcPr>
            <w:tcW w:w="781" w:type="pct"/>
          </w:tcPr>
          <w:p w:rsidR="00D11A25" w:rsidRPr="00470559" w:rsidRDefault="00D11A25" w:rsidP="00F24234">
            <w:r w:rsidRPr="00470559">
              <w:t>Объяснения (ответы на смысловые вопросы)</w:t>
            </w:r>
          </w:p>
        </w:tc>
        <w:tc>
          <w:tcPr>
            <w:tcW w:w="2110" w:type="pct"/>
          </w:tcPr>
          <w:p w:rsidR="00D11A25" w:rsidRPr="00470559" w:rsidRDefault="00D11A25" w:rsidP="00F24234">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2109" w:type="pct"/>
          </w:tcPr>
          <w:p w:rsidR="00D11A25" w:rsidRPr="00470559" w:rsidRDefault="00D11A25" w:rsidP="00F24234">
            <w:r w:rsidRPr="00470559">
              <w:t>Объяснение отсутствует</w:t>
            </w:r>
          </w:p>
        </w:tc>
      </w:tr>
    </w:tbl>
    <w:p w:rsidR="00912176" w:rsidRDefault="00912176" w:rsidP="00912176">
      <w:pPr>
        <w:jc w:val="both"/>
        <w:rPr>
          <w:i/>
        </w:rPr>
      </w:pPr>
    </w:p>
    <w:p w:rsidR="00912176" w:rsidRDefault="00912176" w:rsidP="00912176">
      <w:pPr>
        <w:jc w:val="both"/>
        <w:rPr>
          <w:i/>
        </w:rPr>
      </w:pPr>
    </w:p>
    <w:p w:rsidR="00641122" w:rsidRDefault="00641122" w:rsidP="00912176">
      <w:pPr>
        <w:jc w:val="both"/>
        <w:rPr>
          <w:i/>
        </w:rPr>
      </w:pPr>
    </w:p>
    <w:p w:rsidR="00641122" w:rsidRDefault="00641122" w:rsidP="00912176">
      <w:pPr>
        <w:jc w:val="both"/>
        <w:rPr>
          <w:i/>
        </w:rPr>
      </w:pPr>
    </w:p>
    <w:p w:rsidR="00641122" w:rsidRDefault="00641122" w:rsidP="00912176">
      <w:pPr>
        <w:jc w:val="both"/>
        <w:rPr>
          <w:i/>
        </w:rPr>
      </w:pPr>
    </w:p>
    <w:p w:rsidR="00641122" w:rsidRDefault="00641122" w:rsidP="00912176">
      <w:pPr>
        <w:jc w:val="both"/>
        <w:rPr>
          <w:i/>
        </w:rPr>
      </w:pPr>
    </w:p>
    <w:p w:rsidR="00641122" w:rsidRPr="00470559" w:rsidRDefault="00641122" w:rsidP="00912176">
      <w:pPr>
        <w:jc w:val="both"/>
        <w:rPr>
          <w:i/>
        </w:rPr>
      </w:pPr>
    </w:p>
    <w:p w:rsidR="00854406" w:rsidRPr="00C953D1" w:rsidRDefault="00854406" w:rsidP="00854406">
      <w:pPr>
        <w:pStyle w:val="a"/>
        <w:numPr>
          <w:ilvl w:val="0"/>
          <w:numId w:val="0"/>
        </w:numPr>
        <w:spacing w:line="240" w:lineRule="auto"/>
        <w:ind w:left="964" w:hanging="255"/>
        <w:jc w:val="center"/>
        <w:rPr>
          <w:b/>
        </w:rPr>
      </w:pPr>
      <w:r w:rsidRPr="00C953D1">
        <w:rPr>
          <w:b/>
        </w:rPr>
        <w:lastRenderedPageBreak/>
        <w:t xml:space="preserve">Тест для самопроверки по результатам освоения дисциплины </w:t>
      </w:r>
    </w:p>
    <w:p w:rsidR="00854406" w:rsidRPr="00C953D1" w:rsidRDefault="00854406" w:rsidP="00854406">
      <w:pPr>
        <w:pStyle w:val="a"/>
        <w:numPr>
          <w:ilvl w:val="0"/>
          <w:numId w:val="0"/>
        </w:numPr>
        <w:spacing w:line="240" w:lineRule="auto"/>
        <w:ind w:left="964" w:hanging="255"/>
        <w:jc w:val="center"/>
        <w:rPr>
          <w:b/>
        </w:rPr>
      </w:pPr>
      <w:r w:rsidRPr="00C953D1">
        <w:rPr>
          <w:b/>
        </w:rPr>
        <w:t>перед зачетом</w:t>
      </w:r>
    </w:p>
    <w:p w:rsidR="00854406" w:rsidRPr="00C953D1" w:rsidRDefault="00854406" w:rsidP="00854406">
      <w:pPr>
        <w:autoSpaceDE w:val="0"/>
        <w:autoSpaceDN w:val="0"/>
        <w:adjustRightInd w:val="0"/>
        <w:jc w:val="center"/>
        <w:rPr>
          <w:b/>
          <w:bCs/>
        </w:rPr>
      </w:pPr>
      <w:r w:rsidRPr="00C953D1">
        <w:rPr>
          <w:b/>
          <w:bCs/>
        </w:rPr>
        <w:t xml:space="preserve">(тест проводится в ЭУК «Компоненты электронной техники» в </w:t>
      </w:r>
      <w:r w:rsidRPr="00C953D1">
        <w:rPr>
          <w:b/>
          <w:bCs/>
          <w:lang w:val="en-US"/>
        </w:rPr>
        <w:t>LMS</w:t>
      </w:r>
      <w:r w:rsidRPr="00C953D1">
        <w:rPr>
          <w:b/>
          <w:bCs/>
        </w:rPr>
        <w:t xml:space="preserve">  </w:t>
      </w:r>
      <w:r w:rsidRPr="00C953D1">
        <w:rPr>
          <w:b/>
          <w:bCs/>
          <w:lang w:val="en-US"/>
        </w:rPr>
        <w:t>Moodle</w:t>
      </w:r>
      <w:r w:rsidRPr="00C953D1">
        <w:rPr>
          <w:b/>
          <w:bCs/>
        </w:rPr>
        <w:t>)</w:t>
      </w:r>
    </w:p>
    <w:p w:rsidR="00854406" w:rsidRPr="00C953D1" w:rsidRDefault="00854406" w:rsidP="00854406">
      <w:pPr>
        <w:autoSpaceDE w:val="0"/>
        <w:autoSpaceDN w:val="0"/>
        <w:adjustRightInd w:val="0"/>
        <w:jc w:val="both"/>
        <w:rPr>
          <w:bCs/>
          <w:highlight w:val="yellow"/>
        </w:rPr>
      </w:pPr>
    </w:p>
    <w:p w:rsidR="00AE0B9E" w:rsidRPr="00C953D1" w:rsidRDefault="00854406" w:rsidP="00AE0B9E">
      <w:pPr>
        <w:tabs>
          <w:tab w:val="left" w:pos="5670"/>
        </w:tabs>
        <w:ind w:firstLine="680"/>
        <w:jc w:val="both"/>
      </w:pPr>
      <w:r w:rsidRPr="00C953D1">
        <w:t xml:space="preserve">В тесте </w:t>
      </w:r>
      <w:r w:rsidR="00AE0B9E" w:rsidRPr="00C953D1">
        <w:t>30</w:t>
      </w:r>
      <w:r w:rsidRPr="00C953D1">
        <w:t xml:space="preserve"> вопросов, за правильный ответ на каждый вопрос дается 1 балл. На прохождение теста дается время </w:t>
      </w:r>
      <w:r w:rsidR="00AE0B9E" w:rsidRPr="00C953D1">
        <w:t>1</w:t>
      </w:r>
      <w:r w:rsidRPr="00C953D1">
        <w:t xml:space="preserve"> час.</w:t>
      </w:r>
      <w:r w:rsidR="00AE0B9E" w:rsidRPr="00C953D1">
        <w:t xml:space="preserve"> Набранное количество баллов </w:t>
      </w:r>
      <w:r w:rsidR="00C953D1" w:rsidRPr="00C953D1">
        <w:t>28</w:t>
      </w:r>
      <w:r w:rsidR="00AE0B9E" w:rsidRPr="00C953D1">
        <w:t>-</w:t>
      </w:r>
      <w:r w:rsidR="00C953D1" w:rsidRPr="00C953D1">
        <w:t>30</w:t>
      </w:r>
      <w:r w:rsidR="00AE0B9E" w:rsidRPr="00C953D1">
        <w:t xml:space="preserve"> соответствует оценке «отлично», </w:t>
      </w:r>
      <w:r w:rsidR="00C953D1" w:rsidRPr="00C953D1">
        <w:t>23-27</w:t>
      </w:r>
      <w:r w:rsidR="00AE0B9E" w:rsidRPr="00C953D1">
        <w:t xml:space="preserve"> баллов – оценке «хорошо», </w:t>
      </w:r>
      <w:r w:rsidR="00C953D1" w:rsidRPr="00C953D1">
        <w:t>22</w:t>
      </w:r>
      <w:r w:rsidR="00AE0B9E" w:rsidRPr="00C953D1">
        <w:t>-1</w:t>
      </w:r>
      <w:r w:rsidR="00C953D1" w:rsidRPr="00C953D1">
        <w:t>6</w:t>
      </w:r>
      <w:r w:rsidR="00AE0B9E" w:rsidRPr="00C953D1">
        <w:t xml:space="preserve"> баллов – оценке «удовлетворительно», менее </w:t>
      </w:r>
      <w:r w:rsidR="00C953D1" w:rsidRPr="00C953D1">
        <w:t>16</w:t>
      </w:r>
      <w:r w:rsidR="00AE0B9E" w:rsidRPr="00C953D1">
        <w:t xml:space="preserve"> баллов – оценке «неудовлетворительно».</w:t>
      </w:r>
    </w:p>
    <w:p w:rsidR="00854406" w:rsidRDefault="00854406" w:rsidP="00854406">
      <w:pPr>
        <w:autoSpaceDE w:val="0"/>
        <w:autoSpaceDN w:val="0"/>
        <w:adjustRightInd w:val="0"/>
        <w:jc w:val="both"/>
        <w:rPr>
          <w:bCs/>
          <w:highlight w:val="yellow"/>
        </w:rPr>
      </w:pPr>
    </w:p>
    <w:p w:rsidR="00854406" w:rsidRPr="00C953D1" w:rsidRDefault="00854406" w:rsidP="00854406">
      <w:pPr>
        <w:autoSpaceDE w:val="0"/>
        <w:autoSpaceDN w:val="0"/>
        <w:adjustRightInd w:val="0"/>
        <w:jc w:val="center"/>
        <w:rPr>
          <w:b/>
          <w:bCs/>
        </w:rPr>
      </w:pPr>
      <w:r w:rsidRPr="00C953D1">
        <w:rPr>
          <w:b/>
          <w:bCs/>
        </w:rPr>
        <w:t>Примерные вопросы теста:</w:t>
      </w:r>
    </w:p>
    <w:p w:rsidR="00854406" w:rsidRDefault="00854406" w:rsidP="00854406">
      <w:pPr>
        <w:autoSpaceDE w:val="0"/>
        <w:autoSpaceDN w:val="0"/>
        <w:adjustRightInd w:val="0"/>
        <w:rPr>
          <w:highlight w:val="yellow"/>
        </w:rPr>
      </w:pPr>
    </w:p>
    <w:p w:rsidR="002D4547" w:rsidRDefault="002D4547" w:rsidP="002D4547">
      <w:r>
        <w:t>1)</w:t>
      </w:r>
      <w:r w:rsidRPr="002D4547">
        <w:t xml:space="preserve"> Дроссель переменного тока состоит</w:t>
      </w:r>
      <w:r>
        <w:t>:</w:t>
      </w:r>
    </w:p>
    <w:p w:rsidR="002D4547" w:rsidRPr="002D4547" w:rsidRDefault="002D4547" w:rsidP="00E1095D">
      <w:pPr>
        <w:ind w:firstLine="284"/>
      </w:pPr>
      <w:r>
        <w:t>1. из замкнутого магнитопровода;</w:t>
      </w:r>
    </w:p>
    <w:p w:rsidR="002D4547" w:rsidRPr="006310F9" w:rsidRDefault="002D4547" w:rsidP="00E1095D">
      <w:pPr>
        <w:ind w:firstLine="284"/>
      </w:pPr>
      <w:r w:rsidRPr="006310F9">
        <w:t>2. из замкнутого магнитопровода и одной обмотки;</w:t>
      </w:r>
    </w:p>
    <w:p w:rsidR="002D4547" w:rsidRDefault="002D4547" w:rsidP="00E1095D">
      <w:pPr>
        <w:ind w:firstLine="284"/>
      </w:pPr>
      <w:r>
        <w:t>3. из замкнутого магнитопровода и двух обмоток;</w:t>
      </w:r>
    </w:p>
    <w:p w:rsidR="002D4547" w:rsidRDefault="002D4547" w:rsidP="00E1095D">
      <w:pPr>
        <w:ind w:firstLine="284"/>
      </w:pPr>
      <w:r>
        <w:t xml:space="preserve">4. </w:t>
      </w:r>
      <w:r w:rsidRPr="002D4547">
        <w:t>из замкнутого магнитопровода. и трех обмоток.</w:t>
      </w:r>
    </w:p>
    <w:p w:rsidR="00E1095D" w:rsidRPr="002D4547" w:rsidRDefault="00E1095D" w:rsidP="00E1095D">
      <w:pPr>
        <w:ind w:firstLine="284"/>
      </w:pPr>
    </w:p>
    <w:p w:rsidR="002F2D70" w:rsidRDefault="002F2D70" w:rsidP="002D4547">
      <w:r>
        <w:t xml:space="preserve">2) Необязательным элементом выпрямителя является: </w:t>
      </w:r>
    </w:p>
    <w:p w:rsidR="002F2D70" w:rsidRPr="006310F9" w:rsidRDefault="002F2D70" w:rsidP="00E1095D">
      <w:pPr>
        <w:ind w:firstLine="284"/>
      </w:pPr>
      <w:r w:rsidRPr="006310F9">
        <w:t>1. трансформатор;</w:t>
      </w:r>
    </w:p>
    <w:p w:rsidR="002F2D70" w:rsidRDefault="002F2D70" w:rsidP="00E1095D">
      <w:pPr>
        <w:ind w:firstLine="284"/>
      </w:pPr>
      <w:r>
        <w:t>2. вентильный блок;</w:t>
      </w:r>
    </w:p>
    <w:p w:rsidR="002D4547" w:rsidRDefault="002F2D70" w:rsidP="00E1095D">
      <w:pPr>
        <w:ind w:firstLine="284"/>
      </w:pPr>
      <w:r>
        <w:t>3. сглаживающий фильтр.</w:t>
      </w:r>
    </w:p>
    <w:p w:rsidR="00E1095D" w:rsidRDefault="00E1095D" w:rsidP="00E1095D">
      <w:pPr>
        <w:ind w:firstLine="284"/>
      </w:pPr>
    </w:p>
    <w:p w:rsidR="00E2532D" w:rsidRDefault="00E1095D" w:rsidP="00E2532D">
      <w:r>
        <w:t>3</w:t>
      </w:r>
      <w:r w:rsidR="000171A3">
        <w:t>)</w:t>
      </w:r>
      <w:r w:rsidR="00E2532D" w:rsidRPr="00E2532D">
        <w:t xml:space="preserve"> Трансформатор </w:t>
      </w:r>
      <w:r w:rsidR="00E2532D">
        <w:t xml:space="preserve">– </w:t>
      </w:r>
      <w:r w:rsidR="00E2532D" w:rsidRPr="00E2532D">
        <w:t>это</w:t>
      </w:r>
      <w:r w:rsidR="00E2532D">
        <w:t>:</w:t>
      </w:r>
    </w:p>
    <w:p w:rsidR="00E2532D" w:rsidRDefault="00E2532D" w:rsidP="00E1095D">
      <w:pPr>
        <w:ind w:left="284"/>
      </w:pPr>
      <w:r>
        <w:t>1.</w:t>
      </w:r>
      <w:r w:rsidRPr="00E2532D">
        <w:t xml:space="preserve"> статический электромагнитный аппарат, преобразующий электрическую энер</w:t>
      </w:r>
      <w:r>
        <w:t>гию</w:t>
      </w:r>
      <w:r w:rsidRPr="00E2532D">
        <w:t xml:space="preserve"> постоянного тока с одними параметрами в электрическую энергию постоянного</w:t>
      </w:r>
      <w:r>
        <w:t xml:space="preserve"> тока с другими параметрами;</w:t>
      </w:r>
    </w:p>
    <w:p w:rsidR="00E2532D" w:rsidRDefault="00E2532D" w:rsidP="00E1095D">
      <w:pPr>
        <w:ind w:left="284"/>
      </w:pPr>
      <w:r>
        <w:t xml:space="preserve">2. </w:t>
      </w:r>
      <w:r w:rsidRPr="00E2532D">
        <w:t>статический электромагнитный аппарат, преобразующий электрическую энер</w:t>
      </w:r>
      <w:r>
        <w:t>гию</w:t>
      </w:r>
      <w:r w:rsidRPr="00E2532D">
        <w:t xml:space="preserve"> </w:t>
      </w:r>
      <w:r>
        <w:t>переменного</w:t>
      </w:r>
      <w:r w:rsidRPr="00E2532D">
        <w:t xml:space="preserve"> тока с одними параметрами в электрическую энергию постоянного</w:t>
      </w:r>
      <w:r>
        <w:t xml:space="preserve"> тока с другими параметрами;</w:t>
      </w:r>
    </w:p>
    <w:p w:rsidR="00E2532D" w:rsidRDefault="00E2532D" w:rsidP="00E1095D">
      <w:pPr>
        <w:ind w:left="284"/>
      </w:pPr>
      <w:r w:rsidRPr="006310F9">
        <w:t>3. статический электромагнитный аппарат, преобразующий электрическую энергию переменного</w:t>
      </w:r>
      <w:r w:rsidRPr="00E2532D">
        <w:t xml:space="preserve"> тока с одними параметрами в электрическую энергию </w:t>
      </w:r>
      <w:r>
        <w:t>переменного тока с другими параметрами;</w:t>
      </w:r>
    </w:p>
    <w:p w:rsidR="00E2532D" w:rsidRDefault="00E2532D" w:rsidP="00E1095D">
      <w:pPr>
        <w:ind w:left="284"/>
      </w:pPr>
      <w:r>
        <w:t>4. механический</w:t>
      </w:r>
      <w:r w:rsidRPr="00E2532D">
        <w:t xml:space="preserve"> электромагнитный аппарат, преобразующий электрическую энер</w:t>
      </w:r>
      <w:r>
        <w:t>гию</w:t>
      </w:r>
      <w:r w:rsidRPr="00E2532D">
        <w:t xml:space="preserve"> </w:t>
      </w:r>
      <w:r>
        <w:t>переменного</w:t>
      </w:r>
      <w:r w:rsidRPr="00E2532D">
        <w:t xml:space="preserve"> тока с одними параметрами в электрическую энергию </w:t>
      </w:r>
      <w:r>
        <w:t>переменного тока с другими</w:t>
      </w:r>
      <w:r w:rsidR="00B15C0C">
        <w:t xml:space="preserve"> параметрами.</w:t>
      </w:r>
    </w:p>
    <w:p w:rsidR="00E2532D" w:rsidRDefault="00E2532D" w:rsidP="00E2532D"/>
    <w:p w:rsidR="00B15C0C" w:rsidRDefault="00E1095D" w:rsidP="00B15C0C">
      <w:r>
        <w:t>4</w:t>
      </w:r>
      <w:r w:rsidR="000171A3">
        <w:t>)</w:t>
      </w:r>
      <w:r w:rsidR="00B15C0C">
        <w:t xml:space="preserve"> </w:t>
      </w:r>
      <w:r w:rsidR="00B15C0C" w:rsidRPr="00B15C0C">
        <w:t>Многообмоточный трансформатор</w:t>
      </w:r>
      <w:r w:rsidR="00B15C0C">
        <w:t xml:space="preserve"> – </w:t>
      </w:r>
      <w:r w:rsidR="00B15C0C" w:rsidRPr="00E2532D">
        <w:t>это</w:t>
      </w:r>
      <w:r w:rsidR="00B15C0C">
        <w:t>:</w:t>
      </w:r>
    </w:p>
    <w:p w:rsidR="00B15C0C" w:rsidRPr="00B15C0C" w:rsidRDefault="00B15C0C" w:rsidP="00E1095D">
      <w:pPr>
        <w:ind w:firstLine="284"/>
      </w:pPr>
      <w:r w:rsidRPr="006310F9">
        <w:t>1. трансформатор</w:t>
      </w:r>
      <w:r w:rsidRPr="00B15C0C">
        <w:t xml:space="preserve"> с одной первичной и несколькими вторичными</w:t>
      </w:r>
      <w:r>
        <w:t xml:space="preserve"> </w:t>
      </w:r>
      <w:r w:rsidRPr="00B15C0C">
        <w:t>обмотками;</w:t>
      </w:r>
    </w:p>
    <w:p w:rsidR="00B15C0C" w:rsidRPr="00B15C0C" w:rsidRDefault="00B15C0C" w:rsidP="00E1095D">
      <w:pPr>
        <w:ind w:firstLine="284"/>
      </w:pPr>
      <w:r>
        <w:t xml:space="preserve">2. </w:t>
      </w:r>
      <w:r w:rsidRPr="00B15C0C">
        <w:t>трансформатор с двумя перв</w:t>
      </w:r>
      <w:r>
        <w:t>ичными и несколькими вторичными</w:t>
      </w:r>
      <w:r w:rsidRPr="00B15C0C">
        <w:t xml:space="preserve"> обмотками;</w:t>
      </w:r>
    </w:p>
    <w:p w:rsidR="00B15C0C" w:rsidRPr="00B15C0C" w:rsidRDefault="00B15C0C" w:rsidP="00E1095D">
      <w:pPr>
        <w:ind w:firstLine="284"/>
      </w:pPr>
      <w:r>
        <w:t>3.</w:t>
      </w:r>
      <w:r w:rsidRPr="00B15C0C">
        <w:t xml:space="preserve"> трансформатор с двумя первичными и одной вторичной обмотками;</w:t>
      </w:r>
    </w:p>
    <w:p w:rsidR="00B15C0C" w:rsidRPr="00B15C0C" w:rsidRDefault="00B15C0C" w:rsidP="00E1095D">
      <w:pPr>
        <w:ind w:firstLine="284"/>
      </w:pPr>
      <w:r>
        <w:t>4.</w:t>
      </w:r>
      <w:r w:rsidRPr="00B15C0C">
        <w:t xml:space="preserve"> трансформ</w:t>
      </w:r>
      <w:r>
        <w:t>атор с тремя первичными и одной вторичной обмотками.</w:t>
      </w:r>
    </w:p>
    <w:p w:rsidR="00E2532D" w:rsidRDefault="00E2532D" w:rsidP="00E2532D"/>
    <w:p w:rsidR="000171A3" w:rsidRPr="000171A3" w:rsidRDefault="00E1095D" w:rsidP="000171A3">
      <w:r>
        <w:t>5</w:t>
      </w:r>
      <w:r w:rsidR="000171A3">
        <w:t>)</w:t>
      </w:r>
      <w:r w:rsidR="000171A3" w:rsidRPr="000171A3">
        <w:t xml:space="preserve"> Недостатком автотрансформатора является:</w:t>
      </w:r>
    </w:p>
    <w:p w:rsidR="000171A3" w:rsidRPr="000171A3" w:rsidRDefault="000171A3" w:rsidP="00E1095D">
      <w:pPr>
        <w:ind w:firstLine="284"/>
      </w:pPr>
      <w:r w:rsidRPr="006310F9">
        <w:t>1. наличие</w:t>
      </w:r>
      <w:r w:rsidRPr="000171A3">
        <w:t xml:space="preserve"> электрической связи между сетью и нагрузкой</w:t>
      </w:r>
      <w:r>
        <w:t>;</w:t>
      </w:r>
    </w:p>
    <w:p w:rsidR="000171A3" w:rsidRPr="000171A3" w:rsidRDefault="000171A3" w:rsidP="00E1095D">
      <w:pPr>
        <w:ind w:firstLine="284"/>
      </w:pPr>
      <w:r>
        <w:t xml:space="preserve">2. </w:t>
      </w:r>
      <w:r w:rsidRPr="000171A3">
        <w:t>отсутствие электрической связи между сетью и нагрузкой;</w:t>
      </w:r>
    </w:p>
    <w:p w:rsidR="000171A3" w:rsidRPr="000171A3" w:rsidRDefault="000171A3" w:rsidP="00E1095D">
      <w:pPr>
        <w:ind w:firstLine="284"/>
      </w:pPr>
      <w:r>
        <w:t xml:space="preserve">3. </w:t>
      </w:r>
      <w:r w:rsidRPr="000171A3">
        <w:t>отсутствие механическо</w:t>
      </w:r>
      <w:r>
        <w:t>й связи между сетью и нагрузкой;</w:t>
      </w:r>
    </w:p>
    <w:p w:rsidR="000171A3" w:rsidRPr="000171A3" w:rsidRDefault="000171A3" w:rsidP="00E1095D">
      <w:pPr>
        <w:ind w:firstLine="284"/>
      </w:pPr>
      <w:r>
        <w:t>4.</w:t>
      </w:r>
      <w:r w:rsidRPr="000171A3">
        <w:t xml:space="preserve"> отсутствие физической связи между сетью и нагрузкой</w:t>
      </w:r>
      <w:r>
        <w:t>.</w:t>
      </w:r>
    </w:p>
    <w:p w:rsidR="00E1095D" w:rsidRDefault="00E1095D" w:rsidP="00854406">
      <w:pPr>
        <w:autoSpaceDE w:val="0"/>
        <w:autoSpaceDN w:val="0"/>
        <w:adjustRightInd w:val="0"/>
      </w:pPr>
    </w:p>
    <w:p w:rsidR="00ED5EA0" w:rsidRDefault="00ED5EA0" w:rsidP="00854406">
      <w:pPr>
        <w:autoSpaceDE w:val="0"/>
        <w:autoSpaceDN w:val="0"/>
        <w:adjustRightInd w:val="0"/>
      </w:pPr>
    </w:p>
    <w:p w:rsidR="00ED5EA0" w:rsidRDefault="00ED5EA0" w:rsidP="00854406">
      <w:pPr>
        <w:autoSpaceDE w:val="0"/>
        <w:autoSpaceDN w:val="0"/>
        <w:adjustRightInd w:val="0"/>
      </w:pPr>
    </w:p>
    <w:p w:rsidR="00ED5EA0" w:rsidRDefault="00ED5EA0" w:rsidP="00854406">
      <w:pPr>
        <w:autoSpaceDE w:val="0"/>
        <w:autoSpaceDN w:val="0"/>
        <w:adjustRightInd w:val="0"/>
      </w:pPr>
    </w:p>
    <w:p w:rsidR="00ED5EA0" w:rsidRDefault="00ED5EA0" w:rsidP="00854406">
      <w:pPr>
        <w:autoSpaceDE w:val="0"/>
        <w:autoSpaceDN w:val="0"/>
        <w:adjustRightInd w:val="0"/>
      </w:pPr>
    </w:p>
    <w:p w:rsidR="00854406" w:rsidRDefault="00E1095D" w:rsidP="00854406">
      <w:pPr>
        <w:autoSpaceDE w:val="0"/>
        <w:autoSpaceDN w:val="0"/>
        <w:adjustRightInd w:val="0"/>
      </w:pPr>
      <w:r>
        <w:lastRenderedPageBreak/>
        <w:t>6</w:t>
      </w:r>
      <w:r w:rsidR="000D0EBA">
        <w:t>)</w:t>
      </w:r>
      <w:r w:rsidR="00320C54" w:rsidRPr="00320C54">
        <w:t xml:space="preserve"> </w:t>
      </w:r>
      <w:r>
        <w:t>В приведенной схеме з</w:t>
      </w:r>
      <w:r w:rsidR="00320C54">
        <w:t>начения фазных токов равны:</w:t>
      </w:r>
    </w:p>
    <w:p w:rsidR="00ED5EA0" w:rsidRPr="00320C54" w:rsidRDefault="00ED5EA0" w:rsidP="00854406">
      <w:pPr>
        <w:autoSpaceDE w:val="0"/>
        <w:autoSpaceDN w:val="0"/>
        <w:adjustRightInd w:val="0"/>
      </w:pPr>
    </w:p>
    <w:p w:rsidR="00912176" w:rsidRDefault="00BD5B46" w:rsidP="0054095B">
      <w:pPr>
        <w:jc w:val="center"/>
        <w:rPr>
          <w:b/>
          <w:bCs/>
        </w:rPr>
      </w:pPr>
      <w:r>
        <w:rPr>
          <w:b/>
          <w:bCs/>
          <w:noProof/>
        </w:rPr>
        <w:drawing>
          <wp:inline distT="0" distB="0" distL="0" distR="0">
            <wp:extent cx="2419350" cy="15621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419350" cy="1562100"/>
                    </a:xfrm>
                    <a:prstGeom prst="rect">
                      <a:avLst/>
                    </a:prstGeom>
                    <a:noFill/>
                    <a:ln>
                      <a:noFill/>
                    </a:ln>
                  </pic:spPr>
                </pic:pic>
              </a:graphicData>
            </a:graphic>
          </wp:inline>
        </w:drawing>
      </w:r>
    </w:p>
    <w:p w:rsidR="00912176" w:rsidRPr="00320C54" w:rsidRDefault="00320C54" w:rsidP="00E1095D">
      <w:pPr>
        <w:ind w:firstLine="284"/>
        <w:jc w:val="both"/>
        <w:rPr>
          <w:bCs/>
        </w:rPr>
      </w:pPr>
      <w:r w:rsidRPr="00320C54">
        <w:rPr>
          <w:bCs/>
        </w:rPr>
        <w:t>1.</w:t>
      </w:r>
      <w:r>
        <w:rPr>
          <w:bCs/>
        </w:rPr>
        <w:t xml:space="preserve"> 17,27 А</w:t>
      </w:r>
      <w:r w:rsidR="00E1095D">
        <w:rPr>
          <w:bCs/>
        </w:rPr>
        <w:t>;</w:t>
      </w:r>
    </w:p>
    <w:p w:rsidR="00320C54" w:rsidRPr="006310F9" w:rsidRDefault="00320C54" w:rsidP="00E1095D">
      <w:pPr>
        <w:ind w:firstLine="284"/>
        <w:jc w:val="both"/>
        <w:rPr>
          <w:bCs/>
        </w:rPr>
      </w:pPr>
      <w:r w:rsidRPr="006310F9">
        <w:rPr>
          <w:bCs/>
        </w:rPr>
        <w:t>2. 10 А</w:t>
      </w:r>
      <w:r w:rsidR="00E1095D" w:rsidRPr="006310F9">
        <w:rPr>
          <w:bCs/>
        </w:rPr>
        <w:t>;</w:t>
      </w:r>
    </w:p>
    <w:p w:rsidR="00320C54" w:rsidRPr="00320C54" w:rsidRDefault="00320C54" w:rsidP="00E1095D">
      <w:pPr>
        <w:ind w:firstLine="284"/>
        <w:jc w:val="both"/>
        <w:rPr>
          <w:bCs/>
        </w:rPr>
      </w:pPr>
      <w:r w:rsidRPr="00320C54">
        <w:rPr>
          <w:bCs/>
        </w:rPr>
        <w:t>3.</w:t>
      </w:r>
      <w:r>
        <w:rPr>
          <w:bCs/>
        </w:rPr>
        <w:t xml:space="preserve"> 29,91 А</w:t>
      </w:r>
      <w:r w:rsidR="00E1095D">
        <w:rPr>
          <w:bCs/>
        </w:rPr>
        <w:t>;</w:t>
      </w:r>
    </w:p>
    <w:p w:rsidR="00320C54" w:rsidRPr="00320C54" w:rsidRDefault="00320C54" w:rsidP="00E1095D">
      <w:pPr>
        <w:ind w:firstLine="284"/>
        <w:jc w:val="both"/>
        <w:rPr>
          <w:bCs/>
        </w:rPr>
      </w:pPr>
      <w:r w:rsidRPr="00320C54">
        <w:rPr>
          <w:bCs/>
        </w:rPr>
        <w:t>4.</w:t>
      </w:r>
      <w:r>
        <w:rPr>
          <w:bCs/>
        </w:rPr>
        <w:t xml:space="preserve"> 5,76 А</w:t>
      </w:r>
      <w:r w:rsidR="00E1095D">
        <w:rPr>
          <w:bCs/>
        </w:rPr>
        <w:t>.</w:t>
      </w:r>
    </w:p>
    <w:p w:rsidR="00F84131" w:rsidRDefault="00F84131" w:rsidP="0054095B">
      <w:pPr>
        <w:jc w:val="center"/>
        <w:rPr>
          <w:b/>
          <w:bCs/>
        </w:rPr>
      </w:pPr>
    </w:p>
    <w:p w:rsidR="008F4EE2" w:rsidRDefault="000D0EBA" w:rsidP="008F4EE2">
      <w:pPr>
        <w:jc w:val="both"/>
        <w:rPr>
          <w:bCs/>
        </w:rPr>
      </w:pPr>
      <w:r>
        <w:rPr>
          <w:bCs/>
        </w:rPr>
        <w:t xml:space="preserve">7) </w:t>
      </w:r>
      <w:r w:rsidR="008F4EE2" w:rsidRPr="008F4EE2">
        <w:rPr>
          <w:bCs/>
        </w:rPr>
        <w:t>Приведены временные диаграммы напряжения на входе (а) и выходе (б) устройства, работающего на актив</w:t>
      </w:r>
      <w:r w:rsidR="008F4EE2">
        <w:rPr>
          <w:bCs/>
        </w:rPr>
        <w:t xml:space="preserve">ную нагрузку. </w:t>
      </w:r>
    </w:p>
    <w:p w:rsidR="008F4EE2" w:rsidRDefault="00BD5B46" w:rsidP="00CC7C30">
      <w:pPr>
        <w:jc w:val="center"/>
        <w:rPr>
          <w:bCs/>
        </w:rPr>
      </w:pPr>
      <w:r>
        <w:rPr>
          <w:bCs/>
          <w:noProof/>
        </w:rPr>
        <w:drawing>
          <wp:inline distT="0" distB="0" distL="0" distR="0">
            <wp:extent cx="2705100" cy="22002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05100" cy="2200275"/>
                    </a:xfrm>
                    <a:prstGeom prst="rect">
                      <a:avLst/>
                    </a:prstGeom>
                    <a:noFill/>
                    <a:ln>
                      <a:noFill/>
                    </a:ln>
                  </pic:spPr>
                </pic:pic>
              </a:graphicData>
            </a:graphic>
          </wp:inline>
        </w:drawing>
      </w:r>
    </w:p>
    <w:p w:rsidR="0051516A" w:rsidRDefault="0051516A" w:rsidP="008F4EE2">
      <w:pPr>
        <w:jc w:val="both"/>
        <w:rPr>
          <w:bCs/>
        </w:rPr>
      </w:pPr>
    </w:p>
    <w:p w:rsidR="00F84131" w:rsidRDefault="008F4EE2" w:rsidP="008F4EE2">
      <w:pPr>
        <w:jc w:val="both"/>
        <w:rPr>
          <w:bCs/>
        </w:rPr>
      </w:pPr>
      <w:r>
        <w:rPr>
          <w:bCs/>
        </w:rPr>
        <w:t>Данное устройство является:</w:t>
      </w:r>
    </w:p>
    <w:p w:rsidR="008F4EE2" w:rsidRDefault="00E1095D" w:rsidP="00E1095D">
      <w:pPr>
        <w:ind w:firstLine="284"/>
        <w:jc w:val="both"/>
        <w:rPr>
          <w:bCs/>
        </w:rPr>
      </w:pPr>
      <w:r>
        <w:rPr>
          <w:bCs/>
        </w:rPr>
        <w:t>1</w:t>
      </w:r>
      <w:r w:rsidR="008F4EE2">
        <w:rPr>
          <w:bCs/>
        </w:rPr>
        <w:t>. выпрямителем</w:t>
      </w:r>
      <w:r>
        <w:rPr>
          <w:bCs/>
        </w:rPr>
        <w:t>;</w:t>
      </w:r>
    </w:p>
    <w:p w:rsidR="008F4EE2" w:rsidRDefault="00E1095D" w:rsidP="00E1095D">
      <w:pPr>
        <w:ind w:firstLine="284"/>
        <w:jc w:val="both"/>
        <w:rPr>
          <w:bCs/>
        </w:rPr>
      </w:pPr>
      <w:r>
        <w:rPr>
          <w:bCs/>
        </w:rPr>
        <w:t>2</w:t>
      </w:r>
      <w:r w:rsidR="008F4EE2">
        <w:rPr>
          <w:bCs/>
        </w:rPr>
        <w:t>. трехфазным выпрямителем</w:t>
      </w:r>
      <w:r>
        <w:rPr>
          <w:bCs/>
        </w:rPr>
        <w:t>;</w:t>
      </w:r>
    </w:p>
    <w:p w:rsidR="008F4EE2" w:rsidRDefault="00E1095D" w:rsidP="00E1095D">
      <w:pPr>
        <w:ind w:firstLine="284"/>
        <w:jc w:val="both"/>
        <w:rPr>
          <w:bCs/>
        </w:rPr>
      </w:pPr>
      <w:r>
        <w:rPr>
          <w:bCs/>
        </w:rPr>
        <w:t>3</w:t>
      </w:r>
      <w:r w:rsidR="008F4EE2">
        <w:rPr>
          <w:bCs/>
        </w:rPr>
        <w:t>. стабилизатором напряжения</w:t>
      </w:r>
      <w:r>
        <w:rPr>
          <w:bCs/>
        </w:rPr>
        <w:t>;</w:t>
      </w:r>
    </w:p>
    <w:p w:rsidR="00E1095D" w:rsidRDefault="00E1095D" w:rsidP="00E1095D">
      <w:pPr>
        <w:ind w:firstLine="284"/>
        <w:jc w:val="both"/>
        <w:rPr>
          <w:bCs/>
        </w:rPr>
      </w:pPr>
      <w:r w:rsidRPr="006310F9">
        <w:rPr>
          <w:bCs/>
        </w:rPr>
        <w:t>4. сглаживающим</w:t>
      </w:r>
      <w:r>
        <w:rPr>
          <w:bCs/>
        </w:rPr>
        <w:t xml:space="preserve"> фильтром с емкостной реакцией.</w:t>
      </w:r>
    </w:p>
    <w:p w:rsidR="00E1095D" w:rsidRDefault="00E1095D" w:rsidP="00E1095D">
      <w:pPr>
        <w:ind w:firstLine="284"/>
        <w:jc w:val="both"/>
        <w:rPr>
          <w:bCs/>
        </w:rPr>
      </w:pPr>
    </w:p>
    <w:p w:rsidR="00747C12" w:rsidRDefault="000D0EBA" w:rsidP="00747C12">
      <w:pPr>
        <w:jc w:val="both"/>
        <w:rPr>
          <w:bCs/>
        </w:rPr>
      </w:pPr>
      <w:r>
        <w:rPr>
          <w:bCs/>
        </w:rPr>
        <w:t xml:space="preserve">8) </w:t>
      </w:r>
      <w:r w:rsidR="00747C12" w:rsidRPr="008F4EE2">
        <w:rPr>
          <w:bCs/>
        </w:rPr>
        <w:t xml:space="preserve">Приведены временные диаграммы напряжения на входе (а) и </w:t>
      </w:r>
      <w:r w:rsidR="00747C12">
        <w:rPr>
          <w:bCs/>
        </w:rPr>
        <w:t xml:space="preserve">тока на </w:t>
      </w:r>
      <w:r w:rsidR="00747C12" w:rsidRPr="008F4EE2">
        <w:rPr>
          <w:bCs/>
        </w:rPr>
        <w:t>выходе (б) устройства, работающего на актив</w:t>
      </w:r>
      <w:r w:rsidR="00747C12">
        <w:rPr>
          <w:bCs/>
        </w:rPr>
        <w:t xml:space="preserve">ную нагрузку. </w:t>
      </w:r>
    </w:p>
    <w:p w:rsidR="00912176" w:rsidRDefault="00BD5B46" w:rsidP="0054095B">
      <w:pPr>
        <w:jc w:val="center"/>
        <w:rPr>
          <w:b/>
          <w:bCs/>
        </w:rPr>
      </w:pPr>
      <w:r>
        <w:rPr>
          <w:b/>
          <w:bCs/>
          <w:noProof/>
        </w:rPr>
        <w:drawing>
          <wp:inline distT="0" distB="0" distL="0" distR="0">
            <wp:extent cx="2714625" cy="18192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714625" cy="1819275"/>
                    </a:xfrm>
                    <a:prstGeom prst="rect">
                      <a:avLst/>
                    </a:prstGeom>
                    <a:noFill/>
                    <a:ln>
                      <a:noFill/>
                    </a:ln>
                  </pic:spPr>
                </pic:pic>
              </a:graphicData>
            </a:graphic>
          </wp:inline>
        </w:drawing>
      </w:r>
    </w:p>
    <w:p w:rsidR="004E30AC" w:rsidRDefault="004E30AC" w:rsidP="00747C12">
      <w:pPr>
        <w:jc w:val="both"/>
        <w:rPr>
          <w:bCs/>
        </w:rPr>
      </w:pPr>
    </w:p>
    <w:p w:rsidR="00747C12" w:rsidRDefault="00747C12" w:rsidP="00747C12">
      <w:pPr>
        <w:jc w:val="both"/>
        <w:rPr>
          <w:bCs/>
        </w:rPr>
      </w:pPr>
      <w:r>
        <w:rPr>
          <w:bCs/>
        </w:rPr>
        <w:t>Данное устройство является:</w:t>
      </w:r>
    </w:p>
    <w:p w:rsidR="00747C12" w:rsidRPr="000354A6" w:rsidRDefault="00E1095D" w:rsidP="00E1095D">
      <w:pPr>
        <w:ind w:firstLine="284"/>
        <w:jc w:val="both"/>
        <w:rPr>
          <w:bCs/>
        </w:rPr>
      </w:pPr>
      <w:r w:rsidRPr="006310F9">
        <w:rPr>
          <w:bCs/>
        </w:rPr>
        <w:lastRenderedPageBreak/>
        <w:t>1</w:t>
      </w:r>
      <w:r w:rsidR="00747C12" w:rsidRPr="006310F9">
        <w:rPr>
          <w:bCs/>
        </w:rPr>
        <w:t xml:space="preserve">. </w:t>
      </w:r>
      <w:r w:rsidR="00747C12" w:rsidRPr="000354A6">
        <w:rPr>
          <w:bCs/>
        </w:rPr>
        <w:t>двухполупериодным выпрямителем</w:t>
      </w:r>
      <w:r w:rsidRPr="000354A6">
        <w:rPr>
          <w:bCs/>
        </w:rPr>
        <w:t>;</w:t>
      </w:r>
    </w:p>
    <w:p w:rsidR="00747C12" w:rsidRPr="000354A6" w:rsidRDefault="00E1095D" w:rsidP="00E1095D">
      <w:pPr>
        <w:ind w:firstLine="284"/>
        <w:jc w:val="both"/>
        <w:rPr>
          <w:bCs/>
        </w:rPr>
      </w:pPr>
      <w:r w:rsidRPr="000354A6">
        <w:rPr>
          <w:bCs/>
        </w:rPr>
        <w:t>2</w:t>
      </w:r>
      <w:r w:rsidR="00747C12" w:rsidRPr="000354A6">
        <w:rPr>
          <w:bCs/>
        </w:rPr>
        <w:t>. трехфазным выпрямителем</w:t>
      </w:r>
      <w:r w:rsidRPr="000354A6">
        <w:rPr>
          <w:bCs/>
        </w:rPr>
        <w:t>;</w:t>
      </w:r>
    </w:p>
    <w:p w:rsidR="00747C12" w:rsidRPr="000354A6" w:rsidRDefault="00E1095D" w:rsidP="00E1095D">
      <w:pPr>
        <w:ind w:firstLine="284"/>
        <w:jc w:val="both"/>
        <w:rPr>
          <w:bCs/>
        </w:rPr>
      </w:pPr>
      <w:r w:rsidRPr="000354A6">
        <w:rPr>
          <w:bCs/>
        </w:rPr>
        <w:t>3</w:t>
      </w:r>
      <w:r w:rsidR="00747C12" w:rsidRPr="000354A6">
        <w:rPr>
          <w:bCs/>
        </w:rPr>
        <w:t>. стабилизатором напряжения</w:t>
      </w:r>
      <w:r w:rsidRPr="000354A6">
        <w:rPr>
          <w:bCs/>
        </w:rPr>
        <w:t>;</w:t>
      </w:r>
    </w:p>
    <w:p w:rsidR="00E1095D" w:rsidRPr="000354A6" w:rsidRDefault="00E1095D" w:rsidP="00E1095D">
      <w:pPr>
        <w:ind w:firstLine="284"/>
        <w:jc w:val="both"/>
        <w:rPr>
          <w:bCs/>
        </w:rPr>
      </w:pPr>
      <w:r w:rsidRPr="000354A6">
        <w:rPr>
          <w:bCs/>
        </w:rPr>
        <w:t>4. сглаживающим фильтром с емкостной реакцией.</w:t>
      </w:r>
    </w:p>
    <w:p w:rsidR="00E1095D" w:rsidRPr="000354A6" w:rsidRDefault="00E1095D" w:rsidP="00747C12">
      <w:pPr>
        <w:jc w:val="both"/>
        <w:rPr>
          <w:bCs/>
        </w:rPr>
      </w:pPr>
    </w:p>
    <w:p w:rsidR="000C10C8" w:rsidRPr="000354A6" w:rsidRDefault="00AC0D52" w:rsidP="000C10C8">
      <w:r w:rsidRPr="000354A6">
        <w:t>9</w:t>
      </w:r>
      <w:r w:rsidR="000C10C8" w:rsidRPr="000354A6">
        <w:t>) Емкостной фильтр применяют в выпрямителях:</w:t>
      </w:r>
    </w:p>
    <w:p w:rsidR="000C10C8" w:rsidRPr="000354A6" w:rsidRDefault="000C10C8" w:rsidP="000C10C8">
      <w:pPr>
        <w:ind w:firstLine="284"/>
      </w:pPr>
      <w:r w:rsidRPr="000354A6">
        <w:t>1. малой мощности;</w:t>
      </w:r>
    </w:p>
    <w:p w:rsidR="000C10C8" w:rsidRPr="000354A6" w:rsidRDefault="000C10C8" w:rsidP="000C10C8">
      <w:pPr>
        <w:ind w:firstLine="284"/>
      </w:pPr>
      <w:r w:rsidRPr="000354A6">
        <w:t>2. большой мощности;</w:t>
      </w:r>
    </w:p>
    <w:p w:rsidR="000C10C8" w:rsidRPr="000354A6" w:rsidRDefault="000C10C8" w:rsidP="000C10C8">
      <w:pPr>
        <w:ind w:firstLine="284"/>
      </w:pPr>
      <w:r w:rsidRPr="000354A6">
        <w:t>3. средней мощности;</w:t>
      </w:r>
    </w:p>
    <w:p w:rsidR="000C10C8" w:rsidRPr="000354A6" w:rsidRDefault="000C10C8" w:rsidP="000C10C8">
      <w:pPr>
        <w:ind w:firstLine="284"/>
      </w:pPr>
      <w:r w:rsidRPr="000354A6">
        <w:t>4. любой мощности.</w:t>
      </w:r>
    </w:p>
    <w:p w:rsidR="003A0CC7" w:rsidRPr="000354A6" w:rsidRDefault="003A0CC7" w:rsidP="000C10C8">
      <w:pPr>
        <w:ind w:firstLine="284"/>
      </w:pPr>
    </w:p>
    <w:p w:rsidR="000C10C8" w:rsidRPr="000354A6" w:rsidRDefault="00AC0D52" w:rsidP="000C10C8">
      <w:r w:rsidRPr="000354A6">
        <w:t>10</w:t>
      </w:r>
      <w:r w:rsidR="000C10C8" w:rsidRPr="000354A6">
        <w:t>) Условие исключения резонанса в сглаживающем фильтре и связанных с ним последствий:</w:t>
      </w:r>
    </w:p>
    <w:p w:rsidR="000C10C8" w:rsidRPr="000354A6" w:rsidRDefault="000C10C8" w:rsidP="000C10C8">
      <w:pPr>
        <w:ind w:left="284"/>
      </w:pPr>
      <w:r w:rsidRPr="000354A6">
        <w:t>1. собственная частота фильтра равна частоте основной гармоники выпрямленного напряжения;</w:t>
      </w:r>
    </w:p>
    <w:p w:rsidR="000C10C8" w:rsidRPr="000354A6" w:rsidRDefault="000C10C8" w:rsidP="000C10C8">
      <w:pPr>
        <w:ind w:left="284"/>
      </w:pPr>
      <w:r w:rsidRPr="000354A6">
        <w:t>2. собственная частота фильтра больше частоты основной гармоники выпрямленного напряжения;</w:t>
      </w:r>
    </w:p>
    <w:p w:rsidR="000C10C8" w:rsidRPr="000354A6" w:rsidRDefault="000C10C8" w:rsidP="000C10C8">
      <w:pPr>
        <w:ind w:left="284"/>
      </w:pPr>
      <w:r w:rsidRPr="000354A6">
        <w:t>3. собственная частота фильтра меньше частоты основной гармоники выпрямленного напряжения.</w:t>
      </w:r>
    </w:p>
    <w:p w:rsidR="00934011" w:rsidRPr="000354A6" w:rsidRDefault="00934011" w:rsidP="000C10C8">
      <w:pPr>
        <w:ind w:left="284"/>
      </w:pPr>
    </w:p>
    <w:p w:rsidR="00290CA7" w:rsidRPr="000354A6" w:rsidRDefault="00D41B05" w:rsidP="00D41B05">
      <w:pPr>
        <w:jc w:val="both"/>
        <w:rPr>
          <w:bCs/>
        </w:rPr>
      </w:pPr>
      <w:r w:rsidRPr="000354A6">
        <w:rPr>
          <w:bCs/>
        </w:rPr>
        <w:t>1</w:t>
      </w:r>
      <w:r w:rsidR="00AC0D52" w:rsidRPr="000354A6">
        <w:rPr>
          <w:bCs/>
        </w:rPr>
        <w:t>1</w:t>
      </w:r>
      <w:r w:rsidRPr="000354A6">
        <w:rPr>
          <w:bCs/>
        </w:rPr>
        <w:t>) Интегральные микросхемы применяют:</w:t>
      </w:r>
    </w:p>
    <w:p w:rsidR="00AC0D52" w:rsidRPr="000354A6" w:rsidRDefault="00AC0D52" w:rsidP="00AC0D52">
      <w:pPr>
        <w:ind w:firstLine="284"/>
        <w:jc w:val="both"/>
        <w:rPr>
          <w:bCs/>
        </w:rPr>
      </w:pPr>
      <w:r w:rsidRPr="000354A6">
        <w:rPr>
          <w:bCs/>
        </w:rPr>
        <w:t>1. для обработки или хранения информации.</w:t>
      </w:r>
    </w:p>
    <w:p w:rsidR="00D41B05" w:rsidRPr="000354A6" w:rsidRDefault="00AC0D52" w:rsidP="00D41B05">
      <w:pPr>
        <w:ind w:firstLine="284"/>
        <w:jc w:val="both"/>
        <w:rPr>
          <w:bCs/>
        </w:rPr>
      </w:pPr>
      <w:r w:rsidRPr="000354A6">
        <w:rPr>
          <w:bCs/>
        </w:rPr>
        <w:t>2</w:t>
      </w:r>
      <w:r w:rsidR="00D41B05" w:rsidRPr="000354A6">
        <w:rPr>
          <w:bCs/>
        </w:rPr>
        <w:t>. для преобразования электрической энергии в энергию других форм;</w:t>
      </w:r>
    </w:p>
    <w:p w:rsidR="00D41B05" w:rsidRPr="000354A6" w:rsidRDefault="00AC0D52" w:rsidP="00D41B05">
      <w:pPr>
        <w:ind w:firstLine="284"/>
        <w:jc w:val="both"/>
        <w:rPr>
          <w:bCs/>
        </w:rPr>
      </w:pPr>
      <w:r w:rsidRPr="000354A6">
        <w:rPr>
          <w:bCs/>
        </w:rPr>
        <w:t>3</w:t>
      </w:r>
      <w:r w:rsidR="00D41B05" w:rsidRPr="000354A6">
        <w:rPr>
          <w:bCs/>
        </w:rPr>
        <w:t>. для преобразования видов электрической энергии;</w:t>
      </w:r>
    </w:p>
    <w:p w:rsidR="00720379" w:rsidRPr="000354A6" w:rsidRDefault="00720379" w:rsidP="00D41B05">
      <w:pPr>
        <w:ind w:firstLine="284"/>
        <w:jc w:val="both"/>
        <w:rPr>
          <w:bCs/>
        </w:rPr>
      </w:pPr>
    </w:p>
    <w:p w:rsidR="00720379" w:rsidRPr="000354A6" w:rsidRDefault="00720379" w:rsidP="00720379">
      <w:pPr>
        <w:jc w:val="both"/>
        <w:rPr>
          <w:bCs/>
        </w:rPr>
      </w:pPr>
      <w:r w:rsidRPr="000354A6">
        <w:rPr>
          <w:bCs/>
        </w:rPr>
        <w:t>1</w:t>
      </w:r>
      <w:r w:rsidR="00AC0D52" w:rsidRPr="000354A6">
        <w:rPr>
          <w:bCs/>
        </w:rPr>
        <w:t>2</w:t>
      </w:r>
      <w:r w:rsidRPr="000354A6">
        <w:rPr>
          <w:bCs/>
        </w:rPr>
        <w:t>) Принцип действия жидкокристаллических индикаторов с динамическим рассеянием основан:</w:t>
      </w:r>
    </w:p>
    <w:p w:rsidR="00720379" w:rsidRPr="000354A6" w:rsidRDefault="00720379" w:rsidP="00720379">
      <w:pPr>
        <w:ind w:firstLine="284"/>
        <w:jc w:val="both"/>
        <w:rPr>
          <w:bCs/>
        </w:rPr>
      </w:pPr>
      <w:r w:rsidRPr="000354A6">
        <w:rPr>
          <w:bCs/>
        </w:rPr>
        <w:t>1. на рассеяние электронов;</w:t>
      </w:r>
    </w:p>
    <w:p w:rsidR="00720379" w:rsidRPr="000354A6" w:rsidRDefault="00720379" w:rsidP="00720379">
      <w:pPr>
        <w:ind w:firstLine="284"/>
        <w:jc w:val="both"/>
        <w:rPr>
          <w:bCs/>
        </w:rPr>
      </w:pPr>
      <w:r w:rsidRPr="000354A6">
        <w:rPr>
          <w:bCs/>
        </w:rPr>
        <w:t>2. на рассеяние дырок;</w:t>
      </w:r>
    </w:p>
    <w:p w:rsidR="00720379" w:rsidRPr="000354A6" w:rsidRDefault="00720379" w:rsidP="00720379">
      <w:pPr>
        <w:ind w:firstLine="284"/>
        <w:jc w:val="both"/>
        <w:rPr>
          <w:bCs/>
        </w:rPr>
      </w:pPr>
      <w:r w:rsidRPr="000354A6">
        <w:rPr>
          <w:bCs/>
        </w:rPr>
        <w:t>3. на рассеяние ионов;</w:t>
      </w:r>
    </w:p>
    <w:p w:rsidR="00720379" w:rsidRPr="000354A6" w:rsidRDefault="00720379" w:rsidP="00720379">
      <w:pPr>
        <w:ind w:firstLine="284"/>
        <w:jc w:val="both"/>
        <w:rPr>
          <w:bCs/>
        </w:rPr>
      </w:pPr>
      <w:r w:rsidRPr="000354A6">
        <w:rPr>
          <w:bCs/>
        </w:rPr>
        <w:t>4. на рассеяние фотонов.</w:t>
      </w:r>
    </w:p>
    <w:p w:rsidR="00720379" w:rsidRPr="000354A6" w:rsidRDefault="00720379" w:rsidP="00720379">
      <w:pPr>
        <w:jc w:val="both"/>
        <w:rPr>
          <w:bCs/>
        </w:rPr>
      </w:pPr>
    </w:p>
    <w:p w:rsidR="00136C37" w:rsidRPr="000354A6" w:rsidRDefault="00136C37" w:rsidP="00136C37">
      <w:pPr>
        <w:jc w:val="both"/>
        <w:rPr>
          <w:bCs/>
        </w:rPr>
      </w:pPr>
      <w:r w:rsidRPr="000354A6">
        <w:rPr>
          <w:bCs/>
        </w:rPr>
        <w:t>1</w:t>
      </w:r>
      <w:r w:rsidR="00AC0D52" w:rsidRPr="000354A6">
        <w:rPr>
          <w:bCs/>
        </w:rPr>
        <w:t>3</w:t>
      </w:r>
      <w:r w:rsidRPr="000354A6">
        <w:rPr>
          <w:bCs/>
        </w:rPr>
        <w:t>) Частота излучения светодиода зависит:</w:t>
      </w:r>
    </w:p>
    <w:p w:rsidR="00136C37" w:rsidRPr="000354A6" w:rsidRDefault="00136C37" w:rsidP="00136C37">
      <w:pPr>
        <w:ind w:firstLine="284"/>
        <w:jc w:val="both"/>
        <w:rPr>
          <w:bCs/>
        </w:rPr>
      </w:pPr>
      <w:r w:rsidRPr="000354A6">
        <w:rPr>
          <w:bCs/>
        </w:rPr>
        <w:t>1. от напряжения;</w:t>
      </w:r>
    </w:p>
    <w:p w:rsidR="00136C37" w:rsidRPr="000354A6" w:rsidRDefault="00136C37" w:rsidP="00136C37">
      <w:pPr>
        <w:ind w:firstLine="284"/>
        <w:jc w:val="both"/>
        <w:rPr>
          <w:bCs/>
        </w:rPr>
      </w:pPr>
      <w:r w:rsidRPr="000354A6">
        <w:rPr>
          <w:bCs/>
        </w:rPr>
        <w:t>2. от прямого тока;</w:t>
      </w:r>
    </w:p>
    <w:p w:rsidR="00AC0D52" w:rsidRPr="000354A6" w:rsidRDefault="00AC0D52" w:rsidP="00AC0D52">
      <w:pPr>
        <w:ind w:firstLine="284"/>
        <w:jc w:val="both"/>
        <w:rPr>
          <w:bCs/>
        </w:rPr>
      </w:pPr>
      <w:r w:rsidRPr="000354A6">
        <w:rPr>
          <w:bCs/>
        </w:rPr>
        <w:t>3. от обратного напряжения;</w:t>
      </w:r>
    </w:p>
    <w:p w:rsidR="00136C37" w:rsidRPr="000354A6" w:rsidRDefault="00AC0D52" w:rsidP="00136C37">
      <w:pPr>
        <w:ind w:firstLine="284"/>
        <w:jc w:val="both"/>
        <w:rPr>
          <w:bCs/>
        </w:rPr>
      </w:pPr>
      <w:r w:rsidRPr="000354A6">
        <w:rPr>
          <w:bCs/>
        </w:rPr>
        <w:t>4</w:t>
      </w:r>
      <w:r w:rsidR="00136C37" w:rsidRPr="000354A6">
        <w:rPr>
          <w:bCs/>
        </w:rPr>
        <w:t>. от</w:t>
      </w:r>
      <w:r w:rsidRPr="000354A6">
        <w:rPr>
          <w:bCs/>
        </w:rPr>
        <w:t xml:space="preserve"> ширины запрещенной зоны.</w:t>
      </w:r>
    </w:p>
    <w:p w:rsidR="00D41B05" w:rsidRDefault="00D41B05" w:rsidP="00D41B05">
      <w:pPr>
        <w:ind w:firstLine="284"/>
        <w:jc w:val="both"/>
        <w:rPr>
          <w:bCs/>
        </w:rPr>
      </w:pPr>
    </w:p>
    <w:p w:rsidR="00D41B05" w:rsidRPr="000354A6" w:rsidRDefault="00A13A42" w:rsidP="00D41B05">
      <w:pPr>
        <w:jc w:val="both"/>
        <w:rPr>
          <w:bCs/>
        </w:rPr>
      </w:pPr>
      <w:r w:rsidRPr="000354A6">
        <w:rPr>
          <w:bCs/>
        </w:rPr>
        <w:t>1</w:t>
      </w:r>
      <w:r w:rsidR="00AC0D52" w:rsidRPr="000354A6">
        <w:rPr>
          <w:bCs/>
        </w:rPr>
        <w:t>4</w:t>
      </w:r>
      <w:r w:rsidRPr="000354A6">
        <w:rPr>
          <w:bCs/>
        </w:rPr>
        <w:t xml:space="preserve">) </w:t>
      </w:r>
      <w:r w:rsidR="003C0C15" w:rsidRPr="000354A6">
        <w:rPr>
          <w:bCs/>
        </w:rPr>
        <w:t>Эффект, на котором основана работа полупроводниковых фотоприемников:</w:t>
      </w:r>
    </w:p>
    <w:p w:rsidR="003C0C15" w:rsidRPr="000354A6" w:rsidRDefault="003C0C15" w:rsidP="005C0E8F">
      <w:pPr>
        <w:ind w:firstLine="284"/>
        <w:jc w:val="both"/>
        <w:rPr>
          <w:bCs/>
        </w:rPr>
      </w:pPr>
      <w:r w:rsidRPr="000354A6">
        <w:rPr>
          <w:bCs/>
        </w:rPr>
        <w:t>1. рекомбинация электронов и дырок;</w:t>
      </w:r>
    </w:p>
    <w:p w:rsidR="003C0C15" w:rsidRPr="000354A6" w:rsidRDefault="003C0C15" w:rsidP="005C0E8F">
      <w:pPr>
        <w:ind w:firstLine="284"/>
        <w:jc w:val="both"/>
        <w:rPr>
          <w:bCs/>
        </w:rPr>
      </w:pPr>
      <w:r w:rsidRPr="000354A6">
        <w:rPr>
          <w:bCs/>
        </w:rPr>
        <w:t>2. генерация электронов и дырок за счет электрического тока;</w:t>
      </w:r>
    </w:p>
    <w:p w:rsidR="003C0C15" w:rsidRPr="000354A6" w:rsidRDefault="003C0C15" w:rsidP="005C0E8F">
      <w:pPr>
        <w:ind w:firstLine="284"/>
        <w:jc w:val="both"/>
        <w:rPr>
          <w:bCs/>
        </w:rPr>
      </w:pPr>
      <w:r w:rsidRPr="000354A6">
        <w:rPr>
          <w:bCs/>
        </w:rPr>
        <w:t>3. разделение электрон-дырочных пар под действием фотонов;</w:t>
      </w:r>
    </w:p>
    <w:p w:rsidR="003C0C15" w:rsidRPr="000354A6" w:rsidRDefault="003C0C15" w:rsidP="005C0E8F">
      <w:pPr>
        <w:ind w:firstLine="284"/>
        <w:jc w:val="both"/>
        <w:rPr>
          <w:bCs/>
        </w:rPr>
      </w:pPr>
      <w:r w:rsidRPr="000354A6">
        <w:rPr>
          <w:bCs/>
        </w:rPr>
        <w:t>4. образование электрон-дырочных пар под действием фотонов.</w:t>
      </w:r>
    </w:p>
    <w:p w:rsidR="00D47590" w:rsidRPr="000354A6" w:rsidRDefault="00D47590" w:rsidP="005C0E8F">
      <w:pPr>
        <w:ind w:firstLine="284"/>
        <w:jc w:val="both"/>
        <w:rPr>
          <w:bCs/>
        </w:rPr>
      </w:pPr>
    </w:p>
    <w:p w:rsidR="00D47590" w:rsidRPr="000354A6" w:rsidRDefault="00D47590" w:rsidP="00D47590">
      <w:pPr>
        <w:jc w:val="both"/>
        <w:rPr>
          <w:bCs/>
        </w:rPr>
      </w:pPr>
      <w:r w:rsidRPr="000354A6">
        <w:rPr>
          <w:bCs/>
        </w:rPr>
        <w:t>1</w:t>
      </w:r>
      <w:r w:rsidR="00AC0D52" w:rsidRPr="000354A6">
        <w:rPr>
          <w:bCs/>
        </w:rPr>
        <w:t>5</w:t>
      </w:r>
      <w:r w:rsidRPr="000354A6">
        <w:rPr>
          <w:bCs/>
        </w:rPr>
        <w:t xml:space="preserve">) </w:t>
      </w:r>
      <w:r w:rsidR="00481D8A" w:rsidRPr="000354A6">
        <w:rPr>
          <w:bCs/>
        </w:rPr>
        <w:t>Условное о</w:t>
      </w:r>
      <w:r w:rsidRPr="000354A6">
        <w:rPr>
          <w:bCs/>
        </w:rPr>
        <w:t>бозначение фоторезистора</w:t>
      </w:r>
      <w:r w:rsidR="00481D8A" w:rsidRPr="000354A6">
        <w:rPr>
          <w:bCs/>
        </w:rPr>
        <w:t xml:space="preserve"> на схеме</w:t>
      </w:r>
      <w:r w:rsidRPr="000354A6">
        <w:rPr>
          <w:bCs/>
        </w:rPr>
        <w:t>:</w:t>
      </w:r>
    </w:p>
    <w:p w:rsidR="00D47590" w:rsidRPr="000354A6" w:rsidRDefault="00D47590" w:rsidP="00D47590">
      <w:pPr>
        <w:jc w:val="both"/>
        <w:rPr>
          <w:bCs/>
        </w:rPr>
      </w:pPr>
    </w:p>
    <w:p w:rsidR="00D47590" w:rsidRPr="000354A6" w:rsidRDefault="00BD5B46" w:rsidP="00D47590">
      <w:pPr>
        <w:jc w:val="center"/>
        <w:rPr>
          <w:bCs/>
        </w:rPr>
      </w:pPr>
      <w:r w:rsidRPr="000354A6">
        <w:rPr>
          <w:bCs/>
          <w:noProof/>
        </w:rPr>
        <w:drawing>
          <wp:inline distT="0" distB="0" distL="0" distR="0">
            <wp:extent cx="3562350" cy="10382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562350" cy="1038225"/>
                    </a:xfrm>
                    <a:prstGeom prst="rect">
                      <a:avLst/>
                    </a:prstGeom>
                    <a:noFill/>
                    <a:ln>
                      <a:noFill/>
                    </a:ln>
                  </pic:spPr>
                </pic:pic>
              </a:graphicData>
            </a:graphic>
          </wp:inline>
        </w:drawing>
      </w:r>
    </w:p>
    <w:p w:rsidR="005C0E8F" w:rsidRPr="000354A6" w:rsidRDefault="005C0E8F" w:rsidP="00D41B05">
      <w:pPr>
        <w:jc w:val="both"/>
        <w:rPr>
          <w:bCs/>
        </w:rPr>
      </w:pPr>
      <w:r w:rsidRPr="000354A6">
        <w:rPr>
          <w:bCs/>
        </w:rPr>
        <w:lastRenderedPageBreak/>
        <w:t>1</w:t>
      </w:r>
      <w:r w:rsidR="00AC0D52" w:rsidRPr="000354A6">
        <w:rPr>
          <w:bCs/>
        </w:rPr>
        <w:t>6</w:t>
      </w:r>
      <w:r w:rsidRPr="000354A6">
        <w:rPr>
          <w:bCs/>
        </w:rPr>
        <w:t>) Оптрон – это:</w:t>
      </w:r>
    </w:p>
    <w:p w:rsidR="005C0E8F" w:rsidRPr="000354A6" w:rsidRDefault="005C0E8F" w:rsidP="005C0E8F">
      <w:pPr>
        <w:ind w:firstLine="284"/>
        <w:jc w:val="both"/>
        <w:rPr>
          <w:bCs/>
        </w:rPr>
      </w:pPr>
      <w:r w:rsidRPr="000354A6">
        <w:rPr>
          <w:bCs/>
        </w:rPr>
        <w:t>1. прибор, использующий преобразование электрической энергии в оптическую;</w:t>
      </w:r>
    </w:p>
    <w:p w:rsidR="005C0E8F" w:rsidRPr="000354A6" w:rsidRDefault="005C0E8F" w:rsidP="005C0E8F">
      <w:pPr>
        <w:ind w:firstLine="284"/>
        <w:jc w:val="both"/>
        <w:rPr>
          <w:bCs/>
        </w:rPr>
      </w:pPr>
      <w:r w:rsidRPr="000354A6">
        <w:rPr>
          <w:bCs/>
        </w:rPr>
        <w:t>2. прибор, использующий преобразование оптической энергии в электрическую;</w:t>
      </w:r>
    </w:p>
    <w:p w:rsidR="005C0E8F" w:rsidRPr="000354A6" w:rsidRDefault="005C0E8F" w:rsidP="005C0E8F">
      <w:pPr>
        <w:ind w:firstLine="284"/>
        <w:jc w:val="both"/>
        <w:rPr>
          <w:bCs/>
        </w:rPr>
      </w:pPr>
      <w:r w:rsidRPr="000354A6">
        <w:rPr>
          <w:bCs/>
        </w:rPr>
        <w:t>3. прибор, использующий преобразование электрической энергии в оптическую и оптической в электрическую;</w:t>
      </w:r>
    </w:p>
    <w:p w:rsidR="005C0E8F" w:rsidRPr="00D41B05" w:rsidRDefault="005C0E8F" w:rsidP="005C0E8F">
      <w:pPr>
        <w:ind w:firstLine="284"/>
        <w:jc w:val="both"/>
        <w:rPr>
          <w:bCs/>
        </w:rPr>
      </w:pPr>
      <w:r w:rsidRPr="000354A6">
        <w:rPr>
          <w:bCs/>
        </w:rPr>
        <w:t xml:space="preserve">4. </w:t>
      </w:r>
      <w:r w:rsidR="003605D2" w:rsidRPr="000354A6">
        <w:rPr>
          <w:bCs/>
        </w:rPr>
        <w:t>прибор, использующий излучатель и фотоприемник, не связанные</w:t>
      </w:r>
      <w:r w:rsidR="003605D2">
        <w:rPr>
          <w:bCs/>
        </w:rPr>
        <w:t xml:space="preserve"> между собой.</w:t>
      </w:r>
    </w:p>
    <w:p w:rsidR="00290CA7" w:rsidRPr="00D41B05" w:rsidRDefault="00290CA7" w:rsidP="0054095B">
      <w:pPr>
        <w:jc w:val="center"/>
        <w:rPr>
          <w:bCs/>
        </w:rPr>
      </w:pPr>
    </w:p>
    <w:p w:rsidR="00E12579" w:rsidRPr="00470559" w:rsidRDefault="00E12579" w:rsidP="00E12579">
      <w:pPr>
        <w:autoSpaceDE w:val="0"/>
        <w:autoSpaceDN w:val="0"/>
        <w:adjustRightInd w:val="0"/>
        <w:jc w:val="center"/>
        <w:rPr>
          <w:b/>
        </w:rPr>
      </w:pPr>
      <w:r w:rsidRPr="00470559">
        <w:rPr>
          <w:b/>
        </w:rPr>
        <w:t>2. Список вопросов и (или) заданий для проведения промежуточной аттестации</w:t>
      </w:r>
    </w:p>
    <w:p w:rsidR="00283BEB" w:rsidRPr="00470559" w:rsidRDefault="00283BEB">
      <w:pPr>
        <w:autoSpaceDE w:val="0"/>
        <w:autoSpaceDN w:val="0"/>
        <w:adjustRightInd w:val="0"/>
        <w:jc w:val="center"/>
        <w:rPr>
          <w:i/>
        </w:rPr>
      </w:pPr>
    </w:p>
    <w:p w:rsidR="00283BEB" w:rsidRPr="00470559" w:rsidRDefault="00283BEB">
      <w:pPr>
        <w:autoSpaceDE w:val="0"/>
        <w:autoSpaceDN w:val="0"/>
        <w:adjustRightInd w:val="0"/>
        <w:jc w:val="center"/>
        <w:rPr>
          <w:b/>
          <w:bCs/>
        </w:rPr>
      </w:pPr>
      <w:r w:rsidRPr="00470559">
        <w:rPr>
          <w:b/>
          <w:bCs/>
        </w:rPr>
        <w:t xml:space="preserve">Список вопросов к </w:t>
      </w:r>
      <w:r w:rsidR="00F337E8">
        <w:rPr>
          <w:b/>
          <w:bCs/>
        </w:rPr>
        <w:t>зачёту</w:t>
      </w:r>
    </w:p>
    <w:p w:rsidR="00856699" w:rsidRDefault="00856699" w:rsidP="00856699">
      <w:pPr>
        <w:pStyle w:val="Normal"/>
        <w:widowControl/>
        <w:tabs>
          <w:tab w:val="left" w:pos="454"/>
        </w:tabs>
        <w:jc w:val="both"/>
        <w:rPr>
          <w:szCs w:val="24"/>
        </w:rPr>
      </w:pPr>
    </w:p>
    <w:p w:rsidR="00E835BF" w:rsidRDefault="00F60A4F" w:rsidP="00E835BF">
      <w:pPr>
        <w:pStyle w:val="ac"/>
        <w:ind w:firstLine="709"/>
      </w:pPr>
      <w:r>
        <w:t xml:space="preserve">1. </w:t>
      </w:r>
      <w:r w:rsidR="00E835BF">
        <w:t>Основные этапы развития электронной техники. Современное состояние компонентов электронной техники. Классификация компонентов электронной техники.</w:t>
      </w:r>
    </w:p>
    <w:p w:rsidR="00F60A4F" w:rsidRDefault="00F60A4F" w:rsidP="00F60A4F">
      <w:pPr>
        <w:pStyle w:val="ac"/>
        <w:ind w:firstLine="709"/>
      </w:pPr>
      <w:r>
        <w:t>2. Типы резисторов. Общие и специальные резисторы. Постоянные резисторы, их параметры и характеристики. Линейные и нелинейные переменные резисторы, их параметры и характеристики. Нелинейные полупроводниковые резисторы.</w:t>
      </w:r>
    </w:p>
    <w:p w:rsidR="00F60A4F" w:rsidRDefault="00F60A4F" w:rsidP="00F60A4F">
      <w:pPr>
        <w:pStyle w:val="ac"/>
        <w:ind w:firstLine="709"/>
      </w:pPr>
      <w:r>
        <w:t>3. Типы конденсаторов. Параметры и характеристики конденсаторов постоянной и переменной емкости. Эквивалентные схемы и частотные свойства конденсаторов. Электрическая прочность конденсатора. Явление поверхностного пробоя конденсатора.</w:t>
      </w:r>
    </w:p>
    <w:p w:rsidR="00F60A4F" w:rsidRDefault="00F60A4F" w:rsidP="00F60A4F">
      <w:pPr>
        <w:pStyle w:val="ac"/>
        <w:ind w:firstLine="709"/>
      </w:pPr>
      <w:r>
        <w:t>4. Типы катушек индуктивности. Параметры и характеристики катушек индуктивности. Эквивалентные схемы и частотные свойства катушек индуктивности.</w:t>
      </w:r>
    </w:p>
    <w:p w:rsidR="00E835BF" w:rsidRDefault="00E835BF" w:rsidP="00E835BF">
      <w:pPr>
        <w:ind w:firstLine="709"/>
        <w:jc w:val="both"/>
        <w:rPr>
          <w:szCs w:val="26"/>
        </w:rPr>
      </w:pPr>
      <w:r>
        <w:rPr>
          <w:szCs w:val="26"/>
        </w:rPr>
        <w:t>5. Потери в магнитопроводе. Дроссели переменного тока. Сглаживающие дроссели. Дроссели насыщения и магнитные усилители.</w:t>
      </w:r>
    </w:p>
    <w:p w:rsidR="00F60A4F" w:rsidRDefault="003A1C2F" w:rsidP="00F60A4F">
      <w:pPr>
        <w:ind w:firstLine="709"/>
        <w:jc w:val="both"/>
      </w:pPr>
      <w:r>
        <w:rPr>
          <w:szCs w:val="26"/>
        </w:rPr>
        <w:t>6</w:t>
      </w:r>
      <w:r w:rsidR="00F60A4F">
        <w:rPr>
          <w:szCs w:val="26"/>
        </w:rPr>
        <w:t xml:space="preserve">. Классификация трансформаторов, их устройство. </w:t>
      </w:r>
      <w:r w:rsidR="00F60A4F">
        <w:t>Закон электромагнитной индукции.</w:t>
      </w:r>
    </w:p>
    <w:p w:rsidR="00F60A4F" w:rsidRDefault="003A1C2F" w:rsidP="00F60A4F">
      <w:pPr>
        <w:ind w:firstLine="709"/>
        <w:jc w:val="both"/>
        <w:rPr>
          <w:szCs w:val="26"/>
        </w:rPr>
      </w:pPr>
      <w:r>
        <w:rPr>
          <w:szCs w:val="26"/>
        </w:rPr>
        <w:t>7</w:t>
      </w:r>
      <w:r w:rsidR="00F60A4F">
        <w:rPr>
          <w:szCs w:val="26"/>
        </w:rPr>
        <w:t xml:space="preserve">. Принцип действия однофазного трансформатора в режиме холостого хода и под нагрузкой. Параметры трансформатора в режиме холостого хода и короткого замыкания. КПД трансформатора. </w:t>
      </w:r>
    </w:p>
    <w:p w:rsidR="00F60A4F" w:rsidRDefault="003A1C2F" w:rsidP="00F60A4F">
      <w:pPr>
        <w:ind w:firstLine="709"/>
        <w:jc w:val="both"/>
      </w:pPr>
      <w:r>
        <w:rPr>
          <w:szCs w:val="26"/>
        </w:rPr>
        <w:t>8</w:t>
      </w:r>
      <w:r w:rsidR="00F60A4F">
        <w:rPr>
          <w:szCs w:val="26"/>
        </w:rPr>
        <w:t xml:space="preserve">. Трехфазные трансформаторы: принцип действия, </w:t>
      </w:r>
      <w:r w:rsidR="00F60A4F">
        <w:t xml:space="preserve">схемы соединения обмоток, линейное и фазное напряжение и ток, мощность. </w:t>
      </w:r>
    </w:p>
    <w:p w:rsidR="00F60A4F" w:rsidRDefault="003A1C2F" w:rsidP="00F60A4F">
      <w:pPr>
        <w:ind w:firstLine="709"/>
        <w:jc w:val="both"/>
      </w:pPr>
      <w:r>
        <w:t>9</w:t>
      </w:r>
      <w:r w:rsidR="00F60A4F">
        <w:t xml:space="preserve">. Автотрансформаторы: принцип действия, принципиальные электрические схемы, преимущества и недостатки. </w:t>
      </w:r>
    </w:p>
    <w:p w:rsidR="00F60A4F" w:rsidRDefault="003A1C2F" w:rsidP="00F60A4F">
      <w:pPr>
        <w:ind w:firstLine="709"/>
        <w:jc w:val="both"/>
        <w:rPr>
          <w:szCs w:val="26"/>
        </w:rPr>
      </w:pPr>
      <w:r>
        <w:rPr>
          <w:szCs w:val="26"/>
        </w:rPr>
        <w:t>10</w:t>
      </w:r>
      <w:r w:rsidR="00F60A4F">
        <w:rPr>
          <w:szCs w:val="26"/>
        </w:rPr>
        <w:t xml:space="preserve">. </w:t>
      </w:r>
      <w:r w:rsidR="00F60A4F" w:rsidRPr="008045DC">
        <w:rPr>
          <w:szCs w:val="26"/>
        </w:rPr>
        <w:t>Классификация вентилей</w:t>
      </w:r>
      <w:r w:rsidR="00F60A4F">
        <w:rPr>
          <w:szCs w:val="26"/>
        </w:rPr>
        <w:t xml:space="preserve">. </w:t>
      </w:r>
      <w:r w:rsidR="00F60A4F" w:rsidRPr="008045DC">
        <w:rPr>
          <w:szCs w:val="26"/>
        </w:rPr>
        <w:t>Основные параметры полупроводниковых неуправляемых вентилей</w:t>
      </w:r>
      <w:r w:rsidR="00F60A4F">
        <w:rPr>
          <w:szCs w:val="26"/>
        </w:rPr>
        <w:t xml:space="preserve">. </w:t>
      </w:r>
      <w:r w:rsidR="00F60A4F" w:rsidRPr="008045DC">
        <w:rPr>
          <w:szCs w:val="26"/>
        </w:rPr>
        <w:t>Параллельное и последовательное включение вентилей</w:t>
      </w:r>
      <w:r w:rsidR="00F60A4F">
        <w:rPr>
          <w:szCs w:val="26"/>
        </w:rPr>
        <w:t>.</w:t>
      </w:r>
    </w:p>
    <w:p w:rsidR="00F60A4F" w:rsidRPr="00CF72FB" w:rsidRDefault="00F60A4F" w:rsidP="00F60A4F">
      <w:pPr>
        <w:ind w:firstLine="709"/>
        <w:jc w:val="both"/>
        <w:rPr>
          <w:szCs w:val="26"/>
        </w:rPr>
      </w:pPr>
      <w:r>
        <w:rPr>
          <w:szCs w:val="26"/>
        </w:rPr>
        <w:t>1</w:t>
      </w:r>
      <w:r w:rsidR="003A1C2F">
        <w:rPr>
          <w:szCs w:val="26"/>
        </w:rPr>
        <w:t>1</w:t>
      </w:r>
      <w:r>
        <w:rPr>
          <w:szCs w:val="26"/>
        </w:rPr>
        <w:t xml:space="preserve">. </w:t>
      </w:r>
      <w:r w:rsidRPr="00CF72FB">
        <w:rPr>
          <w:szCs w:val="26"/>
        </w:rPr>
        <w:t>Выпрямительные устройства. Типы, режимы работы и параметры выпрямителей.</w:t>
      </w:r>
    </w:p>
    <w:p w:rsidR="00F60A4F" w:rsidRDefault="00F60A4F" w:rsidP="00F60A4F">
      <w:pPr>
        <w:ind w:firstLine="709"/>
        <w:jc w:val="both"/>
        <w:rPr>
          <w:szCs w:val="26"/>
        </w:rPr>
      </w:pPr>
      <w:r>
        <w:rPr>
          <w:szCs w:val="26"/>
        </w:rPr>
        <w:t>1</w:t>
      </w:r>
      <w:r w:rsidR="003A1C2F">
        <w:rPr>
          <w:szCs w:val="26"/>
        </w:rPr>
        <w:t>2</w:t>
      </w:r>
      <w:r>
        <w:rPr>
          <w:szCs w:val="26"/>
        </w:rPr>
        <w:t xml:space="preserve">. </w:t>
      </w:r>
      <w:r w:rsidRPr="00836B29">
        <w:rPr>
          <w:szCs w:val="26"/>
        </w:rPr>
        <w:t>Работа выпрямителя с активной нагрузкой</w:t>
      </w:r>
      <w:r>
        <w:rPr>
          <w:szCs w:val="26"/>
        </w:rPr>
        <w:t xml:space="preserve">. Однополупериодный, двухполупериодный, однофазной мостовой выпрямитель: принципиальные электрические схемы, принцип действия. Сравнение схем выпрямления, работающих на активную нагрузку. </w:t>
      </w:r>
    </w:p>
    <w:p w:rsidR="00F60A4F" w:rsidRDefault="003A1C2F" w:rsidP="00F60A4F">
      <w:pPr>
        <w:ind w:firstLine="709"/>
        <w:jc w:val="both"/>
        <w:rPr>
          <w:szCs w:val="26"/>
        </w:rPr>
      </w:pPr>
      <w:r>
        <w:rPr>
          <w:szCs w:val="26"/>
        </w:rPr>
        <w:t xml:space="preserve">13. </w:t>
      </w:r>
      <w:r w:rsidR="00F60A4F">
        <w:rPr>
          <w:szCs w:val="26"/>
        </w:rPr>
        <w:t xml:space="preserve">Умножители напряжения: </w:t>
      </w:r>
      <w:r w:rsidR="00F60A4F">
        <w:t>с</w:t>
      </w:r>
      <w:r w:rsidR="00F60A4F" w:rsidRPr="00836B29">
        <w:t>имметричн</w:t>
      </w:r>
      <w:r w:rsidR="00F60A4F">
        <w:t>ая</w:t>
      </w:r>
      <w:r w:rsidR="00F60A4F" w:rsidRPr="00836B29">
        <w:t xml:space="preserve"> схем</w:t>
      </w:r>
      <w:r w:rsidR="00F60A4F">
        <w:t>а</w:t>
      </w:r>
      <w:r w:rsidR="00F60A4F" w:rsidRPr="00836B29">
        <w:t xml:space="preserve"> удвоения напряжения (схема Латура)</w:t>
      </w:r>
      <w:r w:rsidR="00F60A4F">
        <w:t>, н</w:t>
      </w:r>
      <w:r w:rsidR="00F60A4F" w:rsidRPr="00836B29">
        <w:t>есимметричн</w:t>
      </w:r>
      <w:r w:rsidR="00F60A4F">
        <w:t>ая</w:t>
      </w:r>
      <w:r w:rsidR="00F60A4F" w:rsidRPr="00836B29">
        <w:t xml:space="preserve"> схем</w:t>
      </w:r>
      <w:r w:rsidR="00F60A4F">
        <w:t>а</w:t>
      </w:r>
      <w:r w:rsidR="00F60A4F" w:rsidRPr="00836B29">
        <w:t xml:space="preserve"> удвоения напряжения</w:t>
      </w:r>
      <w:r w:rsidR="00F60A4F">
        <w:t>, с</w:t>
      </w:r>
      <w:r w:rsidR="00F60A4F" w:rsidRPr="00836B29">
        <w:t>хемы многократного умножения напряжения</w:t>
      </w:r>
      <w:r w:rsidR="00F60A4F">
        <w:t xml:space="preserve">. </w:t>
      </w:r>
      <w:r w:rsidR="00F60A4F">
        <w:rPr>
          <w:szCs w:val="26"/>
        </w:rPr>
        <w:t xml:space="preserve">Сравнение умножителей напряжения. </w:t>
      </w:r>
    </w:p>
    <w:p w:rsidR="00F60A4F" w:rsidRPr="00836B29" w:rsidRDefault="003A1C2F" w:rsidP="00F60A4F">
      <w:pPr>
        <w:ind w:firstLine="709"/>
        <w:jc w:val="both"/>
        <w:rPr>
          <w:szCs w:val="26"/>
        </w:rPr>
      </w:pPr>
      <w:r>
        <w:rPr>
          <w:szCs w:val="26"/>
        </w:rPr>
        <w:t xml:space="preserve">14. </w:t>
      </w:r>
      <w:r w:rsidR="00F60A4F" w:rsidRPr="00836B29">
        <w:rPr>
          <w:szCs w:val="26"/>
        </w:rPr>
        <w:t>Работа выпрямителя с емкостной нагрузкой</w:t>
      </w:r>
      <w:r w:rsidR="00F60A4F">
        <w:rPr>
          <w:szCs w:val="26"/>
        </w:rPr>
        <w:t xml:space="preserve">. </w:t>
      </w:r>
      <w:r w:rsidR="00F60A4F" w:rsidRPr="00836B29">
        <w:rPr>
          <w:szCs w:val="26"/>
        </w:rPr>
        <w:t xml:space="preserve">Работа выпрямителя с </w:t>
      </w:r>
      <w:r w:rsidR="00F60A4F">
        <w:rPr>
          <w:szCs w:val="26"/>
        </w:rPr>
        <w:t>индуктивной</w:t>
      </w:r>
      <w:r w:rsidR="00F60A4F" w:rsidRPr="00836B29">
        <w:rPr>
          <w:szCs w:val="26"/>
        </w:rPr>
        <w:t xml:space="preserve"> нагрузкой</w:t>
      </w:r>
      <w:r w:rsidR="00F60A4F">
        <w:rPr>
          <w:szCs w:val="26"/>
        </w:rPr>
        <w:t>.</w:t>
      </w:r>
    </w:p>
    <w:p w:rsidR="00F60A4F" w:rsidRDefault="003A1C2F" w:rsidP="00F60A4F">
      <w:pPr>
        <w:ind w:firstLine="709"/>
        <w:jc w:val="both"/>
        <w:rPr>
          <w:szCs w:val="26"/>
        </w:rPr>
      </w:pPr>
      <w:r>
        <w:rPr>
          <w:szCs w:val="26"/>
        </w:rPr>
        <w:t xml:space="preserve">15. </w:t>
      </w:r>
      <w:r w:rsidR="00F60A4F">
        <w:rPr>
          <w:szCs w:val="26"/>
        </w:rPr>
        <w:t xml:space="preserve">Сглаживающие фильтры. Общие сведения. </w:t>
      </w:r>
      <w:r w:rsidR="00F60A4F">
        <w:t xml:space="preserve">Фильтры из одной индуктивности или емкости. </w:t>
      </w:r>
      <w:r w:rsidR="00F60A4F">
        <w:rPr>
          <w:szCs w:val="26"/>
        </w:rPr>
        <w:t>Г и П</w:t>
      </w:r>
      <w:r w:rsidR="00F60A4F" w:rsidRPr="00763A1D">
        <w:rPr>
          <w:szCs w:val="26"/>
        </w:rPr>
        <w:t>-образны</w:t>
      </w:r>
      <w:r w:rsidR="00F60A4F">
        <w:rPr>
          <w:szCs w:val="26"/>
        </w:rPr>
        <w:t>е</w:t>
      </w:r>
      <w:r w:rsidR="00F60A4F" w:rsidRPr="00763A1D">
        <w:rPr>
          <w:szCs w:val="26"/>
        </w:rPr>
        <w:t xml:space="preserve"> </w:t>
      </w:r>
      <w:r w:rsidR="00F60A4F" w:rsidRPr="00763A1D">
        <w:rPr>
          <w:i/>
          <w:szCs w:val="26"/>
          <w:lang w:val="en-US"/>
        </w:rPr>
        <w:t>LC</w:t>
      </w:r>
      <w:r w:rsidR="00F60A4F">
        <w:rPr>
          <w:szCs w:val="26"/>
        </w:rPr>
        <w:t xml:space="preserve"> и </w:t>
      </w:r>
      <w:r w:rsidR="00F60A4F" w:rsidRPr="00763A1D">
        <w:rPr>
          <w:i/>
          <w:szCs w:val="26"/>
          <w:lang w:val="en-US"/>
        </w:rPr>
        <w:t>RC</w:t>
      </w:r>
      <w:r w:rsidR="00F60A4F" w:rsidRPr="00763A1D">
        <w:rPr>
          <w:szCs w:val="26"/>
        </w:rPr>
        <w:t>-фильтры</w:t>
      </w:r>
      <w:r w:rsidR="00F60A4F">
        <w:rPr>
          <w:szCs w:val="26"/>
        </w:rPr>
        <w:t>. Многозвенные фильтры.</w:t>
      </w:r>
    </w:p>
    <w:p w:rsidR="00F60A4F" w:rsidRDefault="003A1C2F" w:rsidP="00F60A4F">
      <w:pPr>
        <w:ind w:firstLine="709"/>
        <w:jc w:val="both"/>
        <w:rPr>
          <w:szCs w:val="26"/>
        </w:rPr>
      </w:pPr>
      <w:r>
        <w:rPr>
          <w:szCs w:val="26"/>
        </w:rPr>
        <w:t xml:space="preserve">16. </w:t>
      </w:r>
      <w:r w:rsidR="00F60A4F">
        <w:rPr>
          <w:szCs w:val="26"/>
        </w:rPr>
        <w:t xml:space="preserve">Классификация стабилизаторов. Параметры стабилизаторов. Структурные схемы стабилизаторов. </w:t>
      </w:r>
    </w:p>
    <w:p w:rsidR="00F60A4F" w:rsidRDefault="003A1C2F" w:rsidP="00F60A4F">
      <w:pPr>
        <w:ind w:firstLine="709"/>
        <w:jc w:val="both"/>
        <w:rPr>
          <w:szCs w:val="26"/>
        </w:rPr>
      </w:pPr>
      <w:r>
        <w:rPr>
          <w:szCs w:val="26"/>
        </w:rPr>
        <w:t xml:space="preserve">17. </w:t>
      </w:r>
      <w:r w:rsidR="00F60A4F">
        <w:rPr>
          <w:szCs w:val="26"/>
        </w:rPr>
        <w:t>Параметрические стабилизаторы постоянного напряжения: принципиальные электрические схемы, принцип действия, характеристики. Температурная стабилизация.</w:t>
      </w:r>
    </w:p>
    <w:p w:rsidR="00F60A4F" w:rsidRDefault="003A1C2F" w:rsidP="00F60A4F">
      <w:pPr>
        <w:ind w:firstLine="709"/>
        <w:jc w:val="both"/>
        <w:rPr>
          <w:szCs w:val="26"/>
        </w:rPr>
      </w:pPr>
      <w:r>
        <w:rPr>
          <w:szCs w:val="26"/>
        </w:rPr>
        <w:t xml:space="preserve">18. </w:t>
      </w:r>
      <w:r w:rsidR="00F60A4F">
        <w:rPr>
          <w:szCs w:val="26"/>
        </w:rPr>
        <w:t>Параметрические стабилизаторы тока: принципиальные электрические схемы, принцип действия, характеристики.</w:t>
      </w:r>
    </w:p>
    <w:p w:rsidR="00F60A4F" w:rsidRDefault="003A1C2F" w:rsidP="00F60A4F">
      <w:pPr>
        <w:ind w:firstLine="709"/>
        <w:jc w:val="both"/>
      </w:pPr>
      <w:r>
        <w:rPr>
          <w:szCs w:val="26"/>
        </w:rPr>
        <w:lastRenderedPageBreak/>
        <w:t xml:space="preserve">19. </w:t>
      </w:r>
      <w:r w:rsidR="00F60A4F" w:rsidRPr="00AA517C">
        <w:rPr>
          <w:szCs w:val="26"/>
        </w:rPr>
        <w:t>Компенсационные стабилизаторы постоянного напряжения с непрерывным регулированием</w:t>
      </w:r>
      <w:r w:rsidR="00F60A4F">
        <w:rPr>
          <w:szCs w:val="26"/>
        </w:rPr>
        <w:t>.</w:t>
      </w:r>
      <w:r w:rsidR="00F60A4F">
        <w:t xml:space="preserve"> Структурные схемы. Отличительные свойства.</w:t>
      </w:r>
    </w:p>
    <w:p w:rsidR="00F60A4F" w:rsidRDefault="003A1C2F" w:rsidP="00F60A4F">
      <w:pPr>
        <w:ind w:firstLine="709"/>
        <w:jc w:val="both"/>
      </w:pPr>
      <w:r>
        <w:t xml:space="preserve">20. </w:t>
      </w:r>
      <w:r w:rsidR="00F60A4F">
        <w:t xml:space="preserve">Линейный компенсационный стабилизатор напряжения с последовательным включением регулирующего элемента: </w:t>
      </w:r>
      <w:r w:rsidR="00F60A4F" w:rsidRPr="00AA517C">
        <w:rPr>
          <w:szCs w:val="26"/>
        </w:rPr>
        <w:t>принципиальн</w:t>
      </w:r>
      <w:r w:rsidR="00F60A4F">
        <w:rPr>
          <w:szCs w:val="26"/>
        </w:rPr>
        <w:t>ая</w:t>
      </w:r>
      <w:r w:rsidR="00F60A4F" w:rsidRPr="00AA517C">
        <w:rPr>
          <w:szCs w:val="26"/>
        </w:rPr>
        <w:t xml:space="preserve"> электрическ</w:t>
      </w:r>
      <w:r w:rsidR="00F60A4F">
        <w:rPr>
          <w:szCs w:val="26"/>
        </w:rPr>
        <w:t>ая схема</w:t>
      </w:r>
      <w:r w:rsidR="00F60A4F" w:rsidRPr="00AA517C">
        <w:rPr>
          <w:szCs w:val="26"/>
        </w:rPr>
        <w:t>, принцип действия</w:t>
      </w:r>
      <w:r w:rsidR="00F60A4F">
        <w:rPr>
          <w:szCs w:val="26"/>
        </w:rPr>
        <w:t>.</w:t>
      </w:r>
    </w:p>
    <w:p w:rsidR="00F60A4F" w:rsidRDefault="003A1C2F" w:rsidP="00F60A4F">
      <w:pPr>
        <w:ind w:firstLine="709"/>
        <w:jc w:val="both"/>
      </w:pPr>
      <w:r>
        <w:t xml:space="preserve">21. </w:t>
      </w:r>
      <w:r w:rsidR="00F60A4F">
        <w:t xml:space="preserve">Линейный компенсационный стабилизатор напряжения с параллельным включением регулирующего элемента: </w:t>
      </w:r>
      <w:r w:rsidR="00F60A4F" w:rsidRPr="00AA517C">
        <w:rPr>
          <w:szCs w:val="26"/>
        </w:rPr>
        <w:t>принципиальн</w:t>
      </w:r>
      <w:r w:rsidR="00F60A4F">
        <w:rPr>
          <w:szCs w:val="26"/>
        </w:rPr>
        <w:t>ая</w:t>
      </w:r>
      <w:r w:rsidR="00F60A4F" w:rsidRPr="00AA517C">
        <w:rPr>
          <w:szCs w:val="26"/>
        </w:rPr>
        <w:t xml:space="preserve"> электрическ</w:t>
      </w:r>
      <w:r w:rsidR="00F60A4F">
        <w:rPr>
          <w:szCs w:val="26"/>
        </w:rPr>
        <w:t>ая схема</w:t>
      </w:r>
      <w:r w:rsidR="00F60A4F" w:rsidRPr="00AA517C">
        <w:rPr>
          <w:szCs w:val="26"/>
        </w:rPr>
        <w:t>, принцип действия</w:t>
      </w:r>
      <w:r w:rsidR="00F60A4F">
        <w:rPr>
          <w:szCs w:val="26"/>
        </w:rPr>
        <w:t>.</w:t>
      </w:r>
    </w:p>
    <w:p w:rsidR="00520DD5" w:rsidRDefault="00974490" w:rsidP="00520DD5">
      <w:pPr>
        <w:ind w:firstLine="709"/>
        <w:jc w:val="both"/>
        <w:rPr>
          <w:szCs w:val="28"/>
        </w:rPr>
      </w:pPr>
      <w:r>
        <w:rPr>
          <w:szCs w:val="28"/>
        </w:rPr>
        <w:t xml:space="preserve">22. </w:t>
      </w:r>
      <w:r w:rsidR="00520DD5">
        <w:rPr>
          <w:szCs w:val="28"/>
        </w:rPr>
        <w:t xml:space="preserve">Классификация коммутационных элементов. Контакты. Переключатели. </w:t>
      </w:r>
    </w:p>
    <w:p w:rsidR="00520DD5" w:rsidRDefault="00974490" w:rsidP="00520DD5">
      <w:pPr>
        <w:ind w:firstLine="709"/>
        <w:jc w:val="both"/>
        <w:rPr>
          <w:szCs w:val="28"/>
        </w:rPr>
      </w:pPr>
      <w:r>
        <w:rPr>
          <w:szCs w:val="28"/>
        </w:rPr>
        <w:t xml:space="preserve">23. </w:t>
      </w:r>
      <w:r w:rsidR="00520DD5">
        <w:rPr>
          <w:szCs w:val="28"/>
        </w:rPr>
        <w:t xml:space="preserve">Реле. Электрические соединители. </w:t>
      </w:r>
    </w:p>
    <w:p w:rsidR="00A463CE" w:rsidRDefault="00974490" w:rsidP="00520DD5">
      <w:pPr>
        <w:autoSpaceDE w:val="0"/>
        <w:autoSpaceDN w:val="0"/>
        <w:ind w:firstLine="709"/>
        <w:jc w:val="both"/>
      </w:pPr>
      <w:r>
        <w:t xml:space="preserve">24. </w:t>
      </w:r>
      <w:r w:rsidR="00520DD5" w:rsidRPr="00B90AE7">
        <w:t>Этапы развития интегральной электроники. К</w:t>
      </w:r>
      <w:r w:rsidR="00A463CE">
        <w:t>лассификация интегральных схем.</w:t>
      </w:r>
    </w:p>
    <w:p w:rsidR="00520DD5" w:rsidRPr="00B90AE7" w:rsidRDefault="00974490" w:rsidP="00520DD5">
      <w:pPr>
        <w:autoSpaceDE w:val="0"/>
        <w:autoSpaceDN w:val="0"/>
        <w:ind w:firstLine="709"/>
        <w:jc w:val="both"/>
      </w:pPr>
      <w:r>
        <w:t xml:space="preserve">25. </w:t>
      </w:r>
      <w:r w:rsidR="00520DD5" w:rsidRPr="00B90AE7">
        <w:t xml:space="preserve">Конструктивные особенности гибридных и полупроводниковых интегральных схем. </w:t>
      </w:r>
    </w:p>
    <w:p w:rsidR="00A463CE" w:rsidRDefault="00974490" w:rsidP="00520DD5">
      <w:pPr>
        <w:autoSpaceDE w:val="0"/>
        <w:autoSpaceDN w:val="0"/>
        <w:ind w:firstLine="709"/>
        <w:jc w:val="both"/>
      </w:pPr>
      <w:r>
        <w:t xml:space="preserve">26. </w:t>
      </w:r>
      <w:r w:rsidR="00520DD5">
        <w:t xml:space="preserve">Общая характеристика функциональных компонентов. Акустоэлектроника: кварцевые резонаторы, пьезоэлектрические фильтры, приборы ПАВ. </w:t>
      </w:r>
    </w:p>
    <w:p w:rsidR="00A463CE" w:rsidRDefault="00974490" w:rsidP="00520DD5">
      <w:pPr>
        <w:autoSpaceDE w:val="0"/>
        <w:autoSpaceDN w:val="0"/>
        <w:ind w:firstLine="709"/>
        <w:jc w:val="both"/>
      </w:pPr>
      <w:r>
        <w:t xml:space="preserve">27. </w:t>
      </w:r>
      <w:r w:rsidR="00520DD5">
        <w:t xml:space="preserve">Функциональные приборы на жидких кристаллах. </w:t>
      </w:r>
    </w:p>
    <w:p w:rsidR="00A463CE" w:rsidRDefault="00974490" w:rsidP="00520DD5">
      <w:pPr>
        <w:autoSpaceDE w:val="0"/>
        <w:autoSpaceDN w:val="0"/>
        <w:ind w:firstLine="709"/>
        <w:jc w:val="both"/>
      </w:pPr>
      <w:r>
        <w:t xml:space="preserve">28. </w:t>
      </w:r>
      <w:r w:rsidR="00520DD5">
        <w:t>Функциональные приборы на цилиндрических магнитных доменах.</w:t>
      </w:r>
    </w:p>
    <w:p w:rsidR="00520DD5" w:rsidRDefault="00974490" w:rsidP="00520DD5">
      <w:pPr>
        <w:autoSpaceDE w:val="0"/>
        <w:autoSpaceDN w:val="0"/>
        <w:ind w:firstLine="709"/>
        <w:jc w:val="both"/>
      </w:pPr>
      <w:r>
        <w:t xml:space="preserve">29. </w:t>
      </w:r>
      <w:r w:rsidR="00520DD5">
        <w:t xml:space="preserve">Функциональные приборы с зарядовой связью. </w:t>
      </w:r>
    </w:p>
    <w:p w:rsidR="00A463CE" w:rsidRDefault="00974490" w:rsidP="00520DD5">
      <w:pPr>
        <w:autoSpaceDE w:val="0"/>
        <w:autoSpaceDN w:val="0"/>
        <w:ind w:firstLine="709"/>
        <w:jc w:val="both"/>
      </w:pPr>
      <w:r>
        <w:t xml:space="preserve">30. </w:t>
      </w:r>
      <w:r w:rsidR="00520DD5">
        <w:t xml:space="preserve">Источники излучения, их характеристики и основные параметры. </w:t>
      </w:r>
      <w:r w:rsidR="00A463CE">
        <w:t>Светодиоды.</w:t>
      </w:r>
    </w:p>
    <w:p w:rsidR="00A463CE" w:rsidRDefault="00974490" w:rsidP="00520DD5">
      <w:pPr>
        <w:autoSpaceDE w:val="0"/>
        <w:autoSpaceDN w:val="0"/>
        <w:ind w:firstLine="709"/>
        <w:jc w:val="both"/>
      </w:pPr>
      <w:r>
        <w:t xml:space="preserve">31. </w:t>
      </w:r>
      <w:r w:rsidR="00520DD5">
        <w:t xml:space="preserve">Приемники излучения, их характеристики и основные параметры. Фоторезисторы, фотодиоды, </w:t>
      </w:r>
      <w:r w:rsidR="00520DD5">
        <w:rPr>
          <w:lang w:val="en-US"/>
        </w:rPr>
        <w:t>p</w:t>
      </w:r>
      <w:r w:rsidR="00520DD5" w:rsidRPr="00D9144F">
        <w:t>-</w:t>
      </w:r>
      <w:r w:rsidR="00520DD5">
        <w:rPr>
          <w:lang w:val="en-US"/>
        </w:rPr>
        <w:t>i</w:t>
      </w:r>
      <w:r w:rsidR="00520DD5" w:rsidRPr="00D9144F">
        <w:t>-</w:t>
      </w:r>
      <w:r w:rsidR="00520DD5">
        <w:rPr>
          <w:lang w:val="en-US"/>
        </w:rPr>
        <w:t>n</w:t>
      </w:r>
      <w:r w:rsidR="00520DD5">
        <w:t xml:space="preserve"> фотодиоды, МДП-фотодиоды, фототранзисторы, МДП-фототранзисторы. </w:t>
      </w:r>
    </w:p>
    <w:p w:rsidR="00520DD5" w:rsidRPr="00D9144F" w:rsidRDefault="00974490" w:rsidP="00520DD5">
      <w:pPr>
        <w:autoSpaceDE w:val="0"/>
        <w:autoSpaceDN w:val="0"/>
        <w:ind w:firstLine="709"/>
        <w:jc w:val="both"/>
      </w:pPr>
      <w:r>
        <w:t xml:space="preserve">32. </w:t>
      </w:r>
      <w:r w:rsidR="00520DD5">
        <w:t>Оптроны: разновидности, основные параметры.</w:t>
      </w:r>
    </w:p>
    <w:p w:rsidR="00520DD5" w:rsidRPr="009A5241" w:rsidRDefault="00974490" w:rsidP="00520DD5">
      <w:pPr>
        <w:autoSpaceDE w:val="0"/>
        <w:autoSpaceDN w:val="0"/>
        <w:ind w:firstLine="709"/>
        <w:jc w:val="both"/>
      </w:pPr>
      <w:r>
        <w:t xml:space="preserve">33. </w:t>
      </w:r>
      <w:r w:rsidR="00520DD5">
        <w:t xml:space="preserve">Показатели и контроль качества радиокомпонентов. Оценка и методы повышения надежности радиокомпонентов. </w:t>
      </w:r>
    </w:p>
    <w:p w:rsidR="00520DD5" w:rsidRDefault="00520DD5" w:rsidP="00F60A4F">
      <w:pPr>
        <w:ind w:firstLine="709"/>
        <w:jc w:val="both"/>
        <w:rPr>
          <w:szCs w:val="26"/>
        </w:rPr>
      </w:pPr>
    </w:p>
    <w:p w:rsidR="0099178F" w:rsidRDefault="0099178F" w:rsidP="0099178F">
      <w:pPr>
        <w:jc w:val="center"/>
        <w:rPr>
          <w:b/>
          <w:bCs/>
        </w:rPr>
      </w:pPr>
      <w:r w:rsidRPr="00470559">
        <w:rPr>
          <w:b/>
          <w:bCs/>
        </w:rPr>
        <w:t>Критерии оценивания ответов на вопросы билета</w:t>
      </w:r>
      <w:r w:rsidR="0048457D">
        <w:rPr>
          <w:b/>
          <w:bCs/>
        </w:rPr>
        <w:t>:</w:t>
      </w:r>
    </w:p>
    <w:p w:rsidR="0048457D" w:rsidRPr="00470559" w:rsidRDefault="0048457D" w:rsidP="0099178F">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99178F" w:rsidRPr="00470559" w:rsidTr="004472AF">
        <w:tc>
          <w:tcPr>
            <w:tcW w:w="1809" w:type="dxa"/>
            <w:vAlign w:val="center"/>
          </w:tcPr>
          <w:p w:rsidR="0099178F" w:rsidRPr="00470559" w:rsidRDefault="0099178F" w:rsidP="004472AF">
            <w:pPr>
              <w:jc w:val="center"/>
              <w:rPr>
                <w:b/>
                <w:bCs/>
              </w:rPr>
            </w:pPr>
            <w:r w:rsidRPr="00470559">
              <w:rPr>
                <w:b/>
                <w:bCs/>
              </w:rPr>
              <w:t>Критерий</w:t>
            </w:r>
          </w:p>
        </w:tc>
        <w:tc>
          <w:tcPr>
            <w:tcW w:w="3828" w:type="dxa"/>
            <w:vAlign w:val="center"/>
          </w:tcPr>
          <w:p w:rsidR="0099178F" w:rsidRPr="00470559" w:rsidRDefault="0099178F" w:rsidP="004472AF">
            <w:pPr>
              <w:jc w:val="center"/>
              <w:rPr>
                <w:b/>
              </w:rPr>
            </w:pPr>
            <w:r w:rsidRPr="00470559">
              <w:rPr>
                <w:b/>
              </w:rPr>
              <w:t>Пороговый уровень</w:t>
            </w:r>
          </w:p>
          <w:p w:rsidR="0099178F" w:rsidRPr="00470559" w:rsidRDefault="0099178F" w:rsidP="004472AF">
            <w:pPr>
              <w:jc w:val="center"/>
              <w:rPr>
                <w:b/>
              </w:rPr>
            </w:pPr>
            <w:r w:rsidRPr="00470559">
              <w:rPr>
                <w:b/>
              </w:rPr>
              <w:t>(на «удовлетворительно»)</w:t>
            </w:r>
          </w:p>
        </w:tc>
        <w:tc>
          <w:tcPr>
            <w:tcW w:w="2126" w:type="dxa"/>
            <w:vAlign w:val="center"/>
          </w:tcPr>
          <w:p w:rsidR="0099178F" w:rsidRPr="00470559" w:rsidRDefault="0099178F" w:rsidP="004472AF">
            <w:pPr>
              <w:jc w:val="center"/>
              <w:rPr>
                <w:b/>
              </w:rPr>
            </w:pPr>
            <w:r w:rsidRPr="00470559">
              <w:rPr>
                <w:b/>
              </w:rPr>
              <w:t xml:space="preserve">Продвинутый уровень </w:t>
            </w:r>
            <w:r w:rsidRPr="00470559">
              <w:rPr>
                <w:b/>
              </w:rPr>
              <w:br/>
              <w:t>(на «хорошо»)</w:t>
            </w:r>
          </w:p>
        </w:tc>
        <w:tc>
          <w:tcPr>
            <w:tcW w:w="1807" w:type="dxa"/>
            <w:vAlign w:val="center"/>
          </w:tcPr>
          <w:p w:rsidR="0099178F" w:rsidRPr="00470559" w:rsidRDefault="0099178F" w:rsidP="004472AF">
            <w:pPr>
              <w:jc w:val="center"/>
              <w:rPr>
                <w:b/>
              </w:rPr>
            </w:pPr>
            <w:r w:rsidRPr="00470559">
              <w:rPr>
                <w:b/>
              </w:rPr>
              <w:t>Высокий</w:t>
            </w:r>
          </w:p>
          <w:p w:rsidR="0099178F" w:rsidRPr="00470559" w:rsidRDefault="0099178F" w:rsidP="004472AF">
            <w:pPr>
              <w:jc w:val="center"/>
              <w:rPr>
                <w:b/>
              </w:rPr>
            </w:pPr>
            <w:r w:rsidRPr="00470559">
              <w:rPr>
                <w:b/>
              </w:rPr>
              <w:t xml:space="preserve">уровень </w:t>
            </w:r>
            <w:r w:rsidRPr="00470559">
              <w:rPr>
                <w:b/>
              </w:rPr>
              <w:br/>
              <w:t>(на «отлично»)</w:t>
            </w:r>
          </w:p>
        </w:tc>
      </w:tr>
      <w:tr w:rsidR="0099178F" w:rsidRPr="00470559" w:rsidTr="004472AF">
        <w:tc>
          <w:tcPr>
            <w:tcW w:w="1809" w:type="dxa"/>
          </w:tcPr>
          <w:p w:rsidR="0099178F" w:rsidRPr="00470559" w:rsidRDefault="0099178F" w:rsidP="004472AF">
            <w:pPr>
              <w:rPr>
                <w:b/>
                <w:bCs/>
              </w:rPr>
            </w:pPr>
            <w:r w:rsidRPr="00470559">
              <w:rPr>
                <w:b/>
                <w:bCs/>
              </w:rPr>
              <w:t>Соответствие ответа вопросу</w:t>
            </w:r>
          </w:p>
        </w:tc>
        <w:tc>
          <w:tcPr>
            <w:tcW w:w="3828" w:type="dxa"/>
          </w:tcPr>
          <w:p w:rsidR="0099178F" w:rsidRPr="00470559" w:rsidRDefault="0099178F" w:rsidP="004472AF">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99178F" w:rsidRPr="00470559" w:rsidRDefault="0099178F" w:rsidP="004472AF">
            <w:pPr>
              <w:rPr>
                <w:bCs/>
              </w:rPr>
            </w:pPr>
            <w:r w:rsidRPr="00470559">
              <w:rPr>
                <w:bCs/>
              </w:rPr>
              <w:t>Полное</w:t>
            </w:r>
          </w:p>
        </w:tc>
        <w:tc>
          <w:tcPr>
            <w:tcW w:w="1807" w:type="dxa"/>
          </w:tcPr>
          <w:p w:rsidR="0099178F" w:rsidRPr="00470559" w:rsidRDefault="0099178F" w:rsidP="004472AF">
            <w:pPr>
              <w:rPr>
                <w:bCs/>
              </w:rPr>
            </w:pPr>
            <w:r w:rsidRPr="00470559">
              <w:rPr>
                <w:bCs/>
              </w:rPr>
              <w:t>Полное</w:t>
            </w:r>
          </w:p>
        </w:tc>
      </w:tr>
      <w:tr w:rsidR="0099178F" w:rsidRPr="00470559" w:rsidTr="004472AF">
        <w:tc>
          <w:tcPr>
            <w:tcW w:w="1809" w:type="dxa"/>
          </w:tcPr>
          <w:p w:rsidR="0099178F" w:rsidRPr="00470559" w:rsidRDefault="0099178F" w:rsidP="004472AF">
            <w:pPr>
              <w:rPr>
                <w:b/>
                <w:bCs/>
              </w:rPr>
            </w:pPr>
            <w:r w:rsidRPr="00470559">
              <w:rPr>
                <w:b/>
                <w:bCs/>
              </w:rPr>
              <w:t>Наличие примеров</w:t>
            </w:r>
          </w:p>
        </w:tc>
        <w:tc>
          <w:tcPr>
            <w:tcW w:w="3828" w:type="dxa"/>
          </w:tcPr>
          <w:p w:rsidR="0099178F" w:rsidRPr="00470559" w:rsidRDefault="0099178F" w:rsidP="004472AF">
            <w:pPr>
              <w:rPr>
                <w:bCs/>
              </w:rPr>
            </w:pPr>
            <w:r w:rsidRPr="00470559">
              <w:rPr>
                <w:bCs/>
              </w:rPr>
              <w:t>Имеются отдельные примеры</w:t>
            </w:r>
          </w:p>
        </w:tc>
        <w:tc>
          <w:tcPr>
            <w:tcW w:w="2126" w:type="dxa"/>
          </w:tcPr>
          <w:p w:rsidR="0099178F" w:rsidRPr="00470559" w:rsidRDefault="0099178F" w:rsidP="004472AF">
            <w:pPr>
              <w:rPr>
                <w:bCs/>
              </w:rPr>
            </w:pPr>
            <w:r w:rsidRPr="00470559">
              <w:rPr>
                <w:bCs/>
              </w:rPr>
              <w:t>Много примеров</w:t>
            </w:r>
          </w:p>
        </w:tc>
        <w:tc>
          <w:tcPr>
            <w:tcW w:w="1807" w:type="dxa"/>
          </w:tcPr>
          <w:p w:rsidR="0099178F" w:rsidRPr="00470559" w:rsidRDefault="0099178F" w:rsidP="004472AF">
            <w:pPr>
              <w:rPr>
                <w:bCs/>
              </w:rPr>
            </w:pPr>
            <w:r w:rsidRPr="00470559">
              <w:rPr>
                <w:bCs/>
              </w:rPr>
              <w:t>Есть практически ко всем утверждениям</w:t>
            </w:r>
          </w:p>
        </w:tc>
      </w:tr>
      <w:tr w:rsidR="0099178F" w:rsidRPr="00470559" w:rsidTr="004472AF">
        <w:tc>
          <w:tcPr>
            <w:tcW w:w="1809" w:type="dxa"/>
          </w:tcPr>
          <w:p w:rsidR="0099178F" w:rsidRPr="00470559" w:rsidRDefault="0099178F" w:rsidP="004472AF">
            <w:pPr>
              <w:rPr>
                <w:b/>
                <w:bCs/>
              </w:rPr>
            </w:pPr>
            <w:r w:rsidRPr="00470559">
              <w:rPr>
                <w:b/>
                <w:bCs/>
              </w:rPr>
              <w:t>Содержание ответа</w:t>
            </w:r>
          </w:p>
        </w:tc>
        <w:tc>
          <w:tcPr>
            <w:tcW w:w="3828" w:type="dxa"/>
          </w:tcPr>
          <w:p w:rsidR="0099178F" w:rsidRPr="00470559" w:rsidRDefault="0099178F" w:rsidP="004472AF">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99178F" w:rsidRPr="00470559" w:rsidRDefault="0099178F" w:rsidP="004472AF">
            <w:pPr>
              <w:rPr>
                <w:bCs/>
              </w:rPr>
            </w:pPr>
            <w:r w:rsidRPr="00470559">
              <w:rPr>
                <w:bCs/>
              </w:rPr>
              <w:t>Ответ почти полный, без ошибок, не хватает отдельных элементов и тонкостей</w:t>
            </w:r>
          </w:p>
        </w:tc>
        <w:tc>
          <w:tcPr>
            <w:tcW w:w="1807" w:type="dxa"/>
          </w:tcPr>
          <w:p w:rsidR="0099178F" w:rsidRPr="00470559" w:rsidRDefault="0099178F" w:rsidP="004472AF">
            <w:pPr>
              <w:rPr>
                <w:bCs/>
              </w:rPr>
            </w:pPr>
            <w:r w:rsidRPr="00470559">
              <w:rPr>
                <w:bCs/>
              </w:rPr>
              <w:t>Исчерпывающий полный ответ</w:t>
            </w:r>
          </w:p>
        </w:tc>
      </w:tr>
    </w:tbl>
    <w:p w:rsidR="0099178F" w:rsidRPr="00470559" w:rsidRDefault="0099178F" w:rsidP="0099178F">
      <w:pPr>
        <w:autoSpaceDE w:val="0"/>
        <w:autoSpaceDN w:val="0"/>
        <w:adjustRightInd w:val="0"/>
        <w:ind w:firstLine="709"/>
        <w:jc w:val="both"/>
        <w:rPr>
          <w:b/>
          <w:bCs/>
        </w:rPr>
      </w:pPr>
    </w:p>
    <w:p w:rsidR="00C76248" w:rsidRPr="00470559" w:rsidRDefault="00C76248" w:rsidP="00F6002F">
      <w:pPr>
        <w:autoSpaceDE w:val="0"/>
        <w:autoSpaceDN w:val="0"/>
        <w:adjustRightInd w:val="0"/>
        <w:jc w:val="center"/>
        <w:rPr>
          <w:rStyle w:val="FontStyle14"/>
          <w:sz w:val="24"/>
          <w:szCs w:val="24"/>
        </w:rPr>
      </w:pPr>
    </w:p>
    <w:p w:rsidR="00485171" w:rsidRDefault="00485171">
      <w:pPr>
        <w:autoSpaceDE w:val="0"/>
        <w:autoSpaceDN w:val="0"/>
        <w:adjustRightInd w:val="0"/>
        <w:jc w:val="center"/>
        <w:rPr>
          <w:b/>
        </w:rPr>
      </w:pPr>
    </w:p>
    <w:p w:rsidR="00485171" w:rsidRDefault="00485171">
      <w:pPr>
        <w:autoSpaceDE w:val="0"/>
        <w:autoSpaceDN w:val="0"/>
        <w:adjustRightInd w:val="0"/>
        <w:jc w:val="center"/>
        <w:rPr>
          <w:b/>
        </w:rPr>
      </w:pPr>
    </w:p>
    <w:p w:rsidR="00283BEB" w:rsidRPr="00470559" w:rsidRDefault="00F6002F">
      <w:pPr>
        <w:autoSpaceDE w:val="0"/>
        <w:autoSpaceDN w:val="0"/>
        <w:adjustRightInd w:val="0"/>
        <w:jc w:val="center"/>
        <w:rPr>
          <w:b/>
        </w:rPr>
      </w:pPr>
      <w:r w:rsidRPr="00470559">
        <w:rPr>
          <w:b/>
        </w:rPr>
        <w:t>3</w:t>
      </w:r>
      <w:r w:rsidR="0048457D">
        <w:rPr>
          <w:b/>
        </w:rPr>
        <w:t>.</w:t>
      </w:r>
      <w:r w:rsidR="00283BEB" w:rsidRPr="00470559">
        <w:rPr>
          <w:b/>
        </w:rPr>
        <w:t xml:space="preserve"> Описание процедуры выставления оценки</w:t>
      </w:r>
    </w:p>
    <w:p w:rsidR="00283BEB" w:rsidRDefault="00283BEB">
      <w:pPr>
        <w:autoSpaceDE w:val="0"/>
        <w:autoSpaceDN w:val="0"/>
        <w:adjustRightInd w:val="0"/>
        <w:ind w:left="1080"/>
        <w:jc w:val="both"/>
        <w:rPr>
          <w:b/>
          <w:sz w:val="22"/>
          <w:szCs w:val="22"/>
        </w:rPr>
      </w:pPr>
    </w:p>
    <w:p w:rsidR="00705097" w:rsidRPr="00705097" w:rsidRDefault="00705097" w:rsidP="00705097">
      <w:pPr>
        <w:tabs>
          <w:tab w:val="left" w:pos="5670"/>
        </w:tabs>
        <w:ind w:firstLine="709"/>
        <w:jc w:val="both"/>
      </w:pPr>
      <w:r w:rsidRPr="00705097">
        <w:rPr>
          <w:bCs/>
        </w:rPr>
        <w:lastRenderedPageBreak/>
        <w:t xml:space="preserve">На зачете проверяется сформированность компетенции </w:t>
      </w:r>
      <w:r w:rsidRPr="00705097">
        <w:t>ОПК-1, (индикатор ИД-ОПК-1.2).</w:t>
      </w:r>
    </w:p>
    <w:p w:rsidR="00C76248" w:rsidRDefault="00C76248" w:rsidP="00C76248">
      <w:pPr>
        <w:autoSpaceDE w:val="0"/>
        <w:autoSpaceDN w:val="0"/>
        <w:adjustRightInd w:val="0"/>
        <w:ind w:firstLine="709"/>
        <w:jc w:val="both"/>
      </w:pPr>
      <w:r>
        <w:rPr>
          <w:bCs/>
        </w:rPr>
        <w:t>Зачет</w:t>
      </w:r>
      <w:r w:rsidRPr="00470559">
        <w:rPr>
          <w:bCs/>
        </w:rPr>
        <w:t xml:space="preserve"> выставляется по результатам контрольной работы, лабораторных работ и ответов на вопросы</w:t>
      </w:r>
      <w:r>
        <w:rPr>
          <w:bCs/>
        </w:rPr>
        <w:t xml:space="preserve"> билета. </w:t>
      </w:r>
      <w:r w:rsidRPr="0048457D">
        <w:rPr>
          <w:bCs/>
        </w:rPr>
        <w:t xml:space="preserve">В билет включаются два теоретических вопроса. </w:t>
      </w:r>
      <w:r w:rsidRPr="0048457D">
        <w:t xml:space="preserve">На подготовку к ответу дается не менее 1 часа. </w:t>
      </w:r>
    </w:p>
    <w:p w:rsidR="00C76248" w:rsidRDefault="00705097" w:rsidP="00C76248">
      <w:pPr>
        <w:autoSpaceDE w:val="0"/>
        <w:autoSpaceDN w:val="0"/>
        <w:adjustRightInd w:val="0"/>
        <w:ind w:firstLine="720"/>
        <w:jc w:val="both"/>
      </w:pPr>
      <w:r>
        <w:t>Зачет</w:t>
      </w:r>
      <w:r w:rsidR="00C76248" w:rsidRPr="00CF58EC">
        <w:t xml:space="preserve"> выставляется студенту, у которого </w:t>
      </w:r>
      <w:r w:rsidR="004B653C">
        <w:t xml:space="preserve">выполнены и успешно защищены все лабораторные работы, </w:t>
      </w:r>
      <w:r w:rsidR="00C76248">
        <w:t xml:space="preserve">за контрольную работу </w:t>
      </w:r>
      <w:r>
        <w:t>получено</w:t>
      </w:r>
      <w:r w:rsidR="00C76248">
        <w:t xml:space="preserve"> не менее 9 баллов, </w:t>
      </w:r>
      <w:r>
        <w:t xml:space="preserve">ответы на вопросы билета оценены не ниже порогового уровня. </w:t>
      </w:r>
    </w:p>
    <w:p w:rsidR="00C76248" w:rsidRDefault="00C76248" w:rsidP="00C76248">
      <w:pPr>
        <w:autoSpaceDE w:val="0"/>
        <w:autoSpaceDN w:val="0"/>
        <w:adjustRightInd w:val="0"/>
        <w:ind w:firstLine="720"/>
        <w:jc w:val="both"/>
      </w:pPr>
    </w:p>
    <w:p w:rsidR="00C76248" w:rsidRDefault="00C76248" w:rsidP="00C76248">
      <w:pPr>
        <w:autoSpaceDE w:val="0"/>
        <w:autoSpaceDN w:val="0"/>
        <w:adjustRightInd w:val="0"/>
        <w:ind w:firstLine="720"/>
        <w:jc w:val="both"/>
      </w:pPr>
    </w:p>
    <w:p w:rsidR="000D1104" w:rsidRDefault="000D1104" w:rsidP="00F6002F">
      <w:pPr>
        <w:ind w:firstLine="709"/>
        <w:jc w:val="both"/>
      </w:pPr>
    </w:p>
    <w:p w:rsidR="000D1104" w:rsidRDefault="000D1104"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F6002F">
      <w:pPr>
        <w:ind w:firstLine="709"/>
        <w:jc w:val="both"/>
      </w:pPr>
    </w:p>
    <w:p w:rsidR="004B653C" w:rsidRDefault="004B653C" w:rsidP="00F6002F">
      <w:pPr>
        <w:ind w:firstLine="709"/>
        <w:jc w:val="both"/>
      </w:pPr>
    </w:p>
    <w:p w:rsidR="004B653C" w:rsidRDefault="004B653C" w:rsidP="00F6002F">
      <w:pPr>
        <w:ind w:firstLine="709"/>
        <w:jc w:val="both"/>
      </w:pPr>
    </w:p>
    <w:p w:rsidR="00E355F5" w:rsidRDefault="00E355F5" w:rsidP="00F6002F">
      <w:pPr>
        <w:ind w:firstLine="709"/>
        <w:jc w:val="both"/>
      </w:pPr>
    </w:p>
    <w:p w:rsidR="00E355F5" w:rsidRDefault="00E355F5" w:rsidP="00F6002F">
      <w:pPr>
        <w:ind w:firstLine="709"/>
        <w:jc w:val="both"/>
      </w:pPr>
    </w:p>
    <w:p w:rsidR="00E355F5" w:rsidRDefault="00E355F5" w:rsidP="00E355F5">
      <w:pPr>
        <w:autoSpaceDE w:val="0"/>
        <w:autoSpaceDN w:val="0"/>
        <w:adjustRightInd w:val="0"/>
        <w:jc w:val="right"/>
        <w:rPr>
          <w:b/>
        </w:rPr>
      </w:pPr>
      <w:r>
        <w:rPr>
          <w:b/>
        </w:rPr>
        <w:t>Приложение № 2 к рабочей программе дисциплины</w:t>
      </w:r>
    </w:p>
    <w:p w:rsidR="00E355F5" w:rsidRPr="005C5527" w:rsidRDefault="00E355F5" w:rsidP="00E355F5">
      <w:pPr>
        <w:autoSpaceDE w:val="0"/>
        <w:autoSpaceDN w:val="0"/>
        <w:adjustRightInd w:val="0"/>
        <w:jc w:val="right"/>
        <w:rPr>
          <w:b/>
          <w:bCs/>
        </w:rPr>
      </w:pPr>
      <w:r w:rsidRPr="005C5527">
        <w:rPr>
          <w:b/>
          <w:bCs/>
        </w:rPr>
        <w:t>«Компоненты электронной техники»</w:t>
      </w:r>
    </w:p>
    <w:p w:rsidR="00E355F5" w:rsidRDefault="00E355F5" w:rsidP="00E355F5">
      <w:pPr>
        <w:autoSpaceDE w:val="0"/>
        <w:autoSpaceDN w:val="0"/>
        <w:adjustRightInd w:val="0"/>
        <w:ind w:left="1080"/>
        <w:jc w:val="both"/>
        <w:rPr>
          <w:szCs w:val="28"/>
          <w:highlight w:val="yellow"/>
        </w:rPr>
      </w:pPr>
    </w:p>
    <w:p w:rsidR="00E355F5" w:rsidRDefault="00E355F5" w:rsidP="00E355F5">
      <w:pPr>
        <w:jc w:val="center"/>
        <w:rPr>
          <w:b/>
        </w:rPr>
      </w:pPr>
    </w:p>
    <w:p w:rsidR="00E355F5" w:rsidRDefault="00E355F5" w:rsidP="00E355F5">
      <w:pPr>
        <w:jc w:val="center"/>
        <w:rPr>
          <w:b/>
        </w:rPr>
      </w:pPr>
      <w:r>
        <w:rPr>
          <w:b/>
        </w:rPr>
        <w:t>Методические указания для студентов по освоению дисциплины</w:t>
      </w:r>
    </w:p>
    <w:p w:rsidR="009458B6" w:rsidRDefault="009458B6" w:rsidP="00BC313E">
      <w:pPr>
        <w:ind w:firstLine="709"/>
        <w:jc w:val="both"/>
      </w:pPr>
    </w:p>
    <w:p w:rsidR="006E0674" w:rsidRDefault="004E30AC" w:rsidP="00BC313E">
      <w:pPr>
        <w:ind w:firstLine="709"/>
        <w:jc w:val="both"/>
      </w:pPr>
      <w:r w:rsidRPr="001E6367">
        <w:t>Основной формой занятий по дисциплине «</w:t>
      </w:r>
      <w:r>
        <w:t>Компоненты электронной техники</w:t>
      </w:r>
      <w:r w:rsidRPr="001E6367">
        <w:t xml:space="preserve">» являются лекции и лабораторные </w:t>
      </w:r>
      <w:r>
        <w:t>занятия</w:t>
      </w:r>
      <w:r w:rsidRPr="001E6367">
        <w:t>. Это связано с тем, что в основе дисциплины лежит как теоретический материал, так и получение навыков по работе с реальным оборудованием</w:t>
      </w:r>
      <w:r>
        <w:t>.</w:t>
      </w:r>
      <w:r w:rsidR="00BC313E">
        <w:t xml:space="preserve"> </w:t>
      </w:r>
    </w:p>
    <w:p w:rsidR="006E0674" w:rsidRDefault="00BC313E" w:rsidP="00BC313E">
      <w:pPr>
        <w:ind w:firstLine="709"/>
        <w:jc w:val="both"/>
      </w:pPr>
      <w:r>
        <w:t xml:space="preserve">На лекциях излагаются теоретические сведения, </w:t>
      </w:r>
      <w:r w:rsidR="00F71DA8">
        <w:t>которые имеют применение для</w:t>
      </w:r>
      <w:r w:rsidR="00F71DA8" w:rsidRPr="00035806">
        <w:t xml:space="preserve"> </w:t>
      </w:r>
      <w:r w:rsidR="00F71DA8">
        <w:t xml:space="preserve">решения </w:t>
      </w:r>
      <w:r w:rsidR="00F71DA8" w:rsidRPr="00035806">
        <w:t>конкретны</w:t>
      </w:r>
      <w:r w:rsidR="00F71DA8">
        <w:t>х</w:t>
      </w:r>
      <w:r w:rsidR="00F71DA8" w:rsidRPr="00035806">
        <w:t xml:space="preserve"> практически</w:t>
      </w:r>
      <w:r w:rsidR="00F71DA8">
        <w:t>х</w:t>
      </w:r>
      <w:r w:rsidR="00F71DA8" w:rsidRPr="00035806">
        <w:t xml:space="preserve"> задач.</w:t>
      </w:r>
      <w:r w:rsidR="00F71DA8">
        <w:t xml:space="preserve"> </w:t>
      </w:r>
      <w:r w:rsidR="009A5386">
        <w:t xml:space="preserve">Примеры задач разбираются на лекциях. </w:t>
      </w:r>
      <w:r w:rsidR="006E0674">
        <w:t>П</w:t>
      </w:r>
      <w:r w:rsidR="006E0674" w:rsidRPr="00035806">
        <w:t>ри необходимости по наиболее трудным темам проводятся дополнительные консультации.</w:t>
      </w:r>
    </w:p>
    <w:p w:rsidR="00BC313E" w:rsidRDefault="00BC313E" w:rsidP="00BC313E">
      <w:pPr>
        <w:ind w:firstLine="709"/>
        <w:jc w:val="both"/>
      </w:pPr>
      <w:r>
        <w:t xml:space="preserve">На лабораторных занятиях отрабатываются полученные знания, приобретаются навыки </w:t>
      </w:r>
      <w:r w:rsidRPr="00035806">
        <w:t xml:space="preserve">практической работы с лабораторными макетами </w:t>
      </w:r>
      <w:r w:rsidR="009458B6">
        <w:t xml:space="preserve">источников вторичного </w:t>
      </w:r>
      <w:r w:rsidRPr="00035806">
        <w:t>электропитания и современной измерительной аппаратурой.</w:t>
      </w:r>
      <w:r>
        <w:t xml:space="preserve"> </w:t>
      </w:r>
    </w:p>
    <w:p w:rsidR="007C2C39" w:rsidRPr="007C2C39" w:rsidRDefault="006E0674" w:rsidP="006E0674">
      <w:pPr>
        <w:ind w:firstLine="709"/>
        <w:jc w:val="both"/>
      </w:pPr>
      <w:r>
        <w:t>В</w:t>
      </w:r>
      <w:r w:rsidRPr="00035806">
        <w:t xml:space="preserve"> процессе изучения дисциплины рекомендуется регулярное повторение пр</w:t>
      </w:r>
      <w:r w:rsidR="005C5527">
        <w:t xml:space="preserve">ойденного лекционного материала, который при необходимости следует дополнять </w:t>
      </w:r>
      <w:r w:rsidRPr="00035806">
        <w:t xml:space="preserve">информацией, </w:t>
      </w:r>
      <w:r w:rsidRPr="007C2C39">
        <w:t>полученной на консультациях или из учебной литературы.</w:t>
      </w:r>
      <w:r w:rsidR="005C5527" w:rsidRPr="007C2C39">
        <w:t xml:space="preserve"> </w:t>
      </w:r>
    </w:p>
    <w:p w:rsidR="007C2C39" w:rsidRDefault="007C2C39" w:rsidP="007C2C39">
      <w:pPr>
        <w:ind w:firstLine="709"/>
        <w:jc w:val="both"/>
      </w:pPr>
      <w:r w:rsidRPr="007C2C39">
        <w:t xml:space="preserve">Большое внимание должно быть уделено выполнению заданий для самостоятельной работы. </w:t>
      </w:r>
      <w:r w:rsidR="006E0674" w:rsidRPr="007C2C39">
        <w:t xml:space="preserve">Полный список заданий для самостоятельной работы по темам (разделам) дисциплины приведен в ЭУК в </w:t>
      </w:r>
      <w:r w:rsidR="006E0674" w:rsidRPr="007C2C39">
        <w:rPr>
          <w:lang w:val="en-US"/>
        </w:rPr>
        <w:t>LMS</w:t>
      </w:r>
      <w:r w:rsidR="006E0674" w:rsidRPr="007C2C39">
        <w:t xml:space="preserve"> </w:t>
      </w:r>
      <w:r w:rsidR="006E0674" w:rsidRPr="007C2C39">
        <w:rPr>
          <w:lang w:val="en-US"/>
        </w:rPr>
        <w:t>Moodle</w:t>
      </w:r>
      <w:r w:rsidR="006E0674" w:rsidRPr="007C2C39">
        <w:t xml:space="preserve"> «</w:t>
      </w:r>
      <w:r w:rsidRPr="007C2C39">
        <w:rPr>
          <w:bCs/>
        </w:rPr>
        <w:t>Компоненты электронной техники</w:t>
      </w:r>
      <w:r w:rsidR="006E0674" w:rsidRPr="007C2C39">
        <w:t>». Вопросы, возникающие</w:t>
      </w:r>
      <w:r>
        <w:t xml:space="preserve"> при выполнении заданий,</w:t>
      </w:r>
      <w:r w:rsidR="006E0674" w:rsidRPr="007C2C39">
        <w:t xml:space="preserve"> можно задать на консультациях или в форуме (чате) в ЭУК в </w:t>
      </w:r>
      <w:r w:rsidR="006E0674" w:rsidRPr="007C2C39">
        <w:rPr>
          <w:lang w:val="en-US"/>
        </w:rPr>
        <w:t>LMS</w:t>
      </w:r>
      <w:r w:rsidR="006E0674" w:rsidRPr="007C2C39">
        <w:t xml:space="preserve"> </w:t>
      </w:r>
      <w:r w:rsidR="006E0674" w:rsidRPr="007C2C39">
        <w:rPr>
          <w:lang w:val="en-US"/>
        </w:rPr>
        <w:t>Moodle</w:t>
      </w:r>
      <w:r w:rsidR="006E0674" w:rsidRPr="007C2C39">
        <w:t>.</w:t>
      </w:r>
    </w:p>
    <w:p w:rsidR="004E30AC" w:rsidRDefault="004E30AC" w:rsidP="004E30AC">
      <w:pPr>
        <w:ind w:firstLine="709"/>
        <w:jc w:val="both"/>
      </w:pPr>
      <w:r w:rsidRPr="00035806">
        <w:t xml:space="preserve">Для проверки и контроля усвоения теоретического </w:t>
      </w:r>
      <w:r>
        <w:t xml:space="preserve">материала </w:t>
      </w:r>
      <w:r w:rsidRPr="00035806">
        <w:t xml:space="preserve">в течение обучения </w:t>
      </w:r>
      <w:r>
        <w:t>проводи</w:t>
      </w:r>
      <w:r w:rsidRPr="00035806">
        <w:t>тся мероприяти</w:t>
      </w:r>
      <w:r>
        <w:t>е</w:t>
      </w:r>
      <w:r w:rsidRPr="00035806">
        <w:t xml:space="preserve"> в виде контрольной работы.</w:t>
      </w:r>
    </w:p>
    <w:p w:rsidR="00445749" w:rsidRDefault="004E30AC" w:rsidP="004E30AC">
      <w:pPr>
        <w:ind w:firstLine="709"/>
        <w:jc w:val="both"/>
      </w:pPr>
      <w:r w:rsidRPr="00035806">
        <w:t>Подготовка к лабораторным работам ведется самостоятельно</w:t>
      </w:r>
      <w:r w:rsidR="004B653C">
        <w:t xml:space="preserve"> по полученному теоретическому материалу</w:t>
      </w:r>
      <w:r w:rsidRPr="00035806">
        <w:t xml:space="preserve">. Проделав практическую часть, </w:t>
      </w:r>
      <w:r>
        <w:t xml:space="preserve">предоставив отчет по выполненной лабораторной работе, </w:t>
      </w:r>
      <w:r w:rsidRPr="00035806">
        <w:t xml:space="preserve">для защиты </w:t>
      </w:r>
      <w:r>
        <w:t>лабораторной</w:t>
      </w:r>
      <w:r w:rsidRPr="00035806">
        <w:t xml:space="preserve"> работ</w:t>
      </w:r>
      <w:r>
        <w:t>ы</w:t>
      </w:r>
      <w:r w:rsidRPr="00035806">
        <w:t xml:space="preserve"> студент должен быть готов ответить на </w:t>
      </w:r>
      <w:r w:rsidR="004B653C">
        <w:t xml:space="preserve">контрольные </w:t>
      </w:r>
      <w:r w:rsidRPr="00035806">
        <w:t xml:space="preserve">вопросы. </w:t>
      </w:r>
    </w:p>
    <w:p w:rsidR="004E30AC" w:rsidRPr="00AA4263" w:rsidRDefault="004E30AC" w:rsidP="004E30AC">
      <w:pPr>
        <w:ind w:firstLine="709"/>
        <w:jc w:val="both"/>
      </w:pPr>
      <w:r>
        <w:t xml:space="preserve">Оценка за зачет выставляется по результатам проведения контрольной работы, </w:t>
      </w:r>
      <w:r w:rsidR="004B653C">
        <w:t xml:space="preserve">выполнения и защиты всех </w:t>
      </w:r>
      <w:r w:rsidR="00445749">
        <w:t>лабораторны</w:t>
      </w:r>
      <w:r w:rsidR="004B653C">
        <w:t>х работ</w:t>
      </w:r>
      <w:r w:rsidR="00445749">
        <w:t xml:space="preserve"> </w:t>
      </w:r>
      <w:r>
        <w:t xml:space="preserve">и оценки за ответы на </w:t>
      </w:r>
      <w:r w:rsidR="00666FD5">
        <w:t>вопросы билета.</w:t>
      </w:r>
    </w:p>
    <w:sectPr w:rsidR="004E30AC" w:rsidRPr="00AA4263" w:rsidSect="002D6EB3">
      <w:footerReference w:type="even" r:id="rId72"/>
      <w:footerReference w:type="default" r:id="rId73"/>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2BA" w:rsidRDefault="007A52BA">
      <w:r>
        <w:separator/>
      </w:r>
    </w:p>
  </w:endnote>
  <w:endnote w:type="continuationSeparator" w:id="0">
    <w:p w:rsidR="007A52BA" w:rsidRDefault="007A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5661A" w:rsidRDefault="00D5661A">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6789E">
      <w:rPr>
        <w:rStyle w:val="a8"/>
        <w:noProof/>
      </w:rPr>
      <w:t>2</w:t>
    </w:r>
    <w:r>
      <w:rPr>
        <w:rStyle w:val="a8"/>
      </w:rPr>
      <w:fldChar w:fldCharType="end"/>
    </w:r>
  </w:p>
  <w:p w:rsidR="00D5661A" w:rsidRDefault="00D5661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2BA" w:rsidRDefault="007A52BA">
      <w:r>
        <w:separator/>
      </w:r>
    </w:p>
  </w:footnote>
  <w:footnote w:type="continuationSeparator" w:id="0">
    <w:p w:rsidR="007A52BA" w:rsidRDefault="007A52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B54"/>
    <w:multiLevelType w:val="hybridMultilevel"/>
    <w:tmpl w:val="A1560B24"/>
    <w:lvl w:ilvl="0" w:tplc="AA866F78">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FE86C6A"/>
    <w:multiLevelType w:val="hybridMultilevel"/>
    <w:tmpl w:val="C9FAF9E2"/>
    <w:lvl w:ilvl="0" w:tplc="C5CA7A10">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292F2BFD"/>
    <w:multiLevelType w:val="hybridMultilevel"/>
    <w:tmpl w:val="71D8C7A2"/>
    <w:lvl w:ilvl="0" w:tplc="A32434FA">
      <w:start w:val="1"/>
      <w:numFmt w:val="bullet"/>
      <w:lvlText w:val="−"/>
      <w:lvlJc w:val="left"/>
      <w:pPr>
        <w:ind w:left="720" w:hanging="360"/>
      </w:pPr>
      <w:rPr>
        <w:rFonts w:ascii="Cambria" w:hAnsi="Cambria"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943215A"/>
    <w:multiLevelType w:val="hybridMultilevel"/>
    <w:tmpl w:val="DD56D360"/>
    <w:lvl w:ilvl="0" w:tplc="C8D6695E">
      <w:start w:val="1"/>
      <w:numFmt w:val="decimal"/>
      <w:lvlText w:val="%1."/>
      <w:lvlJc w:val="left"/>
      <w:pPr>
        <w:tabs>
          <w:tab w:val="num" w:pos="1065"/>
        </w:tabs>
        <w:ind w:left="1065" w:hanging="360"/>
      </w:pPr>
      <w:rPr>
        <w:rFonts w:ascii="Times New Roman" w:hAnsi="Times New Roman"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2B4AD6"/>
    <w:multiLevelType w:val="hybridMultilevel"/>
    <w:tmpl w:val="781671A4"/>
    <w:lvl w:ilvl="0" w:tplc="B33A271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2214F61"/>
    <w:multiLevelType w:val="hybridMultilevel"/>
    <w:tmpl w:val="FCACE30C"/>
    <w:lvl w:ilvl="0" w:tplc="C604FC7A">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cs="Times New Roman"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Times New Roman" w:hint="default"/>
      </w:rPr>
    </w:lvl>
    <w:lvl w:ilvl="6" w:tplc="0419000F">
      <w:start w:val="1"/>
      <w:numFmt w:val="bullet"/>
      <w:lvlText w:val=""/>
      <w:lvlJc w:val="left"/>
      <w:pPr>
        <w:tabs>
          <w:tab w:val="num" w:pos="5040"/>
        </w:tabs>
        <w:ind w:left="5040" w:hanging="360"/>
      </w:pPr>
      <w:rPr>
        <w:rFonts w:ascii="Symbol" w:hAnsi="Symbol" w:cs="Times New Roman"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3A4406E6"/>
    <w:multiLevelType w:val="hybridMultilevel"/>
    <w:tmpl w:val="D5560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BF36CA"/>
    <w:multiLevelType w:val="hybridMultilevel"/>
    <w:tmpl w:val="2FAE84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434C6A99"/>
    <w:multiLevelType w:val="hybridMultilevel"/>
    <w:tmpl w:val="8BD4B290"/>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5951B8F"/>
    <w:multiLevelType w:val="hybridMultilevel"/>
    <w:tmpl w:val="F38A7570"/>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4DD077B0"/>
    <w:multiLevelType w:val="hybridMultilevel"/>
    <w:tmpl w:val="C848FE72"/>
    <w:lvl w:ilvl="0" w:tplc="EE98E22C">
      <w:start w:val="5"/>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8126D8F"/>
    <w:multiLevelType w:val="multilevel"/>
    <w:tmpl w:val="813C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A330C7"/>
    <w:multiLevelType w:val="hybridMultilevel"/>
    <w:tmpl w:val="2D0A6288"/>
    <w:lvl w:ilvl="0" w:tplc="51A0C2C8">
      <w:start w:val="1"/>
      <w:numFmt w:val="bullet"/>
      <w:lvlText w:val=""/>
      <w:lvlJc w:val="left"/>
      <w:pPr>
        <w:ind w:left="1429" w:hanging="360"/>
      </w:pPr>
      <w:rPr>
        <w:rFonts w:ascii="Symbol" w:hAnsi="Symbo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Times New Roman" w:hint="default"/>
      </w:rPr>
    </w:lvl>
    <w:lvl w:ilvl="3" w:tplc="04190001">
      <w:start w:val="1"/>
      <w:numFmt w:val="bullet"/>
      <w:lvlText w:val=""/>
      <w:lvlJc w:val="left"/>
      <w:pPr>
        <w:ind w:left="3589" w:hanging="360"/>
      </w:pPr>
      <w:rPr>
        <w:rFonts w:ascii="Symbol" w:hAnsi="Symbol" w:cs="Times New Roman"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Times New Roman" w:hint="default"/>
      </w:rPr>
    </w:lvl>
    <w:lvl w:ilvl="6" w:tplc="04190001">
      <w:start w:val="1"/>
      <w:numFmt w:val="bullet"/>
      <w:lvlText w:val=""/>
      <w:lvlJc w:val="left"/>
      <w:pPr>
        <w:ind w:left="5749" w:hanging="360"/>
      </w:pPr>
      <w:rPr>
        <w:rFonts w:ascii="Symbol" w:hAnsi="Symbol" w:cs="Times New Roman"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Times New Roman" w:hint="default"/>
      </w:rPr>
    </w:lvl>
  </w:abstractNum>
  <w:abstractNum w:abstractNumId="1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1F7B04"/>
    <w:multiLevelType w:val="hybridMultilevel"/>
    <w:tmpl w:val="110EB8BC"/>
    <w:lvl w:ilvl="0" w:tplc="C5CA7A10">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3AC7EF0"/>
    <w:multiLevelType w:val="hybridMultilevel"/>
    <w:tmpl w:val="E31658D6"/>
    <w:lvl w:ilvl="0" w:tplc="EE98E22C">
      <w:start w:val="5"/>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24" w15:restartNumberingAfterBreak="0">
    <w:nsid w:val="75202598"/>
    <w:multiLevelType w:val="hybridMultilevel"/>
    <w:tmpl w:val="708E98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5B31EDA"/>
    <w:multiLevelType w:val="hybridMultilevel"/>
    <w:tmpl w:val="F7CCEAD0"/>
    <w:lvl w:ilvl="0" w:tplc="48D0C728">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8"/>
  </w:num>
  <w:num w:numId="2">
    <w:abstractNumId w:val="11"/>
  </w:num>
  <w:num w:numId="3">
    <w:abstractNumId w:val="2"/>
  </w:num>
  <w:num w:numId="4">
    <w:abstractNumId w:val="26"/>
  </w:num>
  <w:num w:numId="5">
    <w:abstractNumId w:val="23"/>
  </w:num>
  <w:num w:numId="6">
    <w:abstractNumId w:val="16"/>
  </w:num>
  <w:num w:numId="7">
    <w:abstractNumId w:val="22"/>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2"/>
  </w:num>
  <w:num w:numId="11">
    <w:abstractNumId w:val="1"/>
  </w:num>
  <w:num w:numId="12">
    <w:abstractNumId w:val="21"/>
  </w:num>
  <w:num w:numId="13">
    <w:abstractNumId w:val="0"/>
  </w:num>
  <w:num w:numId="14">
    <w:abstractNumId w:val="20"/>
  </w:num>
  <w:num w:numId="15">
    <w:abstractNumId w:val="14"/>
  </w:num>
  <w:num w:numId="16">
    <w:abstractNumId w:val="3"/>
  </w:num>
  <w:num w:numId="17">
    <w:abstractNumId w:val="19"/>
  </w:num>
  <w:num w:numId="18">
    <w:abstractNumId w:val="4"/>
  </w:num>
  <w:num w:numId="19">
    <w:abstractNumId w:val="13"/>
  </w:num>
  <w:num w:numId="20">
    <w:abstractNumId w:val="9"/>
  </w:num>
  <w:num w:numId="21">
    <w:abstractNumId w:val="10"/>
  </w:num>
  <w:num w:numId="22">
    <w:abstractNumId w:val="24"/>
  </w:num>
  <w:num w:numId="23">
    <w:abstractNumId w:val="5"/>
  </w:num>
  <w:num w:numId="24">
    <w:abstractNumId w:val="25"/>
  </w:num>
  <w:num w:numId="25">
    <w:abstractNumId w:val="8"/>
    <w:lvlOverride w:ilvl="0"/>
    <w:lvlOverride w:ilvl="1"/>
    <w:lvlOverride w:ilvl="2"/>
    <w:lvlOverride w:ilvl="3"/>
    <w:lvlOverride w:ilvl="4"/>
    <w:lvlOverride w:ilvl="5"/>
    <w:lvlOverride w:ilvl="6"/>
    <w:lvlOverride w:ilvl="7"/>
    <w:lvlOverride w:ilvl="8"/>
  </w:num>
  <w:num w:numId="26">
    <w:abstractNumId w:val="6"/>
  </w:num>
  <w:num w:numId="27">
    <w:abstractNumId w:val="17"/>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64"/>
    <w:rsid w:val="0000119A"/>
    <w:rsid w:val="00011B55"/>
    <w:rsid w:val="00015C1D"/>
    <w:rsid w:val="000171A3"/>
    <w:rsid w:val="00017DC4"/>
    <w:rsid w:val="000215B7"/>
    <w:rsid w:val="00032F79"/>
    <w:rsid w:val="00033F5D"/>
    <w:rsid w:val="000354A6"/>
    <w:rsid w:val="0004073E"/>
    <w:rsid w:val="00042731"/>
    <w:rsid w:val="00043739"/>
    <w:rsid w:val="00043967"/>
    <w:rsid w:val="0004481D"/>
    <w:rsid w:val="00045334"/>
    <w:rsid w:val="00045774"/>
    <w:rsid w:val="00050FA5"/>
    <w:rsid w:val="0006076D"/>
    <w:rsid w:val="00062482"/>
    <w:rsid w:val="00070E0B"/>
    <w:rsid w:val="00073EEF"/>
    <w:rsid w:val="000752A4"/>
    <w:rsid w:val="00082936"/>
    <w:rsid w:val="0008376A"/>
    <w:rsid w:val="00085BEA"/>
    <w:rsid w:val="00090934"/>
    <w:rsid w:val="00090E1F"/>
    <w:rsid w:val="000916E7"/>
    <w:rsid w:val="00097E2C"/>
    <w:rsid w:val="000A179F"/>
    <w:rsid w:val="000A70FF"/>
    <w:rsid w:val="000B436F"/>
    <w:rsid w:val="000B6FF1"/>
    <w:rsid w:val="000B78FC"/>
    <w:rsid w:val="000C0177"/>
    <w:rsid w:val="000C10C8"/>
    <w:rsid w:val="000C32F6"/>
    <w:rsid w:val="000C687C"/>
    <w:rsid w:val="000D0EBA"/>
    <w:rsid w:val="000D1104"/>
    <w:rsid w:val="000D5312"/>
    <w:rsid w:val="000D6238"/>
    <w:rsid w:val="000E1464"/>
    <w:rsid w:val="000E481C"/>
    <w:rsid w:val="000E5497"/>
    <w:rsid w:val="000F1C43"/>
    <w:rsid w:val="000F38A1"/>
    <w:rsid w:val="000F517B"/>
    <w:rsid w:val="000F6EE4"/>
    <w:rsid w:val="0010238D"/>
    <w:rsid w:val="00103191"/>
    <w:rsid w:val="00104046"/>
    <w:rsid w:val="00110092"/>
    <w:rsid w:val="00111747"/>
    <w:rsid w:val="00113C84"/>
    <w:rsid w:val="0011631F"/>
    <w:rsid w:val="00130C02"/>
    <w:rsid w:val="001332DA"/>
    <w:rsid w:val="00136C37"/>
    <w:rsid w:val="00140702"/>
    <w:rsid w:val="001410CF"/>
    <w:rsid w:val="0014777B"/>
    <w:rsid w:val="0014789D"/>
    <w:rsid w:val="0015644B"/>
    <w:rsid w:val="00156B57"/>
    <w:rsid w:val="00161A74"/>
    <w:rsid w:val="00162DB3"/>
    <w:rsid w:val="001776F4"/>
    <w:rsid w:val="00177CDA"/>
    <w:rsid w:val="00177DA9"/>
    <w:rsid w:val="00180A74"/>
    <w:rsid w:val="0018668F"/>
    <w:rsid w:val="001929F3"/>
    <w:rsid w:val="001943C9"/>
    <w:rsid w:val="00194588"/>
    <w:rsid w:val="00194AE0"/>
    <w:rsid w:val="00194F10"/>
    <w:rsid w:val="00195E61"/>
    <w:rsid w:val="00197424"/>
    <w:rsid w:val="00197F67"/>
    <w:rsid w:val="001A431A"/>
    <w:rsid w:val="001A5D39"/>
    <w:rsid w:val="001A6439"/>
    <w:rsid w:val="001A7869"/>
    <w:rsid w:val="001B2C6B"/>
    <w:rsid w:val="001B565C"/>
    <w:rsid w:val="001B652D"/>
    <w:rsid w:val="001C148D"/>
    <w:rsid w:val="001C1C35"/>
    <w:rsid w:val="001D05ED"/>
    <w:rsid w:val="001D1A5C"/>
    <w:rsid w:val="001D2769"/>
    <w:rsid w:val="001D7EDE"/>
    <w:rsid w:val="001D7FF9"/>
    <w:rsid w:val="001E0D00"/>
    <w:rsid w:val="001F483A"/>
    <w:rsid w:val="001F586E"/>
    <w:rsid w:val="001F5E14"/>
    <w:rsid w:val="00201670"/>
    <w:rsid w:val="00201841"/>
    <w:rsid w:val="00203D0F"/>
    <w:rsid w:val="00206A71"/>
    <w:rsid w:val="00206AC3"/>
    <w:rsid w:val="002073A4"/>
    <w:rsid w:val="00212ACD"/>
    <w:rsid w:val="00213B35"/>
    <w:rsid w:val="002141D7"/>
    <w:rsid w:val="00214563"/>
    <w:rsid w:val="0021611A"/>
    <w:rsid w:val="00216623"/>
    <w:rsid w:val="002171DB"/>
    <w:rsid w:val="002223FD"/>
    <w:rsid w:val="00224A7A"/>
    <w:rsid w:val="002252E1"/>
    <w:rsid w:val="00231858"/>
    <w:rsid w:val="00232561"/>
    <w:rsid w:val="00232AFD"/>
    <w:rsid w:val="002378F1"/>
    <w:rsid w:val="0024019F"/>
    <w:rsid w:val="002420D9"/>
    <w:rsid w:val="002440CD"/>
    <w:rsid w:val="00244FC7"/>
    <w:rsid w:val="0024753A"/>
    <w:rsid w:val="0025220B"/>
    <w:rsid w:val="00253BDF"/>
    <w:rsid w:val="00255F8A"/>
    <w:rsid w:val="002563C6"/>
    <w:rsid w:val="00257D64"/>
    <w:rsid w:val="00257EB8"/>
    <w:rsid w:val="002613CE"/>
    <w:rsid w:val="00261765"/>
    <w:rsid w:val="00263D03"/>
    <w:rsid w:val="00263FEF"/>
    <w:rsid w:val="00265181"/>
    <w:rsid w:val="00265938"/>
    <w:rsid w:val="002660C4"/>
    <w:rsid w:val="0027000D"/>
    <w:rsid w:val="002712D8"/>
    <w:rsid w:val="00275404"/>
    <w:rsid w:val="00280E45"/>
    <w:rsid w:val="00281FC1"/>
    <w:rsid w:val="00283BEB"/>
    <w:rsid w:val="0028549E"/>
    <w:rsid w:val="00285739"/>
    <w:rsid w:val="00285F1B"/>
    <w:rsid w:val="002876E6"/>
    <w:rsid w:val="00290CA7"/>
    <w:rsid w:val="00291CB8"/>
    <w:rsid w:val="00294401"/>
    <w:rsid w:val="00295BBE"/>
    <w:rsid w:val="002963B3"/>
    <w:rsid w:val="002A0EC4"/>
    <w:rsid w:val="002A16DF"/>
    <w:rsid w:val="002A24B1"/>
    <w:rsid w:val="002A24ED"/>
    <w:rsid w:val="002B1C61"/>
    <w:rsid w:val="002B3D9F"/>
    <w:rsid w:val="002B3E28"/>
    <w:rsid w:val="002B7967"/>
    <w:rsid w:val="002C2A05"/>
    <w:rsid w:val="002C65E5"/>
    <w:rsid w:val="002C7BE1"/>
    <w:rsid w:val="002D02D8"/>
    <w:rsid w:val="002D2282"/>
    <w:rsid w:val="002D25C1"/>
    <w:rsid w:val="002D2AFD"/>
    <w:rsid w:val="002D2F37"/>
    <w:rsid w:val="002D4547"/>
    <w:rsid w:val="002D6EB3"/>
    <w:rsid w:val="002D7AC2"/>
    <w:rsid w:val="002E152B"/>
    <w:rsid w:val="002E214B"/>
    <w:rsid w:val="002E4112"/>
    <w:rsid w:val="002E59C7"/>
    <w:rsid w:val="002E5D67"/>
    <w:rsid w:val="002E6C79"/>
    <w:rsid w:val="002F1246"/>
    <w:rsid w:val="002F2D70"/>
    <w:rsid w:val="002F37CB"/>
    <w:rsid w:val="002F3ABD"/>
    <w:rsid w:val="002F55BE"/>
    <w:rsid w:val="002F5B6E"/>
    <w:rsid w:val="002F6141"/>
    <w:rsid w:val="00301910"/>
    <w:rsid w:val="003037B6"/>
    <w:rsid w:val="00303EFE"/>
    <w:rsid w:val="00304EF2"/>
    <w:rsid w:val="00306FF9"/>
    <w:rsid w:val="00314272"/>
    <w:rsid w:val="00314507"/>
    <w:rsid w:val="003163FA"/>
    <w:rsid w:val="00320C54"/>
    <w:rsid w:val="00326116"/>
    <w:rsid w:val="00327069"/>
    <w:rsid w:val="00327216"/>
    <w:rsid w:val="00327ABD"/>
    <w:rsid w:val="00333444"/>
    <w:rsid w:val="00340325"/>
    <w:rsid w:val="003424BE"/>
    <w:rsid w:val="0034482D"/>
    <w:rsid w:val="003500AF"/>
    <w:rsid w:val="003527DC"/>
    <w:rsid w:val="003540EC"/>
    <w:rsid w:val="003578F1"/>
    <w:rsid w:val="003600D3"/>
    <w:rsid w:val="003605D2"/>
    <w:rsid w:val="00360ABF"/>
    <w:rsid w:val="0036287B"/>
    <w:rsid w:val="00366F94"/>
    <w:rsid w:val="00367862"/>
    <w:rsid w:val="003700B8"/>
    <w:rsid w:val="003777F5"/>
    <w:rsid w:val="00377E28"/>
    <w:rsid w:val="0038047F"/>
    <w:rsid w:val="00380C81"/>
    <w:rsid w:val="00381093"/>
    <w:rsid w:val="00386F01"/>
    <w:rsid w:val="00387A39"/>
    <w:rsid w:val="003929D8"/>
    <w:rsid w:val="00394AC5"/>
    <w:rsid w:val="00396455"/>
    <w:rsid w:val="0039656C"/>
    <w:rsid w:val="003A0CC7"/>
    <w:rsid w:val="003A1139"/>
    <w:rsid w:val="003A1C2F"/>
    <w:rsid w:val="003A2381"/>
    <w:rsid w:val="003A4A2B"/>
    <w:rsid w:val="003A4E46"/>
    <w:rsid w:val="003B19F2"/>
    <w:rsid w:val="003B3253"/>
    <w:rsid w:val="003B4485"/>
    <w:rsid w:val="003B4849"/>
    <w:rsid w:val="003B66CD"/>
    <w:rsid w:val="003C0C15"/>
    <w:rsid w:val="003C22D2"/>
    <w:rsid w:val="003C3324"/>
    <w:rsid w:val="003C64C6"/>
    <w:rsid w:val="003C7247"/>
    <w:rsid w:val="003D48DB"/>
    <w:rsid w:val="003E028A"/>
    <w:rsid w:val="003E55DF"/>
    <w:rsid w:val="003E6F6D"/>
    <w:rsid w:val="003F0C3D"/>
    <w:rsid w:val="003F1E2F"/>
    <w:rsid w:val="003F2279"/>
    <w:rsid w:val="003F3F24"/>
    <w:rsid w:val="003F5986"/>
    <w:rsid w:val="003F7AB6"/>
    <w:rsid w:val="00414AD0"/>
    <w:rsid w:val="00415F06"/>
    <w:rsid w:val="0041700C"/>
    <w:rsid w:val="00426570"/>
    <w:rsid w:val="00432CC2"/>
    <w:rsid w:val="00434741"/>
    <w:rsid w:val="00436CA4"/>
    <w:rsid w:val="004373BE"/>
    <w:rsid w:val="00437A41"/>
    <w:rsid w:val="00443D6B"/>
    <w:rsid w:val="00445749"/>
    <w:rsid w:val="004472AF"/>
    <w:rsid w:val="00447713"/>
    <w:rsid w:val="0045072E"/>
    <w:rsid w:val="00454A44"/>
    <w:rsid w:val="00454CF4"/>
    <w:rsid w:val="004551C5"/>
    <w:rsid w:val="00456A72"/>
    <w:rsid w:val="004626C4"/>
    <w:rsid w:val="00462966"/>
    <w:rsid w:val="00462C6B"/>
    <w:rsid w:val="00463CE8"/>
    <w:rsid w:val="00467DF5"/>
    <w:rsid w:val="00470559"/>
    <w:rsid w:val="00470E5D"/>
    <w:rsid w:val="00476C3E"/>
    <w:rsid w:val="00477E42"/>
    <w:rsid w:val="0048174A"/>
    <w:rsid w:val="00481D8A"/>
    <w:rsid w:val="00482C03"/>
    <w:rsid w:val="00482FE3"/>
    <w:rsid w:val="004836A0"/>
    <w:rsid w:val="00483B4B"/>
    <w:rsid w:val="00483CA0"/>
    <w:rsid w:val="0048457D"/>
    <w:rsid w:val="00485171"/>
    <w:rsid w:val="004866BA"/>
    <w:rsid w:val="00491C08"/>
    <w:rsid w:val="00493054"/>
    <w:rsid w:val="00493F18"/>
    <w:rsid w:val="004A18C8"/>
    <w:rsid w:val="004A21F7"/>
    <w:rsid w:val="004A6B1E"/>
    <w:rsid w:val="004A6D36"/>
    <w:rsid w:val="004B2F04"/>
    <w:rsid w:val="004B4314"/>
    <w:rsid w:val="004B653C"/>
    <w:rsid w:val="004C0FAD"/>
    <w:rsid w:val="004C18D9"/>
    <w:rsid w:val="004C32D8"/>
    <w:rsid w:val="004C63E5"/>
    <w:rsid w:val="004D1E69"/>
    <w:rsid w:val="004D6736"/>
    <w:rsid w:val="004D67C2"/>
    <w:rsid w:val="004E07FF"/>
    <w:rsid w:val="004E1222"/>
    <w:rsid w:val="004E17F0"/>
    <w:rsid w:val="004E1DA1"/>
    <w:rsid w:val="004E2590"/>
    <w:rsid w:val="004E2985"/>
    <w:rsid w:val="004E30AC"/>
    <w:rsid w:val="004E31EF"/>
    <w:rsid w:val="004E7C99"/>
    <w:rsid w:val="004F35DE"/>
    <w:rsid w:val="004F52F4"/>
    <w:rsid w:val="004F6407"/>
    <w:rsid w:val="004F673E"/>
    <w:rsid w:val="004F68D3"/>
    <w:rsid w:val="0050103D"/>
    <w:rsid w:val="005027AC"/>
    <w:rsid w:val="00507A86"/>
    <w:rsid w:val="00513D61"/>
    <w:rsid w:val="00515139"/>
    <w:rsid w:val="0051516A"/>
    <w:rsid w:val="0051626B"/>
    <w:rsid w:val="00520DD5"/>
    <w:rsid w:val="0052260B"/>
    <w:rsid w:val="0052617E"/>
    <w:rsid w:val="005273CA"/>
    <w:rsid w:val="00530FE2"/>
    <w:rsid w:val="00532744"/>
    <w:rsid w:val="00533B2F"/>
    <w:rsid w:val="005356C0"/>
    <w:rsid w:val="00537572"/>
    <w:rsid w:val="0054095B"/>
    <w:rsid w:val="00540F9B"/>
    <w:rsid w:val="00552018"/>
    <w:rsid w:val="00554E3C"/>
    <w:rsid w:val="005628B2"/>
    <w:rsid w:val="0056368B"/>
    <w:rsid w:val="00564454"/>
    <w:rsid w:val="0056778D"/>
    <w:rsid w:val="005717F1"/>
    <w:rsid w:val="00572BFE"/>
    <w:rsid w:val="00575140"/>
    <w:rsid w:val="00575D06"/>
    <w:rsid w:val="0057601B"/>
    <w:rsid w:val="00581FFA"/>
    <w:rsid w:val="00593F92"/>
    <w:rsid w:val="00596F7D"/>
    <w:rsid w:val="005A2F3E"/>
    <w:rsid w:val="005A6C91"/>
    <w:rsid w:val="005A71C5"/>
    <w:rsid w:val="005B3F5C"/>
    <w:rsid w:val="005B402F"/>
    <w:rsid w:val="005B5228"/>
    <w:rsid w:val="005B52E3"/>
    <w:rsid w:val="005C0E8F"/>
    <w:rsid w:val="005C1A37"/>
    <w:rsid w:val="005C2844"/>
    <w:rsid w:val="005C3BD9"/>
    <w:rsid w:val="005C5527"/>
    <w:rsid w:val="005C55C0"/>
    <w:rsid w:val="005D02A7"/>
    <w:rsid w:val="005D3C0A"/>
    <w:rsid w:val="005D5E4D"/>
    <w:rsid w:val="005D6EF8"/>
    <w:rsid w:val="005D7EEC"/>
    <w:rsid w:val="005E044F"/>
    <w:rsid w:val="005E0518"/>
    <w:rsid w:val="005E089E"/>
    <w:rsid w:val="005F0E72"/>
    <w:rsid w:val="005F2895"/>
    <w:rsid w:val="005F295B"/>
    <w:rsid w:val="005F46F3"/>
    <w:rsid w:val="005F4ED7"/>
    <w:rsid w:val="005F5277"/>
    <w:rsid w:val="006024AC"/>
    <w:rsid w:val="006035DB"/>
    <w:rsid w:val="00604567"/>
    <w:rsid w:val="006053F6"/>
    <w:rsid w:val="00607038"/>
    <w:rsid w:val="00607992"/>
    <w:rsid w:val="00610643"/>
    <w:rsid w:val="00612074"/>
    <w:rsid w:val="00612A05"/>
    <w:rsid w:val="00617126"/>
    <w:rsid w:val="0062134F"/>
    <w:rsid w:val="0062146C"/>
    <w:rsid w:val="00624DAD"/>
    <w:rsid w:val="006266C8"/>
    <w:rsid w:val="00626A19"/>
    <w:rsid w:val="006310F9"/>
    <w:rsid w:val="00633089"/>
    <w:rsid w:val="00633584"/>
    <w:rsid w:val="00641122"/>
    <w:rsid w:val="00645A93"/>
    <w:rsid w:val="00645FF8"/>
    <w:rsid w:val="00646FB2"/>
    <w:rsid w:val="00647354"/>
    <w:rsid w:val="006503D1"/>
    <w:rsid w:val="0065138E"/>
    <w:rsid w:val="00651B4C"/>
    <w:rsid w:val="00653A0F"/>
    <w:rsid w:val="00654F0A"/>
    <w:rsid w:val="00655F9E"/>
    <w:rsid w:val="006604CB"/>
    <w:rsid w:val="00660739"/>
    <w:rsid w:val="006610C5"/>
    <w:rsid w:val="00662899"/>
    <w:rsid w:val="006635AD"/>
    <w:rsid w:val="006661F0"/>
    <w:rsid w:val="00666FD5"/>
    <w:rsid w:val="006713C5"/>
    <w:rsid w:val="00673A58"/>
    <w:rsid w:val="0067444B"/>
    <w:rsid w:val="00676DD7"/>
    <w:rsid w:val="00681021"/>
    <w:rsid w:val="00687ED0"/>
    <w:rsid w:val="00691B47"/>
    <w:rsid w:val="00693547"/>
    <w:rsid w:val="00694857"/>
    <w:rsid w:val="006957B1"/>
    <w:rsid w:val="006958C8"/>
    <w:rsid w:val="006A44C4"/>
    <w:rsid w:val="006A4CB1"/>
    <w:rsid w:val="006B0EF7"/>
    <w:rsid w:val="006B1237"/>
    <w:rsid w:val="006B1838"/>
    <w:rsid w:val="006B46AC"/>
    <w:rsid w:val="006C2ED4"/>
    <w:rsid w:val="006C7460"/>
    <w:rsid w:val="006D0915"/>
    <w:rsid w:val="006D0EC3"/>
    <w:rsid w:val="006D60E8"/>
    <w:rsid w:val="006E0674"/>
    <w:rsid w:val="006E0DCA"/>
    <w:rsid w:val="006E2630"/>
    <w:rsid w:val="006E5D36"/>
    <w:rsid w:val="006E610C"/>
    <w:rsid w:val="006E71D4"/>
    <w:rsid w:val="006F0371"/>
    <w:rsid w:val="006F07BE"/>
    <w:rsid w:val="006F6938"/>
    <w:rsid w:val="006F792D"/>
    <w:rsid w:val="007015C1"/>
    <w:rsid w:val="00703980"/>
    <w:rsid w:val="00703AEB"/>
    <w:rsid w:val="00705097"/>
    <w:rsid w:val="00706057"/>
    <w:rsid w:val="00706FF9"/>
    <w:rsid w:val="00706FFF"/>
    <w:rsid w:val="0071355C"/>
    <w:rsid w:val="00713AB2"/>
    <w:rsid w:val="00715A11"/>
    <w:rsid w:val="00716E57"/>
    <w:rsid w:val="00717A3A"/>
    <w:rsid w:val="00720379"/>
    <w:rsid w:val="00720383"/>
    <w:rsid w:val="00721241"/>
    <w:rsid w:val="00722E7B"/>
    <w:rsid w:val="0072456D"/>
    <w:rsid w:val="00724BC5"/>
    <w:rsid w:val="0073329C"/>
    <w:rsid w:val="007338F2"/>
    <w:rsid w:val="0073393A"/>
    <w:rsid w:val="00733EB5"/>
    <w:rsid w:val="00740488"/>
    <w:rsid w:val="00742554"/>
    <w:rsid w:val="00742960"/>
    <w:rsid w:val="007477FC"/>
    <w:rsid w:val="00747C12"/>
    <w:rsid w:val="00751401"/>
    <w:rsid w:val="00755B35"/>
    <w:rsid w:val="007572D0"/>
    <w:rsid w:val="00762C01"/>
    <w:rsid w:val="00763AEE"/>
    <w:rsid w:val="00764747"/>
    <w:rsid w:val="0076518D"/>
    <w:rsid w:val="00772BBB"/>
    <w:rsid w:val="007773DA"/>
    <w:rsid w:val="00783036"/>
    <w:rsid w:val="00783039"/>
    <w:rsid w:val="0079179F"/>
    <w:rsid w:val="007933ED"/>
    <w:rsid w:val="00794A6A"/>
    <w:rsid w:val="0079644B"/>
    <w:rsid w:val="007A2BFD"/>
    <w:rsid w:val="007A41E8"/>
    <w:rsid w:val="007A4228"/>
    <w:rsid w:val="007A52BA"/>
    <w:rsid w:val="007A5772"/>
    <w:rsid w:val="007A69E1"/>
    <w:rsid w:val="007A6CA8"/>
    <w:rsid w:val="007B2F2B"/>
    <w:rsid w:val="007B4E7E"/>
    <w:rsid w:val="007C1DD3"/>
    <w:rsid w:val="007C2C39"/>
    <w:rsid w:val="007C60B5"/>
    <w:rsid w:val="007C6AF2"/>
    <w:rsid w:val="007D0BDA"/>
    <w:rsid w:val="007D31AF"/>
    <w:rsid w:val="007D4B28"/>
    <w:rsid w:val="007D4F82"/>
    <w:rsid w:val="007E1DAD"/>
    <w:rsid w:val="007E247A"/>
    <w:rsid w:val="007E56FE"/>
    <w:rsid w:val="007E609F"/>
    <w:rsid w:val="007F1236"/>
    <w:rsid w:val="007F4D99"/>
    <w:rsid w:val="007F5CAA"/>
    <w:rsid w:val="007F78D7"/>
    <w:rsid w:val="007F7BE7"/>
    <w:rsid w:val="008007C6"/>
    <w:rsid w:val="008007CA"/>
    <w:rsid w:val="00804EF0"/>
    <w:rsid w:val="00814679"/>
    <w:rsid w:val="0082034D"/>
    <w:rsid w:val="00820BE2"/>
    <w:rsid w:val="00823195"/>
    <w:rsid w:val="00823272"/>
    <w:rsid w:val="00824EEE"/>
    <w:rsid w:val="008276CB"/>
    <w:rsid w:val="00834F44"/>
    <w:rsid w:val="008404ED"/>
    <w:rsid w:val="0084375C"/>
    <w:rsid w:val="00844599"/>
    <w:rsid w:val="00845513"/>
    <w:rsid w:val="00850A1F"/>
    <w:rsid w:val="00850DA6"/>
    <w:rsid w:val="00854406"/>
    <w:rsid w:val="00856699"/>
    <w:rsid w:val="00856B10"/>
    <w:rsid w:val="00872AD6"/>
    <w:rsid w:val="008779F7"/>
    <w:rsid w:val="00884C72"/>
    <w:rsid w:val="00886286"/>
    <w:rsid w:val="008873D7"/>
    <w:rsid w:val="008877F3"/>
    <w:rsid w:val="00887A0A"/>
    <w:rsid w:val="008904C6"/>
    <w:rsid w:val="00891126"/>
    <w:rsid w:val="00892426"/>
    <w:rsid w:val="00893AF6"/>
    <w:rsid w:val="008941B4"/>
    <w:rsid w:val="00894A44"/>
    <w:rsid w:val="00894DD0"/>
    <w:rsid w:val="008962D9"/>
    <w:rsid w:val="008967A6"/>
    <w:rsid w:val="008A1043"/>
    <w:rsid w:val="008A2AA2"/>
    <w:rsid w:val="008A7F51"/>
    <w:rsid w:val="008B1064"/>
    <w:rsid w:val="008B1FBF"/>
    <w:rsid w:val="008B3D17"/>
    <w:rsid w:val="008B59E7"/>
    <w:rsid w:val="008C58CE"/>
    <w:rsid w:val="008C6C2F"/>
    <w:rsid w:val="008C6C6B"/>
    <w:rsid w:val="008D4B20"/>
    <w:rsid w:val="008E2308"/>
    <w:rsid w:val="008E2519"/>
    <w:rsid w:val="008E6539"/>
    <w:rsid w:val="008F1A32"/>
    <w:rsid w:val="008F1DC3"/>
    <w:rsid w:val="008F3DF7"/>
    <w:rsid w:val="008F446F"/>
    <w:rsid w:val="008F4EE2"/>
    <w:rsid w:val="00906AC4"/>
    <w:rsid w:val="009074AB"/>
    <w:rsid w:val="00910C03"/>
    <w:rsid w:val="00912176"/>
    <w:rsid w:val="0092447C"/>
    <w:rsid w:val="00927C60"/>
    <w:rsid w:val="0093330B"/>
    <w:rsid w:val="009333BF"/>
    <w:rsid w:val="00934011"/>
    <w:rsid w:val="009411E2"/>
    <w:rsid w:val="00941BFC"/>
    <w:rsid w:val="009423B5"/>
    <w:rsid w:val="009458B6"/>
    <w:rsid w:val="00946FB3"/>
    <w:rsid w:val="00952D67"/>
    <w:rsid w:val="00953EBD"/>
    <w:rsid w:val="00956391"/>
    <w:rsid w:val="0095794E"/>
    <w:rsid w:val="0096326E"/>
    <w:rsid w:val="00964100"/>
    <w:rsid w:val="00965D03"/>
    <w:rsid w:val="00966FE3"/>
    <w:rsid w:val="00973A4E"/>
    <w:rsid w:val="00974490"/>
    <w:rsid w:val="009802C9"/>
    <w:rsid w:val="00983D1A"/>
    <w:rsid w:val="009853C2"/>
    <w:rsid w:val="00986575"/>
    <w:rsid w:val="0099178F"/>
    <w:rsid w:val="00994D6F"/>
    <w:rsid w:val="0099589E"/>
    <w:rsid w:val="009A4063"/>
    <w:rsid w:val="009A5241"/>
    <w:rsid w:val="009A5386"/>
    <w:rsid w:val="009B0769"/>
    <w:rsid w:val="009B1839"/>
    <w:rsid w:val="009B3D7D"/>
    <w:rsid w:val="009B429F"/>
    <w:rsid w:val="009B623C"/>
    <w:rsid w:val="009C2FC4"/>
    <w:rsid w:val="009C7435"/>
    <w:rsid w:val="009D1736"/>
    <w:rsid w:val="009D2BD0"/>
    <w:rsid w:val="009D47DC"/>
    <w:rsid w:val="009D5B8D"/>
    <w:rsid w:val="009D7FC9"/>
    <w:rsid w:val="009E17E9"/>
    <w:rsid w:val="009E54B8"/>
    <w:rsid w:val="009F11AE"/>
    <w:rsid w:val="009F717B"/>
    <w:rsid w:val="00A00363"/>
    <w:rsid w:val="00A0528D"/>
    <w:rsid w:val="00A13A42"/>
    <w:rsid w:val="00A16F6D"/>
    <w:rsid w:val="00A20E05"/>
    <w:rsid w:val="00A21B2A"/>
    <w:rsid w:val="00A220EC"/>
    <w:rsid w:val="00A24E7B"/>
    <w:rsid w:val="00A303A1"/>
    <w:rsid w:val="00A3301F"/>
    <w:rsid w:val="00A34097"/>
    <w:rsid w:val="00A34481"/>
    <w:rsid w:val="00A34502"/>
    <w:rsid w:val="00A40966"/>
    <w:rsid w:val="00A43748"/>
    <w:rsid w:val="00A43A51"/>
    <w:rsid w:val="00A44DD0"/>
    <w:rsid w:val="00A463CE"/>
    <w:rsid w:val="00A46D4A"/>
    <w:rsid w:val="00A46F0E"/>
    <w:rsid w:val="00A52D88"/>
    <w:rsid w:val="00A53E4E"/>
    <w:rsid w:val="00A64146"/>
    <w:rsid w:val="00A64F71"/>
    <w:rsid w:val="00A6583A"/>
    <w:rsid w:val="00A6627B"/>
    <w:rsid w:val="00A77611"/>
    <w:rsid w:val="00A77A7B"/>
    <w:rsid w:val="00A80256"/>
    <w:rsid w:val="00A83847"/>
    <w:rsid w:val="00A86857"/>
    <w:rsid w:val="00A86ABA"/>
    <w:rsid w:val="00A902E6"/>
    <w:rsid w:val="00A912AF"/>
    <w:rsid w:val="00A9459B"/>
    <w:rsid w:val="00A95AB9"/>
    <w:rsid w:val="00AA1F10"/>
    <w:rsid w:val="00AA2DAC"/>
    <w:rsid w:val="00AA454F"/>
    <w:rsid w:val="00AA4E4D"/>
    <w:rsid w:val="00AA4ED7"/>
    <w:rsid w:val="00AA517C"/>
    <w:rsid w:val="00AA576F"/>
    <w:rsid w:val="00AA64E2"/>
    <w:rsid w:val="00AC0D52"/>
    <w:rsid w:val="00AC0EB8"/>
    <w:rsid w:val="00AC20EF"/>
    <w:rsid w:val="00AC4480"/>
    <w:rsid w:val="00AC4AEE"/>
    <w:rsid w:val="00AC5126"/>
    <w:rsid w:val="00AC6A56"/>
    <w:rsid w:val="00AD3903"/>
    <w:rsid w:val="00AD5EEC"/>
    <w:rsid w:val="00AD69CA"/>
    <w:rsid w:val="00AE0B9E"/>
    <w:rsid w:val="00AE4558"/>
    <w:rsid w:val="00AE756A"/>
    <w:rsid w:val="00AE7A71"/>
    <w:rsid w:val="00AF1F4B"/>
    <w:rsid w:val="00AF24AE"/>
    <w:rsid w:val="00AF27C2"/>
    <w:rsid w:val="00B0085B"/>
    <w:rsid w:val="00B00AB4"/>
    <w:rsid w:val="00B0405A"/>
    <w:rsid w:val="00B04DB2"/>
    <w:rsid w:val="00B04DDA"/>
    <w:rsid w:val="00B15C0C"/>
    <w:rsid w:val="00B25C4D"/>
    <w:rsid w:val="00B26029"/>
    <w:rsid w:val="00B27105"/>
    <w:rsid w:val="00B273E2"/>
    <w:rsid w:val="00B31015"/>
    <w:rsid w:val="00B31F64"/>
    <w:rsid w:val="00B320F1"/>
    <w:rsid w:val="00B32894"/>
    <w:rsid w:val="00B336E2"/>
    <w:rsid w:val="00B33A70"/>
    <w:rsid w:val="00B362EA"/>
    <w:rsid w:val="00B41918"/>
    <w:rsid w:val="00B47280"/>
    <w:rsid w:val="00B519F4"/>
    <w:rsid w:val="00B52589"/>
    <w:rsid w:val="00B52ECC"/>
    <w:rsid w:val="00B55AE4"/>
    <w:rsid w:val="00B61748"/>
    <w:rsid w:val="00B61E69"/>
    <w:rsid w:val="00B6278D"/>
    <w:rsid w:val="00B63B75"/>
    <w:rsid w:val="00B64A0C"/>
    <w:rsid w:val="00B65CA9"/>
    <w:rsid w:val="00B65DF7"/>
    <w:rsid w:val="00B65F88"/>
    <w:rsid w:val="00B671EC"/>
    <w:rsid w:val="00B6773E"/>
    <w:rsid w:val="00B6789E"/>
    <w:rsid w:val="00B67E20"/>
    <w:rsid w:val="00B70A75"/>
    <w:rsid w:val="00B7122E"/>
    <w:rsid w:val="00B73D16"/>
    <w:rsid w:val="00B760CD"/>
    <w:rsid w:val="00B804EB"/>
    <w:rsid w:val="00B81AEB"/>
    <w:rsid w:val="00B867B9"/>
    <w:rsid w:val="00B87B51"/>
    <w:rsid w:val="00B90AE7"/>
    <w:rsid w:val="00B92269"/>
    <w:rsid w:val="00B93DB7"/>
    <w:rsid w:val="00B94D27"/>
    <w:rsid w:val="00B95869"/>
    <w:rsid w:val="00B9699A"/>
    <w:rsid w:val="00BA0A47"/>
    <w:rsid w:val="00BA3A24"/>
    <w:rsid w:val="00BA6DBC"/>
    <w:rsid w:val="00BA77A3"/>
    <w:rsid w:val="00BB0F41"/>
    <w:rsid w:val="00BB2CB6"/>
    <w:rsid w:val="00BB459A"/>
    <w:rsid w:val="00BB4FC6"/>
    <w:rsid w:val="00BB5A9B"/>
    <w:rsid w:val="00BB6D3E"/>
    <w:rsid w:val="00BC1539"/>
    <w:rsid w:val="00BC161D"/>
    <w:rsid w:val="00BC2D45"/>
    <w:rsid w:val="00BC2FBC"/>
    <w:rsid w:val="00BC313E"/>
    <w:rsid w:val="00BC36AD"/>
    <w:rsid w:val="00BC48AD"/>
    <w:rsid w:val="00BC4974"/>
    <w:rsid w:val="00BD1716"/>
    <w:rsid w:val="00BD2017"/>
    <w:rsid w:val="00BD34B2"/>
    <w:rsid w:val="00BD5B46"/>
    <w:rsid w:val="00BE1C2A"/>
    <w:rsid w:val="00BE1ECB"/>
    <w:rsid w:val="00BE2C01"/>
    <w:rsid w:val="00BE4B33"/>
    <w:rsid w:val="00BE50BF"/>
    <w:rsid w:val="00BE66A6"/>
    <w:rsid w:val="00BE7A94"/>
    <w:rsid w:val="00BF261F"/>
    <w:rsid w:val="00BF6A5F"/>
    <w:rsid w:val="00BF7A4F"/>
    <w:rsid w:val="00C04F85"/>
    <w:rsid w:val="00C11563"/>
    <w:rsid w:val="00C14CFC"/>
    <w:rsid w:val="00C15827"/>
    <w:rsid w:val="00C16635"/>
    <w:rsid w:val="00C168D0"/>
    <w:rsid w:val="00C17036"/>
    <w:rsid w:val="00C17AF4"/>
    <w:rsid w:val="00C17D05"/>
    <w:rsid w:val="00C20C81"/>
    <w:rsid w:val="00C26ED4"/>
    <w:rsid w:val="00C275AE"/>
    <w:rsid w:val="00C30BC8"/>
    <w:rsid w:val="00C35E4C"/>
    <w:rsid w:val="00C45F2A"/>
    <w:rsid w:val="00C46028"/>
    <w:rsid w:val="00C465C4"/>
    <w:rsid w:val="00C46C14"/>
    <w:rsid w:val="00C46E1E"/>
    <w:rsid w:val="00C47A4F"/>
    <w:rsid w:val="00C514CE"/>
    <w:rsid w:val="00C5248A"/>
    <w:rsid w:val="00C62A16"/>
    <w:rsid w:val="00C710D6"/>
    <w:rsid w:val="00C712C0"/>
    <w:rsid w:val="00C75D86"/>
    <w:rsid w:val="00C76248"/>
    <w:rsid w:val="00C76A97"/>
    <w:rsid w:val="00C776AE"/>
    <w:rsid w:val="00C814BD"/>
    <w:rsid w:val="00C9064E"/>
    <w:rsid w:val="00C938E0"/>
    <w:rsid w:val="00C93928"/>
    <w:rsid w:val="00C953D1"/>
    <w:rsid w:val="00C96731"/>
    <w:rsid w:val="00C96883"/>
    <w:rsid w:val="00CA4EF6"/>
    <w:rsid w:val="00CA6FA6"/>
    <w:rsid w:val="00CA7B53"/>
    <w:rsid w:val="00CA7CA7"/>
    <w:rsid w:val="00CB2158"/>
    <w:rsid w:val="00CB6077"/>
    <w:rsid w:val="00CC42DC"/>
    <w:rsid w:val="00CC6896"/>
    <w:rsid w:val="00CC7C30"/>
    <w:rsid w:val="00CD1507"/>
    <w:rsid w:val="00CD25F0"/>
    <w:rsid w:val="00CD6951"/>
    <w:rsid w:val="00CD7CAF"/>
    <w:rsid w:val="00CE325E"/>
    <w:rsid w:val="00CE3E22"/>
    <w:rsid w:val="00CE576A"/>
    <w:rsid w:val="00CE5F4E"/>
    <w:rsid w:val="00CE6C4B"/>
    <w:rsid w:val="00CF08CB"/>
    <w:rsid w:val="00CF20F8"/>
    <w:rsid w:val="00CF2876"/>
    <w:rsid w:val="00D05D5D"/>
    <w:rsid w:val="00D10F8C"/>
    <w:rsid w:val="00D11A25"/>
    <w:rsid w:val="00D145E1"/>
    <w:rsid w:val="00D14958"/>
    <w:rsid w:val="00D1588C"/>
    <w:rsid w:val="00D21301"/>
    <w:rsid w:val="00D21BF6"/>
    <w:rsid w:val="00D227DD"/>
    <w:rsid w:val="00D252A1"/>
    <w:rsid w:val="00D26803"/>
    <w:rsid w:val="00D27B25"/>
    <w:rsid w:val="00D304B7"/>
    <w:rsid w:val="00D30CB4"/>
    <w:rsid w:val="00D329D0"/>
    <w:rsid w:val="00D40957"/>
    <w:rsid w:val="00D41B05"/>
    <w:rsid w:val="00D4354C"/>
    <w:rsid w:val="00D47590"/>
    <w:rsid w:val="00D5661A"/>
    <w:rsid w:val="00D601E1"/>
    <w:rsid w:val="00D61A1B"/>
    <w:rsid w:val="00D627CA"/>
    <w:rsid w:val="00D6538D"/>
    <w:rsid w:val="00D677FA"/>
    <w:rsid w:val="00D718CC"/>
    <w:rsid w:val="00D71B0F"/>
    <w:rsid w:val="00D722A2"/>
    <w:rsid w:val="00D734BC"/>
    <w:rsid w:val="00D73FB3"/>
    <w:rsid w:val="00D7597F"/>
    <w:rsid w:val="00D829FF"/>
    <w:rsid w:val="00D854E0"/>
    <w:rsid w:val="00D90387"/>
    <w:rsid w:val="00D90731"/>
    <w:rsid w:val="00D9144F"/>
    <w:rsid w:val="00D91C30"/>
    <w:rsid w:val="00D91CBE"/>
    <w:rsid w:val="00D9586F"/>
    <w:rsid w:val="00DA1633"/>
    <w:rsid w:val="00DA2578"/>
    <w:rsid w:val="00DA2E71"/>
    <w:rsid w:val="00DA3E79"/>
    <w:rsid w:val="00DA4CAD"/>
    <w:rsid w:val="00DB2174"/>
    <w:rsid w:val="00DB217F"/>
    <w:rsid w:val="00DB21C8"/>
    <w:rsid w:val="00DC3D64"/>
    <w:rsid w:val="00DC3DFF"/>
    <w:rsid w:val="00DD2BCD"/>
    <w:rsid w:val="00DD2C0C"/>
    <w:rsid w:val="00DD3385"/>
    <w:rsid w:val="00DD4366"/>
    <w:rsid w:val="00DE45A3"/>
    <w:rsid w:val="00DE627F"/>
    <w:rsid w:val="00DE6370"/>
    <w:rsid w:val="00DE6AA9"/>
    <w:rsid w:val="00DE6AE6"/>
    <w:rsid w:val="00DF1078"/>
    <w:rsid w:val="00DF25C2"/>
    <w:rsid w:val="00DF4E6C"/>
    <w:rsid w:val="00DF5C00"/>
    <w:rsid w:val="00DF6B3E"/>
    <w:rsid w:val="00E00628"/>
    <w:rsid w:val="00E02431"/>
    <w:rsid w:val="00E1095D"/>
    <w:rsid w:val="00E12054"/>
    <w:rsid w:val="00E12579"/>
    <w:rsid w:val="00E13174"/>
    <w:rsid w:val="00E13A76"/>
    <w:rsid w:val="00E15203"/>
    <w:rsid w:val="00E16964"/>
    <w:rsid w:val="00E21893"/>
    <w:rsid w:val="00E220C1"/>
    <w:rsid w:val="00E2532D"/>
    <w:rsid w:val="00E26F31"/>
    <w:rsid w:val="00E276E0"/>
    <w:rsid w:val="00E27E8F"/>
    <w:rsid w:val="00E3200F"/>
    <w:rsid w:val="00E33F94"/>
    <w:rsid w:val="00E34335"/>
    <w:rsid w:val="00E355F5"/>
    <w:rsid w:val="00E35FC2"/>
    <w:rsid w:val="00E44CA4"/>
    <w:rsid w:val="00E44F82"/>
    <w:rsid w:val="00E4573A"/>
    <w:rsid w:val="00E507A6"/>
    <w:rsid w:val="00E50C17"/>
    <w:rsid w:val="00E5533C"/>
    <w:rsid w:val="00E57EB4"/>
    <w:rsid w:val="00E63CAA"/>
    <w:rsid w:val="00E65D29"/>
    <w:rsid w:val="00E67475"/>
    <w:rsid w:val="00E7329A"/>
    <w:rsid w:val="00E73BF8"/>
    <w:rsid w:val="00E7555A"/>
    <w:rsid w:val="00E77B35"/>
    <w:rsid w:val="00E835BF"/>
    <w:rsid w:val="00E86819"/>
    <w:rsid w:val="00E877D1"/>
    <w:rsid w:val="00E95B62"/>
    <w:rsid w:val="00E96EB6"/>
    <w:rsid w:val="00E975D3"/>
    <w:rsid w:val="00E97953"/>
    <w:rsid w:val="00EA1E11"/>
    <w:rsid w:val="00EA73CC"/>
    <w:rsid w:val="00EA73F5"/>
    <w:rsid w:val="00EB19F2"/>
    <w:rsid w:val="00EB1A1E"/>
    <w:rsid w:val="00EB28DB"/>
    <w:rsid w:val="00EB5D9A"/>
    <w:rsid w:val="00EB6BC3"/>
    <w:rsid w:val="00EC0F5B"/>
    <w:rsid w:val="00EC1C8C"/>
    <w:rsid w:val="00EC2810"/>
    <w:rsid w:val="00EC4EFA"/>
    <w:rsid w:val="00EC5742"/>
    <w:rsid w:val="00EC665A"/>
    <w:rsid w:val="00EC794D"/>
    <w:rsid w:val="00EC7B4F"/>
    <w:rsid w:val="00ED04A0"/>
    <w:rsid w:val="00ED09BF"/>
    <w:rsid w:val="00ED13B5"/>
    <w:rsid w:val="00ED2AA1"/>
    <w:rsid w:val="00ED5BC3"/>
    <w:rsid w:val="00ED5D9F"/>
    <w:rsid w:val="00ED5EA0"/>
    <w:rsid w:val="00ED66D1"/>
    <w:rsid w:val="00ED7DCF"/>
    <w:rsid w:val="00EE2815"/>
    <w:rsid w:val="00EE46FF"/>
    <w:rsid w:val="00EF19C0"/>
    <w:rsid w:val="00EF5B4B"/>
    <w:rsid w:val="00F01309"/>
    <w:rsid w:val="00F025F4"/>
    <w:rsid w:val="00F03BB7"/>
    <w:rsid w:val="00F04E1B"/>
    <w:rsid w:val="00F05E96"/>
    <w:rsid w:val="00F10C4F"/>
    <w:rsid w:val="00F115AC"/>
    <w:rsid w:val="00F14806"/>
    <w:rsid w:val="00F15546"/>
    <w:rsid w:val="00F160B9"/>
    <w:rsid w:val="00F16406"/>
    <w:rsid w:val="00F21FB0"/>
    <w:rsid w:val="00F2346B"/>
    <w:rsid w:val="00F24234"/>
    <w:rsid w:val="00F24705"/>
    <w:rsid w:val="00F27C8D"/>
    <w:rsid w:val="00F31652"/>
    <w:rsid w:val="00F31CA2"/>
    <w:rsid w:val="00F337E8"/>
    <w:rsid w:val="00F33811"/>
    <w:rsid w:val="00F401F9"/>
    <w:rsid w:val="00F41C0D"/>
    <w:rsid w:val="00F506AE"/>
    <w:rsid w:val="00F51B94"/>
    <w:rsid w:val="00F52562"/>
    <w:rsid w:val="00F5645B"/>
    <w:rsid w:val="00F56F8E"/>
    <w:rsid w:val="00F6002F"/>
    <w:rsid w:val="00F60A4F"/>
    <w:rsid w:val="00F60C3C"/>
    <w:rsid w:val="00F649BE"/>
    <w:rsid w:val="00F71DA8"/>
    <w:rsid w:val="00F74994"/>
    <w:rsid w:val="00F74DCB"/>
    <w:rsid w:val="00F7674C"/>
    <w:rsid w:val="00F76E6F"/>
    <w:rsid w:val="00F77D66"/>
    <w:rsid w:val="00F80827"/>
    <w:rsid w:val="00F823F3"/>
    <w:rsid w:val="00F84131"/>
    <w:rsid w:val="00F9259C"/>
    <w:rsid w:val="00F961C6"/>
    <w:rsid w:val="00FA11B0"/>
    <w:rsid w:val="00FA66A9"/>
    <w:rsid w:val="00FA7F8E"/>
    <w:rsid w:val="00FB1567"/>
    <w:rsid w:val="00FB295F"/>
    <w:rsid w:val="00FB3BA0"/>
    <w:rsid w:val="00FB6078"/>
    <w:rsid w:val="00FC3FDF"/>
    <w:rsid w:val="00FC7164"/>
    <w:rsid w:val="00FD11E8"/>
    <w:rsid w:val="00FD2F2B"/>
    <w:rsid w:val="00FD3E23"/>
    <w:rsid w:val="00FD4E58"/>
    <w:rsid w:val="00FE365E"/>
    <w:rsid w:val="00FE3913"/>
    <w:rsid w:val="00FE5028"/>
    <w:rsid w:val="00FE6F74"/>
    <w:rsid w:val="00FF0649"/>
    <w:rsid w:val="00FF4492"/>
    <w:rsid w:val="00FF5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2355A2-CB88-45E5-85DE-7B40795A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link w:val="10"/>
    <w:uiPriority w:val="99"/>
    <w:qFormat/>
    <w:rsid w:val="00D26803"/>
    <w:pPr>
      <w:spacing w:before="100" w:beforeAutospacing="1" w:after="100" w:afterAutospacing="1"/>
      <w:outlineLvl w:val="0"/>
    </w:pPr>
    <w:rPr>
      <w:b/>
      <w:bCs/>
      <w:kern w:val="36"/>
      <w:sz w:val="48"/>
      <w:szCs w:val="4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
    <w:name w:val="список с точками"/>
    <w:basedOn w:val="a0"/>
    <w:pPr>
      <w:numPr>
        <w:numId w:val="1"/>
      </w:numPr>
      <w:spacing w:line="312" w:lineRule="auto"/>
      <w:jc w:val="both"/>
    </w:pPr>
  </w:style>
  <w:style w:type="paragraph" w:customStyle="1" w:styleId="a4">
    <w:name w:val="Маркированный."/>
    <w:basedOn w:val="a0"/>
    <w:pPr>
      <w:numPr>
        <w:numId w:val="6"/>
      </w:numPr>
      <w:ind w:left="1066" w:hanging="357"/>
    </w:pPr>
    <w:rPr>
      <w:szCs w:val="22"/>
      <w:lang w:eastAsia="en-US"/>
    </w:rPr>
  </w:style>
  <w:style w:type="paragraph" w:customStyle="1" w:styleId="BodyTextIndent">
    <w:name w:val="Body Text Indent"/>
    <w:basedOn w:val="a0"/>
    <w:pPr>
      <w:spacing w:before="60"/>
      <w:ind w:firstLine="567"/>
      <w:jc w:val="both"/>
    </w:pPr>
  </w:style>
  <w:style w:type="paragraph" w:styleId="a5">
    <w:name w:val="List Paragraph"/>
    <w:basedOn w:val="a0"/>
    <w:uiPriority w:val="99"/>
    <w:qFormat/>
    <w:pPr>
      <w:ind w:left="708"/>
    </w:pPr>
    <w:rPr>
      <w:sz w:val="28"/>
    </w:rPr>
  </w:style>
  <w:style w:type="paragraph" w:styleId="a6">
    <w:name w:val="Normal (Web)"/>
    <w:basedOn w:val="a0"/>
    <w:uiPriority w:val="99"/>
    <w:pPr>
      <w:spacing w:before="280" w:after="280"/>
    </w:pPr>
    <w:rPr>
      <w:lang w:eastAsia="ar-SA"/>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Hyperlink"/>
    <w:uiPriority w:val="99"/>
    <w:rPr>
      <w:rFonts w:ascii="Times New Roman" w:hAnsi="Times New Roman" w:cs="Times New Roman"/>
      <w:color w:val="0000FF"/>
      <w:u w:val="single"/>
    </w:rPr>
  </w:style>
  <w:style w:type="character" w:customStyle="1" w:styleId="apple-style-span">
    <w:name w:val="apple-style-span"/>
    <w:rPr>
      <w:rFonts w:ascii="Times New Roman" w:hAnsi="Times New Roman" w:cs="Times New Roman"/>
    </w:rPr>
  </w:style>
  <w:style w:type="character" w:customStyle="1" w:styleId="submenu-table">
    <w:name w:val="submenu-table"/>
    <w:rPr>
      <w:rFonts w:ascii="Times New Roman" w:hAnsi="Times New Roman" w:cs="Times New Roman"/>
    </w:rPr>
  </w:style>
  <w:style w:type="character" w:customStyle="1" w:styleId="FontStyle14">
    <w:name w:val="Font Style14"/>
    <w:rPr>
      <w:rFonts w:ascii="Times New Roman" w:hAnsi="Times New Roman" w:cs="Times New Roman"/>
      <w:sz w:val="22"/>
      <w:szCs w:val="22"/>
    </w:rPr>
  </w:style>
  <w:style w:type="character" w:customStyle="1" w:styleId="FontStyle12">
    <w:name w:val="Font Style12"/>
    <w:rPr>
      <w:rFonts w:ascii="Times New Roman" w:hAnsi="Times New Roman" w:cs="Times New Roman"/>
      <w:b/>
      <w:bCs/>
      <w:sz w:val="22"/>
      <w:szCs w:val="22"/>
    </w:rPr>
  </w:style>
  <w:style w:type="paragraph" w:customStyle="1" w:styleId="mainj">
    <w:name w:val="mainj"/>
    <w:basedOn w:val="a0"/>
    <w:pPr>
      <w:spacing w:before="100" w:beforeAutospacing="1" w:after="100" w:afterAutospacing="1"/>
      <w:jc w:val="both"/>
    </w:pPr>
    <w:rPr>
      <w:sz w:val="22"/>
      <w:szCs w:val="22"/>
    </w:rPr>
  </w:style>
  <w:style w:type="character" w:styleId="a8">
    <w:name w:val="page number"/>
    <w:uiPriority w:val="99"/>
    <w:rPr>
      <w:rFonts w:ascii="Times New Roman" w:hAnsi="Times New Roman" w:cs="Times New Roman"/>
    </w:rPr>
  </w:style>
  <w:style w:type="paragraph" w:styleId="a9">
    <w:name w:val="footer"/>
    <w:basedOn w:val="a0"/>
    <w:link w:val="aa"/>
    <w:uiPriority w:val="99"/>
    <w:pPr>
      <w:tabs>
        <w:tab w:val="center" w:pos="4677"/>
        <w:tab w:val="right" w:pos="9355"/>
      </w:tabs>
    </w:pPr>
    <w:rPr>
      <w:lang w:val="x-none" w:eastAsia="x-none"/>
    </w:rPr>
  </w:style>
  <w:style w:type="paragraph" w:customStyle="1" w:styleId="western">
    <w:name w:val="western"/>
    <w:basedOn w:val="a0"/>
    <w:rsid w:val="00B92269"/>
    <w:pPr>
      <w:spacing w:before="100" w:beforeAutospacing="1" w:after="115"/>
    </w:pPr>
    <w:rPr>
      <w:color w:val="000000"/>
    </w:rPr>
  </w:style>
  <w:style w:type="character" w:customStyle="1" w:styleId="FontStyle58">
    <w:name w:val="Font Style58"/>
    <w:rsid w:val="00BE7A94"/>
    <w:rPr>
      <w:rFonts w:ascii="Times New Roman" w:hAnsi="Times New Roman" w:cs="Times New Roman" w:hint="default"/>
      <w:i/>
      <w:iCs/>
      <w:sz w:val="22"/>
      <w:szCs w:val="22"/>
    </w:rPr>
  </w:style>
  <w:style w:type="table" w:styleId="ab">
    <w:name w:val="Table Grid"/>
    <w:basedOn w:val="a2"/>
    <w:rsid w:val="004E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 Знак Знак Знак Знак Знак Знак Знак1"/>
    <w:basedOn w:val="a0"/>
    <w:rsid w:val="003A1139"/>
    <w:pPr>
      <w:tabs>
        <w:tab w:val="num" w:pos="643"/>
      </w:tabs>
      <w:spacing w:after="160" w:line="240" w:lineRule="exact"/>
    </w:pPr>
    <w:rPr>
      <w:rFonts w:ascii="Verdana" w:hAnsi="Verdana" w:cs="Verdana"/>
      <w:sz w:val="20"/>
      <w:szCs w:val="20"/>
      <w:lang w:val="en-US" w:eastAsia="en-US"/>
    </w:rPr>
  </w:style>
  <w:style w:type="paragraph" w:customStyle="1" w:styleId="Normal">
    <w:name w:val="Normal"/>
    <w:rsid w:val="00646FB2"/>
    <w:pPr>
      <w:widowControl w:val="0"/>
    </w:pPr>
    <w:rPr>
      <w:snapToGrid w:val="0"/>
      <w:sz w:val="24"/>
    </w:rPr>
  </w:style>
  <w:style w:type="paragraph" w:styleId="ac">
    <w:name w:val="Body Text Indent"/>
    <w:aliases w:val="текст,Основной текст 1,Нумерованный список !!,Надин стиль"/>
    <w:basedOn w:val="a0"/>
    <w:link w:val="ad"/>
    <w:rsid w:val="005717F1"/>
    <w:pPr>
      <w:ind w:right="-57" w:firstLine="567"/>
      <w:jc w:val="both"/>
    </w:pPr>
    <w:rPr>
      <w:szCs w:val="20"/>
      <w:lang w:eastAsia="en-US"/>
    </w:rPr>
  </w:style>
  <w:style w:type="paragraph" w:styleId="ae">
    <w:name w:val="Body Text"/>
    <w:basedOn w:val="a0"/>
    <w:rsid w:val="00DE6AA9"/>
    <w:pPr>
      <w:spacing w:after="120"/>
    </w:pPr>
  </w:style>
  <w:style w:type="character" w:styleId="af">
    <w:name w:val="FollowedHyperlink"/>
    <w:rsid w:val="00FA11B0"/>
    <w:rPr>
      <w:color w:val="800080"/>
      <w:u w:val="single"/>
    </w:rPr>
  </w:style>
  <w:style w:type="character" w:customStyle="1" w:styleId="aa">
    <w:name w:val="Нижний колонтитул Знак"/>
    <w:link w:val="a9"/>
    <w:uiPriority w:val="99"/>
    <w:locked/>
    <w:rsid w:val="00D91CBE"/>
    <w:rPr>
      <w:sz w:val="24"/>
      <w:szCs w:val="24"/>
    </w:rPr>
  </w:style>
  <w:style w:type="paragraph" w:customStyle="1" w:styleId="12">
    <w:name w:val="Знак Знак Знак Знак Знак Знак Знак1"/>
    <w:basedOn w:val="a0"/>
    <w:link w:val="a1"/>
    <w:uiPriority w:val="99"/>
    <w:rsid w:val="00D91CBE"/>
    <w:pPr>
      <w:tabs>
        <w:tab w:val="num" w:pos="643"/>
      </w:tabs>
      <w:spacing w:after="160" w:line="240" w:lineRule="exact"/>
    </w:pPr>
    <w:rPr>
      <w:rFonts w:ascii="Verdana" w:hAnsi="Verdana" w:cs="Verdana"/>
      <w:sz w:val="20"/>
      <w:szCs w:val="20"/>
      <w:lang w:val="en-US" w:eastAsia="en-US"/>
    </w:rPr>
  </w:style>
  <w:style w:type="paragraph" w:customStyle="1" w:styleId="ConsPlusNormal">
    <w:name w:val="ConsPlusNormal"/>
    <w:uiPriority w:val="99"/>
    <w:rsid w:val="007A2BFD"/>
    <w:pPr>
      <w:widowControl w:val="0"/>
      <w:autoSpaceDE w:val="0"/>
      <w:autoSpaceDN w:val="0"/>
      <w:adjustRightInd w:val="0"/>
      <w:ind w:firstLine="720"/>
    </w:pPr>
    <w:rPr>
      <w:rFonts w:ascii="Arial" w:hAnsi="Arial" w:cs="Arial"/>
    </w:rPr>
  </w:style>
  <w:style w:type="character" w:customStyle="1" w:styleId="af0">
    <w:name w:val="Текст сноски Знак"/>
    <w:link w:val="af1"/>
    <w:locked/>
    <w:rsid w:val="00E77B35"/>
    <w:rPr>
      <w:rFonts w:ascii="Calibri" w:hAnsi="Calibri"/>
      <w:lang w:eastAsia="en-US"/>
    </w:rPr>
  </w:style>
  <w:style w:type="paragraph" w:styleId="af1">
    <w:name w:val="footnote text"/>
    <w:basedOn w:val="a0"/>
    <w:link w:val="af0"/>
    <w:rsid w:val="00E77B35"/>
    <w:pPr>
      <w:spacing w:after="200" w:line="276" w:lineRule="auto"/>
    </w:pPr>
    <w:rPr>
      <w:rFonts w:ascii="Calibri" w:hAnsi="Calibri"/>
      <w:sz w:val="20"/>
      <w:szCs w:val="20"/>
      <w:lang w:val="x-none" w:eastAsia="en-US"/>
    </w:rPr>
  </w:style>
  <w:style w:type="character" w:customStyle="1" w:styleId="13">
    <w:name w:val="Текст сноски Знак1"/>
    <w:basedOn w:val="a1"/>
    <w:rsid w:val="00E77B35"/>
  </w:style>
  <w:style w:type="paragraph" w:customStyle="1" w:styleId="Default">
    <w:name w:val="Default"/>
    <w:rsid w:val="00F7674C"/>
    <w:pPr>
      <w:autoSpaceDE w:val="0"/>
      <w:autoSpaceDN w:val="0"/>
      <w:adjustRightInd w:val="0"/>
    </w:pPr>
    <w:rPr>
      <w:color w:val="000000"/>
      <w:sz w:val="24"/>
      <w:szCs w:val="24"/>
    </w:rPr>
  </w:style>
  <w:style w:type="character" w:customStyle="1" w:styleId="af2">
    <w:name w:val="Неразрешенное упоминание"/>
    <w:uiPriority w:val="99"/>
    <w:semiHidden/>
    <w:unhideWhenUsed/>
    <w:rsid w:val="00956391"/>
    <w:rPr>
      <w:color w:val="605E5C"/>
      <w:shd w:val="clear" w:color="auto" w:fill="E1DFDD"/>
    </w:rPr>
  </w:style>
  <w:style w:type="character" w:customStyle="1" w:styleId="10">
    <w:name w:val="Заголовок 1 Знак"/>
    <w:basedOn w:val="a1"/>
    <w:link w:val="1"/>
    <w:uiPriority w:val="99"/>
    <w:rsid w:val="00D26803"/>
    <w:rPr>
      <w:b/>
      <w:bCs/>
      <w:kern w:val="36"/>
      <w:sz w:val="48"/>
      <w:szCs w:val="48"/>
    </w:rPr>
  </w:style>
  <w:style w:type="character" w:customStyle="1" w:styleId="ad">
    <w:name w:val="Основной текст с отступом Знак"/>
    <w:basedOn w:val="a1"/>
    <w:link w:val="ac"/>
    <w:rsid w:val="00F60A4F"/>
    <w:rPr>
      <w:sz w:val="24"/>
      <w:lang w:eastAsia="en-US"/>
    </w:rPr>
  </w:style>
  <w:style w:type="character" w:customStyle="1" w:styleId="HTML0">
    <w:name w:val="Стандартный HTML Знак"/>
    <w:basedOn w:val="a1"/>
    <w:link w:val="HTML"/>
    <w:rsid w:val="005F0E72"/>
    <w:rPr>
      <w:rFonts w:ascii="Courier New" w:hAnsi="Courier New" w:cs="Courier New"/>
    </w:rPr>
  </w:style>
  <w:style w:type="paragraph" w:customStyle="1" w:styleId="af3">
    <w:name w:val="!Абзац по центру"/>
    <w:basedOn w:val="a0"/>
    <w:qFormat/>
    <w:rsid w:val="00301910"/>
    <w:pPr>
      <w:jc w:val="center"/>
    </w:pPr>
  </w:style>
  <w:style w:type="paragraph" w:customStyle="1" w:styleId="af4">
    <w:name w:val="!Абзац без отступа"/>
    <w:basedOn w:val="af3"/>
    <w:qFormat/>
    <w:rsid w:val="00301910"/>
    <w:pPr>
      <w:jc w:val="both"/>
    </w:pPr>
  </w:style>
  <w:style w:type="character" w:customStyle="1" w:styleId="af5">
    <w:name w:val="!Шрифт полужирный"/>
    <w:qFormat/>
    <w:rsid w:val="0030191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6139">
      <w:bodyDiv w:val="1"/>
      <w:marLeft w:val="0"/>
      <w:marRight w:val="0"/>
      <w:marTop w:val="0"/>
      <w:marBottom w:val="0"/>
      <w:divBdr>
        <w:top w:val="none" w:sz="0" w:space="0" w:color="auto"/>
        <w:left w:val="none" w:sz="0" w:space="0" w:color="auto"/>
        <w:bottom w:val="none" w:sz="0" w:space="0" w:color="auto"/>
        <w:right w:val="none" w:sz="0" w:space="0" w:color="auto"/>
      </w:divBdr>
    </w:div>
    <w:div w:id="47338523">
      <w:bodyDiv w:val="1"/>
      <w:marLeft w:val="0"/>
      <w:marRight w:val="0"/>
      <w:marTop w:val="0"/>
      <w:marBottom w:val="0"/>
      <w:divBdr>
        <w:top w:val="none" w:sz="0" w:space="0" w:color="auto"/>
        <w:left w:val="none" w:sz="0" w:space="0" w:color="auto"/>
        <w:bottom w:val="none" w:sz="0" w:space="0" w:color="auto"/>
        <w:right w:val="none" w:sz="0" w:space="0" w:color="auto"/>
      </w:divBdr>
    </w:div>
    <w:div w:id="145441231">
      <w:bodyDiv w:val="1"/>
      <w:marLeft w:val="0"/>
      <w:marRight w:val="0"/>
      <w:marTop w:val="0"/>
      <w:marBottom w:val="0"/>
      <w:divBdr>
        <w:top w:val="none" w:sz="0" w:space="0" w:color="auto"/>
        <w:left w:val="none" w:sz="0" w:space="0" w:color="auto"/>
        <w:bottom w:val="none" w:sz="0" w:space="0" w:color="auto"/>
        <w:right w:val="none" w:sz="0" w:space="0" w:color="auto"/>
      </w:divBdr>
    </w:div>
    <w:div w:id="165681572">
      <w:bodyDiv w:val="1"/>
      <w:marLeft w:val="0"/>
      <w:marRight w:val="0"/>
      <w:marTop w:val="0"/>
      <w:marBottom w:val="0"/>
      <w:divBdr>
        <w:top w:val="none" w:sz="0" w:space="0" w:color="auto"/>
        <w:left w:val="none" w:sz="0" w:space="0" w:color="auto"/>
        <w:bottom w:val="none" w:sz="0" w:space="0" w:color="auto"/>
        <w:right w:val="none" w:sz="0" w:space="0" w:color="auto"/>
      </w:divBdr>
    </w:div>
    <w:div w:id="371729977">
      <w:bodyDiv w:val="1"/>
      <w:marLeft w:val="0"/>
      <w:marRight w:val="0"/>
      <w:marTop w:val="0"/>
      <w:marBottom w:val="0"/>
      <w:divBdr>
        <w:top w:val="none" w:sz="0" w:space="0" w:color="auto"/>
        <w:left w:val="none" w:sz="0" w:space="0" w:color="auto"/>
        <w:bottom w:val="none" w:sz="0" w:space="0" w:color="auto"/>
        <w:right w:val="none" w:sz="0" w:space="0" w:color="auto"/>
      </w:divBdr>
    </w:div>
    <w:div w:id="522480183">
      <w:bodyDiv w:val="1"/>
      <w:marLeft w:val="0"/>
      <w:marRight w:val="0"/>
      <w:marTop w:val="0"/>
      <w:marBottom w:val="0"/>
      <w:divBdr>
        <w:top w:val="none" w:sz="0" w:space="0" w:color="auto"/>
        <w:left w:val="none" w:sz="0" w:space="0" w:color="auto"/>
        <w:bottom w:val="none" w:sz="0" w:space="0" w:color="auto"/>
        <w:right w:val="none" w:sz="0" w:space="0" w:color="auto"/>
      </w:divBdr>
    </w:div>
    <w:div w:id="597981138">
      <w:bodyDiv w:val="1"/>
      <w:marLeft w:val="0"/>
      <w:marRight w:val="0"/>
      <w:marTop w:val="0"/>
      <w:marBottom w:val="0"/>
      <w:divBdr>
        <w:top w:val="none" w:sz="0" w:space="0" w:color="auto"/>
        <w:left w:val="none" w:sz="0" w:space="0" w:color="auto"/>
        <w:bottom w:val="none" w:sz="0" w:space="0" w:color="auto"/>
        <w:right w:val="none" w:sz="0" w:space="0" w:color="auto"/>
      </w:divBdr>
    </w:div>
    <w:div w:id="653027312">
      <w:bodyDiv w:val="1"/>
      <w:marLeft w:val="0"/>
      <w:marRight w:val="0"/>
      <w:marTop w:val="0"/>
      <w:marBottom w:val="0"/>
      <w:divBdr>
        <w:top w:val="none" w:sz="0" w:space="0" w:color="auto"/>
        <w:left w:val="none" w:sz="0" w:space="0" w:color="auto"/>
        <w:bottom w:val="none" w:sz="0" w:space="0" w:color="auto"/>
        <w:right w:val="none" w:sz="0" w:space="0" w:color="auto"/>
      </w:divBdr>
    </w:div>
    <w:div w:id="721514696">
      <w:bodyDiv w:val="1"/>
      <w:marLeft w:val="0"/>
      <w:marRight w:val="0"/>
      <w:marTop w:val="0"/>
      <w:marBottom w:val="0"/>
      <w:divBdr>
        <w:top w:val="none" w:sz="0" w:space="0" w:color="auto"/>
        <w:left w:val="none" w:sz="0" w:space="0" w:color="auto"/>
        <w:bottom w:val="none" w:sz="0" w:space="0" w:color="auto"/>
        <w:right w:val="none" w:sz="0" w:space="0" w:color="auto"/>
      </w:divBdr>
    </w:div>
    <w:div w:id="754403367">
      <w:bodyDiv w:val="1"/>
      <w:marLeft w:val="0"/>
      <w:marRight w:val="0"/>
      <w:marTop w:val="0"/>
      <w:marBottom w:val="0"/>
      <w:divBdr>
        <w:top w:val="none" w:sz="0" w:space="0" w:color="auto"/>
        <w:left w:val="none" w:sz="0" w:space="0" w:color="auto"/>
        <w:bottom w:val="none" w:sz="0" w:space="0" w:color="auto"/>
        <w:right w:val="none" w:sz="0" w:space="0" w:color="auto"/>
      </w:divBdr>
    </w:div>
    <w:div w:id="877858276">
      <w:bodyDiv w:val="1"/>
      <w:marLeft w:val="0"/>
      <w:marRight w:val="0"/>
      <w:marTop w:val="0"/>
      <w:marBottom w:val="0"/>
      <w:divBdr>
        <w:top w:val="none" w:sz="0" w:space="0" w:color="auto"/>
        <w:left w:val="none" w:sz="0" w:space="0" w:color="auto"/>
        <w:bottom w:val="none" w:sz="0" w:space="0" w:color="auto"/>
        <w:right w:val="none" w:sz="0" w:space="0" w:color="auto"/>
      </w:divBdr>
    </w:div>
    <w:div w:id="897786677">
      <w:bodyDiv w:val="1"/>
      <w:marLeft w:val="0"/>
      <w:marRight w:val="0"/>
      <w:marTop w:val="0"/>
      <w:marBottom w:val="0"/>
      <w:divBdr>
        <w:top w:val="none" w:sz="0" w:space="0" w:color="auto"/>
        <w:left w:val="none" w:sz="0" w:space="0" w:color="auto"/>
        <w:bottom w:val="none" w:sz="0" w:space="0" w:color="auto"/>
        <w:right w:val="none" w:sz="0" w:space="0" w:color="auto"/>
      </w:divBdr>
    </w:div>
    <w:div w:id="1130896620">
      <w:bodyDiv w:val="1"/>
      <w:marLeft w:val="0"/>
      <w:marRight w:val="0"/>
      <w:marTop w:val="0"/>
      <w:marBottom w:val="0"/>
      <w:divBdr>
        <w:top w:val="none" w:sz="0" w:space="0" w:color="auto"/>
        <w:left w:val="none" w:sz="0" w:space="0" w:color="auto"/>
        <w:bottom w:val="none" w:sz="0" w:space="0" w:color="auto"/>
        <w:right w:val="none" w:sz="0" w:space="0" w:color="auto"/>
      </w:divBdr>
    </w:div>
    <w:div w:id="1244804221">
      <w:bodyDiv w:val="1"/>
      <w:marLeft w:val="0"/>
      <w:marRight w:val="0"/>
      <w:marTop w:val="0"/>
      <w:marBottom w:val="0"/>
      <w:divBdr>
        <w:top w:val="none" w:sz="0" w:space="0" w:color="auto"/>
        <w:left w:val="none" w:sz="0" w:space="0" w:color="auto"/>
        <w:bottom w:val="none" w:sz="0" w:space="0" w:color="auto"/>
        <w:right w:val="none" w:sz="0" w:space="0" w:color="auto"/>
      </w:divBdr>
    </w:div>
    <w:div w:id="1251617124">
      <w:bodyDiv w:val="1"/>
      <w:marLeft w:val="0"/>
      <w:marRight w:val="0"/>
      <w:marTop w:val="0"/>
      <w:marBottom w:val="0"/>
      <w:divBdr>
        <w:top w:val="none" w:sz="0" w:space="0" w:color="auto"/>
        <w:left w:val="none" w:sz="0" w:space="0" w:color="auto"/>
        <w:bottom w:val="none" w:sz="0" w:space="0" w:color="auto"/>
        <w:right w:val="none" w:sz="0" w:space="0" w:color="auto"/>
      </w:divBdr>
    </w:div>
    <w:div w:id="1300497619">
      <w:bodyDiv w:val="1"/>
      <w:marLeft w:val="0"/>
      <w:marRight w:val="0"/>
      <w:marTop w:val="0"/>
      <w:marBottom w:val="0"/>
      <w:divBdr>
        <w:top w:val="none" w:sz="0" w:space="0" w:color="auto"/>
        <w:left w:val="none" w:sz="0" w:space="0" w:color="auto"/>
        <w:bottom w:val="none" w:sz="0" w:space="0" w:color="auto"/>
        <w:right w:val="none" w:sz="0" w:space="0" w:color="auto"/>
      </w:divBdr>
    </w:div>
    <w:div w:id="1316688106">
      <w:bodyDiv w:val="1"/>
      <w:marLeft w:val="0"/>
      <w:marRight w:val="0"/>
      <w:marTop w:val="0"/>
      <w:marBottom w:val="0"/>
      <w:divBdr>
        <w:top w:val="none" w:sz="0" w:space="0" w:color="auto"/>
        <w:left w:val="none" w:sz="0" w:space="0" w:color="auto"/>
        <w:bottom w:val="none" w:sz="0" w:space="0" w:color="auto"/>
        <w:right w:val="none" w:sz="0" w:space="0" w:color="auto"/>
      </w:divBdr>
    </w:div>
    <w:div w:id="1467355342">
      <w:bodyDiv w:val="1"/>
      <w:marLeft w:val="0"/>
      <w:marRight w:val="0"/>
      <w:marTop w:val="0"/>
      <w:marBottom w:val="0"/>
      <w:divBdr>
        <w:top w:val="none" w:sz="0" w:space="0" w:color="auto"/>
        <w:left w:val="none" w:sz="0" w:space="0" w:color="auto"/>
        <w:bottom w:val="none" w:sz="0" w:space="0" w:color="auto"/>
        <w:right w:val="none" w:sz="0" w:space="0" w:color="auto"/>
      </w:divBdr>
    </w:div>
    <w:div w:id="1480612239">
      <w:bodyDiv w:val="1"/>
      <w:marLeft w:val="0"/>
      <w:marRight w:val="0"/>
      <w:marTop w:val="0"/>
      <w:marBottom w:val="0"/>
      <w:divBdr>
        <w:top w:val="none" w:sz="0" w:space="0" w:color="auto"/>
        <w:left w:val="none" w:sz="0" w:space="0" w:color="auto"/>
        <w:bottom w:val="none" w:sz="0" w:space="0" w:color="auto"/>
        <w:right w:val="none" w:sz="0" w:space="0" w:color="auto"/>
      </w:divBdr>
    </w:div>
    <w:div w:id="1607151212">
      <w:bodyDiv w:val="1"/>
      <w:marLeft w:val="0"/>
      <w:marRight w:val="0"/>
      <w:marTop w:val="0"/>
      <w:marBottom w:val="0"/>
      <w:divBdr>
        <w:top w:val="none" w:sz="0" w:space="0" w:color="auto"/>
        <w:left w:val="none" w:sz="0" w:space="0" w:color="auto"/>
        <w:bottom w:val="none" w:sz="0" w:space="0" w:color="auto"/>
        <w:right w:val="none" w:sz="0" w:space="0" w:color="auto"/>
      </w:divBdr>
    </w:div>
    <w:div w:id="1639415420">
      <w:bodyDiv w:val="1"/>
      <w:marLeft w:val="0"/>
      <w:marRight w:val="0"/>
      <w:marTop w:val="0"/>
      <w:marBottom w:val="0"/>
      <w:divBdr>
        <w:top w:val="none" w:sz="0" w:space="0" w:color="auto"/>
        <w:left w:val="none" w:sz="0" w:space="0" w:color="auto"/>
        <w:bottom w:val="none" w:sz="0" w:space="0" w:color="auto"/>
        <w:right w:val="none" w:sz="0" w:space="0" w:color="auto"/>
      </w:divBdr>
    </w:div>
    <w:div w:id="1808159340">
      <w:bodyDiv w:val="1"/>
      <w:marLeft w:val="0"/>
      <w:marRight w:val="0"/>
      <w:marTop w:val="0"/>
      <w:marBottom w:val="0"/>
      <w:divBdr>
        <w:top w:val="none" w:sz="0" w:space="0" w:color="auto"/>
        <w:left w:val="none" w:sz="0" w:space="0" w:color="auto"/>
        <w:bottom w:val="none" w:sz="0" w:space="0" w:color="auto"/>
        <w:right w:val="none" w:sz="0" w:space="0" w:color="auto"/>
      </w:divBdr>
    </w:div>
    <w:div w:id="1866091870">
      <w:bodyDiv w:val="1"/>
      <w:marLeft w:val="0"/>
      <w:marRight w:val="0"/>
      <w:marTop w:val="0"/>
      <w:marBottom w:val="0"/>
      <w:divBdr>
        <w:top w:val="none" w:sz="0" w:space="0" w:color="auto"/>
        <w:left w:val="none" w:sz="0" w:space="0" w:color="auto"/>
        <w:bottom w:val="none" w:sz="0" w:space="0" w:color="auto"/>
        <w:right w:val="none" w:sz="0" w:space="0" w:color="auto"/>
      </w:divBdr>
    </w:div>
    <w:div w:id="187388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image" Target="media/image15.wmf"/><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oleObject" Target="embeddings/oleObject19.bin"/><Relationship Id="rId50" Type="http://schemas.openxmlformats.org/officeDocument/2006/relationships/image" Target="media/image21.png"/><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image" Target="media/image31.png"/><Relationship Id="rId7" Type="http://schemas.openxmlformats.org/officeDocument/2006/relationships/endnotes" Target="endnotes.xml"/><Relationship Id="rId71" Type="http://schemas.openxmlformats.org/officeDocument/2006/relationships/image" Target="media/image34.png"/><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image" Target="media/image14.wmf"/><Relationship Id="rId40" Type="http://schemas.openxmlformats.org/officeDocument/2006/relationships/oleObject" Target="embeddings/oleObject16.bin"/><Relationship Id="rId45" Type="http://schemas.openxmlformats.org/officeDocument/2006/relationships/oleObject" Target="embeddings/oleObject18.bin"/><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nsultant.ru/cons/cgi/online.cgi?req=doc&amp;base=EXP&amp;n=366295#udhRjbSDOHSHAlUF"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image" Target="media/image17.png"/><Relationship Id="rId48" Type="http://schemas.openxmlformats.org/officeDocument/2006/relationships/image" Target="media/image20.wmf"/><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2.png"/><Relationship Id="rId8" Type="http://schemas.openxmlformats.org/officeDocument/2006/relationships/hyperlink" Target="http://www.lib.uniyar.ac.ru/opac/bk_cat_find.php" TargetMode="External"/><Relationship Id="rId51" Type="http://schemas.openxmlformats.org/officeDocument/2006/relationships/image" Target="media/image22.wmf"/><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image" Target="media/image19.wmf"/><Relationship Id="rId59" Type="http://schemas.openxmlformats.org/officeDocument/2006/relationships/image" Target="media/image26.wmf"/><Relationship Id="rId67" Type="http://schemas.openxmlformats.org/officeDocument/2006/relationships/image" Target="media/image30.png"/><Relationship Id="rId20" Type="http://schemas.openxmlformats.org/officeDocument/2006/relationships/image" Target="media/image6.wmf"/><Relationship Id="rId41" Type="http://schemas.openxmlformats.org/officeDocument/2006/relationships/image" Target="media/image16.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3.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CA3A7-EF64-4801-AB8A-DB1D5769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6678</Words>
  <Characters>38068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unknown</Company>
  <LinksUpToDate>false</LinksUpToDate>
  <CharactersWithSpaces>44657</CharactersWithSpaces>
  <SharedDoc>false</SharedDoc>
  <HLinks>
    <vt:vector size="12" baseType="variant">
      <vt:variant>
        <vt:i4>7340091</vt:i4>
      </vt:variant>
      <vt:variant>
        <vt:i4>3</vt:i4>
      </vt:variant>
      <vt:variant>
        <vt:i4>0</vt:i4>
      </vt:variant>
      <vt:variant>
        <vt:i4>5</vt:i4>
      </vt:variant>
      <vt:variant>
        <vt:lpwstr>http://www.consultant.ru/cons/cgi/online.cgi?req=doc&amp;base=EXP&amp;n=366295</vt:lpwstr>
      </vt:variant>
      <vt:variant>
        <vt:lpwstr>udhRjbSDOHSHAlUF</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anonymous</dc:creator>
  <cp:keywords/>
  <cp:lastModifiedBy>Герасимов</cp:lastModifiedBy>
  <cp:revision>4</cp:revision>
  <dcterms:created xsi:type="dcterms:W3CDTF">2024-12-26T20:22:00Z</dcterms:created>
  <dcterms:modified xsi:type="dcterms:W3CDTF">2024-12-26T20:24:00Z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