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6D07FB" w14:textId="77777777"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14:paraId="11D7E6FA" w14:textId="77777777"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14:paraId="22C4C08A" w14:textId="77777777" w:rsidR="008C20F4" w:rsidRPr="00C31920" w:rsidRDefault="008C20F4" w:rsidP="008C20F4">
      <w:pPr>
        <w:suppressAutoHyphens w:val="0"/>
        <w:jc w:val="center"/>
        <w:rPr>
          <w:i/>
          <w:iCs/>
          <w:sz w:val="24"/>
          <w:szCs w:val="24"/>
          <w:u w:val="single"/>
          <w:lang w:eastAsia="ru-RU"/>
        </w:rPr>
      </w:pPr>
    </w:p>
    <w:p w14:paraId="711B3F0D" w14:textId="77777777"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4678"/>
      </w:tblGrid>
      <w:tr w:rsidR="00AB5907" w:rsidRPr="002D426D" w14:paraId="00E58D9D" w14:textId="77777777" w:rsidTr="002F773D">
        <w:tc>
          <w:tcPr>
            <w:tcW w:w="4678" w:type="dxa"/>
          </w:tcPr>
          <w:p w14:paraId="6DD19C6E" w14:textId="77777777" w:rsidR="00AB5907" w:rsidRPr="002D426D" w:rsidRDefault="00AB5907" w:rsidP="002F773D">
            <w:pPr>
              <w:jc w:val="center"/>
              <w:rPr>
                <w:sz w:val="22"/>
                <w:szCs w:val="22"/>
              </w:rPr>
            </w:pPr>
          </w:p>
          <w:p w14:paraId="1D6B0A58" w14:textId="77777777" w:rsidR="00AB5907" w:rsidRPr="002D426D" w:rsidRDefault="00AB5907" w:rsidP="002F773D">
            <w:pPr>
              <w:jc w:val="center"/>
            </w:pPr>
          </w:p>
          <w:p w14:paraId="2E78987A" w14:textId="77777777" w:rsidR="00AB5907" w:rsidRPr="002D426D" w:rsidRDefault="00AB5907" w:rsidP="002F773D">
            <w:pPr>
              <w:jc w:val="center"/>
            </w:pPr>
            <w:r w:rsidRPr="002D426D">
              <w:t>УТВЕРЖДАЮ</w:t>
            </w:r>
          </w:p>
          <w:p w14:paraId="637E573C" w14:textId="77777777" w:rsidR="00AB5907" w:rsidRPr="002D426D" w:rsidRDefault="00AB5907" w:rsidP="002F773D">
            <w:pPr>
              <w:jc w:val="center"/>
            </w:pPr>
            <w:r w:rsidRPr="002D426D">
              <w:t>И.о. декана экономического факультета</w:t>
            </w:r>
          </w:p>
        </w:tc>
      </w:tr>
      <w:tr w:rsidR="00AB5907" w14:paraId="393FCE7F" w14:textId="77777777" w:rsidTr="002F773D">
        <w:trPr>
          <w:trHeight w:val="477"/>
        </w:trPr>
        <w:tc>
          <w:tcPr>
            <w:tcW w:w="4678" w:type="dxa"/>
            <w:vAlign w:val="bottom"/>
            <w:hideMark/>
          </w:tcPr>
          <w:p w14:paraId="01767A55" w14:textId="77777777" w:rsidR="00AB5907" w:rsidRDefault="00AB5907" w:rsidP="002F773D">
            <w:pPr>
              <w:jc w:val="right"/>
              <w:rPr>
                <w:lang w:val="en-US"/>
              </w:rPr>
            </w:pPr>
            <w:r>
              <w:rPr>
                <w:lang w:val="en-US"/>
              </w:rPr>
              <w:t xml:space="preserve">_______________________Т.Ю. Новикова </w:t>
            </w:r>
          </w:p>
        </w:tc>
      </w:tr>
      <w:tr w:rsidR="00AB5907" w14:paraId="6E8E7CCA" w14:textId="77777777" w:rsidTr="002F773D">
        <w:trPr>
          <w:trHeight w:val="277"/>
        </w:trPr>
        <w:tc>
          <w:tcPr>
            <w:tcW w:w="4678" w:type="dxa"/>
          </w:tcPr>
          <w:p w14:paraId="5FE1A547" w14:textId="77777777" w:rsidR="00AB5907" w:rsidRDefault="00AB5907" w:rsidP="002F773D">
            <w:pPr>
              <w:jc w:val="right"/>
              <w:rPr>
                <w:lang w:val="en-US"/>
              </w:rPr>
            </w:pPr>
          </w:p>
        </w:tc>
      </w:tr>
      <w:tr w:rsidR="00AB5907" w14:paraId="6A31317A" w14:textId="77777777" w:rsidTr="002F773D">
        <w:tc>
          <w:tcPr>
            <w:tcW w:w="4678" w:type="dxa"/>
            <w:hideMark/>
          </w:tcPr>
          <w:p w14:paraId="6B565614" w14:textId="77777777" w:rsidR="00AB5907" w:rsidRDefault="00AB5907" w:rsidP="002F773D">
            <w:pPr>
              <w:jc w:val="center"/>
              <w:rPr>
                <w:lang w:val="en-US"/>
              </w:rPr>
            </w:pPr>
            <w:r>
              <w:rPr>
                <w:lang w:val="en-US"/>
              </w:rPr>
              <w:t>«15» мая 2024 г.</w:t>
            </w:r>
          </w:p>
        </w:tc>
      </w:tr>
    </w:tbl>
    <w:p w14:paraId="3D4EDC85" w14:textId="77777777" w:rsidR="008C20F4" w:rsidRPr="00C31920" w:rsidRDefault="008C20F4" w:rsidP="008C20F4">
      <w:pPr>
        <w:suppressAutoHyphens w:val="0"/>
        <w:jc w:val="center"/>
        <w:rPr>
          <w:sz w:val="28"/>
          <w:szCs w:val="28"/>
          <w:lang w:eastAsia="ru-RU"/>
        </w:rPr>
      </w:pPr>
    </w:p>
    <w:p w14:paraId="156EAB77" w14:textId="77777777" w:rsidR="00742D22" w:rsidRPr="00C31920" w:rsidRDefault="00742D22" w:rsidP="008C20F4">
      <w:pPr>
        <w:suppressAutoHyphens w:val="0"/>
        <w:jc w:val="center"/>
        <w:rPr>
          <w:sz w:val="28"/>
          <w:szCs w:val="28"/>
          <w:lang w:eastAsia="ru-RU"/>
        </w:rPr>
      </w:pPr>
    </w:p>
    <w:p w14:paraId="1AADBF4E" w14:textId="77777777" w:rsidR="008C20F4" w:rsidRPr="00C31920" w:rsidRDefault="008C20F4" w:rsidP="008C20F4">
      <w:pPr>
        <w:tabs>
          <w:tab w:val="left" w:pos="5670"/>
        </w:tabs>
        <w:suppressAutoHyphens w:val="0"/>
        <w:jc w:val="center"/>
        <w:rPr>
          <w:sz w:val="28"/>
          <w:szCs w:val="28"/>
          <w:lang w:eastAsia="ru-RU"/>
        </w:rPr>
      </w:pPr>
    </w:p>
    <w:p w14:paraId="1690C4B7" w14:textId="77777777" w:rsidR="008C20F4" w:rsidRPr="00C31920" w:rsidRDefault="008C20F4" w:rsidP="008C20F4">
      <w:pPr>
        <w:tabs>
          <w:tab w:val="left" w:pos="5670"/>
        </w:tabs>
        <w:suppressAutoHyphens w:val="0"/>
        <w:jc w:val="center"/>
        <w:rPr>
          <w:sz w:val="28"/>
          <w:szCs w:val="28"/>
          <w:lang w:eastAsia="ru-RU"/>
        </w:rPr>
      </w:pPr>
    </w:p>
    <w:p w14:paraId="4AD76EDB" w14:textId="77777777" w:rsidR="008C20F4" w:rsidRPr="00C31920" w:rsidRDefault="008C20F4" w:rsidP="008C20F4">
      <w:pPr>
        <w:tabs>
          <w:tab w:val="left" w:pos="5670"/>
        </w:tabs>
        <w:suppressAutoHyphens w:val="0"/>
        <w:jc w:val="center"/>
        <w:rPr>
          <w:sz w:val="28"/>
          <w:szCs w:val="28"/>
          <w:lang w:eastAsia="ru-RU"/>
        </w:rPr>
      </w:pPr>
    </w:p>
    <w:p w14:paraId="45C4A13F" w14:textId="77777777"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14:paraId="236AD7FD" w14:textId="77777777"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7C5B27" w:rsidRPr="00C31920">
        <w:rPr>
          <w:b/>
          <w:bCs/>
          <w:sz w:val="24"/>
          <w:szCs w:val="24"/>
          <w:lang w:eastAsia="ru-RU"/>
        </w:rPr>
        <w:t>Управление государственны</w:t>
      </w:r>
      <w:r w:rsidR="004E5CA8">
        <w:rPr>
          <w:b/>
          <w:bCs/>
          <w:sz w:val="24"/>
          <w:szCs w:val="24"/>
          <w:lang w:eastAsia="ru-RU"/>
        </w:rPr>
        <w:t xml:space="preserve">ми </w:t>
      </w:r>
      <w:r w:rsidR="003F158F">
        <w:rPr>
          <w:b/>
          <w:bCs/>
          <w:sz w:val="24"/>
          <w:szCs w:val="24"/>
          <w:lang w:eastAsia="ru-RU"/>
        </w:rPr>
        <w:t xml:space="preserve">и </w:t>
      </w:r>
      <w:r w:rsidR="007C5B27" w:rsidRPr="00C31920">
        <w:rPr>
          <w:b/>
          <w:bCs/>
          <w:sz w:val="24"/>
          <w:szCs w:val="24"/>
          <w:lang w:eastAsia="ru-RU"/>
        </w:rPr>
        <w:t>муниципальным</w:t>
      </w:r>
      <w:r w:rsidR="004E5CA8">
        <w:rPr>
          <w:b/>
          <w:bCs/>
          <w:sz w:val="24"/>
          <w:szCs w:val="24"/>
          <w:lang w:eastAsia="ru-RU"/>
        </w:rPr>
        <w:t>и ресурсами</w:t>
      </w:r>
      <w:r w:rsidRPr="00C31920">
        <w:rPr>
          <w:b/>
          <w:bCs/>
          <w:sz w:val="24"/>
          <w:szCs w:val="24"/>
          <w:lang w:eastAsia="ru-RU"/>
        </w:rPr>
        <w:t>»</w:t>
      </w:r>
    </w:p>
    <w:p w14:paraId="54ECC02D" w14:textId="77777777" w:rsidR="008C20F4" w:rsidRPr="00C31920" w:rsidRDefault="008C20F4" w:rsidP="008C20F4">
      <w:pPr>
        <w:suppressAutoHyphens w:val="0"/>
        <w:jc w:val="center"/>
        <w:rPr>
          <w:sz w:val="24"/>
          <w:szCs w:val="24"/>
          <w:lang w:eastAsia="ru-RU"/>
        </w:rPr>
      </w:pPr>
    </w:p>
    <w:p w14:paraId="19957231" w14:textId="77777777" w:rsidR="00943A4C" w:rsidRPr="00C31920" w:rsidRDefault="00943A4C" w:rsidP="008C20F4">
      <w:pPr>
        <w:suppressAutoHyphens w:val="0"/>
        <w:jc w:val="center"/>
        <w:rPr>
          <w:sz w:val="24"/>
          <w:szCs w:val="24"/>
          <w:lang w:eastAsia="ru-RU"/>
        </w:rPr>
      </w:pPr>
    </w:p>
    <w:p w14:paraId="154A6E3C" w14:textId="77777777" w:rsidR="003529B1" w:rsidRPr="00C31920" w:rsidRDefault="003529B1" w:rsidP="003529B1">
      <w:pPr>
        <w:jc w:val="center"/>
        <w:rPr>
          <w:sz w:val="24"/>
          <w:szCs w:val="24"/>
        </w:rPr>
      </w:pPr>
      <w:r w:rsidRPr="00C31920">
        <w:rPr>
          <w:sz w:val="24"/>
          <w:szCs w:val="24"/>
        </w:rPr>
        <w:t xml:space="preserve">Направление подготовки </w:t>
      </w:r>
    </w:p>
    <w:p w14:paraId="6373C29F" w14:textId="77777777"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14:paraId="6AFE2AE5" w14:textId="77777777" w:rsidR="003529B1" w:rsidRPr="00C31920" w:rsidRDefault="003529B1" w:rsidP="003529B1">
      <w:pPr>
        <w:jc w:val="center"/>
        <w:rPr>
          <w:sz w:val="24"/>
          <w:szCs w:val="24"/>
        </w:rPr>
      </w:pPr>
    </w:p>
    <w:p w14:paraId="33C08AEE" w14:textId="4C15638B" w:rsidR="00E40427" w:rsidRDefault="00E15847" w:rsidP="003529B1">
      <w:pPr>
        <w:jc w:val="center"/>
        <w:rPr>
          <w:sz w:val="24"/>
          <w:szCs w:val="24"/>
        </w:rPr>
      </w:pPr>
      <w:r w:rsidRPr="00E15847">
        <w:rPr>
          <w:sz w:val="24"/>
          <w:szCs w:val="24"/>
        </w:rPr>
        <w:t>Направленность (профиль)</w:t>
      </w:r>
    </w:p>
    <w:p w14:paraId="7C9E8A20" w14:textId="77777777" w:rsidR="003529B1" w:rsidRPr="00C31920" w:rsidRDefault="003529B1" w:rsidP="003529B1">
      <w:pPr>
        <w:jc w:val="center"/>
        <w:rPr>
          <w:sz w:val="24"/>
          <w:szCs w:val="24"/>
        </w:rPr>
      </w:pPr>
      <w:r w:rsidRPr="00C31920">
        <w:rPr>
          <w:sz w:val="24"/>
          <w:szCs w:val="24"/>
        </w:rPr>
        <w:t>«Государственные и муниципальные финансы»</w:t>
      </w:r>
    </w:p>
    <w:p w14:paraId="6925DA45" w14:textId="77777777" w:rsidR="003529B1" w:rsidRPr="00C31920" w:rsidRDefault="003529B1" w:rsidP="003529B1">
      <w:pPr>
        <w:jc w:val="center"/>
        <w:rPr>
          <w:sz w:val="24"/>
          <w:szCs w:val="24"/>
        </w:rPr>
      </w:pPr>
    </w:p>
    <w:p w14:paraId="6C337197" w14:textId="77777777" w:rsidR="003529B1" w:rsidRPr="00C31920" w:rsidRDefault="003529B1" w:rsidP="003529B1">
      <w:pPr>
        <w:jc w:val="center"/>
        <w:rPr>
          <w:sz w:val="24"/>
          <w:szCs w:val="24"/>
        </w:rPr>
      </w:pPr>
    </w:p>
    <w:p w14:paraId="0C99969C" w14:textId="77777777" w:rsidR="003529B1" w:rsidRPr="00C31920" w:rsidRDefault="003529B1" w:rsidP="003529B1">
      <w:pPr>
        <w:jc w:val="center"/>
        <w:rPr>
          <w:sz w:val="24"/>
          <w:szCs w:val="24"/>
        </w:rPr>
      </w:pPr>
    </w:p>
    <w:p w14:paraId="7B338FBF" w14:textId="77777777" w:rsidR="00D74BB5" w:rsidRPr="00C31920" w:rsidRDefault="00D74BB5" w:rsidP="00D74BB5">
      <w:pPr>
        <w:jc w:val="center"/>
        <w:rPr>
          <w:sz w:val="24"/>
          <w:szCs w:val="24"/>
        </w:rPr>
      </w:pPr>
      <w:r w:rsidRPr="00C31920">
        <w:rPr>
          <w:sz w:val="24"/>
          <w:szCs w:val="24"/>
        </w:rPr>
        <w:t xml:space="preserve">Форма обучения  </w:t>
      </w:r>
    </w:p>
    <w:p w14:paraId="041E919E" w14:textId="0042C927" w:rsidR="00D74BB5" w:rsidRPr="00E40427" w:rsidRDefault="00E40427" w:rsidP="00D74BB5">
      <w:pPr>
        <w:jc w:val="center"/>
        <w:rPr>
          <w:i/>
          <w:sz w:val="24"/>
          <w:szCs w:val="24"/>
          <w:vertAlign w:val="superscript"/>
        </w:rPr>
      </w:pPr>
      <w:r w:rsidRPr="00E40427">
        <w:rPr>
          <w:sz w:val="24"/>
          <w:szCs w:val="24"/>
        </w:rPr>
        <w:t>о</w:t>
      </w:r>
      <w:r w:rsidR="006A5FED" w:rsidRPr="00E40427">
        <w:rPr>
          <w:sz w:val="24"/>
          <w:szCs w:val="24"/>
        </w:rPr>
        <w:t>чная</w:t>
      </w:r>
      <w:r w:rsidR="00D74BB5" w:rsidRPr="00E40427">
        <w:rPr>
          <w:i/>
          <w:sz w:val="24"/>
          <w:szCs w:val="24"/>
          <w:vertAlign w:val="superscript"/>
        </w:rPr>
        <w:t xml:space="preserve"> </w:t>
      </w:r>
    </w:p>
    <w:p w14:paraId="23C51E5C" w14:textId="77777777" w:rsidR="00D74BB5" w:rsidRPr="00C31920" w:rsidRDefault="00D74BB5" w:rsidP="00D74BB5">
      <w:pPr>
        <w:jc w:val="center"/>
        <w:rPr>
          <w:sz w:val="24"/>
          <w:szCs w:val="24"/>
        </w:rPr>
      </w:pPr>
    </w:p>
    <w:p w14:paraId="5C2A7F98" w14:textId="0202AB50" w:rsidR="00D74BB5" w:rsidRDefault="00D74BB5" w:rsidP="00D74BB5">
      <w:pPr>
        <w:jc w:val="center"/>
      </w:pPr>
    </w:p>
    <w:p w14:paraId="3B72C0A1" w14:textId="77777777" w:rsidR="00DC493B" w:rsidRPr="00C31920" w:rsidRDefault="00DC493B" w:rsidP="00D74BB5">
      <w:pPr>
        <w:jc w:val="center"/>
      </w:pPr>
    </w:p>
    <w:p w14:paraId="656DD1B1" w14:textId="77777777" w:rsidR="00D74BB5" w:rsidRPr="00C31920" w:rsidRDefault="00D74BB5" w:rsidP="00D74BB5">
      <w:pPr>
        <w:jc w:val="center"/>
      </w:pPr>
    </w:p>
    <w:p w14:paraId="41126D96" w14:textId="77777777" w:rsidR="00D74BB5" w:rsidRPr="00C31920" w:rsidRDefault="00D74BB5" w:rsidP="00D74BB5">
      <w:pPr>
        <w:jc w:val="center"/>
      </w:pPr>
    </w:p>
    <w:p w14:paraId="7B02D7C0" w14:textId="77777777"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14:paraId="1E55B96B" w14:textId="77777777" w:rsidTr="00AF7366">
        <w:tc>
          <w:tcPr>
            <w:tcW w:w="4482" w:type="dxa"/>
          </w:tcPr>
          <w:p w14:paraId="371BCCCC"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рассмотрена</w:t>
            </w:r>
          </w:p>
          <w:p w14:paraId="408C8540" w14:textId="77777777" w:rsidR="006A5FED" w:rsidRPr="00C31920" w:rsidRDefault="006A5FED" w:rsidP="006A5FED">
            <w:pPr>
              <w:suppressAutoHyphens w:val="0"/>
              <w:jc w:val="both"/>
              <w:rPr>
                <w:sz w:val="22"/>
                <w:szCs w:val="24"/>
                <w:lang w:eastAsia="en-US"/>
              </w:rPr>
            </w:pPr>
            <w:r w:rsidRPr="00C31920">
              <w:rPr>
                <w:sz w:val="22"/>
                <w:szCs w:val="24"/>
                <w:lang w:eastAsia="en-US"/>
              </w:rPr>
              <w:t>на заседании кафедры финансов и кредита</w:t>
            </w:r>
          </w:p>
          <w:p w14:paraId="69E0CB9A" w14:textId="2CEFFE80" w:rsidR="006A5FED" w:rsidRPr="00C31920" w:rsidRDefault="000757CC" w:rsidP="00AB5907">
            <w:pPr>
              <w:suppressAutoHyphens w:val="0"/>
              <w:jc w:val="both"/>
              <w:rPr>
                <w:sz w:val="22"/>
                <w:szCs w:val="24"/>
                <w:lang w:eastAsia="en-US"/>
              </w:rPr>
            </w:pPr>
            <w:r>
              <w:rPr>
                <w:sz w:val="22"/>
                <w:szCs w:val="24"/>
                <w:lang w:eastAsia="en-US"/>
              </w:rPr>
              <w:t>от «0</w:t>
            </w:r>
            <w:r w:rsidR="00AB5907">
              <w:rPr>
                <w:sz w:val="22"/>
                <w:szCs w:val="24"/>
                <w:lang w:eastAsia="en-US"/>
              </w:rPr>
              <w:t>3</w:t>
            </w:r>
            <w:r w:rsidR="006A5FED" w:rsidRPr="00C31920">
              <w:rPr>
                <w:sz w:val="22"/>
                <w:szCs w:val="24"/>
                <w:lang w:eastAsia="en-US"/>
              </w:rPr>
              <w:t xml:space="preserve">» </w:t>
            </w:r>
            <w:r w:rsidR="00C15D22">
              <w:rPr>
                <w:sz w:val="22"/>
                <w:szCs w:val="24"/>
                <w:lang w:eastAsia="en-US"/>
              </w:rPr>
              <w:t>апреля</w:t>
            </w:r>
            <w:r w:rsidR="00B17D8A">
              <w:rPr>
                <w:sz w:val="22"/>
                <w:szCs w:val="24"/>
                <w:lang w:eastAsia="en-US"/>
              </w:rPr>
              <w:t xml:space="preserve"> </w:t>
            </w:r>
            <w:r w:rsidR="006A5FED" w:rsidRPr="00C31920">
              <w:rPr>
                <w:sz w:val="22"/>
                <w:szCs w:val="24"/>
                <w:lang w:eastAsia="en-US"/>
              </w:rPr>
              <w:t>20</w:t>
            </w:r>
            <w:r>
              <w:rPr>
                <w:sz w:val="22"/>
                <w:szCs w:val="24"/>
                <w:lang w:eastAsia="en-US"/>
              </w:rPr>
              <w:t>2</w:t>
            </w:r>
            <w:r w:rsidR="00AB5907">
              <w:rPr>
                <w:sz w:val="22"/>
                <w:szCs w:val="24"/>
                <w:lang w:eastAsia="en-US"/>
              </w:rPr>
              <w:t>4</w:t>
            </w:r>
            <w:r w:rsidR="006A5FED" w:rsidRPr="00C31920">
              <w:rPr>
                <w:sz w:val="22"/>
                <w:szCs w:val="24"/>
                <w:lang w:eastAsia="en-US"/>
              </w:rPr>
              <w:t xml:space="preserve"> г.</w:t>
            </w:r>
            <w:r w:rsidR="00DC493B">
              <w:rPr>
                <w:sz w:val="22"/>
                <w:szCs w:val="24"/>
                <w:lang w:eastAsia="en-US"/>
              </w:rPr>
              <w:t xml:space="preserve">, </w:t>
            </w:r>
            <w:r w:rsidR="00DC493B" w:rsidRPr="00C31920">
              <w:rPr>
                <w:sz w:val="22"/>
                <w:szCs w:val="24"/>
                <w:lang w:eastAsia="en-US"/>
              </w:rPr>
              <w:t xml:space="preserve">протокол № </w:t>
            </w:r>
            <w:r w:rsidR="00C15D22">
              <w:rPr>
                <w:sz w:val="22"/>
                <w:szCs w:val="24"/>
                <w:lang w:eastAsia="en-US"/>
              </w:rPr>
              <w:t>9</w:t>
            </w:r>
          </w:p>
        </w:tc>
        <w:tc>
          <w:tcPr>
            <w:tcW w:w="666" w:type="dxa"/>
          </w:tcPr>
          <w:p w14:paraId="6FEFCD9A" w14:textId="77777777" w:rsidR="006A5FED" w:rsidRPr="00C31920" w:rsidRDefault="006A5FED" w:rsidP="006A5FED">
            <w:pPr>
              <w:suppressAutoHyphens w:val="0"/>
              <w:jc w:val="both"/>
              <w:rPr>
                <w:sz w:val="22"/>
                <w:szCs w:val="24"/>
                <w:lang w:eastAsia="en-US"/>
              </w:rPr>
            </w:pPr>
          </w:p>
        </w:tc>
        <w:tc>
          <w:tcPr>
            <w:tcW w:w="4860" w:type="dxa"/>
          </w:tcPr>
          <w:p w14:paraId="5DAF740C" w14:textId="77777777" w:rsidR="006A5FED" w:rsidRPr="00C31920" w:rsidRDefault="006A5FED" w:rsidP="006A5FED">
            <w:pPr>
              <w:suppressAutoHyphens w:val="0"/>
              <w:jc w:val="both"/>
              <w:rPr>
                <w:sz w:val="22"/>
                <w:szCs w:val="24"/>
                <w:lang w:eastAsia="en-US"/>
              </w:rPr>
            </w:pPr>
            <w:r w:rsidRPr="00C31920">
              <w:rPr>
                <w:sz w:val="22"/>
                <w:szCs w:val="24"/>
                <w:lang w:eastAsia="en-US"/>
              </w:rPr>
              <w:t>Программа одобрена НМК</w:t>
            </w:r>
          </w:p>
          <w:p w14:paraId="2F03C7CD" w14:textId="77777777" w:rsidR="006A5FED" w:rsidRPr="00C31920" w:rsidRDefault="006A5FED" w:rsidP="006A5FED">
            <w:pPr>
              <w:suppressAutoHyphens w:val="0"/>
              <w:jc w:val="both"/>
              <w:rPr>
                <w:sz w:val="22"/>
                <w:szCs w:val="24"/>
                <w:lang w:eastAsia="en-US"/>
              </w:rPr>
            </w:pPr>
            <w:r w:rsidRPr="00C31920">
              <w:rPr>
                <w:sz w:val="22"/>
                <w:szCs w:val="24"/>
                <w:lang w:eastAsia="en-US"/>
              </w:rPr>
              <w:t>экономического факультета</w:t>
            </w:r>
          </w:p>
          <w:p w14:paraId="3F14DC57" w14:textId="1DD4F80A" w:rsidR="006A5FED" w:rsidRPr="00C31920" w:rsidRDefault="006A5FED" w:rsidP="000757CC">
            <w:pPr>
              <w:suppressAutoHyphens w:val="0"/>
              <w:jc w:val="both"/>
              <w:rPr>
                <w:sz w:val="22"/>
                <w:szCs w:val="24"/>
                <w:lang w:eastAsia="en-US"/>
              </w:rPr>
            </w:pPr>
            <w:r w:rsidRPr="00C31920">
              <w:rPr>
                <w:sz w:val="22"/>
                <w:szCs w:val="24"/>
                <w:lang w:eastAsia="en-US"/>
              </w:rPr>
              <w:t>протокол №</w:t>
            </w:r>
            <w:r w:rsidR="004E64D2">
              <w:rPr>
                <w:sz w:val="22"/>
                <w:szCs w:val="24"/>
                <w:lang w:eastAsia="en-US"/>
              </w:rPr>
              <w:t xml:space="preserve"> </w:t>
            </w:r>
            <w:r w:rsidR="00C15D22">
              <w:rPr>
                <w:sz w:val="22"/>
                <w:szCs w:val="24"/>
                <w:lang w:eastAsia="en-US"/>
              </w:rPr>
              <w:t>6</w:t>
            </w:r>
            <w:r w:rsidRPr="00C31920">
              <w:rPr>
                <w:sz w:val="22"/>
                <w:szCs w:val="24"/>
                <w:lang w:eastAsia="en-US"/>
              </w:rPr>
              <w:t xml:space="preserve"> от «</w:t>
            </w:r>
            <w:r w:rsidR="00AB5907">
              <w:rPr>
                <w:sz w:val="22"/>
                <w:szCs w:val="24"/>
                <w:lang w:eastAsia="en-US"/>
              </w:rPr>
              <w:t>24</w:t>
            </w:r>
            <w:r w:rsidRPr="00C31920">
              <w:rPr>
                <w:sz w:val="22"/>
                <w:szCs w:val="24"/>
                <w:lang w:eastAsia="en-US"/>
              </w:rPr>
              <w:t xml:space="preserve">» </w:t>
            </w:r>
            <w:r w:rsidR="00C15D22">
              <w:rPr>
                <w:sz w:val="22"/>
                <w:szCs w:val="24"/>
                <w:lang w:eastAsia="en-US"/>
              </w:rPr>
              <w:t>апреля</w:t>
            </w:r>
            <w:r w:rsidR="004E64D2">
              <w:rPr>
                <w:sz w:val="22"/>
                <w:szCs w:val="24"/>
                <w:lang w:eastAsia="en-US"/>
              </w:rPr>
              <w:t xml:space="preserve"> </w:t>
            </w:r>
            <w:r w:rsidR="000757CC">
              <w:rPr>
                <w:sz w:val="22"/>
                <w:szCs w:val="24"/>
                <w:lang w:eastAsia="en-US"/>
              </w:rPr>
              <w:t>202</w:t>
            </w:r>
            <w:r w:rsidR="00AB5907">
              <w:rPr>
                <w:sz w:val="22"/>
                <w:szCs w:val="24"/>
                <w:lang w:eastAsia="en-US"/>
              </w:rPr>
              <w:t>4</w:t>
            </w:r>
            <w:bookmarkStart w:id="0" w:name="_GoBack"/>
            <w:bookmarkEnd w:id="0"/>
            <w:r w:rsidRPr="00C31920">
              <w:rPr>
                <w:sz w:val="22"/>
                <w:szCs w:val="24"/>
                <w:lang w:eastAsia="en-US"/>
              </w:rPr>
              <w:t xml:space="preserve"> г.</w:t>
            </w:r>
          </w:p>
        </w:tc>
      </w:tr>
    </w:tbl>
    <w:p w14:paraId="6337A1F2" w14:textId="77777777" w:rsidR="00D74BB5" w:rsidRPr="00C31920" w:rsidRDefault="00D74BB5" w:rsidP="00D74BB5">
      <w:pPr>
        <w:jc w:val="both"/>
        <w:rPr>
          <w:i/>
          <w:vertAlign w:val="superscript"/>
        </w:rPr>
      </w:pPr>
    </w:p>
    <w:p w14:paraId="684CAE88" w14:textId="77777777" w:rsidR="00D74BB5" w:rsidRPr="00C31920" w:rsidRDefault="00D74BB5" w:rsidP="00D74BB5">
      <w:pPr>
        <w:jc w:val="both"/>
        <w:rPr>
          <w:i/>
          <w:vertAlign w:val="superscript"/>
        </w:rPr>
      </w:pPr>
    </w:p>
    <w:p w14:paraId="60D08DA4" w14:textId="77777777" w:rsidR="00D74BB5" w:rsidRPr="00C31920" w:rsidRDefault="00D74BB5" w:rsidP="00D74BB5">
      <w:pPr>
        <w:jc w:val="both"/>
        <w:rPr>
          <w:i/>
          <w:vertAlign w:val="superscript"/>
        </w:rPr>
      </w:pPr>
    </w:p>
    <w:p w14:paraId="3BD6BE8B" w14:textId="77777777" w:rsidR="00D74BB5" w:rsidRPr="00C31920" w:rsidRDefault="00D74BB5" w:rsidP="00D74BB5">
      <w:pPr>
        <w:jc w:val="both"/>
        <w:rPr>
          <w:i/>
          <w:vertAlign w:val="superscript"/>
        </w:rPr>
      </w:pPr>
    </w:p>
    <w:p w14:paraId="3858BEE7" w14:textId="293B71ED" w:rsidR="00BE6D0A" w:rsidRDefault="00BE6D0A" w:rsidP="00D74BB5">
      <w:pPr>
        <w:jc w:val="both"/>
        <w:rPr>
          <w:i/>
          <w:vertAlign w:val="superscript"/>
        </w:rPr>
      </w:pPr>
    </w:p>
    <w:p w14:paraId="688E6996" w14:textId="3A758D30" w:rsidR="00DC493B" w:rsidRDefault="00DC493B" w:rsidP="00D74BB5">
      <w:pPr>
        <w:jc w:val="both"/>
        <w:rPr>
          <w:i/>
          <w:vertAlign w:val="superscript"/>
        </w:rPr>
      </w:pPr>
    </w:p>
    <w:p w14:paraId="4AB64147" w14:textId="4CF32EA3" w:rsidR="00DC493B" w:rsidRDefault="00DC493B" w:rsidP="00D74BB5">
      <w:pPr>
        <w:jc w:val="both"/>
        <w:rPr>
          <w:i/>
          <w:vertAlign w:val="superscript"/>
        </w:rPr>
      </w:pPr>
    </w:p>
    <w:p w14:paraId="285107FF" w14:textId="47AC80E0" w:rsidR="00DC493B" w:rsidRDefault="00DC493B" w:rsidP="00D74BB5">
      <w:pPr>
        <w:jc w:val="both"/>
        <w:rPr>
          <w:i/>
          <w:vertAlign w:val="superscript"/>
        </w:rPr>
      </w:pPr>
    </w:p>
    <w:p w14:paraId="3FD8F6E7" w14:textId="0184DA7B" w:rsidR="00DC493B" w:rsidRDefault="00DC493B" w:rsidP="00D74BB5">
      <w:pPr>
        <w:jc w:val="both"/>
        <w:rPr>
          <w:i/>
          <w:vertAlign w:val="superscript"/>
        </w:rPr>
      </w:pPr>
    </w:p>
    <w:p w14:paraId="60BE5D00" w14:textId="77777777" w:rsidR="00DC493B" w:rsidRPr="00C31920" w:rsidRDefault="00DC493B" w:rsidP="00D74BB5">
      <w:pPr>
        <w:jc w:val="both"/>
        <w:rPr>
          <w:i/>
          <w:vertAlign w:val="superscript"/>
        </w:rPr>
      </w:pPr>
    </w:p>
    <w:p w14:paraId="3FA066AE" w14:textId="77777777" w:rsidR="00D74BB5" w:rsidRPr="00C31920" w:rsidRDefault="00D74BB5" w:rsidP="00D74BB5">
      <w:pPr>
        <w:jc w:val="both"/>
        <w:rPr>
          <w:i/>
          <w:vertAlign w:val="superscript"/>
        </w:rPr>
      </w:pPr>
    </w:p>
    <w:p w14:paraId="078FF4FC" w14:textId="77777777" w:rsidR="00D74BB5" w:rsidRPr="00C31920" w:rsidRDefault="00D74BB5" w:rsidP="00D74BB5">
      <w:pPr>
        <w:jc w:val="both"/>
        <w:rPr>
          <w:i/>
          <w:vertAlign w:val="superscript"/>
        </w:rPr>
      </w:pPr>
    </w:p>
    <w:p w14:paraId="38B61DDF" w14:textId="77777777" w:rsidR="00D74BB5" w:rsidRPr="00C31920" w:rsidRDefault="00D74BB5" w:rsidP="00D74BB5">
      <w:pPr>
        <w:jc w:val="both"/>
        <w:rPr>
          <w:i/>
          <w:vertAlign w:val="superscript"/>
        </w:rPr>
      </w:pPr>
    </w:p>
    <w:p w14:paraId="3DA4C1F0" w14:textId="77777777" w:rsidR="00D74BB5" w:rsidRPr="00C31920" w:rsidRDefault="00D74BB5" w:rsidP="00D74BB5">
      <w:pPr>
        <w:jc w:val="both"/>
        <w:rPr>
          <w:i/>
          <w:vertAlign w:val="superscript"/>
        </w:rPr>
      </w:pPr>
    </w:p>
    <w:p w14:paraId="74B0EA6D" w14:textId="77777777" w:rsidR="00D74BB5" w:rsidRPr="00C31920" w:rsidRDefault="00D74BB5" w:rsidP="00D74BB5">
      <w:pPr>
        <w:jc w:val="both"/>
        <w:rPr>
          <w:i/>
          <w:vertAlign w:val="superscript"/>
        </w:rPr>
      </w:pPr>
    </w:p>
    <w:p w14:paraId="217FC0C5" w14:textId="3C54AC8B" w:rsidR="00D74BB5" w:rsidRPr="00C31920" w:rsidRDefault="00D74BB5" w:rsidP="00DC493B">
      <w:pPr>
        <w:jc w:val="center"/>
        <w:rPr>
          <w:sz w:val="24"/>
          <w:szCs w:val="24"/>
        </w:rPr>
      </w:pPr>
      <w:r w:rsidRPr="00C31920">
        <w:rPr>
          <w:sz w:val="24"/>
          <w:szCs w:val="24"/>
        </w:rPr>
        <w:t xml:space="preserve">Ярославль </w:t>
      </w:r>
    </w:p>
    <w:p w14:paraId="3D130FBF" w14:textId="77777777" w:rsidR="008C20F4" w:rsidRPr="00AF1F7B" w:rsidRDefault="008C20F4" w:rsidP="00BE6D0A">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14:paraId="2825EFE2" w14:textId="77777777" w:rsidR="00E23C0D" w:rsidRDefault="00E23C0D" w:rsidP="002E5148">
      <w:pPr>
        <w:ind w:firstLine="720"/>
        <w:jc w:val="both"/>
        <w:rPr>
          <w:sz w:val="24"/>
          <w:szCs w:val="24"/>
          <w:lang w:eastAsia="ru-RU"/>
        </w:rPr>
      </w:pPr>
    </w:p>
    <w:p w14:paraId="1F4FE57C" w14:textId="0CBC200B" w:rsidR="002E5148" w:rsidRPr="00AF1F7B" w:rsidRDefault="00AD27B6" w:rsidP="002E5148">
      <w:pPr>
        <w:ind w:firstLine="720"/>
        <w:jc w:val="both"/>
        <w:rPr>
          <w:sz w:val="24"/>
          <w:szCs w:val="24"/>
          <w:lang w:eastAsia="ru-RU"/>
        </w:rPr>
      </w:pPr>
      <w:r w:rsidRPr="00AD27B6">
        <w:rPr>
          <w:sz w:val="24"/>
          <w:szCs w:val="24"/>
          <w:lang w:eastAsia="ru-RU"/>
        </w:rPr>
        <w:t xml:space="preserve">Целью освоения дисциплины «Управление государственными и муниципальными ресурсами» является формирование </w:t>
      </w:r>
      <w:r w:rsidR="005B1800">
        <w:rPr>
          <w:sz w:val="24"/>
          <w:szCs w:val="24"/>
          <w:lang w:eastAsia="ru-RU"/>
        </w:rPr>
        <w:t xml:space="preserve">у обучающихся </w:t>
      </w:r>
      <w:r w:rsidRPr="00AD27B6">
        <w:rPr>
          <w:sz w:val="24"/>
          <w:szCs w:val="24"/>
          <w:lang w:eastAsia="ru-RU"/>
        </w:rPr>
        <w:t>системных знаний в области теории и практики управления государственными и муниципальными ресурсами.</w:t>
      </w:r>
      <w:r w:rsidR="002E5148" w:rsidRPr="00AF1F7B">
        <w:rPr>
          <w:sz w:val="24"/>
          <w:szCs w:val="24"/>
          <w:lang w:eastAsia="ru-RU"/>
        </w:rPr>
        <w:t xml:space="preserve"> </w:t>
      </w:r>
    </w:p>
    <w:p w14:paraId="57238A61" w14:textId="77777777" w:rsidR="00933DC3" w:rsidRPr="00AF1F7B" w:rsidRDefault="00933DC3" w:rsidP="008C20F4">
      <w:pPr>
        <w:suppressAutoHyphens w:val="0"/>
        <w:jc w:val="both"/>
        <w:rPr>
          <w:i/>
          <w:iCs/>
          <w:sz w:val="24"/>
          <w:szCs w:val="24"/>
          <w:lang w:eastAsia="ru-RU"/>
        </w:rPr>
      </w:pPr>
    </w:p>
    <w:p w14:paraId="09809E42" w14:textId="6FA33A1C" w:rsidR="008C20F4" w:rsidRPr="00AF1F7B" w:rsidRDefault="008C20F4" w:rsidP="008C20F4">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w:t>
      </w:r>
      <w:r w:rsidR="00686D15" w:rsidRPr="00686D15">
        <w:rPr>
          <w:b/>
          <w:bCs/>
          <w:sz w:val="24"/>
          <w:szCs w:val="24"/>
          <w:lang w:eastAsia="ru-RU"/>
        </w:rPr>
        <w:t>образовательной программы</w:t>
      </w:r>
    </w:p>
    <w:p w14:paraId="3FE5CFE0" w14:textId="77777777" w:rsidR="00E23C0D" w:rsidRDefault="00E23C0D" w:rsidP="00C91F2C">
      <w:pPr>
        <w:pStyle w:val="a9"/>
        <w:spacing w:before="0"/>
        <w:ind w:right="-79" w:firstLine="720"/>
      </w:pPr>
    </w:p>
    <w:p w14:paraId="2643F67C" w14:textId="5270792F" w:rsidR="00AD27B6" w:rsidRDefault="00AD27B6" w:rsidP="00C91F2C">
      <w:pPr>
        <w:pStyle w:val="a9"/>
        <w:spacing w:before="0"/>
        <w:ind w:right="-79" w:firstLine="720"/>
      </w:pPr>
      <w:r w:rsidRPr="00AD27B6">
        <w:t>Дисциплина «Управление государственными и муниципальными ресурсами» относится к обязательной части Блока 1.</w:t>
      </w:r>
    </w:p>
    <w:p w14:paraId="1853C8D8" w14:textId="77777777" w:rsidR="0079242E" w:rsidRPr="00AF1F7B" w:rsidRDefault="0079242E" w:rsidP="00C91F2C">
      <w:pPr>
        <w:pStyle w:val="a9"/>
        <w:spacing w:before="0"/>
        <w:ind w:right="-79" w:firstLine="720"/>
      </w:pPr>
      <w:r w:rsidRPr="00AF1F7B">
        <w:t>Для освоения данной дисцип</w:t>
      </w:r>
      <w:r w:rsidR="007C45E1" w:rsidRPr="00AF1F7B">
        <w:t xml:space="preserve">линой студенты должны владеть знаниями основ </w:t>
      </w:r>
      <w:r w:rsidR="00AD27B6">
        <w:t xml:space="preserve">экономической </w:t>
      </w:r>
      <w:r w:rsidR="007C45E1" w:rsidRPr="00AF1F7B">
        <w:t>теории</w:t>
      </w:r>
      <w:r w:rsidR="00AD27B6">
        <w:t>,</w:t>
      </w:r>
      <w:r w:rsidR="007C45E1" w:rsidRPr="00AF1F7B">
        <w:t xml:space="preserve"> государственного и муниципального управления, иметь представление </w:t>
      </w:r>
      <w:r w:rsidR="00AD27B6">
        <w:t>об</w:t>
      </w:r>
      <w:r w:rsidR="00047891" w:rsidRPr="00AF1F7B">
        <w:t xml:space="preserve"> инструментах государстве</w:t>
      </w:r>
      <w:r w:rsidR="00AD27B6">
        <w:t xml:space="preserve">нного регулирования экономики. </w:t>
      </w:r>
    </w:p>
    <w:p w14:paraId="614CB91E" w14:textId="77777777" w:rsidR="003D1AB4" w:rsidRDefault="00C91F2C" w:rsidP="00392278">
      <w:pPr>
        <w:pStyle w:val="a9"/>
        <w:spacing w:before="0"/>
        <w:ind w:right="-79" w:firstLine="720"/>
      </w:pPr>
      <w:r w:rsidRPr="00AF1F7B">
        <w:t>Полученные в курсе «</w:t>
      </w:r>
      <w:r w:rsidR="00AD27B6" w:rsidRPr="00AD27B6">
        <w:t>Управление государственными и муниципальными ресурсами</w:t>
      </w:r>
      <w:r w:rsidRPr="00AF1F7B">
        <w:t>» знания необходимы для изучения последующих дисциплин «</w:t>
      </w:r>
      <w:r w:rsidR="00DC00F1" w:rsidRPr="00AF1F7B">
        <w:t xml:space="preserve">Нормативно-правовое обеспечение государственного и муниципального управления», </w:t>
      </w:r>
      <w:r w:rsidR="00392278">
        <w:t>«</w:t>
      </w:r>
      <w:r w:rsidR="00392278" w:rsidRPr="00392278">
        <w:t>Контрольно-надзорная деятельность»</w:t>
      </w:r>
      <w:r w:rsidR="00DC00F1" w:rsidRPr="00AF1F7B">
        <w:t>,</w:t>
      </w:r>
      <w:r w:rsidR="00392278">
        <w:t xml:space="preserve"> «</w:t>
      </w:r>
      <w:r w:rsidR="00392278" w:rsidRPr="00392278">
        <w:t>Контр</w:t>
      </w:r>
      <w:r w:rsidR="00392278">
        <w:t>оль в финансово-бюджетной сфере», «</w:t>
      </w:r>
      <w:r w:rsidR="00392278" w:rsidRPr="00392278">
        <w:t>Стратегическое управление в органах власти»,</w:t>
      </w:r>
      <w:r w:rsidR="00DC00F1" w:rsidRPr="00AF1F7B">
        <w:t xml:space="preserve"> </w:t>
      </w:r>
      <w:r w:rsidRPr="00AF1F7B">
        <w:t xml:space="preserve">а также для продолжения обучения в магистратуре по направлению </w:t>
      </w:r>
      <w:r w:rsidR="00DC00F1" w:rsidRPr="00AF1F7B">
        <w:t>«Государственное и муниципальное управление»</w:t>
      </w:r>
      <w:r w:rsidRPr="00AF1F7B">
        <w:t>.</w:t>
      </w:r>
    </w:p>
    <w:p w14:paraId="5766AC02" w14:textId="77777777" w:rsidR="00C91F2C" w:rsidRDefault="00C91F2C" w:rsidP="00C91F2C">
      <w:pPr>
        <w:pStyle w:val="a9"/>
        <w:spacing w:before="0"/>
        <w:ind w:right="-79" w:firstLine="720"/>
      </w:pPr>
    </w:p>
    <w:p w14:paraId="18E1A916" w14:textId="171638DC" w:rsidR="00A2425F" w:rsidRPr="00C31920" w:rsidRDefault="008C20F4" w:rsidP="008C20F4">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w:t>
      </w:r>
      <w:r w:rsidR="00686D15" w:rsidRPr="00686D15">
        <w:rPr>
          <w:b/>
          <w:bCs/>
          <w:sz w:val="24"/>
          <w:szCs w:val="24"/>
          <w:lang w:eastAsia="ru-RU"/>
        </w:rPr>
        <w:t>образовательной программы</w:t>
      </w:r>
    </w:p>
    <w:p w14:paraId="24207B19" w14:textId="77777777" w:rsidR="00E741AB" w:rsidRDefault="00E741AB" w:rsidP="00374D50">
      <w:pPr>
        <w:suppressAutoHyphens w:val="0"/>
        <w:jc w:val="both"/>
        <w:rPr>
          <w:sz w:val="24"/>
          <w:szCs w:val="24"/>
          <w:lang w:eastAsia="ru-RU"/>
        </w:rPr>
      </w:pPr>
    </w:p>
    <w:p w14:paraId="0D1F3A36" w14:textId="77777777" w:rsidR="00E741AB" w:rsidRPr="00E741AB" w:rsidRDefault="00E741AB" w:rsidP="00E741AB">
      <w:pPr>
        <w:ind w:firstLine="709"/>
        <w:jc w:val="both"/>
        <w:rPr>
          <w:bCs/>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14:paraId="0208F214" w14:textId="77777777"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14:paraId="30EC2120" w14:textId="77777777" w:rsidTr="00A70F55">
        <w:trPr>
          <w:trHeight w:val="20"/>
        </w:trPr>
        <w:tc>
          <w:tcPr>
            <w:tcW w:w="2518" w:type="dxa"/>
          </w:tcPr>
          <w:p w14:paraId="2C3B8F2E"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14:paraId="03F0AE1C"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14:paraId="43541CD9"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14:paraId="0CE37EE9"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14:paraId="0E886E77" w14:textId="77777777"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14:paraId="23027917" w14:textId="77777777"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14:paraId="6C0A9DED" w14:textId="77777777" w:rsidTr="00A70F55">
        <w:trPr>
          <w:trHeight w:val="20"/>
        </w:trPr>
        <w:tc>
          <w:tcPr>
            <w:tcW w:w="9570" w:type="dxa"/>
            <w:gridSpan w:val="3"/>
            <w:vAlign w:val="center"/>
          </w:tcPr>
          <w:p w14:paraId="6DBFA42F" w14:textId="00D99A63" w:rsidR="00E741AB" w:rsidRPr="00D74B1D" w:rsidRDefault="00DC493B" w:rsidP="00A70F55">
            <w:pPr>
              <w:pStyle w:val="a"/>
              <w:numPr>
                <w:ilvl w:val="0"/>
                <w:numId w:val="0"/>
              </w:numPr>
              <w:tabs>
                <w:tab w:val="left" w:pos="708"/>
              </w:tabs>
              <w:spacing w:line="240" w:lineRule="auto"/>
              <w:rPr>
                <w:b/>
                <w:sz w:val="22"/>
                <w:szCs w:val="22"/>
              </w:rPr>
            </w:pPr>
            <w:r>
              <w:rPr>
                <w:b/>
                <w:sz w:val="22"/>
                <w:szCs w:val="22"/>
              </w:rPr>
              <w:t>Общеп</w:t>
            </w:r>
            <w:r w:rsidR="00E741AB" w:rsidRPr="00D74B1D">
              <w:rPr>
                <w:b/>
                <w:sz w:val="22"/>
                <w:szCs w:val="22"/>
              </w:rPr>
              <w:t>рофессиональные компетенции</w:t>
            </w:r>
          </w:p>
        </w:tc>
      </w:tr>
      <w:tr w:rsidR="00E741AB" w:rsidRPr="00D74B1D" w14:paraId="6D272E2D" w14:textId="77777777" w:rsidTr="00A70F55">
        <w:trPr>
          <w:trHeight w:val="20"/>
        </w:trPr>
        <w:tc>
          <w:tcPr>
            <w:tcW w:w="2518" w:type="dxa"/>
            <w:vAlign w:val="center"/>
          </w:tcPr>
          <w:p w14:paraId="7860C1C0" w14:textId="77777777" w:rsidR="008665CF" w:rsidRDefault="00392278" w:rsidP="00392278">
            <w:pPr>
              <w:rPr>
                <w:b/>
                <w:sz w:val="22"/>
                <w:szCs w:val="22"/>
              </w:rPr>
            </w:pPr>
            <w:bookmarkStart w:id="1" w:name="_Hlk136874067"/>
            <w:r w:rsidRPr="00392278">
              <w:rPr>
                <w:b/>
                <w:sz w:val="22"/>
                <w:szCs w:val="22"/>
              </w:rPr>
              <w:t>ОПК-5</w:t>
            </w:r>
            <w:r>
              <w:rPr>
                <w:b/>
                <w:sz w:val="22"/>
                <w:szCs w:val="22"/>
              </w:rPr>
              <w:t xml:space="preserve"> </w:t>
            </w:r>
          </w:p>
          <w:p w14:paraId="6E597ADD" w14:textId="10E9E772" w:rsidR="00392278" w:rsidRPr="00D74B1D" w:rsidRDefault="00392278" w:rsidP="00392278">
            <w:pPr>
              <w:rPr>
                <w:b/>
                <w:sz w:val="22"/>
                <w:szCs w:val="22"/>
              </w:rPr>
            </w:pPr>
            <w:r w:rsidRPr="00392278">
              <w:rPr>
                <w:iCs/>
                <w:sz w:val="22"/>
                <w:szCs w:val="22"/>
              </w:rPr>
              <w:t>Способен обеспечивать рациональное и целевое использование государственных и муниципальных ресурсов, эффективность бюджетных расходов и управления имуществом</w:t>
            </w:r>
          </w:p>
        </w:tc>
        <w:tc>
          <w:tcPr>
            <w:tcW w:w="2693" w:type="dxa"/>
            <w:vAlign w:val="center"/>
          </w:tcPr>
          <w:p w14:paraId="13AFB470" w14:textId="77777777" w:rsidR="008665CF" w:rsidRPr="008665CF" w:rsidRDefault="005B1800" w:rsidP="00A70F55">
            <w:pPr>
              <w:rPr>
                <w:b/>
                <w:iCs/>
                <w:sz w:val="22"/>
                <w:szCs w:val="22"/>
              </w:rPr>
            </w:pPr>
            <w:r w:rsidRPr="008665CF">
              <w:rPr>
                <w:b/>
                <w:iCs/>
                <w:sz w:val="22"/>
                <w:szCs w:val="22"/>
              </w:rPr>
              <w:t>ОПК-5.1</w:t>
            </w:r>
          </w:p>
          <w:p w14:paraId="79CB7488" w14:textId="1A8FA4BD" w:rsidR="00E741AB" w:rsidRPr="00D74B1D" w:rsidRDefault="00377A2A" w:rsidP="00A70F55">
            <w:pPr>
              <w:rPr>
                <w:b/>
                <w:sz w:val="22"/>
                <w:szCs w:val="22"/>
              </w:rPr>
            </w:pPr>
            <w:r w:rsidRPr="00377A2A">
              <w:rPr>
                <w:iCs/>
                <w:sz w:val="22"/>
                <w:szCs w:val="22"/>
              </w:rPr>
              <w:t>Понимает принципы и механизм рационального и целевого использования государственных и муниципальных ресурсов и демонстрирует способность их реализовать</w:t>
            </w:r>
          </w:p>
        </w:tc>
        <w:tc>
          <w:tcPr>
            <w:tcW w:w="4359" w:type="dxa"/>
          </w:tcPr>
          <w:p w14:paraId="0D42762D" w14:textId="5BA0F3AD" w:rsidR="00E741AB" w:rsidRPr="00412CD8" w:rsidRDefault="00E15847" w:rsidP="00A70F55">
            <w:pPr>
              <w:jc w:val="both"/>
              <w:rPr>
                <w:b/>
                <w:sz w:val="22"/>
                <w:szCs w:val="22"/>
              </w:rPr>
            </w:pPr>
            <w:r>
              <w:rPr>
                <w:b/>
                <w:sz w:val="22"/>
                <w:szCs w:val="22"/>
              </w:rPr>
              <w:t>З</w:t>
            </w:r>
            <w:r w:rsidR="00E741AB" w:rsidRPr="00412CD8">
              <w:rPr>
                <w:b/>
                <w:sz w:val="22"/>
                <w:szCs w:val="22"/>
              </w:rPr>
              <w:t xml:space="preserve">нать: </w:t>
            </w:r>
          </w:p>
          <w:p w14:paraId="49BC5E0F" w14:textId="77777777" w:rsidR="00424217" w:rsidRPr="00412CD8" w:rsidRDefault="003D3D10" w:rsidP="003D3D10">
            <w:pPr>
              <w:suppressAutoHyphens w:val="0"/>
              <w:autoSpaceDE w:val="0"/>
              <w:autoSpaceDN w:val="0"/>
              <w:adjustRightInd w:val="0"/>
              <w:jc w:val="both"/>
              <w:rPr>
                <w:iCs/>
                <w:sz w:val="22"/>
                <w:szCs w:val="22"/>
                <w:lang w:eastAsia="ru-RU"/>
              </w:rPr>
            </w:pPr>
            <w:r w:rsidRPr="00412CD8">
              <w:rPr>
                <w:b/>
                <w:iCs/>
                <w:sz w:val="22"/>
                <w:szCs w:val="22"/>
                <w:lang w:eastAsia="ru-RU"/>
              </w:rPr>
              <w:t xml:space="preserve">– </w:t>
            </w:r>
            <w:r w:rsidR="00424217" w:rsidRPr="00412CD8">
              <w:rPr>
                <w:iCs/>
                <w:sz w:val="22"/>
                <w:szCs w:val="22"/>
                <w:lang w:eastAsia="ru-RU"/>
              </w:rPr>
              <w:t>понятие государственн</w:t>
            </w:r>
            <w:r w:rsidR="00CC5BA2" w:rsidRPr="00412CD8">
              <w:rPr>
                <w:iCs/>
                <w:sz w:val="22"/>
                <w:szCs w:val="22"/>
                <w:lang w:eastAsia="ru-RU"/>
              </w:rPr>
              <w:t>ых и муниципальных ресурсов</w:t>
            </w:r>
            <w:r w:rsidR="00A02E9B" w:rsidRPr="00412CD8">
              <w:rPr>
                <w:iCs/>
                <w:sz w:val="22"/>
                <w:szCs w:val="22"/>
                <w:lang w:eastAsia="ru-RU"/>
              </w:rPr>
              <w:t>, их классификацию</w:t>
            </w:r>
            <w:r w:rsidR="00424217" w:rsidRPr="00412CD8">
              <w:rPr>
                <w:iCs/>
                <w:sz w:val="22"/>
                <w:szCs w:val="22"/>
                <w:lang w:eastAsia="ru-RU"/>
              </w:rPr>
              <w:t xml:space="preserve">; </w:t>
            </w:r>
          </w:p>
          <w:p w14:paraId="5A714AC0" w14:textId="77777777" w:rsidR="00424217" w:rsidRPr="00412CD8" w:rsidRDefault="00424217" w:rsidP="003D3D10">
            <w:pPr>
              <w:suppressAutoHyphens w:val="0"/>
              <w:autoSpaceDE w:val="0"/>
              <w:autoSpaceDN w:val="0"/>
              <w:adjustRightInd w:val="0"/>
              <w:jc w:val="both"/>
              <w:rPr>
                <w:iCs/>
                <w:sz w:val="22"/>
                <w:szCs w:val="22"/>
                <w:lang w:eastAsia="ru-RU"/>
              </w:rPr>
            </w:pPr>
            <w:r w:rsidRPr="00412CD8">
              <w:rPr>
                <w:iCs/>
                <w:sz w:val="22"/>
                <w:szCs w:val="22"/>
                <w:lang w:eastAsia="ru-RU"/>
              </w:rPr>
              <w:t xml:space="preserve">– </w:t>
            </w:r>
            <w:r w:rsidR="00377A2A">
              <w:rPr>
                <w:iCs/>
                <w:sz w:val="22"/>
                <w:szCs w:val="22"/>
                <w:lang w:eastAsia="ru-RU"/>
              </w:rPr>
              <w:t xml:space="preserve">принципы, </w:t>
            </w:r>
            <w:r w:rsidR="002C47F6" w:rsidRPr="00412CD8">
              <w:rPr>
                <w:iCs/>
                <w:sz w:val="22"/>
                <w:szCs w:val="22"/>
                <w:lang w:eastAsia="ru-RU"/>
              </w:rPr>
              <w:t>содержание, задачи и основные методы управления государственным</w:t>
            </w:r>
            <w:r w:rsidR="00A02E9B" w:rsidRPr="00412CD8">
              <w:rPr>
                <w:iCs/>
                <w:sz w:val="22"/>
                <w:szCs w:val="22"/>
                <w:lang w:eastAsia="ru-RU"/>
              </w:rPr>
              <w:t>и ресурсами</w:t>
            </w:r>
            <w:r w:rsidR="002C47F6" w:rsidRPr="00412CD8">
              <w:rPr>
                <w:iCs/>
                <w:sz w:val="22"/>
                <w:szCs w:val="22"/>
                <w:lang w:eastAsia="ru-RU"/>
              </w:rPr>
              <w:t xml:space="preserve">; </w:t>
            </w:r>
          </w:p>
          <w:p w14:paraId="474D97C5" w14:textId="77777777" w:rsidR="003D3D10" w:rsidRPr="00412CD8" w:rsidRDefault="00170F34" w:rsidP="003D3D10">
            <w:pPr>
              <w:suppressAutoHyphens w:val="0"/>
              <w:autoSpaceDE w:val="0"/>
              <w:autoSpaceDN w:val="0"/>
              <w:adjustRightInd w:val="0"/>
              <w:jc w:val="both"/>
              <w:rPr>
                <w:iCs/>
                <w:sz w:val="22"/>
                <w:szCs w:val="22"/>
                <w:lang w:eastAsia="ru-RU"/>
              </w:rPr>
            </w:pPr>
            <w:r w:rsidRPr="00412CD8">
              <w:rPr>
                <w:iCs/>
                <w:sz w:val="22"/>
                <w:szCs w:val="22"/>
                <w:lang w:eastAsia="ru-RU"/>
              </w:rPr>
              <w:t xml:space="preserve">– </w:t>
            </w:r>
            <w:r w:rsidR="00A02E9B" w:rsidRPr="00412CD8">
              <w:t>пути повышения эффективности управления государственными (муниципальными) ресурсами</w:t>
            </w:r>
            <w:r w:rsidR="00DB09EF" w:rsidRPr="00412CD8">
              <w:rPr>
                <w:iCs/>
                <w:sz w:val="22"/>
                <w:szCs w:val="22"/>
                <w:lang w:eastAsia="ru-RU"/>
              </w:rPr>
              <w:t xml:space="preserve">. </w:t>
            </w:r>
            <w:r w:rsidR="003D3D10" w:rsidRPr="00412CD8">
              <w:rPr>
                <w:iCs/>
                <w:sz w:val="22"/>
                <w:szCs w:val="22"/>
                <w:lang w:eastAsia="ru-RU"/>
              </w:rPr>
              <w:t xml:space="preserve"> </w:t>
            </w:r>
          </w:p>
          <w:p w14:paraId="06C42940" w14:textId="5040B2BD" w:rsidR="00424217" w:rsidRPr="00412CD8" w:rsidRDefault="00E15847" w:rsidP="00424217">
            <w:pPr>
              <w:rPr>
                <w:b/>
                <w:sz w:val="22"/>
                <w:szCs w:val="22"/>
              </w:rPr>
            </w:pPr>
            <w:r>
              <w:rPr>
                <w:b/>
                <w:sz w:val="22"/>
                <w:szCs w:val="22"/>
              </w:rPr>
              <w:t>У</w:t>
            </w:r>
            <w:r w:rsidR="00424217" w:rsidRPr="00412CD8">
              <w:rPr>
                <w:b/>
                <w:sz w:val="22"/>
                <w:szCs w:val="22"/>
              </w:rPr>
              <w:t>меть:</w:t>
            </w:r>
          </w:p>
          <w:p w14:paraId="2E6F3712" w14:textId="77777777" w:rsidR="003D3D10" w:rsidRPr="00412CD8" w:rsidRDefault="00170F34" w:rsidP="003D3D10">
            <w:pPr>
              <w:suppressAutoHyphens w:val="0"/>
              <w:autoSpaceDE w:val="0"/>
              <w:autoSpaceDN w:val="0"/>
              <w:adjustRightInd w:val="0"/>
              <w:jc w:val="both"/>
              <w:rPr>
                <w:iCs/>
                <w:sz w:val="22"/>
                <w:szCs w:val="22"/>
                <w:lang w:eastAsia="ru-RU"/>
              </w:rPr>
            </w:pPr>
            <w:r w:rsidRPr="00412CD8">
              <w:rPr>
                <w:iCs/>
                <w:sz w:val="22"/>
                <w:szCs w:val="22"/>
                <w:lang w:eastAsia="ru-RU"/>
              </w:rPr>
              <w:t>–</w:t>
            </w:r>
            <w:r w:rsidR="003D3D10" w:rsidRPr="00412CD8">
              <w:rPr>
                <w:iCs/>
                <w:sz w:val="22"/>
                <w:szCs w:val="22"/>
                <w:lang w:eastAsia="ru-RU"/>
              </w:rPr>
              <w:t xml:space="preserve"> осуществлять поиск информации </w:t>
            </w:r>
            <w:r w:rsidR="00412CD8" w:rsidRPr="00412CD8">
              <w:rPr>
                <w:iCs/>
                <w:sz w:val="22"/>
                <w:szCs w:val="22"/>
                <w:lang w:eastAsia="ru-RU"/>
              </w:rPr>
              <w:t>об управлении государственными (муниципальными) ресурсами</w:t>
            </w:r>
            <w:r w:rsidR="003D3D10" w:rsidRPr="00412CD8">
              <w:rPr>
                <w:iCs/>
                <w:sz w:val="22"/>
                <w:szCs w:val="22"/>
                <w:lang w:eastAsia="ru-RU"/>
              </w:rPr>
              <w:t>;</w:t>
            </w:r>
          </w:p>
          <w:p w14:paraId="7BA07791" w14:textId="77777777" w:rsidR="003D3D10" w:rsidRPr="00412CD8" w:rsidRDefault="00DB09EF" w:rsidP="003D3D10">
            <w:pPr>
              <w:suppressAutoHyphens w:val="0"/>
              <w:autoSpaceDE w:val="0"/>
              <w:autoSpaceDN w:val="0"/>
              <w:adjustRightInd w:val="0"/>
              <w:jc w:val="both"/>
              <w:rPr>
                <w:iCs/>
                <w:sz w:val="22"/>
                <w:szCs w:val="22"/>
                <w:lang w:eastAsia="ru-RU"/>
              </w:rPr>
            </w:pPr>
            <w:r w:rsidRPr="00412CD8">
              <w:rPr>
                <w:iCs/>
                <w:sz w:val="22"/>
                <w:szCs w:val="22"/>
                <w:lang w:eastAsia="ru-RU"/>
              </w:rPr>
              <w:t>–</w:t>
            </w:r>
            <w:r w:rsidR="003D3D10" w:rsidRPr="00412CD8">
              <w:rPr>
                <w:iCs/>
                <w:sz w:val="22"/>
                <w:szCs w:val="22"/>
                <w:lang w:eastAsia="ru-RU"/>
              </w:rPr>
              <w:t xml:space="preserve"> определять и анализировать факторы, влияющие</w:t>
            </w:r>
            <w:r w:rsidR="002C47F6" w:rsidRPr="00412CD8">
              <w:rPr>
                <w:iCs/>
                <w:sz w:val="22"/>
                <w:szCs w:val="22"/>
                <w:lang w:eastAsia="ru-RU"/>
              </w:rPr>
              <w:t xml:space="preserve"> на управление государственным</w:t>
            </w:r>
            <w:r w:rsidR="00A02E9B" w:rsidRPr="00412CD8">
              <w:rPr>
                <w:iCs/>
                <w:sz w:val="22"/>
                <w:szCs w:val="22"/>
                <w:lang w:eastAsia="ru-RU"/>
              </w:rPr>
              <w:t>и (муниципальными) ресурсами</w:t>
            </w:r>
            <w:r w:rsidR="00377A2A">
              <w:rPr>
                <w:iCs/>
                <w:sz w:val="22"/>
                <w:szCs w:val="22"/>
                <w:lang w:eastAsia="ru-RU"/>
              </w:rPr>
              <w:t xml:space="preserve">, учитывать их при принятии решений об управлении </w:t>
            </w:r>
            <w:r w:rsidR="00377A2A" w:rsidRPr="00377A2A">
              <w:rPr>
                <w:iCs/>
                <w:sz w:val="22"/>
                <w:szCs w:val="22"/>
                <w:lang w:eastAsia="ru-RU"/>
              </w:rPr>
              <w:t>государственными (муниципальными) ресурсами</w:t>
            </w:r>
            <w:r w:rsidR="003D3D10" w:rsidRPr="00412CD8">
              <w:rPr>
                <w:iCs/>
                <w:sz w:val="22"/>
                <w:szCs w:val="22"/>
                <w:lang w:eastAsia="ru-RU"/>
              </w:rPr>
              <w:t xml:space="preserve">; </w:t>
            </w:r>
          </w:p>
          <w:p w14:paraId="5617E132" w14:textId="77777777" w:rsidR="00E741AB" w:rsidRPr="00D74B1D" w:rsidRDefault="002C47F6" w:rsidP="00412CD8">
            <w:pPr>
              <w:suppressAutoHyphens w:val="0"/>
              <w:autoSpaceDE w:val="0"/>
              <w:autoSpaceDN w:val="0"/>
              <w:adjustRightInd w:val="0"/>
              <w:jc w:val="both"/>
              <w:rPr>
                <w:sz w:val="22"/>
                <w:szCs w:val="22"/>
              </w:rPr>
            </w:pPr>
            <w:r w:rsidRPr="00412CD8">
              <w:rPr>
                <w:iCs/>
                <w:sz w:val="22"/>
                <w:szCs w:val="22"/>
                <w:lang w:eastAsia="ru-RU"/>
              </w:rPr>
              <w:t>–</w:t>
            </w:r>
            <w:r w:rsidR="00DB09EF" w:rsidRPr="00412CD8">
              <w:rPr>
                <w:iCs/>
                <w:sz w:val="22"/>
                <w:szCs w:val="22"/>
                <w:lang w:eastAsia="ru-RU"/>
              </w:rPr>
              <w:t xml:space="preserve"> </w:t>
            </w:r>
            <w:r w:rsidRPr="00412CD8">
              <w:rPr>
                <w:iCs/>
                <w:sz w:val="22"/>
                <w:szCs w:val="22"/>
                <w:lang w:eastAsia="ru-RU"/>
              </w:rPr>
              <w:t xml:space="preserve">анализировать </w:t>
            </w:r>
            <w:r w:rsidR="00170F34" w:rsidRPr="00412CD8">
              <w:rPr>
                <w:iCs/>
                <w:sz w:val="22"/>
                <w:szCs w:val="22"/>
                <w:lang w:eastAsia="ru-RU"/>
              </w:rPr>
              <w:t xml:space="preserve">проблемные ситуации в сфере управления </w:t>
            </w:r>
            <w:r w:rsidR="00412CD8" w:rsidRPr="00412CD8">
              <w:rPr>
                <w:iCs/>
                <w:sz w:val="22"/>
                <w:szCs w:val="22"/>
                <w:lang w:eastAsia="ru-RU"/>
              </w:rPr>
              <w:t>государственными (муниципальными) ресурсами</w:t>
            </w:r>
            <w:r w:rsidR="00170F34" w:rsidRPr="00412CD8">
              <w:rPr>
                <w:iCs/>
                <w:sz w:val="22"/>
                <w:szCs w:val="22"/>
                <w:lang w:eastAsia="ru-RU"/>
              </w:rPr>
              <w:t>.</w:t>
            </w:r>
            <w:r w:rsidR="00170F34">
              <w:rPr>
                <w:iCs/>
                <w:sz w:val="22"/>
                <w:szCs w:val="22"/>
                <w:lang w:eastAsia="ru-RU"/>
              </w:rPr>
              <w:t xml:space="preserve"> </w:t>
            </w:r>
          </w:p>
        </w:tc>
      </w:tr>
      <w:bookmarkEnd w:id="1"/>
    </w:tbl>
    <w:p w14:paraId="512FC312" w14:textId="77777777" w:rsidR="00E741AB" w:rsidRDefault="00E741AB" w:rsidP="00374D50">
      <w:pPr>
        <w:suppressAutoHyphens w:val="0"/>
        <w:jc w:val="both"/>
        <w:rPr>
          <w:sz w:val="24"/>
          <w:szCs w:val="24"/>
          <w:lang w:eastAsia="ru-RU"/>
        </w:rPr>
      </w:pPr>
    </w:p>
    <w:p w14:paraId="305B707E" w14:textId="77777777"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14:paraId="3EF75B47" w14:textId="77777777" w:rsidR="00F46656" w:rsidRPr="00AB09B4" w:rsidRDefault="00F46656" w:rsidP="00F46656">
      <w:pPr>
        <w:suppressAutoHyphens w:val="0"/>
        <w:jc w:val="both"/>
        <w:rPr>
          <w:sz w:val="24"/>
          <w:szCs w:val="24"/>
          <w:lang w:eastAsia="ru-RU"/>
        </w:rPr>
      </w:pPr>
      <w:r w:rsidRPr="00AB09B4">
        <w:rPr>
          <w:sz w:val="24"/>
          <w:szCs w:val="24"/>
          <w:lang w:eastAsia="ru-RU"/>
        </w:rPr>
        <w:t xml:space="preserve">Общая трудоемкость дисциплины составляет </w:t>
      </w:r>
      <w:r w:rsidR="00CC5BA2">
        <w:rPr>
          <w:sz w:val="24"/>
          <w:szCs w:val="24"/>
          <w:lang w:eastAsia="ru-RU"/>
        </w:rPr>
        <w:t>3</w:t>
      </w:r>
      <w:r w:rsidRPr="00AB09B4">
        <w:rPr>
          <w:sz w:val="24"/>
          <w:szCs w:val="24"/>
          <w:lang w:eastAsia="ru-RU"/>
        </w:rPr>
        <w:t xml:space="preserve"> зачетны</w:t>
      </w:r>
      <w:r w:rsidR="00655E21" w:rsidRPr="00AB09B4">
        <w:rPr>
          <w:sz w:val="24"/>
          <w:szCs w:val="24"/>
          <w:lang w:eastAsia="ru-RU"/>
        </w:rPr>
        <w:t>е</w:t>
      </w:r>
      <w:r w:rsidRPr="00AB09B4">
        <w:rPr>
          <w:sz w:val="24"/>
          <w:szCs w:val="24"/>
          <w:lang w:eastAsia="ru-RU"/>
        </w:rPr>
        <w:t xml:space="preserve"> единицы, </w:t>
      </w:r>
      <w:r w:rsidR="007C5B27" w:rsidRPr="00AB09B4">
        <w:rPr>
          <w:sz w:val="24"/>
          <w:szCs w:val="24"/>
          <w:lang w:eastAsia="ru-RU"/>
        </w:rPr>
        <w:t>1</w:t>
      </w:r>
      <w:r w:rsidR="00CC5BA2">
        <w:rPr>
          <w:sz w:val="24"/>
          <w:szCs w:val="24"/>
          <w:lang w:eastAsia="ru-RU"/>
        </w:rPr>
        <w:t>08</w:t>
      </w:r>
      <w:r w:rsidRPr="00AB09B4">
        <w:rPr>
          <w:sz w:val="24"/>
          <w:szCs w:val="24"/>
          <w:lang w:eastAsia="ru-RU"/>
        </w:rPr>
        <w:t xml:space="preserve"> акад. часа.</w:t>
      </w:r>
    </w:p>
    <w:p w14:paraId="327593E7" w14:textId="77777777" w:rsidR="00083DAE" w:rsidRDefault="00A80F76" w:rsidP="00742D22">
      <w:pPr>
        <w:keepNext/>
        <w:suppressAutoHyphens w:val="0"/>
        <w:jc w:val="both"/>
        <w:rPr>
          <w:bCs/>
          <w:sz w:val="24"/>
          <w:szCs w:val="24"/>
          <w:lang w:eastAsia="ru-RU"/>
        </w:rPr>
      </w:pPr>
      <w:r w:rsidRPr="00AB09B4">
        <w:rPr>
          <w:bCs/>
          <w:sz w:val="24"/>
          <w:szCs w:val="24"/>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27"/>
        <w:gridCol w:w="2713"/>
        <w:gridCol w:w="518"/>
        <w:gridCol w:w="522"/>
        <w:gridCol w:w="522"/>
        <w:gridCol w:w="522"/>
        <w:gridCol w:w="522"/>
        <w:gridCol w:w="529"/>
        <w:gridCol w:w="685"/>
        <w:gridCol w:w="2567"/>
      </w:tblGrid>
      <w:tr w:rsidR="00DC493B" w:rsidRPr="00AB09B4" w14:paraId="79E0C222" w14:textId="77777777" w:rsidTr="00C15D22">
        <w:trPr>
          <w:cantSplit/>
          <w:trHeight w:val="1312"/>
          <w:tblHeader/>
        </w:trPr>
        <w:tc>
          <w:tcPr>
            <w:tcW w:w="274" w:type="pct"/>
            <w:vMerge w:val="restart"/>
            <w:vAlign w:val="center"/>
          </w:tcPr>
          <w:p w14:paraId="1C7FB177"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w:t>
            </w:r>
          </w:p>
          <w:p w14:paraId="69C7EE6E"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п/п</w:t>
            </w:r>
          </w:p>
        </w:tc>
        <w:tc>
          <w:tcPr>
            <w:tcW w:w="1409" w:type="pct"/>
            <w:vMerge w:val="restart"/>
            <w:tcMar>
              <w:top w:w="28" w:type="dxa"/>
              <w:left w:w="17" w:type="dxa"/>
              <w:right w:w="17" w:type="dxa"/>
            </w:tcMar>
            <w:vAlign w:val="center"/>
          </w:tcPr>
          <w:p w14:paraId="3612E7C0"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Темы (разделы)</w:t>
            </w:r>
          </w:p>
          <w:p w14:paraId="0E5178E9"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 xml:space="preserve">дисциплины, </w:t>
            </w:r>
          </w:p>
          <w:p w14:paraId="77EB3A3C" w14:textId="7143814A" w:rsidR="00DC493B" w:rsidRPr="00AB09B4" w:rsidRDefault="00DC493B" w:rsidP="00DC493B">
            <w:pPr>
              <w:keepNext/>
              <w:suppressAutoHyphens w:val="0"/>
              <w:jc w:val="center"/>
              <w:rPr>
                <w:b/>
                <w:bCs/>
                <w:sz w:val="22"/>
                <w:szCs w:val="22"/>
                <w:lang w:eastAsia="ru-RU"/>
              </w:rPr>
            </w:pPr>
            <w:r w:rsidRPr="00AB09B4">
              <w:rPr>
                <w:b/>
                <w:bCs/>
                <w:sz w:val="22"/>
                <w:szCs w:val="22"/>
                <w:lang w:eastAsia="ru-RU"/>
              </w:rPr>
              <w:t>их содержание</w:t>
            </w:r>
          </w:p>
        </w:tc>
        <w:tc>
          <w:tcPr>
            <w:tcW w:w="269" w:type="pct"/>
            <w:vMerge w:val="restart"/>
            <w:textDirection w:val="btLr"/>
            <w:vAlign w:val="center"/>
          </w:tcPr>
          <w:p w14:paraId="1625F8B3" w14:textId="77777777" w:rsidR="00DC493B" w:rsidRPr="00AB09B4" w:rsidRDefault="00DC493B" w:rsidP="00742D22">
            <w:pPr>
              <w:keepNext/>
              <w:suppressAutoHyphens w:val="0"/>
              <w:ind w:left="113" w:right="113"/>
              <w:jc w:val="center"/>
              <w:rPr>
                <w:b/>
                <w:bCs/>
                <w:sz w:val="22"/>
                <w:szCs w:val="22"/>
                <w:lang w:eastAsia="ru-RU"/>
              </w:rPr>
            </w:pPr>
            <w:r w:rsidRPr="00AB09B4">
              <w:rPr>
                <w:b/>
                <w:bCs/>
                <w:sz w:val="22"/>
                <w:szCs w:val="22"/>
                <w:lang w:eastAsia="ru-RU"/>
              </w:rPr>
              <w:t>Семестр</w:t>
            </w:r>
          </w:p>
        </w:tc>
        <w:tc>
          <w:tcPr>
            <w:tcW w:w="1715" w:type="pct"/>
            <w:gridSpan w:val="6"/>
            <w:vAlign w:val="center"/>
          </w:tcPr>
          <w:p w14:paraId="49C2A9E4"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 xml:space="preserve">Виды учебных занятий, </w:t>
            </w:r>
          </w:p>
          <w:p w14:paraId="4BFC78E1"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 xml:space="preserve">включая самостоятельную работу студентов, </w:t>
            </w:r>
          </w:p>
          <w:p w14:paraId="2FB61C8B"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и их трудоемкость</w:t>
            </w:r>
          </w:p>
          <w:p w14:paraId="3E1D7D1A" w14:textId="72B1ABF9" w:rsidR="00DC493B" w:rsidRPr="00AB09B4" w:rsidRDefault="00DC493B" w:rsidP="00DC493B">
            <w:pPr>
              <w:keepNext/>
              <w:suppressAutoHyphens w:val="0"/>
              <w:jc w:val="center"/>
              <w:rPr>
                <w:b/>
                <w:bCs/>
                <w:sz w:val="22"/>
                <w:szCs w:val="22"/>
                <w:lang w:eastAsia="ru-RU"/>
              </w:rPr>
            </w:pPr>
            <w:r w:rsidRPr="00AB09B4">
              <w:rPr>
                <w:b/>
                <w:bCs/>
                <w:sz w:val="22"/>
                <w:szCs w:val="22"/>
                <w:lang w:eastAsia="ru-RU"/>
              </w:rPr>
              <w:t>(в академических часах)</w:t>
            </w:r>
          </w:p>
        </w:tc>
        <w:tc>
          <w:tcPr>
            <w:tcW w:w="1333" w:type="pct"/>
            <w:vMerge w:val="restart"/>
            <w:vAlign w:val="center"/>
          </w:tcPr>
          <w:p w14:paraId="0C55284A" w14:textId="77777777" w:rsidR="00DC493B" w:rsidRPr="00AB09B4" w:rsidRDefault="00DC493B" w:rsidP="00742D22">
            <w:pPr>
              <w:keepNext/>
              <w:suppressAutoHyphens w:val="0"/>
              <w:jc w:val="center"/>
              <w:rPr>
                <w:b/>
                <w:bCs/>
                <w:i/>
                <w:iCs/>
                <w:sz w:val="22"/>
                <w:szCs w:val="22"/>
                <w:lang w:eastAsia="ru-RU"/>
              </w:rPr>
            </w:pPr>
            <w:r w:rsidRPr="00AB09B4">
              <w:rPr>
                <w:b/>
                <w:bCs/>
                <w:sz w:val="22"/>
                <w:szCs w:val="22"/>
                <w:lang w:eastAsia="ru-RU"/>
              </w:rPr>
              <w:t xml:space="preserve">Формы текущего контроля успеваемости </w:t>
            </w:r>
          </w:p>
          <w:p w14:paraId="39F74A31" w14:textId="77777777" w:rsidR="00DC493B" w:rsidRPr="00AB09B4" w:rsidRDefault="00DC493B" w:rsidP="00742D22">
            <w:pPr>
              <w:keepNext/>
              <w:suppressAutoHyphens w:val="0"/>
              <w:jc w:val="center"/>
              <w:rPr>
                <w:b/>
                <w:bCs/>
                <w:sz w:val="22"/>
                <w:szCs w:val="22"/>
                <w:lang w:eastAsia="ru-RU"/>
              </w:rPr>
            </w:pPr>
          </w:p>
          <w:p w14:paraId="5EE61330" w14:textId="77777777" w:rsidR="00DC493B" w:rsidRPr="00AB09B4" w:rsidRDefault="00DC493B" w:rsidP="00742D22">
            <w:pPr>
              <w:keepNext/>
              <w:suppressAutoHyphens w:val="0"/>
              <w:jc w:val="center"/>
              <w:rPr>
                <w:b/>
                <w:bCs/>
                <w:sz w:val="22"/>
                <w:szCs w:val="22"/>
                <w:lang w:eastAsia="ru-RU"/>
              </w:rPr>
            </w:pPr>
            <w:r w:rsidRPr="00AB09B4">
              <w:rPr>
                <w:b/>
                <w:bCs/>
                <w:sz w:val="22"/>
                <w:szCs w:val="22"/>
                <w:lang w:eastAsia="ru-RU"/>
              </w:rPr>
              <w:t xml:space="preserve">Форма промежуточной аттестации </w:t>
            </w:r>
          </w:p>
          <w:p w14:paraId="3B7B0D07" w14:textId="77777777" w:rsidR="00DC493B" w:rsidRPr="00AB09B4" w:rsidRDefault="00DC493B" w:rsidP="00742D22">
            <w:pPr>
              <w:keepNext/>
              <w:suppressAutoHyphens w:val="0"/>
              <w:jc w:val="center"/>
              <w:rPr>
                <w:b/>
                <w:bCs/>
                <w:i/>
                <w:iCs/>
                <w:sz w:val="22"/>
                <w:szCs w:val="22"/>
                <w:lang w:eastAsia="ru-RU"/>
              </w:rPr>
            </w:pPr>
            <w:r w:rsidRPr="00AB09B4">
              <w:rPr>
                <w:b/>
                <w:bCs/>
                <w:i/>
                <w:iCs/>
                <w:sz w:val="22"/>
                <w:szCs w:val="22"/>
                <w:lang w:eastAsia="ru-RU"/>
              </w:rPr>
              <w:t>(по семестрам)</w:t>
            </w:r>
          </w:p>
          <w:p w14:paraId="7AAF914B" w14:textId="77777777" w:rsidR="00DC493B" w:rsidRPr="00AB09B4" w:rsidRDefault="00DC493B" w:rsidP="00742D22">
            <w:pPr>
              <w:keepNext/>
              <w:suppressAutoHyphens w:val="0"/>
              <w:jc w:val="center"/>
              <w:rPr>
                <w:b/>
                <w:bCs/>
                <w:i/>
                <w:iCs/>
                <w:sz w:val="22"/>
                <w:szCs w:val="22"/>
                <w:lang w:eastAsia="ru-RU"/>
              </w:rPr>
            </w:pPr>
          </w:p>
          <w:p w14:paraId="2ACC4787" w14:textId="15E05894" w:rsidR="00DC493B" w:rsidRPr="00AB09B4" w:rsidRDefault="00DC493B" w:rsidP="00574D27">
            <w:pPr>
              <w:keepNext/>
              <w:suppressAutoHyphens w:val="0"/>
              <w:jc w:val="center"/>
              <w:rPr>
                <w:b/>
                <w:bCs/>
                <w:i/>
                <w:iCs/>
                <w:sz w:val="22"/>
                <w:szCs w:val="22"/>
                <w:lang w:eastAsia="ru-RU"/>
              </w:rPr>
            </w:pPr>
          </w:p>
        </w:tc>
      </w:tr>
      <w:tr w:rsidR="00DC493B" w:rsidRPr="00AB09B4" w14:paraId="42906161" w14:textId="77777777" w:rsidTr="00C15D22">
        <w:trPr>
          <w:tblHeader/>
        </w:trPr>
        <w:tc>
          <w:tcPr>
            <w:tcW w:w="274" w:type="pct"/>
            <w:vMerge/>
          </w:tcPr>
          <w:p w14:paraId="3E84861E" w14:textId="77777777" w:rsidR="00DC493B" w:rsidRPr="00AB09B4" w:rsidRDefault="00DC493B" w:rsidP="00742D22">
            <w:pPr>
              <w:keepNext/>
              <w:suppressAutoHyphens w:val="0"/>
              <w:jc w:val="both"/>
              <w:rPr>
                <w:b/>
                <w:bCs/>
                <w:sz w:val="22"/>
                <w:szCs w:val="22"/>
                <w:lang w:eastAsia="ru-RU"/>
              </w:rPr>
            </w:pPr>
          </w:p>
        </w:tc>
        <w:tc>
          <w:tcPr>
            <w:tcW w:w="1409" w:type="pct"/>
            <w:vMerge/>
          </w:tcPr>
          <w:p w14:paraId="7D19F8CC" w14:textId="77777777" w:rsidR="00DC493B" w:rsidRPr="00AB09B4" w:rsidRDefault="00DC493B" w:rsidP="00742D22">
            <w:pPr>
              <w:keepNext/>
              <w:suppressAutoHyphens w:val="0"/>
              <w:jc w:val="both"/>
              <w:rPr>
                <w:b/>
                <w:bCs/>
                <w:sz w:val="22"/>
                <w:szCs w:val="22"/>
                <w:lang w:eastAsia="ru-RU"/>
              </w:rPr>
            </w:pPr>
          </w:p>
        </w:tc>
        <w:tc>
          <w:tcPr>
            <w:tcW w:w="269" w:type="pct"/>
            <w:vMerge/>
          </w:tcPr>
          <w:p w14:paraId="686AAA62" w14:textId="77777777" w:rsidR="00DC493B" w:rsidRPr="00AB09B4" w:rsidRDefault="00DC493B" w:rsidP="00742D22">
            <w:pPr>
              <w:keepNext/>
              <w:suppressAutoHyphens w:val="0"/>
              <w:jc w:val="both"/>
              <w:rPr>
                <w:b/>
                <w:bCs/>
                <w:sz w:val="22"/>
                <w:szCs w:val="22"/>
                <w:lang w:eastAsia="ru-RU"/>
              </w:rPr>
            </w:pPr>
          </w:p>
        </w:tc>
        <w:tc>
          <w:tcPr>
            <w:tcW w:w="1359" w:type="pct"/>
            <w:gridSpan w:val="5"/>
          </w:tcPr>
          <w:p w14:paraId="5F17709A" w14:textId="77777777" w:rsidR="00DC493B" w:rsidRPr="00AB09B4" w:rsidRDefault="00DC493B" w:rsidP="00742D22">
            <w:pPr>
              <w:keepNext/>
              <w:suppressAutoHyphens w:val="0"/>
              <w:jc w:val="center"/>
              <w:rPr>
                <w:b/>
                <w:sz w:val="22"/>
                <w:szCs w:val="22"/>
                <w:lang w:eastAsia="ru-RU"/>
              </w:rPr>
            </w:pPr>
            <w:r w:rsidRPr="00AB09B4">
              <w:rPr>
                <w:b/>
                <w:sz w:val="22"/>
                <w:szCs w:val="22"/>
                <w:lang w:eastAsia="ru-RU"/>
              </w:rPr>
              <w:t>Контактная работа</w:t>
            </w:r>
          </w:p>
        </w:tc>
        <w:tc>
          <w:tcPr>
            <w:tcW w:w="356" w:type="pct"/>
            <w:vMerge w:val="restart"/>
            <w:textDirection w:val="btLr"/>
          </w:tcPr>
          <w:p w14:paraId="0FC229BB" w14:textId="77777777" w:rsidR="00DC493B" w:rsidRPr="00AB09B4" w:rsidRDefault="00DC493B" w:rsidP="00742D22">
            <w:pPr>
              <w:keepNext/>
              <w:suppressAutoHyphens w:val="0"/>
              <w:ind w:left="113" w:right="113"/>
              <w:jc w:val="center"/>
              <w:rPr>
                <w:lang w:eastAsia="ru-RU"/>
              </w:rPr>
            </w:pPr>
            <w:r w:rsidRPr="00AB09B4">
              <w:rPr>
                <w:lang w:eastAsia="ru-RU"/>
              </w:rPr>
              <w:t>самостоятельная</w:t>
            </w:r>
          </w:p>
          <w:p w14:paraId="2147BF94" w14:textId="26C7A2FB" w:rsidR="00DC493B" w:rsidRPr="00AB09B4" w:rsidRDefault="00DC493B" w:rsidP="00742D22">
            <w:pPr>
              <w:keepNext/>
              <w:ind w:left="113" w:right="113"/>
              <w:jc w:val="center"/>
              <w:rPr>
                <w:sz w:val="22"/>
                <w:szCs w:val="22"/>
                <w:lang w:eastAsia="ru-RU"/>
              </w:rPr>
            </w:pPr>
            <w:r w:rsidRPr="00AB09B4">
              <w:rPr>
                <w:lang w:eastAsia="ru-RU"/>
              </w:rPr>
              <w:t>работа</w:t>
            </w:r>
          </w:p>
        </w:tc>
        <w:tc>
          <w:tcPr>
            <w:tcW w:w="1333" w:type="pct"/>
            <w:vMerge/>
          </w:tcPr>
          <w:p w14:paraId="588D5F5D" w14:textId="77777777" w:rsidR="00DC493B" w:rsidRPr="00AB09B4" w:rsidRDefault="00DC493B" w:rsidP="00742D22">
            <w:pPr>
              <w:keepNext/>
              <w:suppressAutoHyphens w:val="0"/>
              <w:jc w:val="both"/>
              <w:rPr>
                <w:sz w:val="22"/>
                <w:szCs w:val="22"/>
                <w:lang w:eastAsia="ru-RU"/>
              </w:rPr>
            </w:pPr>
          </w:p>
        </w:tc>
      </w:tr>
      <w:tr w:rsidR="00DC493B" w:rsidRPr="00AB09B4" w14:paraId="7E532849" w14:textId="77777777" w:rsidTr="00C15D22">
        <w:trPr>
          <w:cantSplit/>
          <w:trHeight w:val="1511"/>
          <w:tblHeader/>
        </w:trPr>
        <w:tc>
          <w:tcPr>
            <w:tcW w:w="274" w:type="pct"/>
            <w:vMerge/>
          </w:tcPr>
          <w:p w14:paraId="37F4A3F9" w14:textId="77777777" w:rsidR="00DC493B" w:rsidRPr="00AB09B4" w:rsidRDefault="00DC493B" w:rsidP="00742D22">
            <w:pPr>
              <w:keepNext/>
              <w:suppressAutoHyphens w:val="0"/>
              <w:jc w:val="both"/>
              <w:rPr>
                <w:b/>
                <w:bCs/>
                <w:sz w:val="22"/>
                <w:szCs w:val="22"/>
                <w:lang w:eastAsia="ru-RU"/>
              </w:rPr>
            </w:pPr>
          </w:p>
        </w:tc>
        <w:tc>
          <w:tcPr>
            <w:tcW w:w="1409" w:type="pct"/>
            <w:vMerge/>
          </w:tcPr>
          <w:p w14:paraId="3F436A36" w14:textId="77777777" w:rsidR="00DC493B" w:rsidRPr="00AB09B4" w:rsidRDefault="00DC493B" w:rsidP="00742D22">
            <w:pPr>
              <w:keepNext/>
              <w:suppressAutoHyphens w:val="0"/>
              <w:jc w:val="both"/>
              <w:rPr>
                <w:b/>
                <w:bCs/>
                <w:sz w:val="22"/>
                <w:szCs w:val="22"/>
                <w:lang w:eastAsia="ru-RU"/>
              </w:rPr>
            </w:pPr>
          </w:p>
        </w:tc>
        <w:tc>
          <w:tcPr>
            <w:tcW w:w="269" w:type="pct"/>
            <w:vMerge/>
          </w:tcPr>
          <w:p w14:paraId="184E82E5" w14:textId="77777777" w:rsidR="00DC493B" w:rsidRPr="00AB09B4" w:rsidRDefault="00DC493B" w:rsidP="00742D22">
            <w:pPr>
              <w:keepNext/>
              <w:suppressAutoHyphens w:val="0"/>
              <w:jc w:val="both"/>
              <w:rPr>
                <w:b/>
                <w:bCs/>
                <w:sz w:val="22"/>
                <w:szCs w:val="22"/>
                <w:lang w:eastAsia="ru-RU"/>
              </w:rPr>
            </w:pPr>
          </w:p>
        </w:tc>
        <w:tc>
          <w:tcPr>
            <w:tcW w:w="271" w:type="pct"/>
            <w:textDirection w:val="btLr"/>
            <w:vAlign w:val="center"/>
          </w:tcPr>
          <w:p w14:paraId="1700468A" w14:textId="77777777" w:rsidR="00DC493B" w:rsidRPr="00AB09B4" w:rsidRDefault="00DC493B" w:rsidP="00DC493B">
            <w:pPr>
              <w:keepNext/>
              <w:suppressAutoHyphens w:val="0"/>
              <w:jc w:val="center"/>
              <w:rPr>
                <w:lang w:eastAsia="ru-RU"/>
              </w:rPr>
            </w:pPr>
            <w:r w:rsidRPr="00AB09B4">
              <w:rPr>
                <w:lang w:eastAsia="ru-RU"/>
              </w:rPr>
              <w:t>лекции</w:t>
            </w:r>
          </w:p>
        </w:tc>
        <w:tc>
          <w:tcPr>
            <w:tcW w:w="271" w:type="pct"/>
            <w:tcMar>
              <w:left w:w="57" w:type="dxa"/>
              <w:right w:w="57" w:type="dxa"/>
            </w:tcMar>
            <w:textDirection w:val="btLr"/>
            <w:vAlign w:val="center"/>
          </w:tcPr>
          <w:p w14:paraId="009ECA38" w14:textId="77777777" w:rsidR="00DC493B" w:rsidRPr="00AB09B4" w:rsidRDefault="00DC493B" w:rsidP="00DC493B">
            <w:pPr>
              <w:keepNext/>
              <w:suppressAutoHyphens w:val="0"/>
              <w:jc w:val="center"/>
              <w:rPr>
                <w:lang w:eastAsia="ru-RU"/>
              </w:rPr>
            </w:pPr>
            <w:r w:rsidRPr="00AB09B4">
              <w:rPr>
                <w:lang w:eastAsia="ru-RU"/>
              </w:rPr>
              <w:t>Практические</w:t>
            </w:r>
          </w:p>
        </w:tc>
        <w:tc>
          <w:tcPr>
            <w:tcW w:w="271" w:type="pct"/>
            <w:tcMar>
              <w:left w:w="57" w:type="dxa"/>
              <w:right w:w="57" w:type="dxa"/>
            </w:tcMar>
            <w:textDirection w:val="btLr"/>
            <w:vAlign w:val="center"/>
          </w:tcPr>
          <w:p w14:paraId="66C06EA7" w14:textId="77777777" w:rsidR="00DC493B" w:rsidRPr="00AB09B4" w:rsidRDefault="00DC493B" w:rsidP="00DC493B">
            <w:pPr>
              <w:keepNext/>
              <w:suppressAutoHyphens w:val="0"/>
              <w:jc w:val="center"/>
              <w:rPr>
                <w:lang w:eastAsia="ru-RU"/>
              </w:rPr>
            </w:pPr>
            <w:r w:rsidRPr="00AB09B4">
              <w:rPr>
                <w:lang w:eastAsia="ru-RU"/>
              </w:rPr>
              <w:t>л</w:t>
            </w:r>
            <w:r w:rsidRPr="00AB09B4">
              <w:rPr>
                <w:lang w:val="en-US" w:eastAsia="ru-RU"/>
              </w:rPr>
              <w:t>аб</w:t>
            </w:r>
            <w:r w:rsidRPr="00AB09B4">
              <w:rPr>
                <w:lang w:eastAsia="ru-RU"/>
              </w:rPr>
              <w:t>ораторные</w:t>
            </w:r>
          </w:p>
        </w:tc>
        <w:tc>
          <w:tcPr>
            <w:tcW w:w="271" w:type="pct"/>
            <w:tcMar>
              <w:left w:w="57" w:type="dxa"/>
              <w:right w:w="57" w:type="dxa"/>
            </w:tcMar>
            <w:textDirection w:val="btLr"/>
            <w:vAlign w:val="center"/>
          </w:tcPr>
          <w:p w14:paraId="7F61F23A" w14:textId="77777777" w:rsidR="00DC493B" w:rsidRPr="00AB09B4" w:rsidRDefault="00DC493B" w:rsidP="00DC493B">
            <w:pPr>
              <w:keepNext/>
              <w:suppressAutoHyphens w:val="0"/>
              <w:jc w:val="center"/>
              <w:rPr>
                <w:lang w:eastAsia="ru-RU"/>
              </w:rPr>
            </w:pPr>
            <w:r w:rsidRPr="00AB09B4">
              <w:rPr>
                <w:lang w:eastAsia="ru-RU"/>
              </w:rPr>
              <w:t>консультации</w:t>
            </w:r>
          </w:p>
        </w:tc>
        <w:tc>
          <w:tcPr>
            <w:tcW w:w="275" w:type="pct"/>
            <w:textDirection w:val="btLr"/>
            <w:vAlign w:val="center"/>
          </w:tcPr>
          <w:p w14:paraId="6B96A682" w14:textId="67BAEFE1" w:rsidR="00DC493B" w:rsidRPr="00AB09B4" w:rsidRDefault="00DC493B" w:rsidP="00DC493B">
            <w:pPr>
              <w:keepNext/>
              <w:suppressAutoHyphens w:val="0"/>
              <w:jc w:val="center"/>
              <w:rPr>
                <w:lang w:eastAsia="ru-RU"/>
              </w:rPr>
            </w:pPr>
            <w:r w:rsidRPr="00AB09B4">
              <w:rPr>
                <w:lang w:eastAsia="ru-RU"/>
              </w:rPr>
              <w:t>аттестационные испытания</w:t>
            </w:r>
          </w:p>
        </w:tc>
        <w:tc>
          <w:tcPr>
            <w:tcW w:w="356" w:type="pct"/>
            <w:vMerge/>
            <w:textDirection w:val="btLr"/>
            <w:vAlign w:val="center"/>
          </w:tcPr>
          <w:p w14:paraId="54361061" w14:textId="60D969F1" w:rsidR="00DC493B" w:rsidRPr="00AB09B4" w:rsidRDefault="00DC493B" w:rsidP="00742D22">
            <w:pPr>
              <w:keepNext/>
              <w:suppressAutoHyphens w:val="0"/>
              <w:ind w:left="113" w:right="113"/>
              <w:jc w:val="center"/>
              <w:rPr>
                <w:lang w:eastAsia="ru-RU"/>
              </w:rPr>
            </w:pPr>
          </w:p>
        </w:tc>
        <w:tc>
          <w:tcPr>
            <w:tcW w:w="1333" w:type="pct"/>
            <w:vMerge/>
          </w:tcPr>
          <w:p w14:paraId="391F3C25" w14:textId="77777777" w:rsidR="00DC493B" w:rsidRPr="00AB09B4" w:rsidRDefault="00DC493B" w:rsidP="00742D22">
            <w:pPr>
              <w:keepNext/>
              <w:suppressAutoHyphens w:val="0"/>
              <w:jc w:val="both"/>
              <w:rPr>
                <w:sz w:val="22"/>
                <w:szCs w:val="22"/>
                <w:lang w:eastAsia="ru-RU"/>
              </w:rPr>
            </w:pPr>
          </w:p>
        </w:tc>
      </w:tr>
      <w:tr w:rsidR="00B12279" w:rsidRPr="00AB09B4" w14:paraId="2C826851" w14:textId="77777777" w:rsidTr="00C15D22">
        <w:tc>
          <w:tcPr>
            <w:tcW w:w="274" w:type="pct"/>
            <w:vAlign w:val="center"/>
          </w:tcPr>
          <w:p w14:paraId="573D7859" w14:textId="77777777" w:rsidR="00B12279" w:rsidRPr="00DC493B" w:rsidRDefault="00B12279" w:rsidP="00B12279">
            <w:pPr>
              <w:suppressAutoHyphens w:val="0"/>
              <w:jc w:val="center"/>
              <w:rPr>
                <w:sz w:val="22"/>
                <w:szCs w:val="22"/>
                <w:lang w:val="en-US" w:eastAsia="ru-RU"/>
              </w:rPr>
            </w:pPr>
            <w:r w:rsidRPr="00DC493B">
              <w:rPr>
                <w:sz w:val="22"/>
                <w:szCs w:val="22"/>
                <w:lang w:val="en-US" w:eastAsia="ru-RU"/>
              </w:rPr>
              <w:t>1</w:t>
            </w:r>
          </w:p>
        </w:tc>
        <w:tc>
          <w:tcPr>
            <w:tcW w:w="1409" w:type="pct"/>
            <w:vAlign w:val="center"/>
          </w:tcPr>
          <w:p w14:paraId="6C3EC3AC" w14:textId="77777777" w:rsidR="00B12279" w:rsidRPr="00DC493B" w:rsidRDefault="00CC5BA2" w:rsidP="00DC493B">
            <w:pPr>
              <w:pStyle w:val="Default"/>
              <w:rPr>
                <w:sz w:val="22"/>
                <w:szCs w:val="22"/>
              </w:rPr>
            </w:pPr>
            <w:r w:rsidRPr="00DC493B">
              <w:rPr>
                <w:sz w:val="22"/>
                <w:szCs w:val="22"/>
              </w:rPr>
              <w:t xml:space="preserve">Понятие государственных (муниципальных) ресурсов и содержание управленческих процессов в данной сфере </w:t>
            </w:r>
          </w:p>
        </w:tc>
        <w:tc>
          <w:tcPr>
            <w:tcW w:w="269" w:type="pct"/>
            <w:vAlign w:val="center"/>
          </w:tcPr>
          <w:p w14:paraId="3EE5996B" w14:textId="77777777" w:rsidR="00B12279" w:rsidRPr="00DC493B" w:rsidRDefault="00CC5BA2" w:rsidP="00DC493B">
            <w:pPr>
              <w:suppressAutoHyphens w:val="0"/>
              <w:jc w:val="center"/>
              <w:rPr>
                <w:sz w:val="22"/>
                <w:szCs w:val="22"/>
                <w:lang w:eastAsia="ru-RU"/>
              </w:rPr>
            </w:pPr>
            <w:r w:rsidRPr="00DC493B">
              <w:rPr>
                <w:sz w:val="22"/>
                <w:szCs w:val="22"/>
                <w:lang w:eastAsia="ru-RU"/>
              </w:rPr>
              <w:t>2</w:t>
            </w:r>
          </w:p>
        </w:tc>
        <w:tc>
          <w:tcPr>
            <w:tcW w:w="271" w:type="pct"/>
            <w:tcBorders>
              <w:top w:val="single" w:sz="8" w:space="0" w:color="auto"/>
              <w:left w:val="single" w:sz="8" w:space="0" w:color="auto"/>
              <w:bottom w:val="single" w:sz="8" w:space="0" w:color="auto"/>
              <w:right w:val="single" w:sz="8" w:space="0" w:color="auto"/>
            </w:tcBorders>
            <w:vAlign w:val="center"/>
          </w:tcPr>
          <w:p w14:paraId="093B6222" w14:textId="77777777" w:rsidR="00B12279" w:rsidRPr="00DC493B" w:rsidRDefault="00CC5BA2" w:rsidP="00DC493B">
            <w:pPr>
              <w:suppressAutoHyphens w:val="0"/>
              <w:jc w:val="center"/>
              <w:rPr>
                <w:color w:val="000000"/>
                <w:sz w:val="22"/>
                <w:szCs w:val="22"/>
                <w:lang w:eastAsia="ru-RU"/>
              </w:rPr>
            </w:pPr>
            <w:r w:rsidRPr="00DC493B">
              <w:rPr>
                <w:color w:val="000000"/>
                <w:sz w:val="22"/>
                <w:szCs w:val="22"/>
              </w:rPr>
              <w:t>4</w:t>
            </w:r>
          </w:p>
        </w:tc>
        <w:tc>
          <w:tcPr>
            <w:tcW w:w="271" w:type="pct"/>
            <w:tcBorders>
              <w:top w:val="single" w:sz="8" w:space="0" w:color="auto"/>
              <w:left w:val="nil"/>
              <w:bottom w:val="single" w:sz="8" w:space="0" w:color="auto"/>
              <w:right w:val="single" w:sz="8" w:space="0" w:color="auto"/>
            </w:tcBorders>
            <w:vAlign w:val="center"/>
          </w:tcPr>
          <w:p w14:paraId="46307809" w14:textId="77777777" w:rsidR="00B12279" w:rsidRPr="00DC493B" w:rsidRDefault="000E11C7" w:rsidP="00DC493B">
            <w:pPr>
              <w:jc w:val="center"/>
              <w:rPr>
                <w:color w:val="000000"/>
                <w:sz w:val="22"/>
                <w:szCs w:val="22"/>
              </w:rPr>
            </w:pPr>
            <w:r w:rsidRPr="00DC493B">
              <w:rPr>
                <w:color w:val="000000"/>
                <w:sz w:val="22"/>
                <w:szCs w:val="22"/>
              </w:rPr>
              <w:t>8</w:t>
            </w:r>
          </w:p>
        </w:tc>
        <w:tc>
          <w:tcPr>
            <w:tcW w:w="271" w:type="pct"/>
            <w:tcBorders>
              <w:top w:val="single" w:sz="8" w:space="0" w:color="auto"/>
              <w:left w:val="nil"/>
              <w:bottom w:val="single" w:sz="8" w:space="0" w:color="auto"/>
              <w:right w:val="single" w:sz="8" w:space="0" w:color="auto"/>
            </w:tcBorders>
            <w:vAlign w:val="center"/>
          </w:tcPr>
          <w:p w14:paraId="4C79C843" w14:textId="77777777" w:rsidR="00B12279" w:rsidRPr="00DC493B" w:rsidRDefault="00B12279" w:rsidP="00DC493B">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14:paraId="770487C1" w14:textId="77777777" w:rsidR="00B12279" w:rsidRPr="00DC493B" w:rsidRDefault="00BB3B38" w:rsidP="00DC493B">
            <w:pPr>
              <w:jc w:val="center"/>
              <w:rPr>
                <w:color w:val="000000"/>
                <w:sz w:val="22"/>
                <w:szCs w:val="22"/>
              </w:rPr>
            </w:pPr>
            <w:r w:rsidRPr="00DC493B">
              <w:rPr>
                <w:color w:val="000000"/>
                <w:sz w:val="22"/>
                <w:szCs w:val="22"/>
              </w:rPr>
              <w:t>1</w:t>
            </w:r>
          </w:p>
        </w:tc>
        <w:tc>
          <w:tcPr>
            <w:tcW w:w="275" w:type="pct"/>
            <w:tcBorders>
              <w:top w:val="single" w:sz="8" w:space="0" w:color="auto"/>
              <w:left w:val="nil"/>
              <w:bottom w:val="single" w:sz="8" w:space="0" w:color="auto"/>
              <w:right w:val="single" w:sz="8" w:space="0" w:color="auto"/>
            </w:tcBorders>
            <w:vAlign w:val="center"/>
          </w:tcPr>
          <w:p w14:paraId="03D8FA04" w14:textId="77777777" w:rsidR="00B12279" w:rsidRPr="00DC493B" w:rsidRDefault="00B12279" w:rsidP="00DC493B">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14:paraId="35FC2B85" w14:textId="77777777" w:rsidR="00B12279" w:rsidRPr="00DC493B" w:rsidRDefault="00F90FFC" w:rsidP="00DC493B">
            <w:pPr>
              <w:jc w:val="center"/>
              <w:rPr>
                <w:color w:val="000000"/>
                <w:sz w:val="22"/>
                <w:szCs w:val="22"/>
              </w:rPr>
            </w:pPr>
            <w:r w:rsidRPr="00DC493B">
              <w:rPr>
                <w:color w:val="000000"/>
                <w:sz w:val="22"/>
                <w:szCs w:val="22"/>
              </w:rPr>
              <w:t>10</w:t>
            </w:r>
          </w:p>
        </w:tc>
        <w:tc>
          <w:tcPr>
            <w:tcW w:w="1333" w:type="pct"/>
            <w:vAlign w:val="center"/>
          </w:tcPr>
          <w:p w14:paraId="261E4C68" w14:textId="77777777" w:rsidR="00B12279" w:rsidRPr="00DC493B" w:rsidRDefault="00A0721A" w:rsidP="00DC493B">
            <w:pPr>
              <w:suppressAutoHyphens w:val="0"/>
              <w:spacing w:line="228" w:lineRule="auto"/>
              <w:rPr>
                <w:iCs/>
                <w:color w:val="000000" w:themeColor="text1"/>
                <w:sz w:val="22"/>
                <w:szCs w:val="22"/>
                <w:lang w:eastAsia="ru-RU"/>
              </w:rPr>
            </w:pPr>
            <w:r w:rsidRPr="00DC493B">
              <w:rPr>
                <w:iCs/>
                <w:sz w:val="22"/>
                <w:szCs w:val="22"/>
              </w:rPr>
              <w:t>Вопросы для самостоятельного изучения и обсуждения</w:t>
            </w:r>
          </w:p>
          <w:p w14:paraId="7366095F" w14:textId="26654DC6" w:rsidR="00B12279" w:rsidRPr="00DC493B" w:rsidRDefault="00B12279" w:rsidP="00DC493B">
            <w:pPr>
              <w:suppressAutoHyphens w:val="0"/>
              <w:spacing w:line="228" w:lineRule="auto"/>
              <w:rPr>
                <w:sz w:val="22"/>
                <w:szCs w:val="22"/>
                <w:lang w:eastAsia="ru-RU"/>
              </w:rPr>
            </w:pPr>
            <w:r w:rsidRPr="00DC493B">
              <w:rPr>
                <w:iCs/>
                <w:color w:val="000000" w:themeColor="text1"/>
                <w:sz w:val="22"/>
                <w:szCs w:val="22"/>
                <w:lang w:eastAsia="ru-RU"/>
              </w:rPr>
              <w:t>Доклады</w:t>
            </w:r>
            <w:r w:rsidR="00E6193B">
              <w:rPr>
                <w:iCs/>
                <w:color w:val="000000" w:themeColor="text1"/>
                <w:sz w:val="22"/>
                <w:szCs w:val="22"/>
                <w:lang w:eastAsia="ru-RU"/>
              </w:rPr>
              <w:t>, рефераты</w:t>
            </w:r>
          </w:p>
        </w:tc>
      </w:tr>
      <w:tr w:rsidR="00B12279" w:rsidRPr="00391B4A" w14:paraId="077D1F00" w14:textId="77777777" w:rsidTr="00C15D22">
        <w:tc>
          <w:tcPr>
            <w:tcW w:w="274" w:type="pct"/>
            <w:vAlign w:val="center"/>
          </w:tcPr>
          <w:p w14:paraId="440BF6E3" w14:textId="77777777" w:rsidR="00B12279" w:rsidRPr="00DC493B" w:rsidRDefault="00B12279" w:rsidP="00B12279">
            <w:pPr>
              <w:suppressAutoHyphens w:val="0"/>
              <w:jc w:val="center"/>
              <w:rPr>
                <w:sz w:val="22"/>
                <w:szCs w:val="22"/>
                <w:lang w:val="en-US" w:eastAsia="ru-RU"/>
              </w:rPr>
            </w:pPr>
            <w:r w:rsidRPr="00DC493B">
              <w:rPr>
                <w:sz w:val="22"/>
                <w:szCs w:val="22"/>
                <w:lang w:val="en-US" w:eastAsia="ru-RU"/>
              </w:rPr>
              <w:t>2</w:t>
            </w:r>
          </w:p>
        </w:tc>
        <w:tc>
          <w:tcPr>
            <w:tcW w:w="1409" w:type="pct"/>
          </w:tcPr>
          <w:p w14:paraId="1A0B3AF5" w14:textId="77777777" w:rsidR="00B12279" w:rsidRPr="00DC493B" w:rsidRDefault="00CC5BA2" w:rsidP="00DC493B">
            <w:pPr>
              <w:pStyle w:val="Default"/>
              <w:rPr>
                <w:sz w:val="22"/>
                <w:szCs w:val="22"/>
              </w:rPr>
            </w:pPr>
            <w:r w:rsidRPr="00DC493B">
              <w:rPr>
                <w:sz w:val="22"/>
                <w:szCs w:val="22"/>
              </w:rPr>
              <w:t>Факторы, воздействующие на процесс управления государственными (муниципальными) ресурсами</w:t>
            </w:r>
          </w:p>
        </w:tc>
        <w:tc>
          <w:tcPr>
            <w:tcW w:w="269" w:type="pct"/>
            <w:vAlign w:val="center"/>
          </w:tcPr>
          <w:p w14:paraId="3BE19056" w14:textId="77777777" w:rsidR="00B12279" w:rsidRPr="00DC493B" w:rsidRDefault="00CC5BA2" w:rsidP="00DC493B">
            <w:pPr>
              <w:suppressAutoHyphens w:val="0"/>
              <w:jc w:val="center"/>
              <w:rPr>
                <w:sz w:val="22"/>
                <w:szCs w:val="22"/>
                <w:lang w:eastAsia="ru-RU"/>
              </w:rPr>
            </w:pPr>
            <w:r w:rsidRPr="00DC493B">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14:paraId="576B0A15" w14:textId="77777777" w:rsidR="00B12279" w:rsidRPr="00DC493B" w:rsidRDefault="00CC5BA2" w:rsidP="00DC493B">
            <w:pPr>
              <w:jc w:val="center"/>
              <w:rPr>
                <w:color w:val="000000"/>
                <w:sz w:val="22"/>
                <w:szCs w:val="22"/>
              </w:rPr>
            </w:pPr>
            <w:r w:rsidRPr="00DC493B">
              <w:rPr>
                <w:color w:val="000000"/>
                <w:sz w:val="22"/>
                <w:szCs w:val="22"/>
              </w:rPr>
              <w:t>2</w:t>
            </w:r>
          </w:p>
        </w:tc>
        <w:tc>
          <w:tcPr>
            <w:tcW w:w="271" w:type="pct"/>
            <w:tcBorders>
              <w:top w:val="nil"/>
              <w:left w:val="nil"/>
              <w:bottom w:val="single" w:sz="8" w:space="0" w:color="auto"/>
              <w:right w:val="single" w:sz="8" w:space="0" w:color="auto"/>
            </w:tcBorders>
            <w:vAlign w:val="center"/>
          </w:tcPr>
          <w:p w14:paraId="406EB579" w14:textId="77777777" w:rsidR="00B12279" w:rsidRPr="00DC493B" w:rsidRDefault="00CC5BA2" w:rsidP="00DC493B">
            <w:pPr>
              <w:jc w:val="center"/>
              <w:rPr>
                <w:color w:val="000000"/>
                <w:sz w:val="22"/>
                <w:szCs w:val="22"/>
              </w:rPr>
            </w:pPr>
            <w:r w:rsidRPr="00DC493B">
              <w:rPr>
                <w:color w:val="000000"/>
                <w:sz w:val="22"/>
                <w:szCs w:val="22"/>
              </w:rPr>
              <w:t>8</w:t>
            </w:r>
          </w:p>
        </w:tc>
        <w:tc>
          <w:tcPr>
            <w:tcW w:w="271" w:type="pct"/>
            <w:tcBorders>
              <w:top w:val="nil"/>
              <w:left w:val="nil"/>
              <w:bottom w:val="single" w:sz="8" w:space="0" w:color="auto"/>
              <w:right w:val="single" w:sz="8" w:space="0" w:color="auto"/>
            </w:tcBorders>
            <w:vAlign w:val="center"/>
          </w:tcPr>
          <w:p w14:paraId="7234C7BC" w14:textId="77777777" w:rsidR="00B12279" w:rsidRPr="00DC493B" w:rsidRDefault="00B12279" w:rsidP="00DC493B">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6DDF5CE6" w14:textId="77777777" w:rsidR="00B12279" w:rsidRPr="00DC493B" w:rsidRDefault="00B12279" w:rsidP="00DC493B">
            <w:pPr>
              <w:jc w:val="center"/>
              <w:rPr>
                <w:color w:val="000000"/>
                <w:sz w:val="22"/>
                <w:szCs w:val="22"/>
              </w:rPr>
            </w:pPr>
            <w:r w:rsidRPr="00DC493B">
              <w:rPr>
                <w:color w:val="000000"/>
                <w:sz w:val="22"/>
                <w:szCs w:val="22"/>
              </w:rPr>
              <w:t>1</w:t>
            </w:r>
          </w:p>
        </w:tc>
        <w:tc>
          <w:tcPr>
            <w:tcW w:w="275" w:type="pct"/>
            <w:tcBorders>
              <w:top w:val="nil"/>
              <w:left w:val="nil"/>
              <w:bottom w:val="single" w:sz="8" w:space="0" w:color="auto"/>
              <w:right w:val="single" w:sz="8" w:space="0" w:color="auto"/>
            </w:tcBorders>
            <w:vAlign w:val="center"/>
          </w:tcPr>
          <w:p w14:paraId="2CFBC916" w14:textId="77777777" w:rsidR="00B12279" w:rsidRPr="00DC493B" w:rsidRDefault="00B12279" w:rsidP="00DC493B">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525E0943" w14:textId="77777777" w:rsidR="00B12279" w:rsidRPr="00DC493B" w:rsidRDefault="00F90FFC" w:rsidP="00DC493B">
            <w:pPr>
              <w:jc w:val="center"/>
              <w:rPr>
                <w:color w:val="000000"/>
                <w:sz w:val="22"/>
                <w:szCs w:val="22"/>
              </w:rPr>
            </w:pPr>
            <w:r w:rsidRPr="00DC493B">
              <w:rPr>
                <w:color w:val="000000"/>
                <w:sz w:val="22"/>
                <w:szCs w:val="22"/>
              </w:rPr>
              <w:t>10</w:t>
            </w:r>
          </w:p>
        </w:tc>
        <w:tc>
          <w:tcPr>
            <w:tcW w:w="1333" w:type="pct"/>
            <w:vAlign w:val="center"/>
          </w:tcPr>
          <w:p w14:paraId="7C9638FC" w14:textId="77777777" w:rsidR="00B12279" w:rsidRPr="00DC493B" w:rsidRDefault="00620763" w:rsidP="00DC493B">
            <w:pPr>
              <w:suppressAutoHyphens w:val="0"/>
              <w:spacing w:line="228" w:lineRule="auto"/>
              <w:rPr>
                <w:iCs/>
                <w:sz w:val="22"/>
                <w:szCs w:val="22"/>
                <w:lang w:eastAsia="ru-RU"/>
              </w:rPr>
            </w:pPr>
            <w:r w:rsidRPr="00DC493B">
              <w:rPr>
                <w:iCs/>
                <w:sz w:val="22"/>
                <w:szCs w:val="22"/>
              </w:rPr>
              <w:t>Вопросы для самостоятельного изучения и обсуждения</w:t>
            </w:r>
          </w:p>
          <w:p w14:paraId="2A152019" w14:textId="3656557B" w:rsidR="00B12279" w:rsidRPr="00DC493B" w:rsidRDefault="002C5534" w:rsidP="00DC493B">
            <w:pPr>
              <w:suppressAutoHyphens w:val="0"/>
              <w:spacing w:line="228" w:lineRule="auto"/>
              <w:rPr>
                <w:sz w:val="22"/>
                <w:szCs w:val="22"/>
                <w:lang w:eastAsia="ru-RU"/>
              </w:rPr>
            </w:pPr>
            <w:r w:rsidRPr="00DC493B">
              <w:rPr>
                <w:iCs/>
                <w:sz w:val="22"/>
                <w:szCs w:val="22"/>
                <w:lang w:eastAsia="ru-RU"/>
              </w:rPr>
              <w:t>Доклады</w:t>
            </w:r>
            <w:r w:rsidR="00E6193B">
              <w:rPr>
                <w:iCs/>
                <w:sz w:val="22"/>
                <w:szCs w:val="22"/>
                <w:lang w:eastAsia="ru-RU"/>
              </w:rPr>
              <w:t>,</w:t>
            </w:r>
            <w:r w:rsidR="00E6193B">
              <w:t xml:space="preserve"> </w:t>
            </w:r>
            <w:r w:rsidR="00E6193B" w:rsidRPr="00E6193B">
              <w:rPr>
                <w:iCs/>
                <w:sz w:val="22"/>
                <w:szCs w:val="22"/>
                <w:lang w:eastAsia="ru-RU"/>
              </w:rPr>
              <w:t>рефераты</w:t>
            </w:r>
          </w:p>
        </w:tc>
      </w:tr>
      <w:tr w:rsidR="00B12279" w:rsidRPr="00AB09B4" w14:paraId="0D216576" w14:textId="77777777" w:rsidTr="00C15D22">
        <w:tc>
          <w:tcPr>
            <w:tcW w:w="274" w:type="pct"/>
            <w:vAlign w:val="center"/>
          </w:tcPr>
          <w:p w14:paraId="2DA74A19" w14:textId="77777777" w:rsidR="00B12279" w:rsidRPr="00E6193B" w:rsidRDefault="00B12279" w:rsidP="00B12279">
            <w:pPr>
              <w:suppressAutoHyphens w:val="0"/>
              <w:jc w:val="center"/>
              <w:rPr>
                <w:sz w:val="22"/>
                <w:szCs w:val="22"/>
                <w:lang w:eastAsia="ru-RU"/>
              </w:rPr>
            </w:pPr>
            <w:r w:rsidRPr="00E6193B">
              <w:rPr>
                <w:sz w:val="22"/>
                <w:szCs w:val="22"/>
                <w:lang w:eastAsia="ru-RU"/>
              </w:rPr>
              <w:t>3</w:t>
            </w:r>
          </w:p>
        </w:tc>
        <w:tc>
          <w:tcPr>
            <w:tcW w:w="1409" w:type="pct"/>
            <w:vAlign w:val="center"/>
          </w:tcPr>
          <w:p w14:paraId="05D27A53" w14:textId="77777777" w:rsidR="00B12279" w:rsidRPr="00DC493B" w:rsidRDefault="00CC5BA2" w:rsidP="00DC493B">
            <w:pPr>
              <w:suppressAutoHyphens w:val="0"/>
              <w:rPr>
                <w:sz w:val="22"/>
                <w:szCs w:val="22"/>
                <w:lang w:eastAsia="ru-RU"/>
              </w:rPr>
            </w:pPr>
            <w:r w:rsidRPr="00DC493B">
              <w:rPr>
                <w:sz w:val="22"/>
                <w:szCs w:val="22"/>
              </w:rPr>
              <w:t>Повышение эффективности управления государственными (муниципальными) ресурсами</w:t>
            </w:r>
          </w:p>
        </w:tc>
        <w:tc>
          <w:tcPr>
            <w:tcW w:w="269" w:type="pct"/>
            <w:vAlign w:val="center"/>
          </w:tcPr>
          <w:p w14:paraId="76AB8270" w14:textId="77777777" w:rsidR="00B12279" w:rsidRPr="00DC493B" w:rsidRDefault="00CC5BA2" w:rsidP="00DC493B">
            <w:pPr>
              <w:suppressAutoHyphens w:val="0"/>
              <w:jc w:val="center"/>
              <w:rPr>
                <w:sz w:val="22"/>
                <w:szCs w:val="22"/>
                <w:lang w:eastAsia="ru-RU"/>
              </w:rPr>
            </w:pPr>
            <w:r w:rsidRPr="00DC493B">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14:paraId="2CB7FD0C" w14:textId="77777777" w:rsidR="00B12279" w:rsidRPr="00DC493B" w:rsidRDefault="00BB3B38" w:rsidP="00DC493B">
            <w:pPr>
              <w:jc w:val="center"/>
              <w:rPr>
                <w:color w:val="000000"/>
                <w:sz w:val="22"/>
                <w:szCs w:val="22"/>
              </w:rPr>
            </w:pPr>
            <w:r w:rsidRPr="00DC493B">
              <w:rPr>
                <w:color w:val="000000"/>
                <w:sz w:val="22"/>
                <w:szCs w:val="22"/>
              </w:rPr>
              <w:t>2</w:t>
            </w:r>
          </w:p>
        </w:tc>
        <w:tc>
          <w:tcPr>
            <w:tcW w:w="271" w:type="pct"/>
            <w:tcBorders>
              <w:top w:val="nil"/>
              <w:left w:val="nil"/>
              <w:bottom w:val="single" w:sz="8" w:space="0" w:color="auto"/>
              <w:right w:val="single" w:sz="8" w:space="0" w:color="auto"/>
            </w:tcBorders>
            <w:vAlign w:val="center"/>
          </w:tcPr>
          <w:p w14:paraId="297380AA" w14:textId="77777777" w:rsidR="00B12279" w:rsidRPr="00DC493B" w:rsidRDefault="00CC5BA2" w:rsidP="00DC493B">
            <w:pPr>
              <w:jc w:val="center"/>
              <w:rPr>
                <w:color w:val="000000"/>
                <w:sz w:val="22"/>
                <w:szCs w:val="22"/>
              </w:rPr>
            </w:pPr>
            <w:r w:rsidRPr="00DC493B">
              <w:rPr>
                <w:color w:val="000000"/>
                <w:sz w:val="22"/>
                <w:szCs w:val="22"/>
              </w:rPr>
              <w:t>10</w:t>
            </w:r>
          </w:p>
        </w:tc>
        <w:tc>
          <w:tcPr>
            <w:tcW w:w="271" w:type="pct"/>
            <w:tcBorders>
              <w:top w:val="nil"/>
              <w:left w:val="nil"/>
              <w:bottom w:val="single" w:sz="8" w:space="0" w:color="auto"/>
              <w:right w:val="single" w:sz="8" w:space="0" w:color="auto"/>
            </w:tcBorders>
            <w:vAlign w:val="center"/>
          </w:tcPr>
          <w:p w14:paraId="4F1BC24A" w14:textId="77777777" w:rsidR="00B12279" w:rsidRPr="00DC493B" w:rsidRDefault="00B12279" w:rsidP="00DC493B">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76F96420" w14:textId="77777777" w:rsidR="00B12279" w:rsidRPr="00DC493B" w:rsidRDefault="00F90FFC" w:rsidP="00DC493B">
            <w:pPr>
              <w:jc w:val="center"/>
              <w:rPr>
                <w:color w:val="000000"/>
                <w:sz w:val="22"/>
                <w:szCs w:val="22"/>
              </w:rPr>
            </w:pPr>
            <w:r w:rsidRPr="00DC493B">
              <w:rPr>
                <w:color w:val="000000"/>
                <w:sz w:val="22"/>
                <w:szCs w:val="22"/>
              </w:rPr>
              <w:t>2</w:t>
            </w:r>
          </w:p>
        </w:tc>
        <w:tc>
          <w:tcPr>
            <w:tcW w:w="275" w:type="pct"/>
            <w:tcBorders>
              <w:top w:val="nil"/>
              <w:left w:val="nil"/>
              <w:bottom w:val="single" w:sz="8" w:space="0" w:color="auto"/>
              <w:right w:val="single" w:sz="8" w:space="0" w:color="auto"/>
            </w:tcBorders>
            <w:vAlign w:val="center"/>
          </w:tcPr>
          <w:p w14:paraId="58831842" w14:textId="77777777" w:rsidR="00B12279" w:rsidRPr="00DC493B" w:rsidRDefault="00B12279" w:rsidP="00DC493B">
            <w:pPr>
              <w:jc w:val="center"/>
              <w:rPr>
                <w:color w:val="000000"/>
                <w:sz w:val="22"/>
                <w:szCs w:val="22"/>
              </w:rPr>
            </w:pPr>
          </w:p>
        </w:tc>
        <w:tc>
          <w:tcPr>
            <w:tcW w:w="356" w:type="pct"/>
            <w:tcBorders>
              <w:top w:val="nil"/>
              <w:left w:val="nil"/>
              <w:bottom w:val="single" w:sz="8" w:space="0" w:color="auto"/>
              <w:right w:val="single" w:sz="8" w:space="0" w:color="auto"/>
            </w:tcBorders>
            <w:vAlign w:val="center"/>
          </w:tcPr>
          <w:p w14:paraId="384686E6" w14:textId="77777777" w:rsidR="00B12279" w:rsidRPr="00DC493B" w:rsidRDefault="00F90FFC" w:rsidP="00DC493B">
            <w:pPr>
              <w:jc w:val="center"/>
              <w:rPr>
                <w:color w:val="000000"/>
                <w:sz w:val="22"/>
                <w:szCs w:val="22"/>
              </w:rPr>
            </w:pPr>
            <w:r w:rsidRPr="00DC493B">
              <w:rPr>
                <w:color w:val="000000"/>
                <w:sz w:val="22"/>
                <w:szCs w:val="22"/>
              </w:rPr>
              <w:t>14</w:t>
            </w:r>
          </w:p>
        </w:tc>
        <w:tc>
          <w:tcPr>
            <w:tcW w:w="1333" w:type="pct"/>
            <w:vAlign w:val="center"/>
          </w:tcPr>
          <w:p w14:paraId="04B2071E" w14:textId="77777777" w:rsidR="00793042" w:rsidRPr="00DC493B" w:rsidRDefault="00793042" w:rsidP="00DC493B">
            <w:pPr>
              <w:suppressAutoHyphens w:val="0"/>
              <w:spacing w:line="228" w:lineRule="auto"/>
              <w:rPr>
                <w:iCs/>
                <w:color w:val="000000"/>
                <w:sz w:val="22"/>
                <w:szCs w:val="22"/>
                <w:lang w:eastAsia="ru-RU"/>
              </w:rPr>
            </w:pPr>
            <w:r w:rsidRPr="00DC493B">
              <w:rPr>
                <w:iCs/>
                <w:sz w:val="22"/>
                <w:szCs w:val="22"/>
              </w:rPr>
              <w:t>Вопросы для самостоятельного изучения и обсуждения</w:t>
            </w:r>
          </w:p>
          <w:p w14:paraId="3CC7AA0B" w14:textId="77777777" w:rsidR="00CC5BA2" w:rsidRPr="00DC493B" w:rsidRDefault="00CC5BA2" w:rsidP="00DC493B">
            <w:pPr>
              <w:suppressAutoHyphens w:val="0"/>
              <w:spacing w:line="228" w:lineRule="auto"/>
              <w:rPr>
                <w:iCs/>
                <w:color w:val="000000"/>
                <w:sz w:val="22"/>
                <w:szCs w:val="22"/>
                <w:lang w:eastAsia="ru-RU"/>
              </w:rPr>
            </w:pPr>
            <w:r w:rsidRPr="00DC493B">
              <w:rPr>
                <w:iCs/>
                <w:sz w:val="22"/>
                <w:szCs w:val="22"/>
              </w:rPr>
              <w:t xml:space="preserve">Ситуационные задачи для самостоятельного изучения и обсуждения </w:t>
            </w:r>
          </w:p>
          <w:p w14:paraId="53CACCCC" w14:textId="181AAB84" w:rsidR="00B12279" w:rsidRDefault="00793042" w:rsidP="00DC493B">
            <w:pPr>
              <w:suppressAutoHyphens w:val="0"/>
              <w:spacing w:line="228" w:lineRule="auto"/>
              <w:rPr>
                <w:iCs/>
                <w:color w:val="000000"/>
                <w:sz w:val="22"/>
                <w:szCs w:val="22"/>
                <w:lang w:eastAsia="ru-RU"/>
              </w:rPr>
            </w:pPr>
            <w:r w:rsidRPr="00DC493B">
              <w:rPr>
                <w:iCs/>
                <w:color w:val="000000"/>
                <w:sz w:val="22"/>
                <w:szCs w:val="22"/>
                <w:lang w:eastAsia="ru-RU"/>
              </w:rPr>
              <w:t>Доклады</w:t>
            </w:r>
            <w:r w:rsidR="00E6193B">
              <w:rPr>
                <w:iCs/>
                <w:color w:val="000000"/>
                <w:sz w:val="22"/>
                <w:szCs w:val="22"/>
                <w:lang w:eastAsia="ru-RU"/>
              </w:rPr>
              <w:t>,</w:t>
            </w:r>
            <w:r w:rsidR="00E6193B">
              <w:t xml:space="preserve"> </w:t>
            </w:r>
            <w:r w:rsidR="00E6193B" w:rsidRPr="00E6193B">
              <w:rPr>
                <w:iCs/>
                <w:color w:val="000000"/>
                <w:sz w:val="22"/>
                <w:szCs w:val="22"/>
                <w:lang w:eastAsia="ru-RU"/>
              </w:rPr>
              <w:t>рефераты</w:t>
            </w:r>
          </w:p>
          <w:p w14:paraId="49289E1D" w14:textId="77777777" w:rsidR="00E6193B" w:rsidRPr="00E6193B" w:rsidRDefault="00E6193B" w:rsidP="00E6193B">
            <w:pPr>
              <w:suppressAutoHyphens w:val="0"/>
              <w:spacing w:line="228" w:lineRule="auto"/>
              <w:rPr>
                <w:iCs/>
                <w:sz w:val="22"/>
                <w:szCs w:val="22"/>
                <w:lang w:eastAsia="ru-RU"/>
              </w:rPr>
            </w:pPr>
            <w:r w:rsidRPr="00E6193B">
              <w:rPr>
                <w:iCs/>
                <w:sz w:val="22"/>
                <w:szCs w:val="22"/>
                <w:lang w:eastAsia="ru-RU"/>
              </w:rPr>
              <w:t>Moodle:</w:t>
            </w:r>
          </w:p>
          <w:p w14:paraId="36469587" w14:textId="77777777" w:rsidR="00E6193B" w:rsidRPr="00E6193B" w:rsidRDefault="00E6193B" w:rsidP="00E6193B">
            <w:pPr>
              <w:suppressAutoHyphens w:val="0"/>
              <w:spacing w:line="228" w:lineRule="auto"/>
              <w:rPr>
                <w:iCs/>
                <w:sz w:val="22"/>
                <w:szCs w:val="22"/>
                <w:lang w:eastAsia="ru-RU"/>
              </w:rPr>
            </w:pPr>
            <w:r w:rsidRPr="00E6193B">
              <w:rPr>
                <w:iCs/>
                <w:sz w:val="22"/>
                <w:szCs w:val="22"/>
                <w:lang w:eastAsia="ru-RU"/>
              </w:rPr>
              <w:t>- контрольные вопросы для самоподготовки;</w:t>
            </w:r>
          </w:p>
          <w:p w14:paraId="52D33EE9" w14:textId="4CE33176" w:rsidR="00E6193B" w:rsidRPr="00DC493B" w:rsidRDefault="00E6193B" w:rsidP="00E6193B">
            <w:pPr>
              <w:suppressAutoHyphens w:val="0"/>
              <w:spacing w:line="228" w:lineRule="auto"/>
              <w:rPr>
                <w:iCs/>
                <w:sz w:val="22"/>
                <w:szCs w:val="22"/>
                <w:lang w:eastAsia="ru-RU"/>
              </w:rPr>
            </w:pPr>
            <w:r w:rsidRPr="00E6193B">
              <w:rPr>
                <w:iCs/>
                <w:sz w:val="22"/>
                <w:szCs w:val="22"/>
                <w:lang w:eastAsia="ru-RU"/>
              </w:rPr>
              <w:t>- Ситуационные задачи</w:t>
            </w:r>
          </w:p>
        </w:tc>
      </w:tr>
      <w:tr w:rsidR="00B12279" w:rsidRPr="00AB09B4" w14:paraId="006C85F2" w14:textId="77777777" w:rsidTr="00C15D22">
        <w:tc>
          <w:tcPr>
            <w:tcW w:w="274" w:type="pct"/>
            <w:vAlign w:val="center"/>
          </w:tcPr>
          <w:p w14:paraId="40BF65A7" w14:textId="77777777" w:rsidR="00B12279" w:rsidRPr="00DC493B" w:rsidRDefault="00B12279" w:rsidP="00B12279">
            <w:pPr>
              <w:suppressAutoHyphens w:val="0"/>
              <w:jc w:val="both"/>
              <w:rPr>
                <w:sz w:val="22"/>
                <w:szCs w:val="22"/>
                <w:lang w:eastAsia="ru-RU"/>
              </w:rPr>
            </w:pPr>
          </w:p>
        </w:tc>
        <w:tc>
          <w:tcPr>
            <w:tcW w:w="1409" w:type="pct"/>
            <w:vAlign w:val="center"/>
          </w:tcPr>
          <w:p w14:paraId="09AB9422" w14:textId="77777777" w:rsidR="00B12279" w:rsidRPr="00DC493B" w:rsidRDefault="00B12279" w:rsidP="00B12279">
            <w:pPr>
              <w:suppressAutoHyphens w:val="0"/>
              <w:spacing w:line="276" w:lineRule="auto"/>
              <w:jc w:val="both"/>
              <w:rPr>
                <w:sz w:val="22"/>
                <w:szCs w:val="22"/>
                <w:lang w:eastAsia="ru-RU"/>
              </w:rPr>
            </w:pPr>
          </w:p>
        </w:tc>
        <w:tc>
          <w:tcPr>
            <w:tcW w:w="269" w:type="pct"/>
            <w:vAlign w:val="center"/>
          </w:tcPr>
          <w:p w14:paraId="165E9560" w14:textId="77777777" w:rsidR="00B12279" w:rsidRPr="00DC493B" w:rsidRDefault="00CC5BA2" w:rsidP="00B12279">
            <w:pPr>
              <w:suppressAutoHyphens w:val="0"/>
              <w:spacing w:line="276" w:lineRule="auto"/>
              <w:jc w:val="center"/>
              <w:rPr>
                <w:sz w:val="22"/>
                <w:szCs w:val="22"/>
                <w:lang w:eastAsia="ru-RU"/>
              </w:rPr>
            </w:pPr>
            <w:r w:rsidRPr="00DC493B">
              <w:rPr>
                <w:sz w:val="22"/>
                <w:szCs w:val="22"/>
                <w:lang w:eastAsia="ru-RU"/>
              </w:rPr>
              <w:t>2</w:t>
            </w:r>
          </w:p>
        </w:tc>
        <w:tc>
          <w:tcPr>
            <w:tcW w:w="271" w:type="pct"/>
            <w:tcBorders>
              <w:top w:val="nil"/>
              <w:left w:val="single" w:sz="8" w:space="0" w:color="auto"/>
              <w:bottom w:val="single" w:sz="8" w:space="0" w:color="auto"/>
              <w:right w:val="single" w:sz="8" w:space="0" w:color="auto"/>
            </w:tcBorders>
            <w:vAlign w:val="center"/>
          </w:tcPr>
          <w:p w14:paraId="4595401E" w14:textId="77777777" w:rsidR="00B12279" w:rsidRPr="00DC493B"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09C99A3D" w14:textId="77777777" w:rsidR="00B12279" w:rsidRPr="00DC493B"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162ED9C0" w14:textId="77777777" w:rsidR="00B12279" w:rsidRPr="00DC493B" w:rsidRDefault="00B12279" w:rsidP="00B12279">
            <w:pPr>
              <w:jc w:val="center"/>
              <w:rPr>
                <w:color w:val="000000"/>
                <w:sz w:val="22"/>
                <w:szCs w:val="22"/>
              </w:rPr>
            </w:pPr>
          </w:p>
        </w:tc>
        <w:tc>
          <w:tcPr>
            <w:tcW w:w="271" w:type="pct"/>
            <w:tcBorders>
              <w:top w:val="nil"/>
              <w:left w:val="nil"/>
              <w:bottom w:val="single" w:sz="8" w:space="0" w:color="auto"/>
              <w:right w:val="single" w:sz="8" w:space="0" w:color="auto"/>
            </w:tcBorders>
            <w:vAlign w:val="center"/>
          </w:tcPr>
          <w:p w14:paraId="1E644816" w14:textId="77777777" w:rsidR="00B12279" w:rsidRPr="00DC493B" w:rsidRDefault="00F90FFC" w:rsidP="00B12279">
            <w:pPr>
              <w:jc w:val="center"/>
              <w:rPr>
                <w:color w:val="000000"/>
                <w:sz w:val="22"/>
                <w:szCs w:val="22"/>
              </w:rPr>
            </w:pPr>
            <w:r w:rsidRPr="00DC493B">
              <w:rPr>
                <w:color w:val="000000"/>
                <w:sz w:val="22"/>
                <w:szCs w:val="22"/>
              </w:rPr>
              <w:t>2</w:t>
            </w:r>
          </w:p>
        </w:tc>
        <w:tc>
          <w:tcPr>
            <w:tcW w:w="275" w:type="pct"/>
            <w:tcBorders>
              <w:top w:val="nil"/>
              <w:left w:val="nil"/>
              <w:bottom w:val="single" w:sz="8" w:space="0" w:color="auto"/>
              <w:right w:val="single" w:sz="8" w:space="0" w:color="auto"/>
            </w:tcBorders>
            <w:vAlign w:val="center"/>
          </w:tcPr>
          <w:p w14:paraId="082E235A" w14:textId="77777777" w:rsidR="00B12279" w:rsidRPr="00DC493B" w:rsidRDefault="00B12279" w:rsidP="00F90FFC">
            <w:pPr>
              <w:jc w:val="center"/>
              <w:rPr>
                <w:color w:val="000000"/>
                <w:sz w:val="22"/>
                <w:szCs w:val="22"/>
              </w:rPr>
            </w:pPr>
            <w:r w:rsidRPr="00DC493B">
              <w:rPr>
                <w:color w:val="000000"/>
                <w:sz w:val="22"/>
                <w:szCs w:val="22"/>
              </w:rPr>
              <w:t>0,</w:t>
            </w:r>
            <w:r w:rsidR="00F90FFC" w:rsidRPr="00DC493B">
              <w:rPr>
                <w:color w:val="000000"/>
                <w:sz w:val="22"/>
                <w:szCs w:val="22"/>
              </w:rPr>
              <w:t>5</w:t>
            </w:r>
          </w:p>
        </w:tc>
        <w:tc>
          <w:tcPr>
            <w:tcW w:w="356" w:type="pct"/>
            <w:tcBorders>
              <w:top w:val="nil"/>
              <w:left w:val="nil"/>
              <w:bottom w:val="single" w:sz="8" w:space="0" w:color="auto"/>
              <w:right w:val="single" w:sz="8" w:space="0" w:color="auto"/>
            </w:tcBorders>
            <w:vAlign w:val="center"/>
          </w:tcPr>
          <w:p w14:paraId="6D0EDF60" w14:textId="77777777" w:rsidR="00B12279" w:rsidRPr="00DC493B" w:rsidRDefault="00F90FFC" w:rsidP="00CC5BA2">
            <w:pPr>
              <w:jc w:val="center"/>
              <w:rPr>
                <w:color w:val="000000"/>
                <w:sz w:val="22"/>
                <w:szCs w:val="22"/>
              </w:rPr>
            </w:pPr>
            <w:r w:rsidRPr="00DC493B">
              <w:rPr>
                <w:color w:val="000000"/>
                <w:sz w:val="22"/>
                <w:szCs w:val="22"/>
              </w:rPr>
              <w:t>33,5</w:t>
            </w:r>
          </w:p>
        </w:tc>
        <w:tc>
          <w:tcPr>
            <w:tcW w:w="1333" w:type="pct"/>
            <w:vAlign w:val="center"/>
          </w:tcPr>
          <w:p w14:paraId="6E9C621B" w14:textId="77777777" w:rsidR="00B12279" w:rsidRPr="00DC493B" w:rsidRDefault="00F90FFC" w:rsidP="00B12279">
            <w:pPr>
              <w:suppressAutoHyphens w:val="0"/>
              <w:spacing w:line="276" w:lineRule="auto"/>
              <w:jc w:val="center"/>
              <w:rPr>
                <w:sz w:val="22"/>
                <w:szCs w:val="22"/>
                <w:lang w:eastAsia="ru-RU"/>
              </w:rPr>
            </w:pPr>
            <w:r w:rsidRPr="00DC493B">
              <w:rPr>
                <w:sz w:val="22"/>
                <w:szCs w:val="22"/>
                <w:lang w:eastAsia="ru-RU"/>
              </w:rPr>
              <w:t>Экзамен</w:t>
            </w:r>
          </w:p>
        </w:tc>
      </w:tr>
      <w:tr w:rsidR="00C31920" w:rsidRPr="00391B4A" w14:paraId="7F9FF0FC" w14:textId="77777777" w:rsidTr="00C15D22">
        <w:tc>
          <w:tcPr>
            <w:tcW w:w="274" w:type="pct"/>
          </w:tcPr>
          <w:p w14:paraId="5E5B4A30" w14:textId="77777777" w:rsidR="00B12279" w:rsidRPr="00DC493B" w:rsidRDefault="00B12279" w:rsidP="00B12279">
            <w:pPr>
              <w:suppressAutoHyphens w:val="0"/>
              <w:jc w:val="both"/>
              <w:rPr>
                <w:sz w:val="22"/>
                <w:szCs w:val="22"/>
                <w:lang w:eastAsia="ru-RU"/>
              </w:rPr>
            </w:pPr>
          </w:p>
        </w:tc>
        <w:tc>
          <w:tcPr>
            <w:tcW w:w="1409" w:type="pct"/>
          </w:tcPr>
          <w:p w14:paraId="6F39F2E5" w14:textId="77777777" w:rsidR="00B12279" w:rsidRPr="00DC493B" w:rsidRDefault="00BE5DF5" w:rsidP="00F90FFC">
            <w:pPr>
              <w:suppressAutoHyphens w:val="0"/>
              <w:spacing w:line="276" w:lineRule="auto"/>
              <w:jc w:val="both"/>
              <w:rPr>
                <w:b/>
                <w:bCs/>
                <w:sz w:val="22"/>
                <w:szCs w:val="22"/>
                <w:lang w:eastAsia="ru-RU"/>
              </w:rPr>
            </w:pPr>
            <w:r w:rsidRPr="00DC493B">
              <w:rPr>
                <w:b/>
                <w:bCs/>
                <w:sz w:val="22"/>
                <w:szCs w:val="22"/>
                <w:lang w:eastAsia="ru-RU"/>
              </w:rPr>
              <w:t>ИТОГО</w:t>
            </w:r>
            <w:r w:rsidR="00B12279" w:rsidRPr="00DC493B">
              <w:rPr>
                <w:b/>
                <w:bCs/>
                <w:sz w:val="22"/>
                <w:szCs w:val="22"/>
                <w:lang w:eastAsia="ru-RU"/>
              </w:rPr>
              <w:t xml:space="preserve">                      1</w:t>
            </w:r>
            <w:r w:rsidR="00F90FFC" w:rsidRPr="00DC493B">
              <w:rPr>
                <w:b/>
                <w:bCs/>
                <w:sz w:val="22"/>
                <w:szCs w:val="22"/>
                <w:lang w:eastAsia="ru-RU"/>
              </w:rPr>
              <w:t>08</w:t>
            </w:r>
            <w:r w:rsidR="00B12279" w:rsidRPr="00DC493B">
              <w:rPr>
                <w:b/>
                <w:bCs/>
                <w:sz w:val="22"/>
                <w:szCs w:val="22"/>
                <w:lang w:eastAsia="ru-RU"/>
              </w:rPr>
              <w:t xml:space="preserve"> ч.</w:t>
            </w:r>
          </w:p>
        </w:tc>
        <w:tc>
          <w:tcPr>
            <w:tcW w:w="269" w:type="pct"/>
          </w:tcPr>
          <w:p w14:paraId="1D28303B" w14:textId="77777777" w:rsidR="00B12279" w:rsidRPr="00DC493B" w:rsidRDefault="00B12279" w:rsidP="00B12279">
            <w:pPr>
              <w:suppressAutoHyphens w:val="0"/>
              <w:spacing w:line="276" w:lineRule="auto"/>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14:paraId="29CF16C9" w14:textId="77777777" w:rsidR="00B12279" w:rsidRPr="00DC493B" w:rsidRDefault="00BB3B38" w:rsidP="00B12279">
            <w:pPr>
              <w:suppressAutoHyphens w:val="0"/>
              <w:jc w:val="center"/>
              <w:rPr>
                <w:color w:val="000000"/>
                <w:sz w:val="22"/>
                <w:szCs w:val="22"/>
                <w:lang w:eastAsia="ru-RU"/>
              </w:rPr>
            </w:pPr>
            <w:r w:rsidRPr="00DC493B">
              <w:rPr>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14:paraId="08A9DE36" w14:textId="77777777" w:rsidR="00B12279" w:rsidRPr="00DC493B" w:rsidRDefault="00F90FFC" w:rsidP="00B12279">
            <w:pPr>
              <w:jc w:val="center"/>
              <w:rPr>
                <w:color w:val="000000"/>
                <w:sz w:val="22"/>
                <w:szCs w:val="22"/>
              </w:rPr>
            </w:pPr>
            <w:r w:rsidRPr="00DC493B">
              <w:rPr>
                <w:color w:val="000000"/>
                <w:sz w:val="22"/>
                <w:szCs w:val="22"/>
              </w:rPr>
              <w:t>26</w:t>
            </w:r>
          </w:p>
        </w:tc>
        <w:tc>
          <w:tcPr>
            <w:tcW w:w="271" w:type="pct"/>
            <w:tcBorders>
              <w:top w:val="single" w:sz="8" w:space="0" w:color="auto"/>
              <w:left w:val="single" w:sz="8" w:space="0" w:color="auto"/>
              <w:bottom w:val="single" w:sz="8" w:space="0" w:color="auto"/>
              <w:right w:val="single" w:sz="8" w:space="0" w:color="auto"/>
            </w:tcBorders>
            <w:vAlign w:val="bottom"/>
          </w:tcPr>
          <w:p w14:paraId="77BE7224" w14:textId="52D5670F" w:rsidR="00B12279" w:rsidRPr="00DC493B" w:rsidRDefault="00B12279" w:rsidP="00B12279">
            <w:pPr>
              <w:jc w:val="center"/>
              <w:rPr>
                <w:color w:val="000000"/>
                <w:sz w:val="22"/>
                <w:szCs w:val="22"/>
              </w:rPr>
            </w:pPr>
          </w:p>
        </w:tc>
        <w:tc>
          <w:tcPr>
            <w:tcW w:w="271" w:type="pct"/>
            <w:tcBorders>
              <w:top w:val="single" w:sz="8" w:space="0" w:color="auto"/>
              <w:left w:val="single" w:sz="8" w:space="0" w:color="auto"/>
              <w:bottom w:val="single" w:sz="8" w:space="0" w:color="auto"/>
              <w:right w:val="single" w:sz="8" w:space="0" w:color="auto"/>
            </w:tcBorders>
            <w:vAlign w:val="bottom"/>
          </w:tcPr>
          <w:p w14:paraId="602DB594" w14:textId="77777777" w:rsidR="00B12279" w:rsidRPr="00DC493B" w:rsidRDefault="00F90FFC" w:rsidP="00B12279">
            <w:pPr>
              <w:jc w:val="center"/>
              <w:rPr>
                <w:color w:val="000000"/>
                <w:sz w:val="22"/>
                <w:szCs w:val="22"/>
              </w:rPr>
            </w:pPr>
            <w:r w:rsidRPr="00DC493B">
              <w:rPr>
                <w:color w:val="000000"/>
                <w:sz w:val="22"/>
                <w:szCs w:val="22"/>
              </w:rPr>
              <w:t>6</w:t>
            </w:r>
          </w:p>
        </w:tc>
        <w:tc>
          <w:tcPr>
            <w:tcW w:w="275" w:type="pct"/>
            <w:tcBorders>
              <w:top w:val="single" w:sz="8" w:space="0" w:color="auto"/>
              <w:left w:val="single" w:sz="8" w:space="0" w:color="auto"/>
              <w:bottom w:val="single" w:sz="8" w:space="0" w:color="auto"/>
              <w:right w:val="single" w:sz="8" w:space="0" w:color="auto"/>
            </w:tcBorders>
            <w:vAlign w:val="bottom"/>
          </w:tcPr>
          <w:p w14:paraId="549BDB30" w14:textId="77777777" w:rsidR="00B12279" w:rsidRPr="00DC493B" w:rsidRDefault="00F90FFC" w:rsidP="00123C7C">
            <w:pPr>
              <w:jc w:val="center"/>
              <w:rPr>
                <w:color w:val="000000"/>
                <w:sz w:val="22"/>
                <w:szCs w:val="22"/>
              </w:rPr>
            </w:pPr>
            <w:r w:rsidRPr="00DC493B">
              <w:rPr>
                <w:color w:val="000000"/>
                <w:sz w:val="22"/>
                <w:szCs w:val="22"/>
              </w:rPr>
              <w:t>0,5</w:t>
            </w:r>
          </w:p>
        </w:tc>
        <w:tc>
          <w:tcPr>
            <w:tcW w:w="356" w:type="pct"/>
            <w:tcBorders>
              <w:top w:val="single" w:sz="8" w:space="0" w:color="auto"/>
              <w:left w:val="single" w:sz="8" w:space="0" w:color="auto"/>
              <w:bottom w:val="single" w:sz="8" w:space="0" w:color="auto"/>
              <w:right w:val="nil"/>
            </w:tcBorders>
            <w:vAlign w:val="bottom"/>
          </w:tcPr>
          <w:p w14:paraId="7A3493E8" w14:textId="77777777" w:rsidR="00B12279" w:rsidRPr="00DC493B" w:rsidRDefault="00F90FFC" w:rsidP="00B12279">
            <w:pPr>
              <w:jc w:val="center"/>
              <w:rPr>
                <w:color w:val="000000"/>
                <w:sz w:val="22"/>
                <w:szCs w:val="22"/>
              </w:rPr>
            </w:pPr>
            <w:r w:rsidRPr="00DC493B">
              <w:rPr>
                <w:color w:val="000000"/>
                <w:sz w:val="22"/>
                <w:szCs w:val="22"/>
              </w:rPr>
              <w:t>67,5</w:t>
            </w:r>
          </w:p>
        </w:tc>
        <w:tc>
          <w:tcPr>
            <w:tcW w:w="1333" w:type="pct"/>
          </w:tcPr>
          <w:p w14:paraId="4E1B1275" w14:textId="77777777" w:rsidR="00B12279" w:rsidRPr="00DC493B" w:rsidRDefault="00B12279" w:rsidP="00B12279">
            <w:pPr>
              <w:suppressAutoHyphens w:val="0"/>
              <w:spacing w:line="276" w:lineRule="auto"/>
              <w:jc w:val="both"/>
              <w:rPr>
                <w:b/>
                <w:bCs/>
                <w:sz w:val="22"/>
                <w:szCs w:val="22"/>
                <w:lang w:eastAsia="ru-RU"/>
              </w:rPr>
            </w:pPr>
          </w:p>
        </w:tc>
      </w:tr>
    </w:tbl>
    <w:p w14:paraId="69C82BF4" w14:textId="77777777" w:rsidR="002C5534" w:rsidRDefault="002C5534" w:rsidP="00DC493B">
      <w:pPr>
        <w:widowControl w:val="0"/>
        <w:suppressAutoHyphens w:val="0"/>
        <w:jc w:val="both"/>
        <w:rPr>
          <w:bCs/>
          <w:sz w:val="24"/>
          <w:szCs w:val="24"/>
          <w:lang w:eastAsia="ru-RU"/>
        </w:rPr>
      </w:pPr>
    </w:p>
    <w:p w14:paraId="59D9FEC7" w14:textId="77777777" w:rsidR="00F90FFC" w:rsidRPr="002C5534" w:rsidRDefault="00F90FFC" w:rsidP="002C5534">
      <w:pPr>
        <w:suppressAutoHyphens w:val="0"/>
        <w:jc w:val="both"/>
        <w:rPr>
          <w:b/>
          <w:bCs/>
          <w:sz w:val="24"/>
          <w:szCs w:val="24"/>
          <w:lang w:eastAsia="ru-RU"/>
        </w:rPr>
      </w:pPr>
    </w:p>
    <w:p w14:paraId="1B100FCE" w14:textId="77777777" w:rsidR="00C4325D" w:rsidRPr="00322FA9" w:rsidRDefault="00C4325D" w:rsidP="00DC493B">
      <w:pPr>
        <w:pStyle w:val="a"/>
        <w:keepNext/>
        <w:numPr>
          <w:ilvl w:val="0"/>
          <w:numId w:val="0"/>
        </w:numPr>
        <w:spacing w:line="240" w:lineRule="auto"/>
        <w:jc w:val="center"/>
        <w:rPr>
          <w:b/>
        </w:rPr>
      </w:pPr>
      <w:r w:rsidRPr="00322FA9">
        <w:rPr>
          <w:b/>
        </w:rPr>
        <w:t>Содержание разделов дисциплины:</w:t>
      </w:r>
    </w:p>
    <w:p w14:paraId="523B20CF" w14:textId="77777777" w:rsidR="00C4325D" w:rsidRPr="00322FA9" w:rsidRDefault="00C4325D" w:rsidP="00DC493B">
      <w:pPr>
        <w:keepNext/>
        <w:suppressAutoHyphens w:val="0"/>
        <w:jc w:val="both"/>
        <w:rPr>
          <w:b/>
          <w:bCs/>
          <w:sz w:val="24"/>
          <w:szCs w:val="24"/>
          <w:lang w:eastAsia="ru-RU"/>
        </w:rPr>
      </w:pPr>
    </w:p>
    <w:p w14:paraId="41669046" w14:textId="77777777" w:rsidR="000C10F0" w:rsidRPr="00412CD8" w:rsidRDefault="000D4D60" w:rsidP="000D4D60">
      <w:pPr>
        <w:suppressAutoHyphens w:val="0"/>
        <w:autoSpaceDE w:val="0"/>
        <w:autoSpaceDN w:val="0"/>
        <w:adjustRightInd w:val="0"/>
        <w:ind w:firstLine="567"/>
        <w:jc w:val="both"/>
        <w:rPr>
          <w:iCs/>
          <w:sz w:val="24"/>
          <w:szCs w:val="24"/>
          <w:lang w:eastAsia="ru-RU"/>
        </w:rPr>
      </w:pPr>
      <w:r w:rsidRPr="000C10F0">
        <w:rPr>
          <w:b/>
          <w:iCs/>
          <w:sz w:val="24"/>
          <w:szCs w:val="24"/>
          <w:lang w:eastAsia="ru-RU"/>
        </w:rPr>
        <w:t>Тема</w:t>
      </w:r>
      <w:r w:rsidRPr="00322FA9">
        <w:rPr>
          <w:b/>
          <w:iCs/>
          <w:sz w:val="24"/>
          <w:szCs w:val="24"/>
          <w:lang w:eastAsia="ru-RU"/>
        </w:rPr>
        <w:t xml:space="preserve"> 1. </w:t>
      </w:r>
      <w:r w:rsidR="000C10F0" w:rsidRPr="000C10F0">
        <w:rPr>
          <w:b/>
          <w:iCs/>
          <w:sz w:val="24"/>
          <w:szCs w:val="24"/>
          <w:lang w:eastAsia="ru-RU"/>
        </w:rPr>
        <w:t xml:space="preserve">Понятие государственных (муниципальных) ресурсов и содержание </w:t>
      </w:r>
      <w:r w:rsidR="000C10F0" w:rsidRPr="00412CD8">
        <w:rPr>
          <w:iCs/>
          <w:sz w:val="24"/>
          <w:szCs w:val="24"/>
          <w:lang w:eastAsia="ru-RU"/>
        </w:rPr>
        <w:t>управленческих процессов в данной сфере</w:t>
      </w:r>
    </w:p>
    <w:p w14:paraId="16B99690" w14:textId="77777777" w:rsidR="000C10F0" w:rsidRDefault="000C10F0" w:rsidP="00A420AB">
      <w:pPr>
        <w:suppressAutoHyphens w:val="0"/>
        <w:autoSpaceDE w:val="0"/>
        <w:autoSpaceDN w:val="0"/>
        <w:adjustRightInd w:val="0"/>
        <w:ind w:firstLine="567"/>
        <w:jc w:val="both"/>
        <w:rPr>
          <w:iCs/>
          <w:sz w:val="24"/>
          <w:szCs w:val="24"/>
          <w:lang w:eastAsia="ru-RU"/>
        </w:rPr>
      </w:pPr>
      <w:r>
        <w:rPr>
          <w:iCs/>
          <w:sz w:val="24"/>
          <w:szCs w:val="24"/>
          <w:lang w:eastAsia="ru-RU"/>
        </w:rPr>
        <w:t xml:space="preserve">Собственность. Государственная и муниципальная собственность, ее особенности. Государственные и муниципальные ресурсы, их классификация. Материальные ресурсы и их классификация. Земля. Юридические лица. </w:t>
      </w:r>
      <w:r w:rsidR="00A420AB">
        <w:rPr>
          <w:iCs/>
          <w:sz w:val="24"/>
          <w:szCs w:val="24"/>
          <w:lang w:eastAsia="ru-RU"/>
        </w:rPr>
        <w:t xml:space="preserve">Человеческие ресурсы. </w:t>
      </w:r>
      <w:r>
        <w:rPr>
          <w:iCs/>
          <w:sz w:val="24"/>
          <w:szCs w:val="24"/>
          <w:lang w:eastAsia="ru-RU"/>
        </w:rPr>
        <w:t xml:space="preserve">Трудовые ресурсы. </w:t>
      </w:r>
      <w:r w:rsidR="00B26930">
        <w:rPr>
          <w:iCs/>
          <w:sz w:val="24"/>
          <w:szCs w:val="24"/>
          <w:lang w:eastAsia="ru-RU"/>
        </w:rPr>
        <w:t xml:space="preserve">Финансовые ресурсы. </w:t>
      </w:r>
      <w:r>
        <w:rPr>
          <w:iCs/>
          <w:sz w:val="24"/>
          <w:szCs w:val="24"/>
          <w:lang w:eastAsia="ru-RU"/>
        </w:rPr>
        <w:t xml:space="preserve">Понятие и состав казны. </w:t>
      </w:r>
      <w:r w:rsidR="00A420AB" w:rsidRPr="00203FB3">
        <w:rPr>
          <w:iCs/>
          <w:sz w:val="24"/>
          <w:szCs w:val="24"/>
          <w:lang w:eastAsia="ru-RU"/>
        </w:rPr>
        <w:t xml:space="preserve">Понятие и сущность государственного </w:t>
      </w:r>
      <w:r w:rsidR="00A420AB">
        <w:rPr>
          <w:iCs/>
          <w:sz w:val="24"/>
          <w:szCs w:val="24"/>
          <w:lang w:eastAsia="ru-RU"/>
        </w:rPr>
        <w:t xml:space="preserve">(муниципального) </w:t>
      </w:r>
      <w:r w:rsidR="00A420AB" w:rsidRPr="00203FB3">
        <w:rPr>
          <w:iCs/>
          <w:sz w:val="24"/>
          <w:szCs w:val="24"/>
          <w:lang w:eastAsia="ru-RU"/>
        </w:rPr>
        <w:t>управления</w:t>
      </w:r>
      <w:r w:rsidR="00A420AB">
        <w:rPr>
          <w:iCs/>
          <w:sz w:val="24"/>
          <w:szCs w:val="24"/>
          <w:lang w:eastAsia="ru-RU"/>
        </w:rPr>
        <w:t xml:space="preserve">. </w:t>
      </w:r>
      <w:r w:rsidR="00A420AB" w:rsidRPr="00203FB3">
        <w:rPr>
          <w:iCs/>
          <w:sz w:val="24"/>
          <w:szCs w:val="24"/>
          <w:lang w:eastAsia="ru-RU"/>
        </w:rPr>
        <w:t>Ключевые этапы развития теории государственного</w:t>
      </w:r>
      <w:r w:rsidR="00A420AB">
        <w:rPr>
          <w:iCs/>
          <w:sz w:val="24"/>
          <w:szCs w:val="24"/>
          <w:lang w:eastAsia="ru-RU"/>
        </w:rPr>
        <w:t xml:space="preserve"> (муниципального) </w:t>
      </w:r>
      <w:r w:rsidR="00A420AB" w:rsidRPr="00203FB3">
        <w:rPr>
          <w:iCs/>
          <w:sz w:val="24"/>
          <w:szCs w:val="24"/>
          <w:lang w:eastAsia="ru-RU"/>
        </w:rPr>
        <w:t>управления</w:t>
      </w:r>
      <w:r w:rsidR="00A420AB">
        <w:rPr>
          <w:iCs/>
          <w:sz w:val="24"/>
          <w:szCs w:val="24"/>
          <w:lang w:eastAsia="ru-RU"/>
        </w:rPr>
        <w:t>.</w:t>
      </w:r>
      <w:r w:rsidR="00A420AB" w:rsidRPr="00203FB3">
        <w:rPr>
          <w:iCs/>
          <w:sz w:val="24"/>
          <w:szCs w:val="24"/>
          <w:lang w:eastAsia="ru-RU"/>
        </w:rPr>
        <w:t xml:space="preserve"> </w:t>
      </w:r>
      <w:r w:rsidR="00412CD8" w:rsidRPr="00412CD8">
        <w:rPr>
          <w:iCs/>
          <w:sz w:val="24"/>
          <w:szCs w:val="24"/>
          <w:lang w:eastAsia="ru-RU"/>
        </w:rPr>
        <w:t>Содержание, задачи и основные методы управления государственными ресурсами.</w:t>
      </w:r>
      <w:r w:rsidR="00412CD8">
        <w:rPr>
          <w:iCs/>
          <w:sz w:val="24"/>
          <w:szCs w:val="24"/>
          <w:lang w:eastAsia="ru-RU"/>
        </w:rPr>
        <w:t xml:space="preserve"> </w:t>
      </w:r>
      <w:r w:rsidR="00A420AB">
        <w:rPr>
          <w:iCs/>
          <w:sz w:val="24"/>
          <w:szCs w:val="24"/>
          <w:lang w:eastAsia="ru-RU"/>
        </w:rPr>
        <w:t xml:space="preserve">Органы управления государственными и муниципальными ресурсами. Управление государственными и муниципальными ресурсами как явление и как вид деятельности. </w:t>
      </w:r>
    </w:p>
    <w:p w14:paraId="68D1D093" w14:textId="77777777" w:rsidR="000D4D60" w:rsidRPr="00322FA9" w:rsidRDefault="000D4D60" w:rsidP="000D4D60">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2. </w:t>
      </w:r>
      <w:r w:rsidR="000C10F0" w:rsidRPr="000C10F0">
        <w:rPr>
          <w:b/>
          <w:iCs/>
          <w:sz w:val="24"/>
          <w:szCs w:val="24"/>
          <w:lang w:eastAsia="ru-RU"/>
        </w:rPr>
        <w:t>Факторы, воздействующие на процесс управления государственными (муниципальными) ресурсами</w:t>
      </w:r>
    </w:p>
    <w:p w14:paraId="543B956E" w14:textId="77777777" w:rsidR="00203FB3" w:rsidRDefault="004B3A2E" w:rsidP="00203FB3">
      <w:pPr>
        <w:suppressAutoHyphens w:val="0"/>
        <w:autoSpaceDE w:val="0"/>
        <w:autoSpaceDN w:val="0"/>
        <w:adjustRightInd w:val="0"/>
        <w:ind w:firstLine="567"/>
        <w:jc w:val="both"/>
        <w:rPr>
          <w:iCs/>
          <w:sz w:val="24"/>
          <w:szCs w:val="24"/>
          <w:lang w:eastAsia="ru-RU"/>
        </w:rPr>
      </w:pPr>
      <w:r w:rsidRPr="004B3A2E">
        <w:rPr>
          <w:iCs/>
          <w:sz w:val="24"/>
          <w:szCs w:val="24"/>
          <w:lang w:eastAsia="ru-RU"/>
        </w:rPr>
        <w:lastRenderedPageBreak/>
        <w:t xml:space="preserve">Экономические функции государства и управление государственными (муниципальными) ресурсами. </w:t>
      </w:r>
      <w:r w:rsidR="00203FB3" w:rsidRPr="00203FB3">
        <w:rPr>
          <w:iCs/>
          <w:sz w:val="24"/>
          <w:szCs w:val="24"/>
          <w:lang w:eastAsia="ru-RU"/>
        </w:rPr>
        <w:t>Современные проблемы государственного и муниципального</w:t>
      </w:r>
      <w:r w:rsidR="00203FB3">
        <w:rPr>
          <w:iCs/>
          <w:sz w:val="24"/>
          <w:szCs w:val="24"/>
          <w:lang w:eastAsia="ru-RU"/>
        </w:rPr>
        <w:t xml:space="preserve"> управления. Распределение полномочий между ветвями и органами власти (самоуправления) в части управления ресурсами. </w:t>
      </w:r>
      <w:r w:rsidR="00203FB3" w:rsidRPr="00203FB3">
        <w:rPr>
          <w:iCs/>
          <w:sz w:val="24"/>
          <w:szCs w:val="24"/>
          <w:lang w:eastAsia="ru-RU"/>
        </w:rPr>
        <w:t>Изменения в административной сфере и управление</w:t>
      </w:r>
      <w:r w:rsidR="00203FB3">
        <w:rPr>
          <w:iCs/>
          <w:sz w:val="24"/>
          <w:szCs w:val="24"/>
          <w:lang w:eastAsia="ru-RU"/>
        </w:rPr>
        <w:t xml:space="preserve"> </w:t>
      </w:r>
      <w:r w:rsidR="00203FB3" w:rsidRPr="00203FB3">
        <w:rPr>
          <w:iCs/>
          <w:sz w:val="24"/>
          <w:szCs w:val="24"/>
          <w:lang w:eastAsia="ru-RU"/>
        </w:rPr>
        <w:t>изменениями</w:t>
      </w:r>
      <w:r w:rsidR="00203FB3">
        <w:rPr>
          <w:iCs/>
          <w:sz w:val="24"/>
          <w:szCs w:val="24"/>
          <w:lang w:eastAsia="ru-RU"/>
        </w:rPr>
        <w:t xml:space="preserve">. </w:t>
      </w:r>
      <w:r w:rsidR="00203FB3" w:rsidRPr="00203FB3">
        <w:rPr>
          <w:iCs/>
          <w:sz w:val="24"/>
          <w:szCs w:val="24"/>
          <w:lang w:eastAsia="ru-RU"/>
        </w:rPr>
        <w:t>Совершенствование взаимодействия между органами</w:t>
      </w:r>
      <w:r w:rsidR="00203FB3">
        <w:rPr>
          <w:iCs/>
          <w:sz w:val="24"/>
          <w:szCs w:val="24"/>
          <w:lang w:eastAsia="ru-RU"/>
        </w:rPr>
        <w:t xml:space="preserve"> государственной власти (самоуправления). </w:t>
      </w:r>
      <w:r w:rsidR="00203FB3" w:rsidRPr="00203FB3">
        <w:rPr>
          <w:iCs/>
          <w:sz w:val="24"/>
          <w:szCs w:val="24"/>
          <w:lang w:eastAsia="ru-RU"/>
        </w:rPr>
        <w:t>Современные тенденции развития государственной</w:t>
      </w:r>
      <w:r w:rsidR="00203FB3">
        <w:rPr>
          <w:iCs/>
          <w:sz w:val="24"/>
          <w:szCs w:val="24"/>
          <w:lang w:eastAsia="ru-RU"/>
        </w:rPr>
        <w:t xml:space="preserve"> </w:t>
      </w:r>
      <w:r w:rsidR="005368B2">
        <w:rPr>
          <w:iCs/>
          <w:sz w:val="24"/>
          <w:szCs w:val="24"/>
          <w:lang w:eastAsia="ru-RU"/>
        </w:rPr>
        <w:t xml:space="preserve">(муниципальной) </w:t>
      </w:r>
      <w:r w:rsidR="00203FB3">
        <w:rPr>
          <w:iCs/>
          <w:sz w:val="24"/>
          <w:szCs w:val="24"/>
          <w:lang w:eastAsia="ru-RU"/>
        </w:rPr>
        <w:t xml:space="preserve">службы в Российской Федерации. </w:t>
      </w:r>
      <w:r w:rsidR="00203FB3" w:rsidRPr="00203FB3">
        <w:rPr>
          <w:iCs/>
          <w:sz w:val="24"/>
          <w:szCs w:val="24"/>
          <w:lang w:eastAsia="ru-RU"/>
        </w:rPr>
        <w:t>Мотивация труда как фактор преодоления возникающих</w:t>
      </w:r>
      <w:r w:rsidR="00203FB3">
        <w:rPr>
          <w:iCs/>
          <w:sz w:val="24"/>
          <w:szCs w:val="24"/>
          <w:lang w:eastAsia="ru-RU"/>
        </w:rPr>
        <w:t xml:space="preserve"> </w:t>
      </w:r>
      <w:r w:rsidR="00203FB3" w:rsidRPr="00203FB3">
        <w:rPr>
          <w:iCs/>
          <w:sz w:val="24"/>
          <w:szCs w:val="24"/>
          <w:lang w:eastAsia="ru-RU"/>
        </w:rPr>
        <w:t>конфликтов в структурах государственного</w:t>
      </w:r>
      <w:r w:rsidR="00203FB3">
        <w:rPr>
          <w:iCs/>
          <w:sz w:val="24"/>
          <w:szCs w:val="24"/>
          <w:lang w:eastAsia="ru-RU"/>
        </w:rPr>
        <w:t xml:space="preserve"> </w:t>
      </w:r>
      <w:r w:rsidR="005368B2">
        <w:rPr>
          <w:iCs/>
          <w:sz w:val="24"/>
          <w:szCs w:val="24"/>
          <w:lang w:eastAsia="ru-RU"/>
        </w:rPr>
        <w:t xml:space="preserve">(муниципального) </w:t>
      </w:r>
      <w:r w:rsidR="00203FB3">
        <w:rPr>
          <w:iCs/>
          <w:sz w:val="24"/>
          <w:szCs w:val="24"/>
          <w:lang w:eastAsia="ru-RU"/>
        </w:rPr>
        <w:t>управления.</w:t>
      </w:r>
      <w:r w:rsidR="00203FB3" w:rsidRPr="00203FB3">
        <w:rPr>
          <w:iCs/>
          <w:sz w:val="24"/>
          <w:szCs w:val="24"/>
          <w:lang w:eastAsia="ru-RU"/>
        </w:rPr>
        <w:t xml:space="preserve"> Актуальные проблемы местного самоуправления</w:t>
      </w:r>
      <w:r w:rsidR="00203FB3">
        <w:rPr>
          <w:iCs/>
          <w:sz w:val="24"/>
          <w:szCs w:val="24"/>
          <w:lang w:eastAsia="ru-RU"/>
        </w:rPr>
        <w:t xml:space="preserve"> </w:t>
      </w:r>
      <w:r w:rsidR="00203FB3" w:rsidRPr="00203FB3">
        <w:rPr>
          <w:iCs/>
          <w:sz w:val="24"/>
          <w:szCs w:val="24"/>
          <w:lang w:eastAsia="ru-RU"/>
        </w:rPr>
        <w:t>в Росси</w:t>
      </w:r>
      <w:r w:rsidR="00203FB3">
        <w:rPr>
          <w:iCs/>
          <w:sz w:val="24"/>
          <w:szCs w:val="24"/>
          <w:lang w:eastAsia="ru-RU"/>
        </w:rPr>
        <w:t>и.</w:t>
      </w:r>
      <w:r w:rsidRPr="004B3A2E">
        <w:rPr>
          <w:iCs/>
          <w:sz w:val="24"/>
          <w:szCs w:val="24"/>
          <w:lang w:eastAsia="ru-RU"/>
        </w:rPr>
        <w:t xml:space="preserve"> Антимонопольное регулирование.</w:t>
      </w:r>
    </w:p>
    <w:p w14:paraId="0CE08ABC" w14:textId="77777777" w:rsidR="00203FB3" w:rsidRPr="00322FA9" w:rsidRDefault="00203FB3" w:rsidP="00203FB3">
      <w:pPr>
        <w:suppressAutoHyphens w:val="0"/>
        <w:autoSpaceDE w:val="0"/>
        <w:autoSpaceDN w:val="0"/>
        <w:adjustRightInd w:val="0"/>
        <w:ind w:firstLine="567"/>
        <w:jc w:val="both"/>
        <w:rPr>
          <w:b/>
          <w:iCs/>
          <w:sz w:val="24"/>
          <w:szCs w:val="24"/>
          <w:lang w:eastAsia="ru-RU"/>
        </w:rPr>
      </w:pPr>
      <w:r w:rsidRPr="00322FA9">
        <w:rPr>
          <w:b/>
          <w:iCs/>
          <w:sz w:val="24"/>
          <w:szCs w:val="24"/>
          <w:lang w:eastAsia="ru-RU"/>
        </w:rPr>
        <w:t xml:space="preserve">Тема 3. </w:t>
      </w:r>
      <w:r w:rsidRPr="000C10F0">
        <w:rPr>
          <w:b/>
          <w:bCs/>
          <w:sz w:val="24"/>
          <w:szCs w:val="24"/>
          <w:lang w:eastAsia="ru-RU"/>
        </w:rPr>
        <w:t>Повышение эффективности управления государственными (муниципальными) ресурсами</w:t>
      </w:r>
    </w:p>
    <w:p w14:paraId="1D3705BF" w14:textId="77777777" w:rsidR="000C10F0" w:rsidRPr="00412CD8" w:rsidRDefault="00203FB3" w:rsidP="004B3A2E">
      <w:pPr>
        <w:suppressAutoHyphens w:val="0"/>
        <w:autoSpaceDE w:val="0"/>
        <w:autoSpaceDN w:val="0"/>
        <w:adjustRightInd w:val="0"/>
        <w:ind w:firstLine="567"/>
        <w:jc w:val="both"/>
        <w:rPr>
          <w:iCs/>
          <w:sz w:val="24"/>
          <w:szCs w:val="24"/>
          <w:lang w:eastAsia="ru-RU"/>
        </w:rPr>
      </w:pPr>
      <w:r w:rsidRPr="00203FB3">
        <w:rPr>
          <w:iCs/>
          <w:sz w:val="24"/>
          <w:szCs w:val="24"/>
          <w:lang w:eastAsia="ru-RU"/>
        </w:rPr>
        <w:t xml:space="preserve">Основные технологии </w:t>
      </w:r>
      <w:r w:rsidR="00A420AB">
        <w:rPr>
          <w:iCs/>
          <w:sz w:val="24"/>
          <w:szCs w:val="24"/>
          <w:lang w:eastAsia="ru-RU"/>
        </w:rPr>
        <w:t xml:space="preserve">стимулирования </w:t>
      </w:r>
      <w:r w:rsidRPr="00203FB3">
        <w:rPr>
          <w:iCs/>
          <w:sz w:val="24"/>
          <w:szCs w:val="24"/>
          <w:lang w:eastAsia="ru-RU"/>
        </w:rPr>
        <w:t>современного государственного</w:t>
      </w:r>
      <w:r w:rsidR="00A420AB">
        <w:rPr>
          <w:iCs/>
          <w:sz w:val="24"/>
          <w:szCs w:val="24"/>
          <w:lang w:eastAsia="ru-RU"/>
        </w:rPr>
        <w:t xml:space="preserve"> управления.</w:t>
      </w:r>
      <w:r w:rsidR="005368B2">
        <w:rPr>
          <w:iCs/>
          <w:sz w:val="24"/>
          <w:szCs w:val="24"/>
          <w:lang w:eastAsia="ru-RU"/>
        </w:rPr>
        <w:t xml:space="preserve"> </w:t>
      </w:r>
      <w:r w:rsidR="00A420AB">
        <w:rPr>
          <w:iCs/>
          <w:sz w:val="24"/>
          <w:szCs w:val="24"/>
          <w:lang w:eastAsia="ru-RU"/>
        </w:rPr>
        <w:t>Оп</w:t>
      </w:r>
      <w:r w:rsidRPr="00203FB3">
        <w:rPr>
          <w:iCs/>
          <w:sz w:val="24"/>
          <w:szCs w:val="24"/>
          <w:lang w:eastAsia="ru-RU"/>
        </w:rPr>
        <w:t>тимизация функций и структуры органов</w:t>
      </w:r>
      <w:r w:rsidR="00A420AB">
        <w:rPr>
          <w:iCs/>
          <w:sz w:val="24"/>
          <w:szCs w:val="24"/>
          <w:lang w:eastAsia="ru-RU"/>
        </w:rPr>
        <w:t xml:space="preserve"> </w:t>
      </w:r>
      <w:r w:rsidRPr="00203FB3">
        <w:rPr>
          <w:iCs/>
          <w:sz w:val="24"/>
          <w:szCs w:val="24"/>
          <w:lang w:eastAsia="ru-RU"/>
        </w:rPr>
        <w:t>исполнительной власти</w:t>
      </w:r>
      <w:r w:rsidR="004B3A2E">
        <w:rPr>
          <w:iCs/>
          <w:sz w:val="24"/>
          <w:szCs w:val="24"/>
          <w:lang w:eastAsia="ru-RU"/>
        </w:rPr>
        <w:t xml:space="preserve">. </w:t>
      </w:r>
      <w:r w:rsidRPr="00203FB3">
        <w:rPr>
          <w:iCs/>
          <w:sz w:val="24"/>
          <w:szCs w:val="24"/>
          <w:lang w:eastAsia="ru-RU"/>
        </w:rPr>
        <w:t>Распределение и разграничение полномочий между</w:t>
      </w:r>
      <w:r w:rsidR="004B3A2E">
        <w:rPr>
          <w:iCs/>
          <w:sz w:val="24"/>
          <w:szCs w:val="24"/>
          <w:lang w:eastAsia="ru-RU"/>
        </w:rPr>
        <w:t xml:space="preserve"> </w:t>
      </w:r>
      <w:r w:rsidRPr="00203FB3">
        <w:rPr>
          <w:iCs/>
          <w:sz w:val="24"/>
          <w:szCs w:val="24"/>
          <w:lang w:eastAsia="ru-RU"/>
        </w:rPr>
        <w:t>федеральным, региональным и местным уровнями</w:t>
      </w:r>
      <w:r w:rsidR="004B3A2E">
        <w:rPr>
          <w:iCs/>
          <w:sz w:val="24"/>
          <w:szCs w:val="24"/>
          <w:lang w:eastAsia="ru-RU"/>
        </w:rPr>
        <w:t xml:space="preserve"> </w:t>
      </w:r>
      <w:r w:rsidRPr="00203FB3">
        <w:rPr>
          <w:iCs/>
          <w:sz w:val="24"/>
          <w:szCs w:val="24"/>
          <w:lang w:eastAsia="ru-RU"/>
        </w:rPr>
        <w:t>власти</w:t>
      </w:r>
      <w:r w:rsidR="004B3A2E">
        <w:rPr>
          <w:iCs/>
          <w:sz w:val="24"/>
          <w:szCs w:val="24"/>
          <w:lang w:eastAsia="ru-RU"/>
        </w:rPr>
        <w:t xml:space="preserve">. </w:t>
      </w:r>
      <w:r w:rsidRPr="00203FB3">
        <w:rPr>
          <w:iCs/>
          <w:sz w:val="24"/>
          <w:szCs w:val="24"/>
          <w:lang w:eastAsia="ru-RU"/>
        </w:rPr>
        <w:t>Оптимизация административных процессов в органах</w:t>
      </w:r>
      <w:r w:rsidR="004B3A2E">
        <w:rPr>
          <w:iCs/>
          <w:sz w:val="24"/>
          <w:szCs w:val="24"/>
          <w:lang w:eastAsia="ru-RU"/>
        </w:rPr>
        <w:t xml:space="preserve"> </w:t>
      </w:r>
      <w:r w:rsidRPr="00203FB3">
        <w:rPr>
          <w:iCs/>
          <w:sz w:val="24"/>
          <w:szCs w:val="24"/>
          <w:lang w:eastAsia="ru-RU"/>
        </w:rPr>
        <w:t>исполнительной власти</w:t>
      </w:r>
      <w:r w:rsidR="004B3A2E">
        <w:rPr>
          <w:iCs/>
          <w:sz w:val="24"/>
          <w:szCs w:val="24"/>
          <w:lang w:eastAsia="ru-RU"/>
        </w:rPr>
        <w:t xml:space="preserve">. </w:t>
      </w:r>
      <w:r w:rsidRPr="00203FB3">
        <w:rPr>
          <w:iCs/>
          <w:sz w:val="24"/>
          <w:szCs w:val="24"/>
          <w:lang w:eastAsia="ru-RU"/>
        </w:rPr>
        <w:t>Кадровая политика в системе государственного</w:t>
      </w:r>
      <w:r w:rsidR="004B3A2E">
        <w:rPr>
          <w:iCs/>
          <w:sz w:val="24"/>
          <w:szCs w:val="24"/>
          <w:lang w:eastAsia="ru-RU"/>
        </w:rPr>
        <w:t xml:space="preserve"> </w:t>
      </w:r>
      <w:r w:rsidRPr="00203FB3">
        <w:rPr>
          <w:iCs/>
          <w:sz w:val="24"/>
          <w:szCs w:val="24"/>
          <w:lang w:eastAsia="ru-RU"/>
        </w:rPr>
        <w:t>управления. Технологии противодействия коррупции</w:t>
      </w:r>
      <w:r w:rsidR="004B3A2E">
        <w:rPr>
          <w:iCs/>
          <w:sz w:val="24"/>
          <w:szCs w:val="24"/>
          <w:lang w:eastAsia="ru-RU"/>
        </w:rPr>
        <w:t xml:space="preserve">. </w:t>
      </w:r>
      <w:r w:rsidRPr="00412CD8">
        <w:rPr>
          <w:iCs/>
          <w:sz w:val="24"/>
          <w:szCs w:val="24"/>
          <w:lang w:eastAsia="ru-RU"/>
        </w:rPr>
        <w:t>Государственно-частное партнерство</w:t>
      </w:r>
      <w:r w:rsidR="004B3A2E" w:rsidRPr="00412CD8">
        <w:rPr>
          <w:iCs/>
          <w:sz w:val="24"/>
          <w:szCs w:val="24"/>
          <w:lang w:eastAsia="ru-RU"/>
        </w:rPr>
        <w:t xml:space="preserve">. </w:t>
      </w:r>
      <w:r w:rsidRPr="00412CD8">
        <w:rPr>
          <w:iCs/>
          <w:sz w:val="24"/>
          <w:szCs w:val="24"/>
          <w:lang w:eastAsia="ru-RU"/>
        </w:rPr>
        <w:t>Электронное правительство</w:t>
      </w:r>
      <w:r w:rsidR="004B3A2E" w:rsidRPr="00412CD8">
        <w:rPr>
          <w:iCs/>
          <w:sz w:val="24"/>
          <w:szCs w:val="24"/>
          <w:lang w:eastAsia="ru-RU"/>
        </w:rPr>
        <w:t>. Программно-целевое планирование. Долгосрочные стратегии социально-экономического развития. Оценка качества управления</w:t>
      </w:r>
      <w:r w:rsidR="00CC5BA2" w:rsidRPr="00412CD8">
        <w:rPr>
          <w:iCs/>
          <w:sz w:val="24"/>
          <w:szCs w:val="24"/>
          <w:lang w:eastAsia="ru-RU"/>
        </w:rPr>
        <w:t xml:space="preserve"> государственными и муниципальными ресурсами</w:t>
      </w:r>
      <w:r w:rsidR="004B3A2E" w:rsidRPr="00412CD8">
        <w:rPr>
          <w:iCs/>
          <w:sz w:val="24"/>
          <w:szCs w:val="24"/>
          <w:lang w:eastAsia="ru-RU"/>
        </w:rPr>
        <w:t>.</w:t>
      </w:r>
    </w:p>
    <w:p w14:paraId="62E433BF" w14:textId="77777777" w:rsidR="000C10F0" w:rsidRPr="00412CD8" w:rsidRDefault="000C10F0" w:rsidP="008C20F4">
      <w:pPr>
        <w:suppressAutoHyphens w:val="0"/>
        <w:jc w:val="both"/>
        <w:rPr>
          <w:b/>
          <w:bCs/>
          <w:sz w:val="24"/>
          <w:szCs w:val="24"/>
          <w:lang w:eastAsia="ru-RU"/>
        </w:rPr>
      </w:pPr>
    </w:p>
    <w:p w14:paraId="67A20B8A"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4EA18F37" w14:textId="77777777" w:rsidR="000317DE" w:rsidRPr="00412CD8" w:rsidRDefault="000317DE" w:rsidP="000317DE">
      <w:pPr>
        <w:tabs>
          <w:tab w:val="left" w:pos="993"/>
          <w:tab w:val="left" w:pos="1560"/>
        </w:tabs>
        <w:suppressAutoHyphens w:val="0"/>
        <w:autoSpaceDE w:val="0"/>
        <w:autoSpaceDN w:val="0"/>
        <w:adjustRightInd w:val="0"/>
        <w:ind w:left="709"/>
        <w:contextualSpacing/>
        <w:jc w:val="both"/>
        <w:rPr>
          <w:bCs/>
          <w:sz w:val="24"/>
          <w:szCs w:val="24"/>
          <w:lang w:eastAsia="ru-RU"/>
        </w:rPr>
      </w:pPr>
      <w:r w:rsidRPr="00412CD8">
        <w:rPr>
          <w:bCs/>
          <w:sz w:val="24"/>
          <w:szCs w:val="24"/>
          <w:lang w:eastAsia="ru-RU"/>
        </w:rPr>
        <w:t>В процессе обучения используются следующие образовательные технологии:</w:t>
      </w:r>
    </w:p>
    <w:p w14:paraId="270001E8" w14:textId="77777777" w:rsidR="000317DE" w:rsidRPr="00412CD8" w:rsidRDefault="000317DE" w:rsidP="000317DE">
      <w:pPr>
        <w:tabs>
          <w:tab w:val="left" w:pos="708"/>
        </w:tabs>
        <w:suppressAutoHyphens w:val="0"/>
        <w:ind w:firstLine="709"/>
        <w:jc w:val="both"/>
        <w:rPr>
          <w:sz w:val="24"/>
          <w:szCs w:val="24"/>
        </w:rPr>
      </w:pPr>
      <w:r w:rsidRPr="00412CD8">
        <w:rPr>
          <w:b/>
          <w:sz w:val="24"/>
          <w:szCs w:val="24"/>
        </w:rPr>
        <w:t>Академическая лекция</w:t>
      </w:r>
      <w:r w:rsidRPr="00412CD8">
        <w:rPr>
          <w:sz w:val="24"/>
          <w:szCs w:val="24"/>
          <w:lang w:val="en-US"/>
        </w:rPr>
        <w:t> </w:t>
      </w:r>
      <w:r w:rsidRPr="00412CD8">
        <w:rPr>
          <w:sz w:val="24"/>
          <w:szCs w:val="24"/>
        </w:rPr>
        <w:t>–</w:t>
      </w:r>
      <w:r w:rsidRPr="00412CD8">
        <w:rPr>
          <w:sz w:val="24"/>
          <w:szCs w:val="24"/>
          <w:lang w:val="en-US"/>
        </w:rPr>
        <w:t> </w:t>
      </w:r>
      <w:r w:rsidRPr="00412CD8">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14:paraId="4655DB5A" w14:textId="77777777" w:rsidR="000317DE" w:rsidRPr="00412CD8" w:rsidRDefault="000317DE" w:rsidP="000317DE">
      <w:pPr>
        <w:suppressAutoHyphens w:val="0"/>
        <w:ind w:firstLine="709"/>
        <w:jc w:val="both"/>
        <w:rPr>
          <w:sz w:val="24"/>
          <w:szCs w:val="24"/>
          <w:lang w:eastAsia="ru-RU"/>
        </w:rPr>
      </w:pPr>
      <w:r w:rsidRPr="00412CD8">
        <w:rPr>
          <w:b/>
          <w:sz w:val="24"/>
          <w:szCs w:val="24"/>
          <w:lang w:eastAsia="ru-RU"/>
        </w:rPr>
        <w:t>Практическое (семинарское) занятие</w:t>
      </w:r>
      <w:r w:rsidRPr="00412CD8">
        <w:rPr>
          <w:sz w:val="24"/>
          <w:szCs w:val="24"/>
          <w:lang w:val="en-US" w:eastAsia="ru-RU"/>
        </w:rPr>
        <w:t> </w:t>
      </w:r>
      <w:r w:rsidRPr="00412CD8">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14:paraId="66CCDCC4"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14:paraId="5C3E3992"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14:paraId="5A33853B"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Консультации </w:t>
      </w:r>
      <w:r w:rsidRPr="00412CD8">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14:paraId="058B178E"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p>
    <w:p w14:paraId="44136460"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14:paraId="36FE7CC9"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b/>
          <w:sz w:val="24"/>
          <w:szCs w:val="24"/>
          <w:lang w:eastAsia="ru-RU"/>
        </w:rPr>
        <w:t xml:space="preserve">Электронный университет </w:t>
      </w:r>
      <w:r w:rsidRPr="00412CD8">
        <w:rPr>
          <w:b/>
          <w:sz w:val="24"/>
          <w:szCs w:val="24"/>
          <w:lang w:val="en-US" w:eastAsia="ru-RU"/>
        </w:rPr>
        <w:t>Moodle</w:t>
      </w:r>
      <w:r w:rsidRPr="00412CD8">
        <w:rPr>
          <w:b/>
          <w:sz w:val="24"/>
          <w:szCs w:val="24"/>
          <w:lang w:eastAsia="ru-RU"/>
        </w:rPr>
        <w:t xml:space="preserve"> ЯрГУ</w:t>
      </w:r>
      <w:r w:rsidRPr="00412CD8">
        <w:rPr>
          <w:sz w:val="24"/>
          <w:szCs w:val="24"/>
          <w:lang w:eastAsia="ru-RU"/>
        </w:rPr>
        <w:t>, в котором:</w:t>
      </w:r>
    </w:p>
    <w:p w14:paraId="5C05F08D"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представлены задания для самостоятельной работы обучающихся по темам дисциплины;</w:t>
      </w:r>
    </w:p>
    <w:p w14:paraId="6AEA40A4"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осуществляется проведение отдельных мероприятий текущего контроля успеваемости студентов;</w:t>
      </w:r>
    </w:p>
    <w:p w14:paraId="37BEB13D"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представлены тексты лекций по отдельным темам дисциплины;</w:t>
      </w:r>
    </w:p>
    <w:p w14:paraId="29A24D19"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xml:space="preserve">- представлены правила прохождения промежуточной аттестации по дисциплине; </w:t>
      </w:r>
    </w:p>
    <w:p w14:paraId="52748D0D"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 список учебной литературы, рекомендуемой для освоения дисциплины;</w:t>
      </w:r>
    </w:p>
    <w:p w14:paraId="5C5404D0" w14:textId="77777777" w:rsidR="000317DE" w:rsidRPr="00412CD8" w:rsidRDefault="000317DE" w:rsidP="000317DE">
      <w:pPr>
        <w:tabs>
          <w:tab w:val="left" w:pos="993"/>
          <w:tab w:val="left" w:pos="1560"/>
        </w:tabs>
        <w:autoSpaceDE w:val="0"/>
        <w:autoSpaceDN w:val="0"/>
        <w:adjustRightInd w:val="0"/>
        <w:ind w:firstLine="709"/>
        <w:contextualSpacing/>
        <w:jc w:val="both"/>
        <w:rPr>
          <w:sz w:val="24"/>
          <w:szCs w:val="24"/>
          <w:lang w:eastAsia="ru-RU"/>
        </w:rPr>
      </w:pPr>
      <w:r w:rsidRPr="00412CD8">
        <w:rPr>
          <w:sz w:val="24"/>
          <w:szCs w:val="24"/>
          <w:lang w:eastAsia="ru-RU"/>
        </w:rPr>
        <w:t>- представлена информация о форме и времени проведения консультаций по дисциплине в режиме онлайн;</w:t>
      </w:r>
    </w:p>
    <w:p w14:paraId="1E497848" w14:textId="77777777" w:rsidR="000317DE" w:rsidRPr="00412CD8" w:rsidRDefault="000317DE" w:rsidP="000317DE">
      <w:pPr>
        <w:tabs>
          <w:tab w:val="left" w:pos="993"/>
          <w:tab w:val="left" w:pos="1560"/>
        </w:tabs>
        <w:autoSpaceDE w:val="0"/>
        <w:autoSpaceDN w:val="0"/>
        <w:adjustRightInd w:val="0"/>
        <w:ind w:firstLine="709"/>
        <w:contextualSpacing/>
        <w:jc w:val="both"/>
        <w:rPr>
          <w:bCs/>
          <w:sz w:val="24"/>
          <w:szCs w:val="24"/>
          <w:lang w:eastAsia="ru-RU"/>
        </w:rPr>
      </w:pPr>
      <w:r w:rsidRPr="00412CD8">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03981809" w14:textId="77777777" w:rsidR="000317DE" w:rsidRPr="00412CD8" w:rsidRDefault="000317DE" w:rsidP="000317DE">
      <w:pPr>
        <w:suppressAutoHyphens w:val="0"/>
        <w:ind w:firstLine="709"/>
        <w:jc w:val="both"/>
        <w:rPr>
          <w:sz w:val="24"/>
          <w:szCs w:val="24"/>
          <w:lang w:eastAsia="ru-RU"/>
        </w:rPr>
      </w:pPr>
    </w:p>
    <w:p w14:paraId="7CDEB562"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14:paraId="06E15F93"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0F1C3E55"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498FF1A2" w14:textId="77777777" w:rsidR="000317DE" w:rsidRPr="00412CD8" w:rsidRDefault="000317DE" w:rsidP="000317DE">
      <w:pPr>
        <w:tabs>
          <w:tab w:val="left" w:pos="5670"/>
        </w:tabs>
        <w:suppressAutoHyphens w:val="0"/>
        <w:ind w:firstLine="709"/>
        <w:jc w:val="both"/>
        <w:rPr>
          <w:sz w:val="24"/>
          <w:szCs w:val="24"/>
          <w:lang w:val="en-US" w:eastAsia="ru-RU"/>
        </w:rPr>
      </w:pPr>
      <w:r w:rsidRPr="00412CD8">
        <w:rPr>
          <w:sz w:val="24"/>
          <w:szCs w:val="24"/>
          <w:lang w:val="en-US" w:eastAsia="ru-RU"/>
        </w:rPr>
        <w:t xml:space="preserve">- </w:t>
      </w:r>
      <w:r w:rsidRPr="00412CD8">
        <w:rPr>
          <w:sz w:val="24"/>
          <w:szCs w:val="24"/>
          <w:lang w:eastAsia="ru-RU"/>
        </w:rPr>
        <w:t>программы</w:t>
      </w:r>
      <w:r w:rsidRPr="00412CD8">
        <w:rPr>
          <w:sz w:val="24"/>
          <w:szCs w:val="24"/>
          <w:lang w:val="en-US" w:eastAsia="ru-RU"/>
        </w:rPr>
        <w:t xml:space="preserve"> Microsoft Office;</w:t>
      </w:r>
    </w:p>
    <w:p w14:paraId="3235BAE1" w14:textId="77777777" w:rsidR="000317DE" w:rsidRPr="00412CD8" w:rsidRDefault="000317DE" w:rsidP="000317DE">
      <w:pPr>
        <w:tabs>
          <w:tab w:val="left" w:pos="5670"/>
        </w:tabs>
        <w:suppressAutoHyphens w:val="0"/>
        <w:ind w:left="709"/>
        <w:jc w:val="both"/>
        <w:rPr>
          <w:sz w:val="24"/>
          <w:szCs w:val="24"/>
          <w:lang w:val="en-US" w:eastAsia="ru-RU"/>
        </w:rPr>
      </w:pPr>
      <w:r w:rsidRPr="00412CD8">
        <w:rPr>
          <w:sz w:val="24"/>
          <w:szCs w:val="24"/>
          <w:lang w:val="en-US" w:eastAsia="en-US"/>
        </w:rPr>
        <w:t>- Adobe Acrobat Reader DC.</w:t>
      </w:r>
    </w:p>
    <w:p w14:paraId="524F1A36" w14:textId="77777777" w:rsidR="000317DE" w:rsidRPr="00412CD8" w:rsidRDefault="000317DE" w:rsidP="000317DE">
      <w:pPr>
        <w:suppressAutoHyphens w:val="0"/>
        <w:autoSpaceDE w:val="0"/>
        <w:autoSpaceDN w:val="0"/>
        <w:adjustRightInd w:val="0"/>
        <w:jc w:val="both"/>
        <w:rPr>
          <w:bCs/>
          <w:sz w:val="24"/>
          <w:szCs w:val="24"/>
          <w:lang w:val="en-US" w:eastAsia="ru-RU"/>
        </w:rPr>
      </w:pPr>
    </w:p>
    <w:p w14:paraId="3FAD669B"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14:paraId="7A460BBE" w14:textId="77777777" w:rsidR="000317DE" w:rsidRPr="00412CD8" w:rsidRDefault="000317DE" w:rsidP="000317DE">
      <w:pPr>
        <w:tabs>
          <w:tab w:val="left" w:pos="5670"/>
        </w:tabs>
        <w:suppressAutoHyphens w:val="0"/>
        <w:ind w:firstLine="709"/>
        <w:jc w:val="both"/>
        <w:rPr>
          <w:sz w:val="24"/>
          <w:szCs w:val="24"/>
          <w:lang w:eastAsia="ru-RU"/>
        </w:rPr>
      </w:pPr>
      <w:r w:rsidRPr="00412CD8">
        <w:rPr>
          <w:sz w:val="24"/>
          <w:szCs w:val="24"/>
          <w:lang w:eastAsia="ru-RU"/>
        </w:rPr>
        <w:t xml:space="preserve">В процессе осуществления образовательного процесса по дисциплине используются: </w:t>
      </w:r>
    </w:p>
    <w:p w14:paraId="6C3D6425" w14:textId="77777777" w:rsidR="000317DE" w:rsidRPr="00412CD8" w:rsidRDefault="000317DE" w:rsidP="000317DE">
      <w:pPr>
        <w:suppressAutoHyphens w:val="0"/>
        <w:autoSpaceDE w:val="0"/>
        <w:autoSpaceDN w:val="0"/>
        <w:adjustRightInd w:val="0"/>
        <w:ind w:firstLine="709"/>
        <w:jc w:val="both"/>
        <w:rPr>
          <w:bCs/>
          <w:sz w:val="24"/>
          <w:szCs w:val="24"/>
          <w:lang w:eastAsia="ru-RU"/>
        </w:rPr>
      </w:pPr>
      <w:r w:rsidRPr="00412CD8">
        <w:rPr>
          <w:sz w:val="24"/>
          <w:szCs w:val="24"/>
          <w:lang w:eastAsia="ru-RU"/>
        </w:rPr>
        <w:t>Автоматизированная библиотечно-информационная система «БУКИ-NEXT»</w:t>
      </w:r>
      <w:r w:rsidRPr="00412CD8">
        <w:rPr>
          <w:bCs/>
          <w:sz w:val="24"/>
          <w:szCs w:val="24"/>
          <w:u w:val="single"/>
          <w:lang w:eastAsia="ru-RU"/>
        </w:rPr>
        <w:t xml:space="preserve"> </w:t>
      </w:r>
      <w:hyperlink r:id="rId8" w:history="1">
        <w:r w:rsidRPr="00412CD8">
          <w:rPr>
            <w:bCs/>
            <w:sz w:val="24"/>
            <w:szCs w:val="24"/>
            <w:lang w:eastAsia="ru-RU"/>
          </w:rPr>
          <w:t>http://www.lib.uniyar.ac.ru/opac/bk_cat_find.php</w:t>
        </w:r>
      </w:hyperlink>
      <w:r w:rsidRPr="00412CD8">
        <w:rPr>
          <w:bCs/>
          <w:sz w:val="24"/>
          <w:szCs w:val="24"/>
          <w:lang w:eastAsia="ru-RU"/>
        </w:rPr>
        <w:t xml:space="preserve">  </w:t>
      </w:r>
    </w:p>
    <w:p w14:paraId="0A37BD7B" w14:textId="77777777" w:rsidR="000317DE" w:rsidRPr="00412CD8" w:rsidRDefault="000317DE" w:rsidP="000317DE">
      <w:pPr>
        <w:suppressAutoHyphens w:val="0"/>
        <w:autoSpaceDE w:val="0"/>
        <w:autoSpaceDN w:val="0"/>
        <w:adjustRightInd w:val="0"/>
        <w:ind w:firstLine="709"/>
        <w:jc w:val="both"/>
        <w:rPr>
          <w:sz w:val="24"/>
          <w:szCs w:val="24"/>
          <w:lang w:eastAsia="ru-RU"/>
        </w:rPr>
      </w:pPr>
      <w:r w:rsidRPr="00412CD8">
        <w:rPr>
          <w:sz w:val="24"/>
          <w:szCs w:val="24"/>
          <w:lang w:eastAsia="ru-RU"/>
        </w:rPr>
        <w:t>Информационные справочные системы, в т.ч. профессиональные базы данных:</w:t>
      </w:r>
    </w:p>
    <w:p w14:paraId="176CC9AA"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справочная правовая система ГАРАНТ;</w:t>
      </w:r>
    </w:p>
    <w:p w14:paraId="43813827" w14:textId="77777777" w:rsidR="000317DE" w:rsidRPr="00412CD8" w:rsidRDefault="000317DE" w:rsidP="000317DE">
      <w:pPr>
        <w:tabs>
          <w:tab w:val="left" w:pos="5670"/>
        </w:tabs>
        <w:suppressAutoHyphens w:val="0"/>
        <w:spacing w:line="228" w:lineRule="auto"/>
        <w:ind w:firstLine="720"/>
        <w:jc w:val="both"/>
        <w:rPr>
          <w:sz w:val="24"/>
          <w:szCs w:val="24"/>
          <w:lang w:eastAsia="ru-RU"/>
        </w:rPr>
      </w:pPr>
      <w:r w:rsidRPr="00412CD8">
        <w:rPr>
          <w:sz w:val="24"/>
          <w:szCs w:val="24"/>
          <w:lang w:eastAsia="ru-RU"/>
        </w:rPr>
        <w:t>- справочная правовая система КонсультантПлюс.</w:t>
      </w:r>
    </w:p>
    <w:p w14:paraId="4F540F40" w14:textId="77777777" w:rsidR="000317DE" w:rsidRPr="00412CD8" w:rsidRDefault="000317DE" w:rsidP="000317DE">
      <w:pPr>
        <w:suppressAutoHyphens w:val="0"/>
        <w:rPr>
          <w:sz w:val="24"/>
          <w:szCs w:val="24"/>
          <w:lang w:eastAsia="ru-RU"/>
        </w:rPr>
      </w:pPr>
    </w:p>
    <w:p w14:paraId="66D9F758"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52F2D6CA" w14:textId="77777777" w:rsidR="000317DE" w:rsidRPr="00412CD8" w:rsidRDefault="000317DE" w:rsidP="000317DE">
      <w:pPr>
        <w:keepNext/>
        <w:suppressAutoHyphens w:val="0"/>
        <w:spacing w:line="228" w:lineRule="auto"/>
        <w:ind w:firstLine="709"/>
        <w:rPr>
          <w:b/>
          <w:sz w:val="24"/>
          <w:szCs w:val="24"/>
          <w:lang w:eastAsia="ru-RU"/>
        </w:rPr>
      </w:pPr>
      <w:r w:rsidRPr="00412CD8">
        <w:rPr>
          <w:b/>
          <w:sz w:val="24"/>
          <w:szCs w:val="24"/>
          <w:lang w:eastAsia="ru-RU"/>
        </w:rPr>
        <w:t>а) основная литература</w:t>
      </w:r>
    </w:p>
    <w:p w14:paraId="4926EBD5" w14:textId="77777777" w:rsidR="000317DE" w:rsidRPr="00412CD8" w:rsidRDefault="000317DE" w:rsidP="000317DE">
      <w:pPr>
        <w:suppressAutoHyphens w:val="0"/>
        <w:spacing w:line="228" w:lineRule="auto"/>
        <w:ind w:firstLine="709"/>
        <w:jc w:val="both"/>
        <w:rPr>
          <w:sz w:val="24"/>
          <w:szCs w:val="24"/>
          <w:lang w:eastAsia="ru-RU"/>
        </w:rPr>
      </w:pPr>
    </w:p>
    <w:p w14:paraId="75322C28" w14:textId="73427A4D" w:rsidR="00B26930" w:rsidRPr="00412CD8" w:rsidRDefault="00B26930" w:rsidP="00B26930">
      <w:pPr>
        <w:suppressAutoHyphens w:val="0"/>
        <w:ind w:firstLine="709"/>
        <w:jc w:val="both"/>
        <w:rPr>
          <w:sz w:val="24"/>
          <w:szCs w:val="24"/>
          <w:lang w:eastAsia="ru-RU"/>
        </w:rPr>
      </w:pPr>
      <w:r w:rsidRPr="00412CD8">
        <w:rPr>
          <w:sz w:val="24"/>
          <w:szCs w:val="24"/>
          <w:lang w:eastAsia="ru-RU"/>
        </w:rPr>
        <w:t>1. Управление государственной и муниципальной собственностью : учебник и практикум для вузов / С. Е. Прокофьев, А. И. Галкин, С. Г. Еремин, Н. Л. Красюкова ; под редакцией С. Е. Прокофьева. — 2-е изд., перераб. и доп. — Москва : Издательство Юрайт, 2021. — 305 с. — (Высшее образование). — ISBN 978-5-534-08508-2. — Текст : электронный // ЭБС Юрайт [сайт]. — URL: https://urait.ru/bcode/469775.</w:t>
      </w:r>
    </w:p>
    <w:p w14:paraId="20D4FC4F" w14:textId="77777777" w:rsidR="00B26930" w:rsidRPr="00412CD8" w:rsidRDefault="00B26930" w:rsidP="000317DE">
      <w:pPr>
        <w:suppressAutoHyphens w:val="0"/>
        <w:spacing w:line="228" w:lineRule="auto"/>
        <w:ind w:firstLine="709"/>
        <w:jc w:val="both"/>
        <w:rPr>
          <w:sz w:val="24"/>
          <w:szCs w:val="24"/>
          <w:lang w:eastAsia="ru-RU"/>
        </w:rPr>
      </w:pPr>
    </w:p>
    <w:p w14:paraId="25E02D41" w14:textId="77777777" w:rsidR="000317DE" w:rsidRPr="00412CD8" w:rsidRDefault="000317DE" w:rsidP="000317DE">
      <w:pPr>
        <w:keepNext/>
        <w:suppressAutoHyphens w:val="0"/>
        <w:spacing w:line="228" w:lineRule="auto"/>
        <w:ind w:firstLine="709"/>
        <w:jc w:val="both"/>
        <w:rPr>
          <w:b/>
          <w:sz w:val="24"/>
          <w:szCs w:val="24"/>
          <w:lang w:eastAsia="ru-RU"/>
        </w:rPr>
      </w:pPr>
      <w:r w:rsidRPr="00412CD8">
        <w:rPr>
          <w:b/>
          <w:sz w:val="24"/>
          <w:szCs w:val="24"/>
          <w:lang w:eastAsia="ru-RU"/>
        </w:rPr>
        <w:t xml:space="preserve">б) дополнительная литература </w:t>
      </w:r>
    </w:p>
    <w:p w14:paraId="2434E630" w14:textId="77777777" w:rsidR="0069659D" w:rsidRDefault="0069659D" w:rsidP="000317DE">
      <w:pPr>
        <w:suppressAutoHyphens w:val="0"/>
        <w:ind w:firstLine="709"/>
        <w:jc w:val="both"/>
        <w:rPr>
          <w:sz w:val="24"/>
          <w:szCs w:val="24"/>
          <w:lang w:eastAsia="ru-RU"/>
        </w:rPr>
      </w:pPr>
    </w:p>
    <w:p w14:paraId="1C6F9588" w14:textId="585ADF19"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1. </w:t>
      </w:r>
      <w:r w:rsidR="00B26930" w:rsidRPr="00412CD8">
        <w:rPr>
          <w:sz w:val="24"/>
          <w:szCs w:val="24"/>
          <w:lang w:eastAsia="ru-RU"/>
        </w:rPr>
        <w:t xml:space="preserve">Гимазова, Ю. В.  Государственное и муниципальное управление : учебник для вузов / Ю. В. Гимазова ; под общей редакцией Н. А. Омельченко. — Москва : Издательство Юрайт, </w:t>
      </w:r>
      <w:r w:rsidR="00B26930" w:rsidRPr="00412CD8">
        <w:rPr>
          <w:sz w:val="24"/>
          <w:szCs w:val="24"/>
          <w:lang w:eastAsia="ru-RU"/>
        </w:rPr>
        <w:lastRenderedPageBreak/>
        <w:t>2021. — 453 с. — (Высшее образование). — ISBN 978-5-534-02741-9. — Текст : электронный // ЭБС Юрайт [сайт]. — URL: https://urait.ru/bcode/468755.</w:t>
      </w:r>
    </w:p>
    <w:p w14:paraId="7FC850ED" w14:textId="312D9720" w:rsidR="00B26930" w:rsidRPr="00412CD8" w:rsidRDefault="000317DE" w:rsidP="000317DE">
      <w:pPr>
        <w:suppressAutoHyphens w:val="0"/>
        <w:ind w:firstLine="709"/>
        <w:jc w:val="both"/>
        <w:rPr>
          <w:sz w:val="24"/>
          <w:szCs w:val="24"/>
          <w:lang w:eastAsia="ru-RU"/>
        </w:rPr>
      </w:pPr>
      <w:r w:rsidRPr="00412CD8">
        <w:rPr>
          <w:sz w:val="24"/>
          <w:szCs w:val="24"/>
          <w:lang w:eastAsia="ru-RU"/>
        </w:rPr>
        <w:t xml:space="preserve">2. </w:t>
      </w:r>
      <w:r w:rsidR="00B26930" w:rsidRPr="00412CD8">
        <w:rPr>
          <w:sz w:val="24"/>
          <w:szCs w:val="24"/>
          <w:lang w:eastAsia="ru-RU"/>
        </w:rPr>
        <w:t>Агапов, А. Б.  Управление государственной и муниципальной собственностью : учебник для вузов / А. Б. Агапов. — Москва : Издательство Юрайт, 2021. — 211 с. — (Высшее образование). — ISBN 978-5-534-13657-9. — Текст : электронный // ЭБС Юрайт [сайт]. — URL: https://urait.ru/bcode/477161.</w:t>
      </w:r>
    </w:p>
    <w:p w14:paraId="42D5A216" w14:textId="77777777" w:rsidR="00B26930" w:rsidRDefault="00B26930" w:rsidP="000317DE">
      <w:pPr>
        <w:suppressAutoHyphens w:val="0"/>
        <w:ind w:firstLine="709"/>
        <w:jc w:val="both"/>
        <w:rPr>
          <w:sz w:val="24"/>
          <w:szCs w:val="24"/>
          <w:lang w:eastAsia="ru-RU"/>
        </w:rPr>
      </w:pPr>
    </w:p>
    <w:p w14:paraId="18B807ED" w14:textId="77777777" w:rsidR="007B2417" w:rsidRDefault="007B2417" w:rsidP="007B2417">
      <w:pPr>
        <w:suppressAutoHyphens w:val="0"/>
        <w:ind w:firstLine="709"/>
        <w:jc w:val="both"/>
        <w:rPr>
          <w:b/>
          <w:bCs/>
          <w:sz w:val="24"/>
          <w:szCs w:val="24"/>
          <w:lang w:eastAsia="ru-RU"/>
        </w:rPr>
      </w:pPr>
      <w:r>
        <w:rPr>
          <w:sz w:val="24"/>
          <w:szCs w:val="24"/>
          <w:lang w:eastAsia="ru-RU"/>
        </w:rPr>
        <w:t xml:space="preserve">в) </w:t>
      </w:r>
      <w:r w:rsidRPr="00412CD8">
        <w:rPr>
          <w:b/>
          <w:bCs/>
          <w:sz w:val="24"/>
          <w:szCs w:val="24"/>
          <w:lang w:eastAsia="ru-RU"/>
        </w:rPr>
        <w:t>ресурс</w:t>
      </w:r>
      <w:r>
        <w:rPr>
          <w:b/>
          <w:bCs/>
          <w:sz w:val="24"/>
          <w:szCs w:val="24"/>
          <w:lang w:eastAsia="ru-RU"/>
        </w:rPr>
        <w:t>ы</w:t>
      </w:r>
      <w:r w:rsidRPr="00412CD8">
        <w:rPr>
          <w:b/>
          <w:bCs/>
          <w:sz w:val="24"/>
          <w:szCs w:val="24"/>
          <w:lang w:eastAsia="ru-RU"/>
        </w:rPr>
        <w:t xml:space="preserve"> информационно-телекоммуникационной сети «Интернет»</w:t>
      </w:r>
    </w:p>
    <w:p w14:paraId="6714D215" w14:textId="77777777" w:rsidR="0069659D" w:rsidRDefault="0069659D" w:rsidP="007B2417">
      <w:pPr>
        <w:suppressAutoHyphens w:val="0"/>
        <w:ind w:firstLine="709"/>
        <w:jc w:val="both"/>
        <w:rPr>
          <w:sz w:val="24"/>
          <w:szCs w:val="24"/>
          <w:lang w:eastAsia="ru-RU"/>
        </w:rPr>
      </w:pPr>
    </w:p>
    <w:p w14:paraId="24CC584E" w14:textId="77777777" w:rsidR="007B2417" w:rsidRDefault="007B2417" w:rsidP="007B2417">
      <w:pPr>
        <w:numPr>
          <w:ilvl w:val="0"/>
          <w:numId w:val="17"/>
        </w:numPr>
        <w:tabs>
          <w:tab w:val="left" w:pos="1134"/>
        </w:tabs>
        <w:suppressAutoHyphens w:val="0"/>
        <w:ind w:left="0" w:firstLine="709"/>
        <w:jc w:val="both"/>
        <w:rPr>
          <w:sz w:val="24"/>
          <w:szCs w:val="24"/>
        </w:rPr>
      </w:pPr>
      <w:r>
        <w:rPr>
          <w:sz w:val="24"/>
          <w:szCs w:val="24"/>
        </w:rPr>
        <w:t>Электронный каталог Научной библиотеки ЯрГУ (https://www.lib.uniyar.ac.ru/opac/bk_cat_find.php).</w:t>
      </w:r>
    </w:p>
    <w:p w14:paraId="4E6478A9" w14:textId="77777777" w:rsidR="007B2417" w:rsidRDefault="007B2417" w:rsidP="007B2417">
      <w:pPr>
        <w:numPr>
          <w:ilvl w:val="0"/>
          <w:numId w:val="17"/>
        </w:numPr>
        <w:tabs>
          <w:tab w:val="left" w:pos="1134"/>
        </w:tabs>
        <w:suppressAutoHyphens w:val="0"/>
        <w:ind w:left="0" w:firstLine="709"/>
        <w:jc w:val="both"/>
        <w:rPr>
          <w:sz w:val="24"/>
          <w:szCs w:val="24"/>
        </w:rPr>
      </w:pPr>
      <w:r>
        <w:rPr>
          <w:sz w:val="24"/>
          <w:szCs w:val="24"/>
        </w:rPr>
        <w:t>Электронная библиотечная система (ЭБС) издательства «Юрайт» (https://www. urait.ru).</w:t>
      </w:r>
    </w:p>
    <w:p w14:paraId="7F75BA71" w14:textId="77777777" w:rsidR="007B2417" w:rsidRDefault="007B2417" w:rsidP="007B2417">
      <w:pPr>
        <w:numPr>
          <w:ilvl w:val="0"/>
          <w:numId w:val="17"/>
        </w:numPr>
        <w:tabs>
          <w:tab w:val="left" w:pos="1134"/>
        </w:tabs>
        <w:suppressAutoHyphens w:val="0"/>
        <w:ind w:left="0" w:firstLine="709"/>
        <w:jc w:val="both"/>
        <w:rPr>
          <w:sz w:val="24"/>
          <w:szCs w:val="24"/>
        </w:rPr>
      </w:pPr>
      <w:r>
        <w:rPr>
          <w:sz w:val="24"/>
          <w:szCs w:val="24"/>
        </w:rPr>
        <w:t xml:space="preserve">Научная электронная библиотека (НЭБ) (http://elibrary.ru). </w:t>
      </w:r>
    </w:p>
    <w:p w14:paraId="627E7317" w14:textId="77777777" w:rsidR="007B2417" w:rsidRDefault="007B2417" w:rsidP="007B2417">
      <w:pPr>
        <w:numPr>
          <w:ilvl w:val="0"/>
          <w:numId w:val="17"/>
        </w:numPr>
        <w:tabs>
          <w:tab w:val="left" w:pos="1134"/>
        </w:tabs>
        <w:suppressAutoHyphens w:val="0"/>
        <w:ind w:left="0" w:firstLine="709"/>
        <w:jc w:val="both"/>
        <w:rPr>
          <w:sz w:val="24"/>
          <w:szCs w:val="24"/>
        </w:rPr>
      </w:pPr>
      <w:r>
        <w:rPr>
          <w:sz w:val="24"/>
          <w:szCs w:val="24"/>
        </w:rPr>
        <w:t xml:space="preserve">Сайт Счетной палаты Российской Федерации // </w:t>
      </w:r>
      <w:r w:rsidRPr="004C61A2">
        <w:rPr>
          <w:sz w:val="24"/>
          <w:szCs w:val="24"/>
        </w:rPr>
        <w:t>[сайт]</w:t>
      </w:r>
      <w:r>
        <w:rPr>
          <w:sz w:val="24"/>
          <w:szCs w:val="24"/>
        </w:rPr>
        <w:t xml:space="preserve"> — URL: </w:t>
      </w:r>
      <w:hyperlink r:id="rId9" w:history="1">
        <w:r w:rsidRPr="00E60881">
          <w:t>https://ach.gov.ru/</w:t>
        </w:r>
      </w:hyperlink>
      <w:r>
        <w:rPr>
          <w:sz w:val="24"/>
          <w:szCs w:val="24"/>
        </w:rPr>
        <w:t xml:space="preserve"> </w:t>
      </w:r>
      <w:r w:rsidRPr="004C61A2">
        <w:rPr>
          <w:sz w:val="24"/>
          <w:szCs w:val="24"/>
        </w:rPr>
        <w:t>(дата обращения: 24.06.2021).</w:t>
      </w:r>
    </w:p>
    <w:p w14:paraId="281224E1" w14:textId="77777777" w:rsidR="007B2417" w:rsidRPr="00A40C95" w:rsidRDefault="007B2417" w:rsidP="007B2417">
      <w:pPr>
        <w:numPr>
          <w:ilvl w:val="0"/>
          <w:numId w:val="17"/>
        </w:numPr>
        <w:tabs>
          <w:tab w:val="left" w:pos="1134"/>
        </w:tabs>
        <w:suppressAutoHyphens w:val="0"/>
        <w:ind w:left="0" w:firstLine="709"/>
        <w:jc w:val="both"/>
        <w:rPr>
          <w:sz w:val="24"/>
          <w:szCs w:val="24"/>
        </w:rPr>
      </w:pPr>
      <w:r w:rsidRPr="00A40C95">
        <w:rPr>
          <w:sz w:val="24"/>
          <w:szCs w:val="24"/>
        </w:rPr>
        <w:t xml:space="preserve">Сайт Министерства Финансов Российской Федерации // [сайт] — URL: </w:t>
      </w:r>
      <w:hyperlink r:id="rId10" w:history="1">
        <w:r w:rsidRPr="00A40C95">
          <w:rPr>
            <w:sz w:val="24"/>
            <w:szCs w:val="24"/>
          </w:rPr>
          <w:t>https://minfin.gov.ru/ru</w:t>
        </w:r>
      </w:hyperlink>
      <w:r w:rsidRPr="00A40C95">
        <w:rPr>
          <w:sz w:val="24"/>
          <w:szCs w:val="24"/>
        </w:rPr>
        <w:t xml:space="preserve"> (дата обращения: 24.06.2021).</w:t>
      </w:r>
    </w:p>
    <w:p w14:paraId="5B1D9850" w14:textId="77777777" w:rsidR="007B2417" w:rsidRPr="00A40C95" w:rsidRDefault="007B2417" w:rsidP="007B2417">
      <w:pPr>
        <w:numPr>
          <w:ilvl w:val="0"/>
          <w:numId w:val="17"/>
        </w:numPr>
        <w:tabs>
          <w:tab w:val="left" w:pos="1134"/>
        </w:tabs>
        <w:suppressAutoHyphens w:val="0"/>
        <w:ind w:left="0" w:firstLine="709"/>
        <w:jc w:val="both"/>
        <w:rPr>
          <w:sz w:val="24"/>
          <w:szCs w:val="24"/>
        </w:rPr>
      </w:pPr>
      <w:r w:rsidRPr="00A40C95">
        <w:rPr>
          <w:sz w:val="24"/>
          <w:szCs w:val="24"/>
        </w:rPr>
        <w:t xml:space="preserve">Сайт Федерального казначейства Российской Федерации </w:t>
      </w:r>
      <w:bookmarkStart w:id="2" w:name="_Hlk95239044"/>
      <w:r w:rsidRPr="00A40C95">
        <w:rPr>
          <w:sz w:val="24"/>
          <w:szCs w:val="24"/>
        </w:rPr>
        <w:t xml:space="preserve">// [сайт] — URL: </w:t>
      </w:r>
      <w:hyperlink r:id="rId11" w:history="1">
        <w:r w:rsidRPr="00A40C95">
          <w:rPr>
            <w:sz w:val="24"/>
            <w:szCs w:val="24"/>
          </w:rPr>
          <w:t>https://roskazna.gov.ru/</w:t>
        </w:r>
      </w:hyperlink>
      <w:r w:rsidRPr="00A40C95">
        <w:rPr>
          <w:sz w:val="24"/>
          <w:szCs w:val="24"/>
        </w:rPr>
        <w:t xml:space="preserve"> (дата обращения: 24.06.2021).</w:t>
      </w:r>
    </w:p>
    <w:bookmarkEnd w:id="2"/>
    <w:p w14:paraId="19692755" w14:textId="77777777" w:rsidR="007B2417" w:rsidRPr="00A40C95" w:rsidRDefault="007B2417" w:rsidP="007B2417">
      <w:pPr>
        <w:numPr>
          <w:ilvl w:val="0"/>
          <w:numId w:val="17"/>
        </w:numPr>
        <w:tabs>
          <w:tab w:val="left" w:pos="1134"/>
        </w:tabs>
        <w:suppressAutoHyphens w:val="0"/>
        <w:ind w:left="0" w:firstLine="709"/>
        <w:jc w:val="both"/>
        <w:rPr>
          <w:sz w:val="24"/>
          <w:szCs w:val="24"/>
        </w:rPr>
      </w:pPr>
      <w:r w:rsidRPr="00A40C95">
        <w:rPr>
          <w:sz w:val="24"/>
          <w:szCs w:val="24"/>
        </w:rPr>
        <w:t xml:space="preserve">Сайт Департамента финансов Ярославской области // [сайт] — URL: </w:t>
      </w:r>
      <w:hyperlink r:id="rId12" w:history="1">
        <w:r w:rsidRPr="00A40C95">
          <w:rPr>
            <w:sz w:val="24"/>
            <w:szCs w:val="24"/>
          </w:rPr>
          <w:t>https://www.yarregion.ru/depts/depfin/default.aspx</w:t>
        </w:r>
      </w:hyperlink>
      <w:r w:rsidRPr="00A40C95">
        <w:rPr>
          <w:sz w:val="24"/>
          <w:szCs w:val="24"/>
        </w:rPr>
        <w:t xml:space="preserve"> (дата обращения: 24.06.2021).</w:t>
      </w:r>
    </w:p>
    <w:p w14:paraId="72169B6D" w14:textId="77777777" w:rsidR="007B2417" w:rsidRPr="00A40C95" w:rsidRDefault="007B2417" w:rsidP="007B2417">
      <w:pPr>
        <w:numPr>
          <w:ilvl w:val="0"/>
          <w:numId w:val="17"/>
        </w:numPr>
        <w:tabs>
          <w:tab w:val="left" w:pos="1134"/>
        </w:tabs>
        <w:suppressAutoHyphens w:val="0"/>
        <w:ind w:left="0" w:firstLine="709"/>
        <w:jc w:val="both"/>
        <w:rPr>
          <w:sz w:val="24"/>
          <w:szCs w:val="24"/>
        </w:rPr>
      </w:pPr>
      <w:r w:rsidRPr="00A40C95">
        <w:rPr>
          <w:sz w:val="24"/>
          <w:szCs w:val="24"/>
        </w:rPr>
        <w:t xml:space="preserve">Сайт Контрольно-счетной палаты Ярославской области // [сайт] — URL: </w:t>
      </w:r>
      <w:hyperlink r:id="rId13" w:history="1">
        <w:r w:rsidRPr="00A40C95">
          <w:rPr>
            <w:sz w:val="24"/>
            <w:szCs w:val="24"/>
          </w:rPr>
          <w:t>http://www.kspalata76.yarregion.ru/</w:t>
        </w:r>
      </w:hyperlink>
      <w:r w:rsidRPr="00A40C95">
        <w:rPr>
          <w:sz w:val="24"/>
          <w:szCs w:val="24"/>
        </w:rPr>
        <w:t xml:space="preserve"> (дата обращения: 24.06.2021).</w:t>
      </w:r>
    </w:p>
    <w:p w14:paraId="6855A399" w14:textId="77777777" w:rsidR="007B2417" w:rsidRPr="00A40C95" w:rsidRDefault="00A40C95" w:rsidP="0069659D">
      <w:pPr>
        <w:numPr>
          <w:ilvl w:val="0"/>
          <w:numId w:val="17"/>
        </w:numPr>
        <w:tabs>
          <w:tab w:val="left" w:pos="1134"/>
        </w:tabs>
        <w:suppressAutoHyphens w:val="0"/>
        <w:ind w:left="0" w:firstLine="709"/>
        <w:jc w:val="both"/>
        <w:rPr>
          <w:sz w:val="24"/>
          <w:szCs w:val="24"/>
        </w:rPr>
      </w:pPr>
      <w:bookmarkStart w:id="3" w:name="_Hlk95239201"/>
      <w:r w:rsidRPr="00A40C95">
        <w:rPr>
          <w:sz w:val="24"/>
          <w:szCs w:val="24"/>
        </w:rPr>
        <w:t>Сайт Федерального агентства по управлению государственным имуществом // [сайт] — URL: https://rosim.gov.ru/ (дата обращения: 24.06.2021).</w:t>
      </w:r>
    </w:p>
    <w:bookmarkEnd w:id="3"/>
    <w:p w14:paraId="3872204A" w14:textId="77777777" w:rsidR="0069659D" w:rsidRPr="00A40C95" w:rsidRDefault="0069659D" w:rsidP="0069659D">
      <w:pPr>
        <w:numPr>
          <w:ilvl w:val="0"/>
          <w:numId w:val="17"/>
        </w:numPr>
        <w:tabs>
          <w:tab w:val="left" w:pos="1134"/>
        </w:tabs>
        <w:suppressAutoHyphens w:val="0"/>
        <w:ind w:left="0" w:firstLine="709"/>
        <w:jc w:val="both"/>
        <w:rPr>
          <w:sz w:val="24"/>
          <w:szCs w:val="24"/>
        </w:rPr>
      </w:pPr>
      <w:r w:rsidRPr="00A40C95">
        <w:rPr>
          <w:sz w:val="24"/>
          <w:szCs w:val="24"/>
        </w:rPr>
        <w:t xml:space="preserve">Сайт </w:t>
      </w:r>
      <w:r>
        <w:rPr>
          <w:sz w:val="24"/>
          <w:szCs w:val="24"/>
        </w:rPr>
        <w:t xml:space="preserve">Департамента имущественных и земельных отношений Ярославской области </w:t>
      </w:r>
      <w:r w:rsidRPr="00A40C95">
        <w:rPr>
          <w:sz w:val="24"/>
          <w:szCs w:val="24"/>
        </w:rPr>
        <w:t xml:space="preserve">// [сайт] — URL: </w:t>
      </w:r>
      <w:r w:rsidRPr="0069659D">
        <w:rPr>
          <w:sz w:val="24"/>
          <w:szCs w:val="24"/>
        </w:rPr>
        <w:t xml:space="preserve">https://www.yarregion.ru/depts/dugi/default.aspx </w:t>
      </w:r>
      <w:r w:rsidRPr="00A40C95">
        <w:rPr>
          <w:sz w:val="24"/>
          <w:szCs w:val="24"/>
        </w:rPr>
        <w:t>(дата обращения: 24.06.2021).</w:t>
      </w:r>
    </w:p>
    <w:p w14:paraId="0D4D8C74" w14:textId="77777777" w:rsidR="00B26930" w:rsidRPr="00412CD8" w:rsidRDefault="00B26930" w:rsidP="000317DE">
      <w:pPr>
        <w:suppressAutoHyphens w:val="0"/>
        <w:jc w:val="both"/>
        <w:rPr>
          <w:sz w:val="24"/>
          <w:szCs w:val="24"/>
          <w:lang w:eastAsia="ru-RU"/>
        </w:rPr>
      </w:pPr>
    </w:p>
    <w:p w14:paraId="7312023F" w14:textId="77777777" w:rsidR="000317DE" w:rsidRPr="00412CD8" w:rsidRDefault="000317DE" w:rsidP="000317DE">
      <w:pPr>
        <w:keepNext/>
        <w:suppressAutoHyphens w:val="0"/>
        <w:spacing w:after="240"/>
        <w:jc w:val="both"/>
        <w:rPr>
          <w:b/>
          <w:bCs/>
          <w:sz w:val="24"/>
          <w:szCs w:val="24"/>
          <w:lang w:eastAsia="ru-RU"/>
        </w:rPr>
      </w:pPr>
      <w:r w:rsidRPr="00412CD8">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14:paraId="14ED2F5D"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6A3EBBA7"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занятий лекционного типа; </w:t>
      </w:r>
    </w:p>
    <w:p w14:paraId="03B1F0B4"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практических занятий (семинаров); </w:t>
      </w:r>
    </w:p>
    <w:p w14:paraId="5C6BE69B"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групповых и индивидуальных консультаций; </w:t>
      </w:r>
    </w:p>
    <w:p w14:paraId="327AB182"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 учебные аудитории для проведения текущего контроля и промежуточной аттестации; </w:t>
      </w:r>
    </w:p>
    <w:p w14:paraId="27F8A2F7"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самостоятельной работы;</w:t>
      </w:r>
    </w:p>
    <w:p w14:paraId="0890B64D"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помещения для хранения и профилактического обслуживания технических средств обучения.</w:t>
      </w:r>
    </w:p>
    <w:p w14:paraId="32AE4FE9"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14:paraId="643C705D" w14:textId="77777777" w:rsidR="000317DE" w:rsidRPr="00412CD8" w:rsidRDefault="000317DE" w:rsidP="000317DE">
      <w:pPr>
        <w:suppressAutoHyphens w:val="0"/>
        <w:ind w:firstLine="709"/>
        <w:jc w:val="both"/>
        <w:rPr>
          <w:sz w:val="24"/>
          <w:szCs w:val="24"/>
          <w:lang w:eastAsia="ru-RU"/>
        </w:rPr>
      </w:pPr>
      <w:r w:rsidRPr="00412CD8">
        <w:rPr>
          <w:sz w:val="24"/>
          <w:szCs w:val="24"/>
          <w:lang w:eastAsia="ru-RU"/>
        </w:rP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7DAF8E00" w14:textId="77777777" w:rsidR="000317DE" w:rsidRPr="00412CD8" w:rsidRDefault="000317DE" w:rsidP="000317DE">
      <w:pPr>
        <w:suppressAutoHyphens w:val="0"/>
        <w:ind w:firstLine="709"/>
        <w:jc w:val="both"/>
        <w:rPr>
          <w:sz w:val="24"/>
          <w:szCs w:val="24"/>
          <w:lang w:eastAsia="ru-RU"/>
        </w:rPr>
      </w:pPr>
    </w:p>
    <w:p w14:paraId="52E79D9F" w14:textId="77777777" w:rsidR="000317DE" w:rsidRPr="00412CD8" w:rsidRDefault="000317DE" w:rsidP="000317DE">
      <w:pPr>
        <w:suppressAutoHyphens w:val="0"/>
        <w:jc w:val="both"/>
        <w:rPr>
          <w:bCs/>
          <w:sz w:val="24"/>
          <w:szCs w:val="24"/>
          <w:lang w:eastAsia="ru-RU"/>
        </w:rPr>
      </w:pPr>
      <w:r w:rsidRPr="00412CD8">
        <w:rPr>
          <w:bCs/>
          <w:sz w:val="24"/>
          <w:szCs w:val="24"/>
          <w:lang w:eastAsia="ru-RU"/>
        </w:rPr>
        <w:t>Автор:</w:t>
      </w:r>
    </w:p>
    <w:p w14:paraId="1A96ADE9" w14:textId="77777777" w:rsidR="000317DE" w:rsidRPr="00412CD8" w:rsidRDefault="000317DE" w:rsidP="000317DE">
      <w:pPr>
        <w:suppressAutoHyphens w:val="0"/>
        <w:rPr>
          <w:sz w:val="28"/>
          <w:szCs w:val="28"/>
          <w:lang w:eastAsia="ru-RU"/>
        </w:rPr>
      </w:pPr>
    </w:p>
    <w:tbl>
      <w:tblPr>
        <w:tblW w:w="9623" w:type="dxa"/>
        <w:tblLook w:val="04A0" w:firstRow="1" w:lastRow="0" w:firstColumn="1" w:lastColumn="0" w:noHBand="0" w:noVBand="1"/>
      </w:tblPr>
      <w:tblGrid>
        <w:gridCol w:w="4320"/>
        <w:gridCol w:w="236"/>
        <w:gridCol w:w="2160"/>
        <w:gridCol w:w="249"/>
        <w:gridCol w:w="2658"/>
      </w:tblGrid>
      <w:tr w:rsidR="000317DE" w:rsidRPr="00412CD8" w14:paraId="0982EB5F" w14:textId="77777777" w:rsidTr="005162DB">
        <w:trPr>
          <w:trHeight w:val="599"/>
        </w:trPr>
        <w:tc>
          <w:tcPr>
            <w:tcW w:w="4320" w:type="dxa"/>
            <w:tcBorders>
              <w:bottom w:val="single" w:sz="4" w:space="0" w:color="auto"/>
            </w:tcBorders>
            <w:vAlign w:val="bottom"/>
          </w:tcPr>
          <w:p w14:paraId="219A929F" w14:textId="77777777" w:rsidR="000317DE" w:rsidRPr="00412CD8" w:rsidRDefault="00E122AB" w:rsidP="00E122AB">
            <w:pPr>
              <w:suppressAutoHyphens w:val="0"/>
              <w:rPr>
                <w:sz w:val="24"/>
                <w:szCs w:val="24"/>
                <w:lang w:eastAsia="ru-RU"/>
              </w:rPr>
            </w:pPr>
            <w:r w:rsidRPr="00412CD8">
              <w:rPr>
                <w:sz w:val="24"/>
                <w:szCs w:val="24"/>
                <w:lang w:eastAsia="ru-RU"/>
              </w:rPr>
              <w:t xml:space="preserve">Профессор </w:t>
            </w:r>
            <w:r w:rsidR="000317DE" w:rsidRPr="00412CD8">
              <w:rPr>
                <w:sz w:val="24"/>
                <w:szCs w:val="24"/>
                <w:lang w:eastAsia="ru-RU"/>
              </w:rPr>
              <w:t xml:space="preserve">кафедры финансов и кредита, </w:t>
            </w:r>
            <w:r w:rsidRPr="00412CD8">
              <w:rPr>
                <w:sz w:val="24"/>
                <w:szCs w:val="24"/>
                <w:lang w:eastAsia="ru-RU"/>
              </w:rPr>
              <w:t>д</w:t>
            </w:r>
            <w:r w:rsidR="000317DE" w:rsidRPr="00412CD8">
              <w:rPr>
                <w:sz w:val="24"/>
                <w:szCs w:val="24"/>
                <w:lang w:eastAsia="ru-RU"/>
              </w:rPr>
              <w:t>.э.н.</w:t>
            </w:r>
          </w:p>
        </w:tc>
        <w:tc>
          <w:tcPr>
            <w:tcW w:w="236" w:type="dxa"/>
            <w:vAlign w:val="bottom"/>
          </w:tcPr>
          <w:p w14:paraId="41F7A279" w14:textId="77777777" w:rsidR="000317DE" w:rsidRPr="00412CD8" w:rsidRDefault="000317DE" w:rsidP="000317DE">
            <w:pPr>
              <w:suppressAutoHyphens w:val="0"/>
              <w:rPr>
                <w:sz w:val="24"/>
                <w:szCs w:val="24"/>
                <w:lang w:eastAsia="ru-RU"/>
              </w:rPr>
            </w:pPr>
          </w:p>
        </w:tc>
        <w:tc>
          <w:tcPr>
            <w:tcW w:w="2160" w:type="dxa"/>
            <w:tcBorders>
              <w:bottom w:val="single" w:sz="4" w:space="0" w:color="auto"/>
            </w:tcBorders>
            <w:vAlign w:val="bottom"/>
          </w:tcPr>
          <w:p w14:paraId="5420C516" w14:textId="1A53E65A" w:rsidR="000317DE" w:rsidRPr="00412CD8" w:rsidRDefault="00DC493B" w:rsidP="000317DE">
            <w:pPr>
              <w:suppressAutoHyphens w:val="0"/>
              <w:rPr>
                <w:sz w:val="24"/>
                <w:szCs w:val="24"/>
                <w:lang w:eastAsia="ru-RU"/>
              </w:rPr>
            </w:pPr>
            <w:r>
              <w:rPr>
                <w:noProof/>
                <w:lang w:eastAsia="ru-RU"/>
              </w:rPr>
              <w:drawing>
                <wp:anchor distT="0" distB="0" distL="114300" distR="114300" simplePos="0" relativeHeight="251661312" behindDoc="0" locked="0" layoutInCell="1" allowOverlap="1" wp14:anchorId="7A1031D5" wp14:editId="6BF11232">
                  <wp:simplePos x="0" y="0"/>
                  <wp:positionH relativeFrom="column">
                    <wp:posOffset>-4445</wp:posOffset>
                  </wp:positionH>
                  <wp:positionV relativeFrom="paragraph">
                    <wp:posOffset>95250</wp:posOffset>
                  </wp:positionV>
                  <wp:extent cx="1571625" cy="350520"/>
                  <wp:effectExtent l="0" t="0" r="0" b="0"/>
                  <wp:wrapNone/>
                  <wp:docPr id="3"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14">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571625" cy="35052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49" w:type="dxa"/>
            <w:vAlign w:val="bottom"/>
          </w:tcPr>
          <w:p w14:paraId="0835C1A0" w14:textId="77777777" w:rsidR="000317DE" w:rsidRPr="00412CD8" w:rsidRDefault="000317DE" w:rsidP="000317DE">
            <w:pPr>
              <w:suppressAutoHyphens w:val="0"/>
              <w:rPr>
                <w:sz w:val="24"/>
                <w:szCs w:val="24"/>
                <w:lang w:eastAsia="ru-RU"/>
              </w:rPr>
            </w:pPr>
          </w:p>
        </w:tc>
        <w:tc>
          <w:tcPr>
            <w:tcW w:w="2658" w:type="dxa"/>
            <w:tcBorders>
              <w:bottom w:val="single" w:sz="4" w:space="0" w:color="auto"/>
            </w:tcBorders>
            <w:vAlign w:val="bottom"/>
          </w:tcPr>
          <w:p w14:paraId="1151C86E" w14:textId="77777777" w:rsidR="000317DE" w:rsidRPr="00412CD8" w:rsidRDefault="005368B2" w:rsidP="005368B2">
            <w:pPr>
              <w:suppressAutoHyphens w:val="0"/>
              <w:jc w:val="center"/>
              <w:rPr>
                <w:sz w:val="24"/>
                <w:szCs w:val="24"/>
                <w:lang w:eastAsia="ru-RU"/>
              </w:rPr>
            </w:pPr>
            <w:r w:rsidRPr="00412CD8">
              <w:rPr>
                <w:sz w:val="24"/>
                <w:szCs w:val="24"/>
                <w:lang w:eastAsia="ru-RU"/>
              </w:rPr>
              <w:t>А.Ю</w:t>
            </w:r>
            <w:r w:rsidR="00E122AB" w:rsidRPr="00412CD8">
              <w:rPr>
                <w:sz w:val="24"/>
                <w:szCs w:val="24"/>
                <w:lang w:eastAsia="ru-RU"/>
              </w:rPr>
              <w:t xml:space="preserve">. </w:t>
            </w:r>
            <w:r w:rsidRPr="00412CD8">
              <w:rPr>
                <w:sz w:val="24"/>
                <w:szCs w:val="24"/>
                <w:lang w:eastAsia="ru-RU"/>
              </w:rPr>
              <w:t>Волков</w:t>
            </w:r>
          </w:p>
        </w:tc>
      </w:tr>
      <w:tr w:rsidR="000317DE" w:rsidRPr="000317DE" w14:paraId="7CB6CB36" w14:textId="77777777" w:rsidTr="005162DB">
        <w:tc>
          <w:tcPr>
            <w:tcW w:w="4320" w:type="dxa"/>
            <w:tcBorders>
              <w:top w:val="single" w:sz="4" w:space="0" w:color="auto"/>
            </w:tcBorders>
          </w:tcPr>
          <w:p w14:paraId="7E8C52F5"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должность, ученая степень</w:t>
            </w:r>
          </w:p>
        </w:tc>
        <w:tc>
          <w:tcPr>
            <w:tcW w:w="236" w:type="dxa"/>
          </w:tcPr>
          <w:p w14:paraId="68576ABA" w14:textId="77777777" w:rsidR="000317DE" w:rsidRPr="00412CD8" w:rsidRDefault="000317DE" w:rsidP="000317DE">
            <w:pPr>
              <w:suppressAutoHyphens w:val="0"/>
              <w:jc w:val="center"/>
              <w:rPr>
                <w:sz w:val="28"/>
                <w:szCs w:val="28"/>
                <w:lang w:eastAsia="ru-RU"/>
              </w:rPr>
            </w:pPr>
          </w:p>
        </w:tc>
        <w:tc>
          <w:tcPr>
            <w:tcW w:w="2160" w:type="dxa"/>
            <w:tcBorders>
              <w:top w:val="single" w:sz="4" w:space="0" w:color="auto"/>
            </w:tcBorders>
          </w:tcPr>
          <w:p w14:paraId="7CA646CC" w14:textId="77777777" w:rsidR="000317DE" w:rsidRPr="00412CD8" w:rsidRDefault="000317DE" w:rsidP="000317DE">
            <w:pPr>
              <w:suppressAutoHyphens w:val="0"/>
              <w:jc w:val="center"/>
              <w:rPr>
                <w:sz w:val="28"/>
                <w:szCs w:val="28"/>
                <w:lang w:eastAsia="ru-RU"/>
              </w:rPr>
            </w:pPr>
            <w:r w:rsidRPr="00412CD8">
              <w:rPr>
                <w:i/>
                <w:sz w:val="24"/>
                <w:szCs w:val="24"/>
                <w:vertAlign w:val="superscript"/>
                <w:lang w:eastAsia="ru-RU"/>
              </w:rPr>
              <w:t>подпись</w:t>
            </w:r>
          </w:p>
        </w:tc>
        <w:tc>
          <w:tcPr>
            <w:tcW w:w="249" w:type="dxa"/>
          </w:tcPr>
          <w:p w14:paraId="11F6E929" w14:textId="77777777" w:rsidR="000317DE" w:rsidRPr="00412CD8" w:rsidRDefault="000317DE" w:rsidP="000317DE">
            <w:pPr>
              <w:suppressAutoHyphens w:val="0"/>
              <w:jc w:val="center"/>
              <w:rPr>
                <w:sz w:val="28"/>
                <w:szCs w:val="28"/>
                <w:lang w:eastAsia="ru-RU"/>
              </w:rPr>
            </w:pPr>
          </w:p>
        </w:tc>
        <w:tc>
          <w:tcPr>
            <w:tcW w:w="2658" w:type="dxa"/>
            <w:tcBorders>
              <w:top w:val="single" w:sz="4" w:space="0" w:color="auto"/>
            </w:tcBorders>
          </w:tcPr>
          <w:p w14:paraId="485B96D9" w14:textId="77777777" w:rsidR="000317DE" w:rsidRPr="000317DE" w:rsidRDefault="000317DE" w:rsidP="000317DE">
            <w:pPr>
              <w:suppressAutoHyphens w:val="0"/>
              <w:jc w:val="center"/>
              <w:rPr>
                <w:sz w:val="28"/>
                <w:szCs w:val="28"/>
                <w:lang w:eastAsia="ru-RU"/>
              </w:rPr>
            </w:pPr>
            <w:r w:rsidRPr="00412CD8">
              <w:rPr>
                <w:i/>
                <w:sz w:val="24"/>
                <w:szCs w:val="24"/>
                <w:vertAlign w:val="superscript"/>
                <w:lang w:eastAsia="ru-RU"/>
              </w:rPr>
              <w:t>И.О. Фамилия</w:t>
            </w:r>
          </w:p>
        </w:tc>
      </w:tr>
    </w:tbl>
    <w:p w14:paraId="1377CB97" w14:textId="77777777" w:rsidR="008C20F4" w:rsidRPr="00C31920" w:rsidRDefault="008C20F4" w:rsidP="00BB7230">
      <w:pPr>
        <w:pageBreakBefore/>
        <w:suppressAutoHyphens w:val="0"/>
        <w:autoSpaceDE w:val="0"/>
        <w:autoSpaceDN w:val="0"/>
        <w:adjustRightInd w:val="0"/>
        <w:ind w:left="1077"/>
        <w:jc w:val="right"/>
        <w:rPr>
          <w:b/>
          <w:sz w:val="24"/>
          <w:szCs w:val="24"/>
          <w:lang w:eastAsia="ru-RU"/>
        </w:rPr>
      </w:pPr>
      <w:r w:rsidRPr="00C31920">
        <w:rPr>
          <w:b/>
          <w:sz w:val="24"/>
          <w:szCs w:val="24"/>
          <w:lang w:eastAsia="ru-RU"/>
        </w:rPr>
        <w:lastRenderedPageBreak/>
        <w:t>Приложение №1 к рабочей программе дисциплины</w:t>
      </w:r>
    </w:p>
    <w:p w14:paraId="75CA1008" w14:textId="77777777" w:rsidR="008C20F4" w:rsidRPr="00C31920" w:rsidRDefault="00D14292" w:rsidP="00941B1B">
      <w:pPr>
        <w:suppressAutoHyphens w:val="0"/>
        <w:autoSpaceDE w:val="0"/>
        <w:autoSpaceDN w:val="0"/>
        <w:adjustRightInd w:val="0"/>
        <w:ind w:left="1080"/>
        <w:jc w:val="right"/>
        <w:rPr>
          <w:b/>
          <w:bCs/>
          <w:sz w:val="24"/>
          <w:szCs w:val="24"/>
          <w:lang w:eastAsia="ru-RU"/>
        </w:rPr>
      </w:pPr>
      <w:r w:rsidRPr="00C31920">
        <w:rPr>
          <w:b/>
          <w:bCs/>
          <w:sz w:val="24"/>
          <w:szCs w:val="24"/>
          <w:lang w:eastAsia="ru-RU"/>
        </w:rPr>
        <w:t>«</w:t>
      </w:r>
      <w:bookmarkStart w:id="4" w:name="_Hlk136874192"/>
      <w:r w:rsidR="00E57960" w:rsidRPr="00E57960">
        <w:rPr>
          <w:b/>
          <w:bCs/>
          <w:sz w:val="24"/>
          <w:szCs w:val="24"/>
          <w:lang w:eastAsia="ru-RU"/>
        </w:rPr>
        <w:t>Управление государственными и муниципальными ресурсами</w:t>
      </w:r>
      <w:bookmarkEnd w:id="4"/>
      <w:r w:rsidR="008C20F4" w:rsidRPr="00C31920">
        <w:rPr>
          <w:b/>
          <w:bCs/>
          <w:sz w:val="24"/>
          <w:szCs w:val="24"/>
          <w:lang w:eastAsia="ru-RU"/>
        </w:rPr>
        <w:t>»</w:t>
      </w:r>
    </w:p>
    <w:p w14:paraId="63D5FB3D" w14:textId="402BB6B5" w:rsidR="008C20F4" w:rsidRDefault="008C20F4" w:rsidP="008C20F4">
      <w:pPr>
        <w:suppressAutoHyphens w:val="0"/>
        <w:autoSpaceDE w:val="0"/>
        <w:autoSpaceDN w:val="0"/>
        <w:adjustRightInd w:val="0"/>
        <w:ind w:left="1080"/>
        <w:jc w:val="both"/>
        <w:rPr>
          <w:b/>
          <w:color w:val="000080"/>
          <w:sz w:val="24"/>
          <w:szCs w:val="24"/>
          <w:lang w:eastAsia="ru-RU"/>
        </w:rPr>
      </w:pPr>
    </w:p>
    <w:p w14:paraId="680D0A41" w14:textId="77777777" w:rsidR="00505AF7" w:rsidRPr="00C31920" w:rsidRDefault="00505AF7" w:rsidP="008C20F4">
      <w:pPr>
        <w:suppressAutoHyphens w:val="0"/>
        <w:autoSpaceDE w:val="0"/>
        <w:autoSpaceDN w:val="0"/>
        <w:adjustRightInd w:val="0"/>
        <w:ind w:left="1080"/>
        <w:jc w:val="both"/>
        <w:rPr>
          <w:b/>
          <w:color w:val="000080"/>
          <w:sz w:val="24"/>
          <w:szCs w:val="24"/>
          <w:lang w:eastAsia="ru-RU"/>
        </w:rPr>
      </w:pPr>
    </w:p>
    <w:p w14:paraId="2A2DE87A" w14:textId="77777777" w:rsidR="00505AF7" w:rsidRDefault="00505AF7" w:rsidP="00505AF7">
      <w:pPr>
        <w:suppressAutoHyphens w:val="0"/>
        <w:autoSpaceDE w:val="0"/>
        <w:autoSpaceDN w:val="0"/>
        <w:adjustRightInd w:val="0"/>
        <w:jc w:val="center"/>
        <w:rPr>
          <w:b/>
          <w:sz w:val="24"/>
          <w:szCs w:val="24"/>
          <w:lang w:eastAsia="ru-RU"/>
        </w:rPr>
      </w:pPr>
      <w:r>
        <w:rPr>
          <w:b/>
          <w:sz w:val="24"/>
          <w:szCs w:val="24"/>
          <w:lang w:eastAsia="ru-RU"/>
        </w:rPr>
        <w:t>Фонд оценочных средств</w:t>
      </w:r>
    </w:p>
    <w:p w14:paraId="3E3C53FB" w14:textId="77777777" w:rsidR="00505AF7" w:rsidRDefault="00505AF7" w:rsidP="00505AF7">
      <w:pPr>
        <w:suppressAutoHyphens w:val="0"/>
        <w:autoSpaceDE w:val="0"/>
        <w:autoSpaceDN w:val="0"/>
        <w:adjustRightInd w:val="0"/>
        <w:jc w:val="center"/>
        <w:rPr>
          <w:b/>
          <w:sz w:val="24"/>
          <w:szCs w:val="24"/>
          <w:lang w:eastAsia="ru-RU"/>
        </w:rPr>
      </w:pPr>
      <w:r>
        <w:rPr>
          <w:b/>
          <w:sz w:val="24"/>
          <w:szCs w:val="24"/>
          <w:lang w:eastAsia="ru-RU"/>
        </w:rPr>
        <w:t xml:space="preserve">для проведения текущего контроля успеваемости </w:t>
      </w:r>
      <w:r>
        <w:rPr>
          <w:b/>
          <w:sz w:val="24"/>
          <w:szCs w:val="24"/>
          <w:lang w:eastAsia="ru-RU"/>
        </w:rPr>
        <w:br/>
        <w:t>и промежуточной аттестации студентов</w:t>
      </w:r>
    </w:p>
    <w:p w14:paraId="2B6E9ED9" w14:textId="77777777" w:rsidR="00505AF7" w:rsidRDefault="00505AF7" w:rsidP="00505AF7">
      <w:pPr>
        <w:suppressAutoHyphens w:val="0"/>
        <w:autoSpaceDE w:val="0"/>
        <w:autoSpaceDN w:val="0"/>
        <w:adjustRightInd w:val="0"/>
        <w:jc w:val="center"/>
        <w:rPr>
          <w:b/>
          <w:bCs/>
          <w:sz w:val="24"/>
          <w:szCs w:val="24"/>
          <w:lang w:eastAsia="ru-RU"/>
        </w:rPr>
      </w:pPr>
      <w:r>
        <w:rPr>
          <w:b/>
          <w:sz w:val="24"/>
          <w:szCs w:val="24"/>
          <w:lang w:eastAsia="ru-RU"/>
        </w:rPr>
        <w:t>по дисциплине</w:t>
      </w:r>
    </w:p>
    <w:p w14:paraId="1D6D6738" w14:textId="77777777" w:rsidR="008C20F4" w:rsidRPr="00C31920" w:rsidRDefault="008C20F4" w:rsidP="008C20F4">
      <w:pPr>
        <w:suppressAutoHyphens w:val="0"/>
        <w:autoSpaceDE w:val="0"/>
        <w:autoSpaceDN w:val="0"/>
        <w:adjustRightInd w:val="0"/>
        <w:jc w:val="both"/>
        <w:rPr>
          <w:b/>
          <w:bCs/>
          <w:color w:val="000080"/>
          <w:sz w:val="24"/>
          <w:szCs w:val="24"/>
          <w:lang w:eastAsia="ru-RU"/>
        </w:rPr>
      </w:pPr>
    </w:p>
    <w:p w14:paraId="3F736C0D" w14:textId="77777777" w:rsidR="00505AF7" w:rsidRDefault="00505AF7" w:rsidP="00505AF7">
      <w:pPr>
        <w:suppressAutoHyphens w:val="0"/>
        <w:autoSpaceDE w:val="0"/>
        <w:autoSpaceDN w:val="0"/>
        <w:adjustRightInd w:val="0"/>
        <w:jc w:val="center"/>
        <w:rPr>
          <w:b/>
          <w:sz w:val="24"/>
          <w:szCs w:val="24"/>
          <w:lang w:eastAsia="ru-RU"/>
        </w:rPr>
      </w:pPr>
      <w:r>
        <w:rPr>
          <w:b/>
          <w:sz w:val="24"/>
          <w:szCs w:val="24"/>
          <w:lang w:eastAsia="ru-RU"/>
        </w:rPr>
        <w:t>1. Типовые контрольные задания и иные материалы,</w:t>
      </w:r>
    </w:p>
    <w:p w14:paraId="4A05160C" w14:textId="77777777" w:rsidR="00505AF7" w:rsidRDefault="00505AF7" w:rsidP="00505AF7">
      <w:pPr>
        <w:suppressAutoHyphens w:val="0"/>
        <w:autoSpaceDE w:val="0"/>
        <w:autoSpaceDN w:val="0"/>
        <w:adjustRightInd w:val="0"/>
        <w:jc w:val="center"/>
        <w:rPr>
          <w:b/>
          <w:sz w:val="24"/>
          <w:szCs w:val="24"/>
          <w:lang w:eastAsia="ru-RU"/>
        </w:rPr>
      </w:pPr>
      <w:r>
        <w:rPr>
          <w:b/>
          <w:sz w:val="24"/>
          <w:szCs w:val="24"/>
          <w:lang w:eastAsia="ru-RU"/>
        </w:rPr>
        <w:t xml:space="preserve">используемые в процессе текущего контроля успеваемости </w:t>
      </w:r>
    </w:p>
    <w:p w14:paraId="4C2FA616" w14:textId="77777777" w:rsidR="008C20F4" w:rsidRPr="00C31920" w:rsidRDefault="008C20F4" w:rsidP="008C20F4">
      <w:pPr>
        <w:suppressAutoHyphens w:val="0"/>
        <w:autoSpaceDE w:val="0"/>
        <w:autoSpaceDN w:val="0"/>
        <w:adjustRightInd w:val="0"/>
        <w:jc w:val="center"/>
        <w:rPr>
          <w:b/>
          <w:sz w:val="24"/>
          <w:szCs w:val="24"/>
          <w:lang w:eastAsia="ru-RU"/>
        </w:rPr>
      </w:pPr>
    </w:p>
    <w:p w14:paraId="5B03721B" w14:textId="4CC29412" w:rsidR="00B73B1D" w:rsidRPr="00B84EF2" w:rsidRDefault="00D24995" w:rsidP="0061633A">
      <w:pPr>
        <w:pStyle w:val="Default"/>
        <w:jc w:val="center"/>
        <w:rPr>
          <w:bCs/>
          <w:iCs/>
        </w:rPr>
      </w:pPr>
      <w:r w:rsidRPr="00E57960">
        <w:rPr>
          <w:b/>
          <w:iCs/>
        </w:rPr>
        <w:t xml:space="preserve">Тема 1. </w:t>
      </w:r>
      <w:r w:rsidR="00E57960" w:rsidRPr="00E57960">
        <w:rPr>
          <w:b/>
          <w:iCs/>
        </w:rPr>
        <w:t xml:space="preserve">Понятие государственных (муниципальных) ресурсов и содержание управленческих процессов в данной </w:t>
      </w:r>
      <w:r w:rsidR="00E57960" w:rsidRPr="00B84EF2">
        <w:rPr>
          <w:b/>
          <w:iCs/>
        </w:rPr>
        <w:t>сфере</w:t>
      </w:r>
      <w:r w:rsidR="00E57960" w:rsidRPr="00B84EF2">
        <w:rPr>
          <w:bCs/>
          <w:iCs/>
        </w:rPr>
        <w:t xml:space="preserve"> </w:t>
      </w:r>
      <w:bookmarkStart w:id="5" w:name="_Hlk136874351"/>
      <w:r w:rsidR="00B84EF2" w:rsidRPr="00B84EF2">
        <w:rPr>
          <w:bCs/>
          <w:iCs/>
        </w:rPr>
        <w:t xml:space="preserve">(Компетенция </w:t>
      </w:r>
      <w:r w:rsidR="00B84EF2">
        <w:rPr>
          <w:bCs/>
          <w:iCs/>
        </w:rPr>
        <w:t>ОПК-5</w:t>
      </w:r>
      <w:r w:rsidR="00B84EF2" w:rsidRPr="00B84EF2">
        <w:rPr>
          <w:bCs/>
          <w:iCs/>
        </w:rPr>
        <w:t xml:space="preserve">, индикатор </w:t>
      </w:r>
      <w:r w:rsidR="00B84EF2">
        <w:rPr>
          <w:bCs/>
          <w:iCs/>
        </w:rPr>
        <w:t>О</w:t>
      </w:r>
      <w:r w:rsidR="00B84EF2" w:rsidRPr="00B84EF2">
        <w:rPr>
          <w:bCs/>
          <w:iCs/>
        </w:rPr>
        <w:t>ПК</w:t>
      </w:r>
      <w:r w:rsidR="00B84EF2">
        <w:rPr>
          <w:bCs/>
          <w:iCs/>
        </w:rPr>
        <w:t>-5.1</w:t>
      </w:r>
      <w:r w:rsidR="00B84EF2" w:rsidRPr="00B84EF2">
        <w:rPr>
          <w:bCs/>
          <w:iCs/>
        </w:rPr>
        <w:t xml:space="preserve">, в части </w:t>
      </w:r>
      <w:r w:rsidR="00B84EF2">
        <w:rPr>
          <w:bCs/>
          <w:iCs/>
        </w:rPr>
        <w:t>у</w:t>
      </w:r>
      <w:r w:rsidR="00B84EF2" w:rsidRPr="00B84EF2">
        <w:rPr>
          <w:bCs/>
          <w:iCs/>
        </w:rPr>
        <w:t>правлени</w:t>
      </w:r>
      <w:r w:rsidR="00B84EF2">
        <w:rPr>
          <w:bCs/>
          <w:iCs/>
        </w:rPr>
        <w:t>я</w:t>
      </w:r>
      <w:r w:rsidR="00B84EF2" w:rsidRPr="00B84EF2">
        <w:rPr>
          <w:bCs/>
          <w:iCs/>
        </w:rPr>
        <w:t xml:space="preserve"> государственными и муниципальными ресурсами)</w:t>
      </w:r>
      <w:bookmarkEnd w:id="5"/>
    </w:p>
    <w:p w14:paraId="2E3D6707" w14:textId="3F7886B7" w:rsidR="00B73B1D" w:rsidRDefault="00B73B1D" w:rsidP="00D9541D">
      <w:pPr>
        <w:pStyle w:val="a9"/>
        <w:spacing w:before="0"/>
        <w:ind w:firstLine="709"/>
        <w:rPr>
          <w:b/>
          <w:sz w:val="22"/>
          <w:szCs w:val="22"/>
        </w:rPr>
      </w:pPr>
    </w:p>
    <w:p w14:paraId="7870B218" w14:textId="40E8E4EF" w:rsidR="00C054AB" w:rsidRPr="00C054AB" w:rsidRDefault="00C054AB" w:rsidP="0024136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166D391C"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1. Характеристика государствен</w:t>
      </w:r>
      <w:r w:rsidR="00E57960" w:rsidRPr="00E57960">
        <w:rPr>
          <w:sz w:val="24"/>
          <w:szCs w:val="24"/>
          <w:lang w:eastAsia="ru-RU"/>
        </w:rPr>
        <w:t>ной собственности</w:t>
      </w:r>
      <w:r w:rsidRPr="00E57960">
        <w:rPr>
          <w:sz w:val="24"/>
          <w:szCs w:val="24"/>
          <w:lang w:eastAsia="ru-RU"/>
        </w:rPr>
        <w:t xml:space="preserve"> как экономической категории. </w:t>
      </w:r>
    </w:p>
    <w:p w14:paraId="77349A58"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 xml:space="preserve">2. </w:t>
      </w:r>
      <w:r w:rsidR="00E57960">
        <w:rPr>
          <w:iCs/>
          <w:sz w:val="24"/>
          <w:szCs w:val="24"/>
          <w:lang w:eastAsia="ru-RU"/>
        </w:rPr>
        <w:t xml:space="preserve">Особенности муниципальной собственности </w:t>
      </w:r>
      <w:r w:rsidR="00E57960" w:rsidRPr="00E57960">
        <w:rPr>
          <w:sz w:val="24"/>
          <w:szCs w:val="24"/>
          <w:lang w:eastAsia="ru-RU"/>
        </w:rPr>
        <w:t>как экономической категории</w:t>
      </w:r>
      <w:r w:rsidR="00E57960">
        <w:rPr>
          <w:sz w:val="24"/>
          <w:szCs w:val="24"/>
          <w:lang w:eastAsia="ru-RU"/>
        </w:rPr>
        <w:t>.</w:t>
      </w:r>
    </w:p>
    <w:p w14:paraId="3812247F" w14:textId="77777777" w:rsidR="00B0158D" w:rsidRDefault="00B0158D" w:rsidP="00B0158D">
      <w:pPr>
        <w:suppressAutoHyphens w:val="0"/>
        <w:autoSpaceDE w:val="0"/>
        <w:autoSpaceDN w:val="0"/>
        <w:adjustRightInd w:val="0"/>
        <w:spacing w:line="264" w:lineRule="auto"/>
        <w:ind w:firstLine="567"/>
        <w:jc w:val="both"/>
        <w:rPr>
          <w:iCs/>
          <w:sz w:val="24"/>
          <w:szCs w:val="24"/>
          <w:lang w:eastAsia="ru-RU"/>
        </w:rPr>
      </w:pPr>
      <w:r w:rsidRPr="00E57960">
        <w:rPr>
          <w:sz w:val="24"/>
          <w:szCs w:val="24"/>
          <w:lang w:eastAsia="ru-RU"/>
        </w:rPr>
        <w:t>3.</w:t>
      </w:r>
      <w:r w:rsidRPr="00E57960">
        <w:rPr>
          <w:iCs/>
          <w:sz w:val="24"/>
          <w:szCs w:val="24"/>
          <w:lang w:eastAsia="ru-RU"/>
        </w:rPr>
        <w:t xml:space="preserve"> Классификация </w:t>
      </w:r>
      <w:r w:rsidR="00E57960">
        <w:rPr>
          <w:iCs/>
          <w:sz w:val="24"/>
          <w:szCs w:val="24"/>
          <w:lang w:eastAsia="ru-RU"/>
        </w:rPr>
        <w:t>государственной и муниципальной собственности</w:t>
      </w:r>
      <w:r w:rsidRPr="00E57960">
        <w:rPr>
          <w:iCs/>
          <w:sz w:val="24"/>
          <w:szCs w:val="24"/>
          <w:lang w:eastAsia="ru-RU"/>
        </w:rPr>
        <w:t>.</w:t>
      </w:r>
    </w:p>
    <w:p w14:paraId="2B0EDFCC" w14:textId="77777777" w:rsidR="00B0158D" w:rsidRPr="00E57960" w:rsidRDefault="00B0158D" w:rsidP="00B0158D">
      <w:pPr>
        <w:suppressAutoHyphens w:val="0"/>
        <w:autoSpaceDE w:val="0"/>
        <w:autoSpaceDN w:val="0"/>
        <w:adjustRightInd w:val="0"/>
        <w:spacing w:line="264" w:lineRule="auto"/>
        <w:ind w:firstLine="567"/>
        <w:jc w:val="both"/>
        <w:rPr>
          <w:sz w:val="24"/>
          <w:szCs w:val="24"/>
          <w:lang w:eastAsia="ru-RU"/>
        </w:rPr>
      </w:pPr>
      <w:r w:rsidRPr="00E57960">
        <w:rPr>
          <w:sz w:val="24"/>
          <w:szCs w:val="24"/>
          <w:lang w:eastAsia="ru-RU"/>
        </w:rPr>
        <w:t xml:space="preserve">4. </w:t>
      </w:r>
      <w:r w:rsidR="00E57960" w:rsidRPr="00E57960">
        <w:rPr>
          <w:sz w:val="24"/>
          <w:szCs w:val="24"/>
          <w:lang w:eastAsia="ru-RU"/>
        </w:rPr>
        <w:t>Классификация государственн</w:t>
      </w:r>
      <w:r w:rsidR="00E57960">
        <w:rPr>
          <w:sz w:val="24"/>
          <w:szCs w:val="24"/>
          <w:lang w:eastAsia="ru-RU"/>
        </w:rPr>
        <w:t>ых</w:t>
      </w:r>
      <w:r w:rsidR="00E57960" w:rsidRPr="00E57960">
        <w:rPr>
          <w:sz w:val="24"/>
          <w:szCs w:val="24"/>
          <w:lang w:eastAsia="ru-RU"/>
        </w:rPr>
        <w:t xml:space="preserve"> и муниципальн</w:t>
      </w:r>
      <w:r w:rsidR="00E57960">
        <w:rPr>
          <w:sz w:val="24"/>
          <w:szCs w:val="24"/>
          <w:lang w:eastAsia="ru-RU"/>
        </w:rPr>
        <w:t>ых</w:t>
      </w:r>
      <w:r w:rsidR="00E57960" w:rsidRPr="00E57960">
        <w:rPr>
          <w:sz w:val="24"/>
          <w:szCs w:val="24"/>
          <w:lang w:eastAsia="ru-RU"/>
        </w:rPr>
        <w:t xml:space="preserve"> </w:t>
      </w:r>
      <w:r w:rsidR="00E57960">
        <w:rPr>
          <w:sz w:val="24"/>
          <w:szCs w:val="24"/>
          <w:lang w:eastAsia="ru-RU"/>
        </w:rPr>
        <w:t>ресурсов</w:t>
      </w:r>
      <w:r w:rsidRPr="00E57960">
        <w:rPr>
          <w:sz w:val="24"/>
          <w:szCs w:val="24"/>
          <w:lang w:eastAsia="ru-RU"/>
        </w:rPr>
        <w:t>.</w:t>
      </w:r>
    </w:p>
    <w:p w14:paraId="74AC6FC5" w14:textId="77777777" w:rsidR="00B0158D" w:rsidRPr="00E57960" w:rsidRDefault="00B0158D" w:rsidP="00B0158D">
      <w:pPr>
        <w:suppressAutoHyphens w:val="0"/>
        <w:autoSpaceDE w:val="0"/>
        <w:autoSpaceDN w:val="0"/>
        <w:adjustRightInd w:val="0"/>
        <w:spacing w:line="264" w:lineRule="auto"/>
        <w:ind w:firstLine="567"/>
        <w:jc w:val="both"/>
        <w:rPr>
          <w:iCs/>
          <w:sz w:val="24"/>
          <w:szCs w:val="24"/>
          <w:lang w:eastAsia="ru-RU"/>
        </w:rPr>
      </w:pPr>
      <w:r w:rsidRPr="00E57960">
        <w:rPr>
          <w:sz w:val="24"/>
          <w:szCs w:val="24"/>
          <w:lang w:eastAsia="ru-RU"/>
        </w:rPr>
        <w:t xml:space="preserve">5. </w:t>
      </w:r>
      <w:r w:rsidR="00E57960">
        <w:rPr>
          <w:sz w:val="24"/>
          <w:szCs w:val="24"/>
          <w:lang w:eastAsia="ru-RU"/>
        </w:rPr>
        <w:t>Особенности недвижимости, как государственных ресурсов</w:t>
      </w:r>
      <w:r w:rsidRPr="00E57960">
        <w:rPr>
          <w:iCs/>
          <w:sz w:val="24"/>
          <w:szCs w:val="24"/>
          <w:lang w:eastAsia="ru-RU"/>
        </w:rPr>
        <w:t>.</w:t>
      </w:r>
    </w:p>
    <w:p w14:paraId="1648D088"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 xml:space="preserve">6. </w:t>
      </w:r>
      <w:r w:rsidR="00E57960">
        <w:rPr>
          <w:iCs/>
          <w:sz w:val="24"/>
          <w:szCs w:val="24"/>
          <w:lang w:eastAsia="ru-RU"/>
        </w:rPr>
        <w:t>Особенности трудовых и человеческих ресурсов.</w:t>
      </w:r>
    </w:p>
    <w:p w14:paraId="02749D8B" w14:textId="77777777" w:rsidR="00B0158D" w:rsidRPr="00C31920" w:rsidRDefault="00B0158D" w:rsidP="00B0158D">
      <w:pPr>
        <w:suppressAutoHyphens w:val="0"/>
        <w:autoSpaceDE w:val="0"/>
        <w:autoSpaceDN w:val="0"/>
        <w:adjustRightInd w:val="0"/>
        <w:spacing w:line="264" w:lineRule="auto"/>
        <w:ind w:firstLine="567"/>
        <w:jc w:val="both"/>
        <w:rPr>
          <w:iCs/>
          <w:sz w:val="24"/>
          <w:szCs w:val="24"/>
          <w:lang w:eastAsia="ru-RU"/>
        </w:rPr>
      </w:pPr>
      <w:r w:rsidRPr="00C31920">
        <w:rPr>
          <w:iCs/>
          <w:sz w:val="24"/>
          <w:szCs w:val="24"/>
          <w:lang w:eastAsia="ru-RU"/>
        </w:rPr>
        <w:t xml:space="preserve">7. </w:t>
      </w:r>
      <w:r w:rsidR="00E57960">
        <w:rPr>
          <w:iCs/>
          <w:sz w:val="24"/>
          <w:szCs w:val="24"/>
          <w:lang w:eastAsia="ru-RU"/>
        </w:rPr>
        <w:t>Понятие и состав казны</w:t>
      </w:r>
      <w:r w:rsidRPr="00C31920">
        <w:rPr>
          <w:iCs/>
          <w:sz w:val="24"/>
          <w:szCs w:val="24"/>
          <w:lang w:eastAsia="ru-RU"/>
        </w:rPr>
        <w:t>.</w:t>
      </w:r>
    </w:p>
    <w:p w14:paraId="4ECC9072" w14:textId="77777777" w:rsidR="00B80012" w:rsidRPr="00C31920" w:rsidRDefault="00B80012" w:rsidP="00B0158D">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18CE530A" w14:textId="77777777" w:rsidR="00EA3B28" w:rsidRPr="00C31920" w:rsidRDefault="00D77FFE" w:rsidP="004C17BC">
      <w:pPr>
        <w:suppressAutoHyphens w:val="0"/>
        <w:autoSpaceDE w:val="0"/>
        <w:autoSpaceDN w:val="0"/>
        <w:adjustRightInd w:val="0"/>
        <w:ind w:firstLine="567"/>
        <w:jc w:val="both"/>
        <w:rPr>
          <w:b/>
          <w:iCs/>
          <w:sz w:val="24"/>
          <w:szCs w:val="24"/>
          <w:lang w:eastAsia="ru-RU"/>
        </w:rPr>
      </w:pPr>
      <w:r>
        <w:rPr>
          <w:b/>
          <w:iCs/>
          <w:sz w:val="24"/>
          <w:szCs w:val="24"/>
          <w:lang w:eastAsia="ru-RU"/>
        </w:rPr>
        <w:t xml:space="preserve">Примерные темы </w:t>
      </w:r>
      <w:r w:rsidR="00EA3B28" w:rsidRPr="00C31920">
        <w:rPr>
          <w:b/>
          <w:iCs/>
          <w:sz w:val="24"/>
          <w:szCs w:val="24"/>
          <w:lang w:eastAsia="ru-RU"/>
        </w:rPr>
        <w:t xml:space="preserve">докладов </w:t>
      </w:r>
    </w:p>
    <w:p w14:paraId="3E546726" w14:textId="77777777" w:rsidR="00F54EBF" w:rsidRDefault="00F54EBF" w:rsidP="00B0158D">
      <w:pPr>
        <w:pStyle w:val="a5"/>
        <w:ind w:left="567"/>
        <w:contextualSpacing/>
        <w:jc w:val="both"/>
        <w:rPr>
          <w:sz w:val="24"/>
        </w:rPr>
      </w:pPr>
      <w:r>
        <w:rPr>
          <w:sz w:val="24"/>
        </w:rPr>
        <w:t>1. Государственное управление ресурсами и его роль в экономике.</w:t>
      </w:r>
    </w:p>
    <w:p w14:paraId="4705DF57" w14:textId="77777777" w:rsidR="00B0158D" w:rsidRPr="00C31920" w:rsidRDefault="00F54EBF" w:rsidP="00B0158D">
      <w:pPr>
        <w:pStyle w:val="a5"/>
        <w:ind w:left="567"/>
        <w:contextualSpacing/>
        <w:jc w:val="both"/>
        <w:rPr>
          <w:sz w:val="24"/>
        </w:rPr>
      </w:pPr>
      <w:r>
        <w:rPr>
          <w:sz w:val="24"/>
        </w:rPr>
        <w:t>2</w:t>
      </w:r>
      <w:r w:rsidR="00B0158D" w:rsidRPr="00C31920">
        <w:rPr>
          <w:sz w:val="24"/>
        </w:rPr>
        <w:t xml:space="preserve">. </w:t>
      </w:r>
      <w:r w:rsidR="00E57960">
        <w:rPr>
          <w:sz w:val="24"/>
        </w:rPr>
        <w:t>Характеристика и анализ органов управления ресурсами в субъекте Российской Федерации</w:t>
      </w:r>
      <w:r w:rsidR="00B0158D" w:rsidRPr="00C31920">
        <w:rPr>
          <w:sz w:val="24"/>
        </w:rPr>
        <w:t xml:space="preserve">. </w:t>
      </w:r>
    </w:p>
    <w:p w14:paraId="4755F1D5" w14:textId="77777777" w:rsidR="00B0158D" w:rsidRPr="00C31920" w:rsidRDefault="00F54EBF" w:rsidP="00B0158D">
      <w:pPr>
        <w:pStyle w:val="a5"/>
        <w:ind w:left="567"/>
        <w:contextualSpacing/>
        <w:jc w:val="both"/>
        <w:rPr>
          <w:sz w:val="24"/>
        </w:rPr>
      </w:pPr>
      <w:r>
        <w:rPr>
          <w:sz w:val="24"/>
        </w:rPr>
        <w:t>3.</w:t>
      </w:r>
      <w:r w:rsidR="00B0158D" w:rsidRPr="00C31920">
        <w:rPr>
          <w:sz w:val="24"/>
        </w:rPr>
        <w:t xml:space="preserve"> </w:t>
      </w:r>
      <w:r w:rsidR="00E57960" w:rsidRPr="00E57960">
        <w:rPr>
          <w:sz w:val="24"/>
        </w:rPr>
        <w:t xml:space="preserve">Характеристика и анализ </w:t>
      </w:r>
      <w:r w:rsidR="00E57960">
        <w:rPr>
          <w:sz w:val="24"/>
        </w:rPr>
        <w:t xml:space="preserve">деятельности федерального </w:t>
      </w:r>
      <w:r w:rsidR="00E57960" w:rsidRPr="00E57960">
        <w:rPr>
          <w:sz w:val="24"/>
        </w:rPr>
        <w:t>орган</w:t>
      </w:r>
      <w:r w:rsidR="00E57960">
        <w:rPr>
          <w:sz w:val="24"/>
        </w:rPr>
        <w:t>а</w:t>
      </w:r>
      <w:r w:rsidR="00E57960" w:rsidRPr="00E57960">
        <w:rPr>
          <w:sz w:val="24"/>
        </w:rPr>
        <w:t xml:space="preserve"> управления ресурсами Российской Федерации.</w:t>
      </w:r>
    </w:p>
    <w:p w14:paraId="472B616E" w14:textId="77777777" w:rsidR="00F54EBF" w:rsidRPr="00C31920" w:rsidRDefault="00F54EBF" w:rsidP="00F54EBF">
      <w:pPr>
        <w:suppressAutoHyphens w:val="0"/>
        <w:autoSpaceDE w:val="0"/>
        <w:autoSpaceDN w:val="0"/>
        <w:adjustRightInd w:val="0"/>
        <w:spacing w:line="264" w:lineRule="auto"/>
        <w:ind w:firstLine="567"/>
        <w:jc w:val="both"/>
        <w:rPr>
          <w:sz w:val="24"/>
          <w:szCs w:val="24"/>
          <w:lang w:eastAsia="ru-RU"/>
        </w:rPr>
      </w:pPr>
      <w:r>
        <w:rPr>
          <w:iCs/>
          <w:sz w:val="24"/>
          <w:szCs w:val="24"/>
          <w:lang w:eastAsia="ru-RU"/>
        </w:rPr>
        <w:t>И т.д.</w:t>
      </w:r>
    </w:p>
    <w:p w14:paraId="664585C3" w14:textId="77777777" w:rsidR="00B80012" w:rsidRPr="00C31920" w:rsidRDefault="00B80012" w:rsidP="00B0158D">
      <w:pPr>
        <w:pStyle w:val="a5"/>
        <w:ind w:left="567"/>
        <w:contextualSpacing/>
        <w:jc w:val="both"/>
        <w:rPr>
          <w:sz w:val="24"/>
        </w:rPr>
      </w:pPr>
    </w:p>
    <w:p w14:paraId="14296AA6" w14:textId="511F8723" w:rsidR="00206396" w:rsidRPr="00B84EF2" w:rsidRDefault="00206396" w:rsidP="00206396">
      <w:pPr>
        <w:pStyle w:val="a9"/>
        <w:spacing w:before="0"/>
        <w:ind w:firstLine="0"/>
        <w:jc w:val="center"/>
        <w:rPr>
          <w:bCs/>
        </w:rPr>
      </w:pPr>
      <w:r w:rsidRPr="00C31920">
        <w:rPr>
          <w:b/>
        </w:rPr>
        <w:t xml:space="preserve">Тема 2. </w:t>
      </w:r>
      <w:r w:rsidR="00F54EBF" w:rsidRPr="00F54EBF">
        <w:rPr>
          <w:b/>
          <w:iCs/>
        </w:rPr>
        <w:t>Факторы, воздействующие на процесс управления государственными (муниципальными) ресурсами</w:t>
      </w:r>
      <w:r w:rsidR="00B84EF2">
        <w:rPr>
          <w:b/>
          <w:iCs/>
        </w:rPr>
        <w:t xml:space="preserve"> </w:t>
      </w:r>
      <w:r w:rsidR="00B84EF2" w:rsidRPr="00B84EF2">
        <w:rPr>
          <w:bCs/>
          <w:iCs/>
        </w:rPr>
        <w:t>(Компетенция ОПК-5, индикатор ОПК-5.1, в части управления государственными и муниципальными ресурсами)</w:t>
      </w:r>
    </w:p>
    <w:p w14:paraId="13A057E7" w14:textId="77777777" w:rsidR="00B84EF2" w:rsidRDefault="00B84EF2" w:rsidP="002C144F">
      <w:pPr>
        <w:tabs>
          <w:tab w:val="left" w:pos="5670"/>
        </w:tabs>
        <w:suppressAutoHyphens w:val="0"/>
        <w:ind w:right="141" w:firstLine="709"/>
        <w:jc w:val="both"/>
        <w:rPr>
          <w:b/>
          <w:sz w:val="24"/>
          <w:szCs w:val="24"/>
          <w:lang w:eastAsia="ru-RU"/>
        </w:rPr>
      </w:pPr>
    </w:p>
    <w:p w14:paraId="13FF40DC" w14:textId="42FA3906" w:rsidR="002C144F" w:rsidRPr="00C054AB" w:rsidRDefault="002C144F" w:rsidP="0024136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4267EF12" w14:textId="77777777" w:rsidR="00F54EBF" w:rsidRPr="00040283" w:rsidRDefault="00F54EBF" w:rsidP="003E7752">
      <w:pPr>
        <w:pStyle w:val="Default"/>
        <w:tabs>
          <w:tab w:val="left" w:pos="851"/>
        </w:tabs>
        <w:ind w:firstLine="567"/>
        <w:jc w:val="both"/>
        <w:rPr>
          <w:snapToGrid w:val="0"/>
          <w:color w:val="auto"/>
        </w:rPr>
      </w:pPr>
      <w:r w:rsidRPr="00040283">
        <w:rPr>
          <w:snapToGrid w:val="0"/>
          <w:color w:val="auto"/>
        </w:rPr>
        <w:t>1. Государственное (муниципальное) управление ресурсами в свете экономических функций государства.</w:t>
      </w:r>
    </w:p>
    <w:p w14:paraId="284B5364" w14:textId="77777777" w:rsidR="00F54EBF" w:rsidRPr="00040283" w:rsidRDefault="00F54EBF" w:rsidP="003E7752">
      <w:pPr>
        <w:pStyle w:val="Default"/>
        <w:tabs>
          <w:tab w:val="left" w:pos="851"/>
        </w:tabs>
        <w:ind w:firstLine="567"/>
        <w:jc w:val="both"/>
        <w:rPr>
          <w:snapToGrid w:val="0"/>
          <w:color w:val="auto"/>
        </w:rPr>
      </w:pPr>
      <w:r w:rsidRPr="00040283">
        <w:rPr>
          <w:snapToGrid w:val="0"/>
          <w:color w:val="auto"/>
        </w:rPr>
        <w:t xml:space="preserve">2. Современные проблемы государственного и муниципального управления в сфере управления ресурсами. </w:t>
      </w:r>
    </w:p>
    <w:p w14:paraId="6CCAF29A" w14:textId="77777777" w:rsidR="00040283" w:rsidRPr="00040283" w:rsidRDefault="00040283" w:rsidP="003E7752">
      <w:pPr>
        <w:pStyle w:val="Default"/>
        <w:tabs>
          <w:tab w:val="left" w:pos="851"/>
        </w:tabs>
        <w:ind w:firstLine="567"/>
        <w:jc w:val="both"/>
        <w:rPr>
          <w:snapToGrid w:val="0"/>
          <w:color w:val="auto"/>
        </w:rPr>
      </w:pPr>
      <w:r>
        <w:rPr>
          <w:snapToGrid w:val="0"/>
          <w:color w:val="auto"/>
        </w:rPr>
        <w:t xml:space="preserve">3. </w:t>
      </w:r>
      <w:r w:rsidR="00F54EBF" w:rsidRPr="00040283">
        <w:rPr>
          <w:snapToGrid w:val="0"/>
          <w:color w:val="auto"/>
        </w:rPr>
        <w:t>Распределение полномочий между ветвями и органами власти (самоуправления) в части управления ресурсами.</w:t>
      </w:r>
    </w:p>
    <w:p w14:paraId="40C9DE87" w14:textId="77777777" w:rsidR="00040283" w:rsidRPr="00040283" w:rsidRDefault="00040283" w:rsidP="003E7752">
      <w:pPr>
        <w:pStyle w:val="Default"/>
        <w:tabs>
          <w:tab w:val="left" w:pos="851"/>
        </w:tabs>
        <w:ind w:firstLine="567"/>
        <w:jc w:val="both"/>
        <w:rPr>
          <w:snapToGrid w:val="0"/>
          <w:color w:val="auto"/>
        </w:rPr>
      </w:pPr>
      <w:r>
        <w:rPr>
          <w:snapToGrid w:val="0"/>
          <w:color w:val="auto"/>
        </w:rPr>
        <w:t xml:space="preserve">4. </w:t>
      </w:r>
      <w:r w:rsidRPr="00040283">
        <w:rPr>
          <w:snapToGrid w:val="0"/>
          <w:color w:val="auto"/>
        </w:rPr>
        <w:t>Организация и с</w:t>
      </w:r>
      <w:r w:rsidR="00F54EBF" w:rsidRPr="00040283">
        <w:rPr>
          <w:snapToGrid w:val="0"/>
          <w:color w:val="auto"/>
        </w:rPr>
        <w:t>овершенствование взаимодействия между органами государственной власти (самоуправления)</w:t>
      </w:r>
      <w:r w:rsidRPr="00040283">
        <w:rPr>
          <w:snapToGrid w:val="0"/>
          <w:color w:val="auto"/>
        </w:rPr>
        <w:t xml:space="preserve"> в интересах управления ресурсами</w:t>
      </w:r>
      <w:r>
        <w:rPr>
          <w:snapToGrid w:val="0"/>
          <w:color w:val="auto"/>
        </w:rPr>
        <w:t>.</w:t>
      </w:r>
    </w:p>
    <w:p w14:paraId="1B6AC021" w14:textId="77777777" w:rsidR="00040283" w:rsidRPr="00040283" w:rsidRDefault="00040283" w:rsidP="003E7752">
      <w:pPr>
        <w:pStyle w:val="Default"/>
        <w:tabs>
          <w:tab w:val="left" w:pos="851"/>
        </w:tabs>
        <w:ind w:firstLine="567"/>
        <w:jc w:val="both"/>
        <w:rPr>
          <w:snapToGrid w:val="0"/>
          <w:color w:val="auto"/>
        </w:rPr>
      </w:pPr>
      <w:r>
        <w:rPr>
          <w:snapToGrid w:val="0"/>
          <w:color w:val="auto"/>
        </w:rPr>
        <w:t xml:space="preserve">5. </w:t>
      </w:r>
      <w:r w:rsidRPr="00040283">
        <w:rPr>
          <w:snapToGrid w:val="0"/>
          <w:color w:val="auto"/>
        </w:rPr>
        <w:t>Влияние современных тенденций</w:t>
      </w:r>
      <w:r w:rsidR="00F54EBF" w:rsidRPr="00040283">
        <w:rPr>
          <w:snapToGrid w:val="0"/>
          <w:color w:val="auto"/>
        </w:rPr>
        <w:t xml:space="preserve"> развития государственной (муниципальной) службы </w:t>
      </w:r>
      <w:r w:rsidRPr="00040283">
        <w:rPr>
          <w:snapToGrid w:val="0"/>
          <w:color w:val="auto"/>
        </w:rPr>
        <w:t>на управление ресурсами</w:t>
      </w:r>
      <w:r w:rsidR="00F54EBF" w:rsidRPr="00040283">
        <w:rPr>
          <w:snapToGrid w:val="0"/>
          <w:color w:val="auto"/>
        </w:rPr>
        <w:t>.</w:t>
      </w:r>
    </w:p>
    <w:p w14:paraId="695978B8" w14:textId="77777777" w:rsidR="00040283" w:rsidRDefault="00040283" w:rsidP="003E7752">
      <w:pPr>
        <w:pStyle w:val="Default"/>
        <w:tabs>
          <w:tab w:val="left" w:pos="851"/>
        </w:tabs>
        <w:ind w:firstLine="567"/>
        <w:jc w:val="both"/>
        <w:rPr>
          <w:snapToGrid w:val="0"/>
          <w:color w:val="auto"/>
        </w:rPr>
      </w:pPr>
      <w:r>
        <w:rPr>
          <w:snapToGrid w:val="0"/>
          <w:color w:val="auto"/>
        </w:rPr>
        <w:t xml:space="preserve">6. </w:t>
      </w:r>
      <w:r w:rsidRPr="00040283">
        <w:rPr>
          <w:snapToGrid w:val="0"/>
          <w:color w:val="auto"/>
        </w:rPr>
        <w:t xml:space="preserve">Влияние мотивации </w:t>
      </w:r>
      <w:r w:rsidR="00F54EBF" w:rsidRPr="00040283">
        <w:rPr>
          <w:snapToGrid w:val="0"/>
          <w:color w:val="auto"/>
        </w:rPr>
        <w:t xml:space="preserve">труда </w:t>
      </w:r>
      <w:r w:rsidRPr="00040283">
        <w:rPr>
          <w:snapToGrid w:val="0"/>
          <w:color w:val="auto"/>
        </w:rPr>
        <w:t>на управление ресурсами.</w:t>
      </w:r>
    </w:p>
    <w:p w14:paraId="287916AB" w14:textId="77777777" w:rsidR="00F54EBF" w:rsidRPr="00040283" w:rsidRDefault="00944DB2" w:rsidP="003E7752">
      <w:pPr>
        <w:pStyle w:val="Default"/>
        <w:tabs>
          <w:tab w:val="left" w:pos="851"/>
        </w:tabs>
        <w:ind w:firstLine="567"/>
        <w:jc w:val="both"/>
        <w:rPr>
          <w:snapToGrid w:val="0"/>
          <w:color w:val="auto"/>
        </w:rPr>
      </w:pPr>
      <w:r>
        <w:rPr>
          <w:snapToGrid w:val="0"/>
          <w:color w:val="auto"/>
        </w:rPr>
        <w:t>7.</w:t>
      </w:r>
      <w:r w:rsidR="00040283">
        <w:rPr>
          <w:snapToGrid w:val="0"/>
          <w:color w:val="auto"/>
        </w:rPr>
        <w:t xml:space="preserve"> </w:t>
      </w:r>
      <w:r w:rsidR="00040283" w:rsidRPr="00040283">
        <w:rPr>
          <w:snapToGrid w:val="0"/>
          <w:color w:val="auto"/>
        </w:rPr>
        <w:t>Влияние проблем местного самоуправления на управление государственными (муниципальными) ресурсами</w:t>
      </w:r>
      <w:r w:rsidR="00040283">
        <w:rPr>
          <w:snapToGrid w:val="0"/>
          <w:color w:val="auto"/>
        </w:rPr>
        <w:t>.</w:t>
      </w:r>
    </w:p>
    <w:p w14:paraId="48676035" w14:textId="77777777" w:rsidR="00040283" w:rsidRPr="00944DB2" w:rsidRDefault="00040283" w:rsidP="00040283">
      <w:pPr>
        <w:pStyle w:val="Default"/>
        <w:tabs>
          <w:tab w:val="left" w:pos="851"/>
        </w:tabs>
        <w:ind w:firstLine="567"/>
        <w:jc w:val="both"/>
      </w:pPr>
      <w:r w:rsidRPr="00944DB2">
        <w:lastRenderedPageBreak/>
        <w:t>И т.д.</w:t>
      </w:r>
    </w:p>
    <w:p w14:paraId="40E2B309" w14:textId="77777777" w:rsidR="00F54EBF" w:rsidRDefault="00040283" w:rsidP="00040283">
      <w:pPr>
        <w:pStyle w:val="Default"/>
        <w:tabs>
          <w:tab w:val="left" w:pos="851"/>
        </w:tabs>
        <w:ind w:firstLine="567"/>
        <w:jc w:val="both"/>
        <w:rPr>
          <w:b/>
        </w:rPr>
      </w:pPr>
      <w:r w:rsidRPr="00040283">
        <w:rPr>
          <w:b/>
        </w:rPr>
        <w:t>Примерные темы докладов</w:t>
      </w:r>
    </w:p>
    <w:p w14:paraId="53FB3BAE" w14:textId="77777777" w:rsidR="00944DB2" w:rsidRDefault="00944DB2" w:rsidP="003E7752">
      <w:pPr>
        <w:pStyle w:val="Default"/>
        <w:tabs>
          <w:tab w:val="left" w:pos="851"/>
        </w:tabs>
        <w:ind w:firstLine="567"/>
        <w:jc w:val="both"/>
      </w:pPr>
      <w:r>
        <w:t xml:space="preserve">1. Экономические кризисы и управление </w:t>
      </w:r>
      <w:r w:rsidRPr="00944DB2">
        <w:t>государственными (муниципальными) ресурсами</w:t>
      </w:r>
      <w:r>
        <w:t>.</w:t>
      </w:r>
    </w:p>
    <w:p w14:paraId="682D7320" w14:textId="77777777" w:rsidR="00944DB2" w:rsidRDefault="00944DB2" w:rsidP="003E7752">
      <w:pPr>
        <w:pStyle w:val="Default"/>
        <w:tabs>
          <w:tab w:val="left" w:pos="851"/>
        </w:tabs>
        <w:ind w:firstLine="567"/>
        <w:jc w:val="both"/>
      </w:pPr>
      <w:r>
        <w:t xml:space="preserve">2. Органы государственного финансового контроля и управление </w:t>
      </w:r>
      <w:r w:rsidRPr="00944DB2">
        <w:t>государственными (муниципальными) ресурсами</w:t>
      </w:r>
      <w:r>
        <w:t>.</w:t>
      </w:r>
    </w:p>
    <w:p w14:paraId="32A68890" w14:textId="77777777" w:rsidR="00F54EBF" w:rsidRDefault="00944DB2" w:rsidP="003E7752">
      <w:pPr>
        <w:pStyle w:val="Default"/>
        <w:tabs>
          <w:tab w:val="left" w:pos="851"/>
        </w:tabs>
        <w:ind w:firstLine="567"/>
        <w:jc w:val="both"/>
      </w:pPr>
      <w:r>
        <w:t xml:space="preserve">3. </w:t>
      </w:r>
      <w:r w:rsidRPr="00944DB2">
        <w:t>Федеральная антимонопольная служба и ее влияние на управление государственными (муниципальными) ресурсами.</w:t>
      </w:r>
    </w:p>
    <w:p w14:paraId="39D1D268" w14:textId="77777777" w:rsidR="00F54EBF" w:rsidRPr="00C31920" w:rsidRDefault="00944DB2" w:rsidP="003E7752">
      <w:pPr>
        <w:pStyle w:val="Default"/>
        <w:tabs>
          <w:tab w:val="left" w:pos="851"/>
        </w:tabs>
        <w:ind w:firstLine="567"/>
        <w:jc w:val="both"/>
        <w:rPr>
          <w:b/>
        </w:rPr>
      </w:pPr>
      <w:r>
        <w:t>И т.д.</w:t>
      </w:r>
      <w:r w:rsidRPr="00C31920">
        <w:rPr>
          <w:b/>
        </w:rPr>
        <w:t xml:space="preserve"> </w:t>
      </w:r>
    </w:p>
    <w:p w14:paraId="4181AE4E" w14:textId="77777777" w:rsidR="00944DB2" w:rsidRDefault="00944DB2" w:rsidP="00EF17BB">
      <w:pPr>
        <w:pStyle w:val="a9"/>
        <w:spacing w:before="0"/>
        <w:ind w:firstLine="0"/>
        <w:jc w:val="center"/>
        <w:rPr>
          <w:b/>
        </w:rPr>
      </w:pPr>
    </w:p>
    <w:p w14:paraId="2708CDF7" w14:textId="6825B71B" w:rsidR="00EF17BB" w:rsidRPr="00C65331" w:rsidRDefault="00EF17BB" w:rsidP="00EF17BB">
      <w:pPr>
        <w:pStyle w:val="a9"/>
        <w:spacing w:before="0"/>
        <w:ind w:firstLine="0"/>
        <w:jc w:val="center"/>
        <w:rPr>
          <w:bCs/>
          <w:iCs/>
        </w:rPr>
      </w:pPr>
      <w:r w:rsidRPr="00C31920">
        <w:rPr>
          <w:b/>
        </w:rPr>
        <w:t xml:space="preserve">Тема № 3. </w:t>
      </w:r>
      <w:r w:rsidR="00944DB2" w:rsidRPr="00944DB2">
        <w:rPr>
          <w:b/>
          <w:iCs/>
        </w:rPr>
        <w:t>Повышение эффективности управления государственными (муниципальными) ресурсами</w:t>
      </w:r>
      <w:r w:rsidR="00C65331">
        <w:rPr>
          <w:b/>
          <w:iCs/>
        </w:rPr>
        <w:t xml:space="preserve"> </w:t>
      </w:r>
      <w:r w:rsidR="00C65331" w:rsidRPr="00C65331">
        <w:rPr>
          <w:bCs/>
          <w:iCs/>
        </w:rPr>
        <w:t>(Компетенция ОПК-5, индикатор ОПК-5.1, в части управления государственными и муниципальными ресурсами)</w:t>
      </w:r>
    </w:p>
    <w:p w14:paraId="17D2383A" w14:textId="77777777" w:rsidR="001F1F0B" w:rsidRDefault="001F1F0B" w:rsidP="00142320">
      <w:pPr>
        <w:pStyle w:val="Default"/>
        <w:ind w:firstLine="567"/>
        <w:jc w:val="both"/>
        <w:rPr>
          <w:b/>
        </w:rPr>
      </w:pPr>
    </w:p>
    <w:p w14:paraId="4F6CC9CA" w14:textId="670C931E" w:rsidR="001F1F0B" w:rsidRDefault="001F1F0B" w:rsidP="00241368">
      <w:pPr>
        <w:tabs>
          <w:tab w:val="left" w:pos="5670"/>
        </w:tabs>
        <w:suppressAutoHyphens w:val="0"/>
        <w:ind w:right="141" w:firstLine="709"/>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14:paraId="1B861A55"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1. </w:t>
      </w:r>
      <w:r w:rsidRPr="00321029">
        <w:rPr>
          <w:iCs/>
          <w:sz w:val="24"/>
          <w:szCs w:val="24"/>
          <w:lang w:eastAsia="ru-RU"/>
        </w:rPr>
        <w:t>Современные</w:t>
      </w:r>
      <w:r w:rsidR="00944DB2" w:rsidRPr="00321029">
        <w:rPr>
          <w:iCs/>
          <w:sz w:val="24"/>
          <w:szCs w:val="24"/>
          <w:lang w:eastAsia="ru-RU"/>
        </w:rPr>
        <w:t xml:space="preserve"> технологии </w:t>
      </w:r>
      <w:r w:rsidRPr="00321029">
        <w:rPr>
          <w:iCs/>
          <w:sz w:val="24"/>
          <w:szCs w:val="24"/>
          <w:lang w:eastAsia="ru-RU"/>
        </w:rPr>
        <w:t>управления государственными (муниципальными) ресурсами</w:t>
      </w:r>
      <w:r w:rsidR="00944DB2" w:rsidRPr="00321029">
        <w:rPr>
          <w:iCs/>
          <w:sz w:val="24"/>
          <w:szCs w:val="24"/>
          <w:lang w:eastAsia="ru-RU"/>
        </w:rPr>
        <w:t>.</w:t>
      </w:r>
    </w:p>
    <w:p w14:paraId="02AD0174"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2. </w:t>
      </w:r>
      <w:r w:rsidR="00944DB2" w:rsidRPr="00321029">
        <w:rPr>
          <w:iCs/>
          <w:sz w:val="24"/>
          <w:szCs w:val="24"/>
          <w:lang w:eastAsia="ru-RU"/>
        </w:rPr>
        <w:t>Оптимизация функций и структур</w:t>
      </w:r>
      <w:r w:rsidRPr="00321029">
        <w:rPr>
          <w:iCs/>
          <w:sz w:val="24"/>
          <w:szCs w:val="24"/>
          <w:lang w:eastAsia="ru-RU"/>
        </w:rPr>
        <w:t>ы исполнительных органов как способ повышения эффективности управления государственными (муниципальными) ресурсами.</w:t>
      </w:r>
    </w:p>
    <w:p w14:paraId="421D790F"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3. </w:t>
      </w:r>
      <w:r w:rsidRPr="00321029">
        <w:rPr>
          <w:iCs/>
          <w:sz w:val="24"/>
          <w:szCs w:val="24"/>
          <w:lang w:eastAsia="ru-RU"/>
        </w:rPr>
        <w:t>Повышение эффективности управления государственными (муниципальными) ресурсами за счет р</w:t>
      </w:r>
      <w:r w:rsidR="00944DB2" w:rsidRPr="00321029">
        <w:rPr>
          <w:iCs/>
          <w:sz w:val="24"/>
          <w:szCs w:val="24"/>
          <w:lang w:eastAsia="ru-RU"/>
        </w:rPr>
        <w:t>аспределени</w:t>
      </w:r>
      <w:r w:rsidRPr="00321029">
        <w:rPr>
          <w:iCs/>
          <w:sz w:val="24"/>
          <w:szCs w:val="24"/>
          <w:lang w:eastAsia="ru-RU"/>
        </w:rPr>
        <w:t>я</w:t>
      </w:r>
      <w:r w:rsidR="00944DB2" w:rsidRPr="00321029">
        <w:rPr>
          <w:iCs/>
          <w:sz w:val="24"/>
          <w:szCs w:val="24"/>
          <w:lang w:eastAsia="ru-RU"/>
        </w:rPr>
        <w:t xml:space="preserve"> и разграничени</w:t>
      </w:r>
      <w:r w:rsidRPr="00321029">
        <w:rPr>
          <w:iCs/>
          <w:sz w:val="24"/>
          <w:szCs w:val="24"/>
          <w:lang w:eastAsia="ru-RU"/>
        </w:rPr>
        <w:t>я</w:t>
      </w:r>
      <w:r w:rsidR="00944DB2" w:rsidRPr="00321029">
        <w:rPr>
          <w:iCs/>
          <w:sz w:val="24"/>
          <w:szCs w:val="24"/>
          <w:lang w:eastAsia="ru-RU"/>
        </w:rPr>
        <w:t xml:space="preserve"> полномочий</w:t>
      </w:r>
      <w:r w:rsidRPr="00321029">
        <w:rPr>
          <w:iCs/>
          <w:sz w:val="24"/>
          <w:szCs w:val="24"/>
          <w:lang w:eastAsia="ru-RU"/>
        </w:rPr>
        <w:t>.</w:t>
      </w:r>
    </w:p>
    <w:p w14:paraId="7FBA1DF2"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4. </w:t>
      </w:r>
      <w:r w:rsidRPr="00321029">
        <w:rPr>
          <w:iCs/>
          <w:sz w:val="24"/>
          <w:szCs w:val="24"/>
          <w:lang w:eastAsia="ru-RU"/>
        </w:rPr>
        <w:t>Повышение эффективности управления государственными (муниципальными) ресурсами за счет передачи полномочий</w:t>
      </w:r>
      <w:r w:rsidR="00944DB2" w:rsidRPr="00321029">
        <w:rPr>
          <w:iCs/>
          <w:sz w:val="24"/>
          <w:szCs w:val="24"/>
          <w:lang w:eastAsia="ru-RU"/>
        </w:rPr>
        <w:t>.</w:t>
      </w:r>
    </w:p>
    <w:p w14:paraId="221BDA88"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5. </w:t>
      </w:r>
      <w:r w:rsidRPr="00321029">
        <w:rPr>
          <w:iCs/>
          <w:sz w:val="24"/>
          <w:szCs w:val="24"/>
          <w:lang w:eastAsia="ru-RU"/>
        </w:rPr>
        <w:t>Реинжиниринг</w:t>
      </w:r>
      <w:r w:rsidR="00944DB2" w:rsidRPr="00321029">
        <w:rPr>
          <w:iCs/>
          <w:sz w:val="24"/>
          <w:szCs w:val="24"/>
          <w:lang w:eastAsia="ru-RU"/>
        </w:rPr>
        <w:t xml:space="preserve"> административных процессов в органах исполнительной власти</w:t>
      </w:r>
      <w:r w:rsidRPr="00321029">
        <w:rPr>
          <w:iCs/>
          <w:sz w:val="24"/>
          <w:szCs w:val="24"/>
          <w:lang w:eastAsia="ru-RU"/>
        </w:rPr>
        <w:t xml:space="preserve"> в интересах повышения эффективности управления государственными (муниципальными) ресурсами</w:t>
      </w:r>
      <w:r w:rsidR="00944DB2" w:rsidRPr="00321029">
        <w:rPr>
          <w:iCs/>
          <w:sz w:val="24"/>
          <w:szCs w:val="24"/>
          <w:lang w:eastAsia="ru-RU"/>
        </w:rPr>
        <w:t xml:space="preserve">. </w:t>
      </w:r>
    </w:p>
    <w:p w14:paraId="219B5293"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6. </w:t>
      </w:r>
      <w:r w:rsidRPr="00321029">
        <w:rPr>
          <w:iCs/>
          <w:sz w:val="24"/>
          <w:szCs w:val="24"/>
          <w:lang w:eastAsia="ru-RU"/>
        </w:rPr>
        <w:t>Влияние кадровой политики на эффективность управления государственными (муниципальными) ресурсами.</w:t>
      </w:r>
    </w:p>
    <w:p w14:paraId="5EBB8999" w14:textId="77777777" w:rsidR="00321029" w:rsidRPr="00321029" w:rsidRDefault="0032102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 xml:space="preserve">7. </w:t>
      </w:r>
      <w:r w:rsidRPr="00321029">
        <w:rPr>
          <w:iCs/>
          <w:sz w:val="24"/>
          <w:szCs w:val="24"/>
          <w:lang w:eastAsia="ru-RU"/>
        </w:rPr>
        <w:t>Противодействия коррупции и эффективность управления государственными (муниципальными) ресурсами.</w:t>
      </w:r>
    </w:p>
    <w:p w14:paraId="5B9A9543" w14:textId="0D8312D8" w:rsidR="00321029" w:rsidRDefault="000B3539" w:rsidP="000B3539">
      <w:pPr>
        <w:suppressAutoHyphens w:val="0"/>
        <w:autoSpaceDE w:val="0"/>
        <w:autoSpaceDN w:val="0"/>
        <w:adjustRightInd w:val="0"/>
        <w:spacing w:line="264" w:lineRule="auto"/>
        <w:ind w:firstLine="709"/>
        <w:jc w:val="both"/>
        <w:rPr>
          <w:iCs/>
          <w:sz w:val="24"/>
          <w:szCs w:val="24"/>
          <w:lang w:eastAsia="ru-RU"/>
        </w:rPr>
      </w:pPr>
      <w:r>
        <w:rPr>
          <w:iCs/>
          <w:sz w:val="24"/>
          <w:szCs w:val="24"/>
          <w:lang w:eastAsia="ru-RU"/>
        </w:rPr>
        <w:t>И т.д.</w:t>
      </w:r>
    </w:p>
    <w:p w14:paraId="7876A9F4" w14:textId="77777777" w:rsidR="00C65331" w:rsidRPr="000B3539" w:rsidRDefault="00C65331" w:rsidP="000B3539">
      <w:pPr>
        <w:suppressAutoHyphens w:val="0"/>
        <w:autoSpaceDE w:val="0"/>
        <w:autoSpaceDN w:val="0"/>
        <w:adjustRightInd w:val="0"/>
        <w:spacing w:line="264" w:lineRule="auto"/>
        <w:ind w:firstLine="709"/>
        <w:jc w:val="both"/>
        <w:rPr>
          <w:iCs/>
          <w:sz w:val="24"/>
          <w:szCs w:val="24"/>
          <w:lang w:eastAsia="ru-RU"/>
        </w:rPr>
      </w:pPr>
    </w:p>
    <w:p w14:paraId="10E158C6" w14:textId="282701CB" w:rsidR="000B3539" w:rsidRPr="007E2F56" w:rsidRDefault="000B3539" w:rsidP="00241368">
      <w:pPr>
        <w:tabs>
          <w:tab w:val="left" w:pos="5670"/>
        </w:tabs>
        <w:suppressAutoHyphens w:val="0"/>
        <w:ind w:right="141" w:firstLine="709"/>
        <w:jc w:val="both"/>
        <w:rPr>
          <w:b/>
          <w:iCs/>
          <w:sz w:val="24"/>
          <w:szCs w:val="24"/>
          <w:lang w:eastAsia="ru-RU"/>
        </w:rPr>
      </w:pPr>
      <w:r w:rsidRPr="007E2F56">
        <w:rPr>
          <w:b/>
          <w:iCs/>
          <w:sz w:val="24"/>
          <w:szCs w:val="24"/>
          <w:lang w:eastAsia="ru-RU"/>
        </w:rPr>
        <w:t xml:space="preserve">Примеры ситуационных задач для самостоятельного изучения и обсуждения </w:t>
      </w:r>
    </w:p>
    <w:p w14:paraId="301751A3" w14:textId="77777777" w:rsidR="000B3539" w:rsidRPr="008A740F" w:rsidRDefault="000B3539" w:rsidP="000B3539">
      <w:pPr>
        <w:autoSpaceDE w:val="0"/>
        <w:autoSpaceDN w:val="0"/>
        <w:adjustRightInd w:val="0"/>
        <w:ind w:firstLine="720"/>
        <w:jc w:val="both"/>
        <w:rPr>
          <w:b/>
          <w:i/>
          <w:color w:val="000000" w:themeColor="text1"/>
          <w:sz w:val="24"/>
          <w:szCs w:val="24"/>
        </w:rPr>
      </w:pPr>
      <w:r w:rsidRPr="008A740F">
        <w:rPr>
          <w:b/>
          <w:i/>
          <w:color w:val="000000" w:themeColor="text1"/>
          <w:sz w:val="24"/>
          <w:szCs w:val="24"/>
        </w:rPr>
        <w:t xml:space="preserve">Ситуационная задача «Государственные программы Ярославской области» </w:t>
      </w:r>
    </w:p>
    <w:p w14:paraId="09A3AC6A" w14:textId="77777777" w:rsidR="000B3539" w:rsidRPr="008A740F" w:rsidRDefault="000B3539" w:rsidP="00CF17BA">
      <w:pPr>
        <w:suppressAutoHyphens w:val="0"/>
        <w:autoSpaceDE w:val="0"/>
        <w:autoSpaceDN w:val="0"/>
        <w:adjustRightInd w:val="0"/>
        <w:spacing w:line="264" w:lineRule="auto"/>
        <w:ind w:firstLine="709"/>
        <w:jc w:val="both"/>
        <w:rPr>
          <w:iCs/>
          <w:color w:val="000000" w:themeColor="text1"/>
          <w:sz w:val="24"/>
          <w:szCs w:val="24"/>
          <w:lang w:eastAsia="ru-RU"/>
        </w:rPr>
      </w:pPr>
      <w:r w:rsidRPr="008A740F">
        <w:rPr>
          <w:iCs/>
          <w:color w:val="000000" w:themeColor="text1"/>
          <w:sz w:val="24"/>
          <w:szCs w:val="24"/>
          <w:lang w:eastAsia="ru-RU"/>
        </w:rPr>
        <w:t>Решается путем анализа и разбора документа «Постановление Правительства Ярославской области №</w:t>
      </w:r>
      <w:r w:rsidR="00CF17BA" w:rsidRPr="008A740F">
        <w:rPr>
          <w:iCs/>
          <w:color w:val="000000" w:themeColor="text1"/>
          <w:sz w:val="24"/>
          <w:szCs w:val="24"/>
          <w:lang w:eastAsia="ru-RU"/>
        </w:rPr>
        <w:t xml:space="preserve"> 419-п</w:t>
      </w:r>
      <w:r w:rsidRPr="008A740F">
        <w:rPr>
          <w:iCs/>
          <w:color w:val="000000" w:themeColor="text1"/>
          <w:sz w:val="24"/>
          <w:szCs w:val="24"/>
          <w:lang w:eastAsia="ru-RU"/>
        </w:rPr>
        <w:t xml:space="preserve"> </w:t>
      </w:r>
      <w:r w:rsidR="00CF17BA" w:rsidRPr="008A740F">
        <w:rPr>
          <w:iCs/>
          <w:color w:val="000000" w:themeColor="text1"/>
          <w:sz w:val="24"/>
          <w:szCs w:val="24"/>
          <w:lang w:eastAsia="ru-RU"/>
        </w:rPr>
        <w:t>15</w:t>
      </w:r>
      <w:r w:rsidRPr="008A740F">
        <w:rPr>
          <w:iCs/>
          <w:color w:val="000000" w:themeColor="text1"/>
          <w:sz w:val="24"/>
          <w:szCs w:val="24"/>
          <w:lang w:eastAsia="ru-RU"/>
        </w:rPr>
        <w:t>.</w:t>
      </w:r>
      <w:r w:rsidR="00CF17BA" w:rsidRPr="008A740F">
        <w:rPr>
          <w:iCs/>
          <w:color w:val="000000" w:themeColor="text1"/>
          <w:sz w:val="24"/>
          <w:szCs w:val="24"/>
          <w:lang w:eastAsia="ru-RU"/>
        </w:rPr>
        <w:t>05</w:t>
      </w:r>
      <w:r w:rsidRPr="008A740F">
        <w:rPr>
          <w:iCs/>
          <w:color w:val="000000" w:themeColor="text1"/>
          <w:sz w:val="24"/>
          <w:szCs w:val="24"/>
          <w:lang w:eastAsia="ru-RU"/>
        </w:rPr>
        <w:t>.20</w:t>
      </w:r>
      <w:r w:rsidR="00CF17BA" w:rsidRPr="008A740F">
        <w:rPr>
          <w:iCs/>
          <w:color w:val="000000" w:themeColor="text1"/>
          <w:sz w:val="24"/>
          <w:szCs w:val="24"/>
          <w:lang w:eastAsia="ru-RU"/>
        </w:rPr>
        <w:t>20</w:t>
      </w:r>
      <w:r w:rsidRPr="008A740F">
        <w:rPr>
          <w:iCs/>
          <w:color w:val="000000" w:themeColor="text1"/>
          <w:sz w:val="24"/>
          <w:szCs w:val="24"/>
          <w:lang w:eastAsia="ru-RU"/>
        </w:rPr>
        <w:t xml:space="preserve"> </w:t>
      </w:r>
      <w:r w:rsidR="00CF17BA" w:rsidRPr="008A740F">
        <w:rPr>
          <w:iCs/>
          <w:color w:val="000000" w:themeColor="text1"/>
          <w:sz w:val="24"/>
          <w:szCs w:val="24"/>
          <w:lang w:eastAsia="ru-RU"/>
        </w:rPr>
        <w:t xml:space="preserve">«Управление земельно-имущественным комплексом Ярославской области» </w:t>
      </w:r>
      <w:r w:rsidRPr="008A740F">
        <w:rPr>
          <w:iCs/>
          <w:color w:val="000000" w:themeColor="text1"/>
          <w:sz w:val="24"/>
          <w:szCs w:val="24"/>
          <w:lang w:eastAsia="ru-RU"/>
        </w:rPr>
        <w:t>(Режим доступа</w:t>
      </w:r>
      <w:r w:rsidR="00CF17BA" w:rsidRPr="008A740F">
        <w:rPr>
          <w:iCs/>
          <w:color w:val="000000" w:themeColor="text1"/>
          <w:sz w:val="24"/>
          <w:szCs w:val="24"/>
          <w:lang w:eastAsia="ru-RU"/>
        </w:rPr>
        <w:t xml:space="preserve"> к государственной программе и отчетам о ее выполнении</w:t>
      </w:r>
      <w:r w:rsidRPr="008A740F">
        <w:rPr>
          <w:iCs/>
          <w:color w:val="000000" w:themeColor="text1"/>
          <w:sz w:val="24"/>
          <w:szCs w:val="24"/>
          <w:lang w:eastAsia="ru-RU"/>
        </w:rPr>
        <w:t xml:space="preserve">: </w:t>
      </w:r>
      <w:r w:rsidR="00CF17BA" w:rsidRPr="008A740F">
        <w:rPr>
          <w:iCs/>
          <w:color w:val="000000" w:themeColor="text1"/>
          <w:sz w:val="24"/>
          <w:szCs w:val="24"/>
          <w:lang w:eastAsia="ru-RU"/>
        </w:rPr>
        <w:t>https://www.yarregion.ru/depts/dugi/Pages/programma.aspx</w:t>
      </w:r>
      <w:r w:rsidRPr="008A740F">
        <w:rPr>
          <w:iCs/>
          <w:color w:val="000000" w:themeColor="text1"/>
          <w:sz w:val="24"/>
          <w:szCs w:val="24"/>
          <w:lang w:eastAsia="ru-RU"/>
        </w:rPr>
        <w:t xml:space="preserve">). </w:t>
      </w:r>
    </w:p>
    <w:p w14:paraId="671A1BF2" w14:textId="07343410" w:rsidR="000B3539" w:rsidRPr="008A740F" w:rsidRDefault="000B3539" w:rsidP="001C3433">
      <w:pPr>
        <w:keepNext/>
        <w:ind w:firstLine="720"/>
        <w:jc w:val="both"/>
        <w:rPr>
          <w:b/>
          <w:color w:val="000000" w:themeColor="text1"/>
          <w:sz w:val="24"/>
          <w:szCs w:val="24"/>
        </w:rPr>
      </w:pPr>
      <w:r w:rsidRPr="008A740F">
        <w:rPr>
          <w:b/>
          <w:color w:val="000000" w:themeColor="text1"/>
          <w:sz w:val="24"/>
          <w:szCs w:val="24"/>
        </w:rPr>
        <w:t>Вопросы для обсуждения</w:t>
      </w:r>
      <w:r w:rsidR="00C65331">
        <w:rPr>
          <w:b/>
          <w:color w:val="000000" w:themeColor="text1"/>
          <w:sz w:val="24"/>
          <w:szCs w:val="24"/>
        </w:rPr>
        <w:t xml:space="preserve"> </w:t>
      </w:r>
      <w:r w:rsidR="00C65331" w:rsidRPr="00C65331">
        <w:rPr>
          <w:bCs/>
          <w:color w:val="000000" w:themeColor="text1"/>
          <w:sz w:val="24"/>
          <w:szCs w:val="24"/>
        </w:rPr>
        <w:t>(</w:t>
      </w:r>
      <w:r w:rsidR="00C65331">
        <w:rPr>
          <w:bCs/>
          <w:color w:val="000000" w:themeColor="text1"/>
          <w:sz w:val="24"/>
          <w:szCs w:val="24"/>
        </w:rPr>
        <w:t>формирование компетенции</w:t>
      </w:r>
      <w:r w:rsidR="00C65331" w:rsidRPr="00C65331">
        <w:rPr>
          <w:bCs/>
          <w:color w:val="000000" w:themeColor="text1"/>
          <w:sz w:val="24"/>
          <w:szCs w:val="24"/>
        </w:rPr>
        <w:t xml:space="preserve"> ОПК-5, индикатор ОПК-5.1, в части управления государственными и муниципальными ресурсами)</w:t>
      </w:r>
      <w:r w:rsidRPr="008A740F">
        <w:rPr>
          <w:b/>
          <w:color w:val="000000" w:themeColor="text1"/>
          <w:sz w:val="24"/>
          <w:szCs w:val="24"/>
        </w:rPr>
        <w:t>:</w:t>
      </w:r>
    </w:p>
    <w:p w14:paraId="6FAF1104" w14:textId="77777777" w:rsidR="000B3539" w:rsidRPr="008A740F" w:rsidRDefault="000B3539" w:rsidP="000B3539">
      <w:pPr>
        <w:autoSpaceDE w:val="0"/>
        <w:autoSpaceDN w:val="0"/>
        <w:adjustRightInd w:val="0"/>
        <w:ind w:firstLine="720"/>
        <w:jc w:val="both"/>
        <w:rPr>
          <w:color w:val="000000" w:themeColor="text1"/>
          <w:sz w:val="24"/>
          <w:szCs w:val="24"/>
        </w:rPr>
      </w:pPr>
      <w:r w:rsidRPr="008A740F">
        <w:rPr>
          <w:color w:val="000000" w:themeColor="text1"/>
          <w:sz w:val="24"/>
          <w:szCs w:val="24"/>
        </w:rPr>
        <w:t xml:space="preserve">1. В соответствии с какими документами </w:t>
      </w:r>
      <w:r w:rsidR="00CF17BA" w:rsidRPr="008A740F">
        <w:rPr>
          <w:color w:val="000000" w:themeColor="text1"/>
          <w:sz w:val="24"/>
          <w:szCs w:val="24"/>
        </w:rPr>
        <w:t>в Ярославской области разработана данная государственная программа</w:t>
      </w:r>
      <w:r w:rsidRPr="008A740F">
        <w:rPr>
          <w:color w:val="000000" w:themeColor="text1"/>
          <w:sz w:val="24"/>
          <w:szCs w:val="24"/>
        </w:rPr>
        <w:t xml:space="preserve">? </w:t>
      </w:r>
    </w:p>
    <w:p w14:paraId="2A2CBB31" w14:textId="77777777" w:rsidR="00CF17BA" w:rsidRPr="008A740F" w:rsidRDefault="000B3539" w:rsidP="000B3539">
      <w:pPr>
        <w:autoSpaceDE w:val="0"/>
        <w:autoSpaceDN w:val="0"/>
        <w:adjustRightInd w:val="0"/>
        <w:ind w:firstLine="720"/>
        <w:jc w:val="both"/>
        <w:rPr>
          <w:color w:val="000000" w:themeColor="text1"/>
          <w:sz w:val="24"/>
          <w:szCs w:val="24"/>
        </w:rPr>
      </w:pPr>
      <w:r w:rsidRPr="008A740F">
        <w:rPr>
          <w:color w:val="000000" w:themeColor="text1"/>
          <w:sz w:val="24"/>
          <w:szCs w:val="24"/>
        </w:rPr>
        <w:t xml:space="preserve">2. </w:t>
      </w:r>
      <w:r w:rsidR="00CF17BA" w:rsidRPr="008A740F">
        <w:rPr>
          <w:color w:val="000000" w:themeColor="text1"/>
          <w:sz w:val="24"/>
          <w:szCs w:val="24"/>
        </w:rPr>
        <w:t>Существуют ли, помимо данной государственной программы, законы, документы стратегического планирования, государственные программы, регламентирующие управление государственным (муниципальным имуществом) в Ярославской области?</w:t>
      </w:r>
    </w:p>
    <w:p w14:paraId="111620A5" w14:textId="77777777" w:rsidR="00CF17BA" w:rsidRPr="008A740F" w:rsidRDefault="00CF17BA" w:rsidP="000B3539">
      <w:pPr>
        <w:autoSpaceDE w:val="0"/>
        <w:autoSpaceDN w:val="0"/>
        <w:adjustRightInd w:val="0"/>
        <w:ind w:firstLine="720"/>
        <w:jc w:val="both"/>
        <w:rPr>
          <w:color w:val="000000" w:themeColor="text1"/>
          <w:sz w:val="24"/>
          <w:szCs w:val="24"/>
        </w:rPr>
      </w:pPr>
      <w:r w:rsidRPr="008A740F">
        <w:rPr>
          <w:color w:val="000000" w:themeColor="text1"/>
          <w:sz w:val="24"/>
          <w:szCs w:val="24"/>
        </w:rPr>
        <w:t xml:space="preserve">3. </w:t>
      </w:r>
      <w:r w:rsidR="00021CD7" w:rsidRPr="008A740F">
        <w:rPr>
          <w:color w:val="000000" w:themeColor="text1"/>
          <w:sz w:val="24"/>
          <w:szCs w:val="24"/>
        </w:rPr>
        <w:t>Каковы критерии оценки исполнения данной программы, достигнуты ли они?</w:t>
      </w:r>
    </w:p>
    <w:p w14:paraId="18EF0541" w14:textId="77777777" w:rsidR="00CF17BA" w:rsidRPr="008A740F" w:rsidRDefault="00021CD7" w:rsidP="000B3539">
      <w:pPr>
        <w:autoSpaceDE w:val="0"/>
        <w:autoSpaceDN w:val="0"/>
        <w:adjustRightInd w:val="0"/>
        <w:ind w:firstLine="720"/>
        <w:jc w:val="both"/>
        <w:rPr>
          <w:color w:val="000000" w:themeColor="text1"/>
          <w:sz w:val="24"/>
          <w:szCs w:val="24"/>
        </w:rPr>
      </w:pPr>
      <w:r w:rsidRPr="008A740F">
        <w:rPr>
          <w:color w:val="000000" w:themeColor="text1"/>
          <w:sz w:val="24"/>
          <w:szCs w:val="24"/>
        </w:rPr>
        <w:t>4. Как (субъективно и объективно) оценивается выполнение данной государственной программы?</w:t>
      </w:r>
    </w:p>
    <w:p w14:paraId="24A941A4" w14:textId="77777777" w:rsidR="00CF17BA" w:rsidRPr="008A740F" w:rsidRDefault="00021CD7" w:rsidP="000B3539">
      <w:pPr>
        <w:autoSpaceDE w:val="0"/>
        <w:autoSpaceDN w:val="0"/>
        <w:adjustRightInd w:val="0"/>
        <w:ind w:firstLine="720"/>
        <w:jc w:val="both"/>
        <w:rPr>
          <w:color w:val="000000" w:themeColor="text1"/>
          <w:sz w:val="24"/>
          <w:szCs w:val="24"/>
        </w:rPr>
      </w:pPr>
      <w:r w:rsidRPr="008A740F">
        <w:rPr>
          <w:color w:val="000000" w:themeColor="text1"/>
          <w:sz w:val="24"/>
          <w:szCs w:val="24"/>
        </w:rPr>
        <w:lastRenderedPageBreak/>
        <w:t>5. Какова роль Департамента имущественных и земельных отношений Ярославской области в процессе реализации данной государственной программы, какова его ответственность?</w:t>
      </w:r>
    </w:p>
    <w:p w14:paraId="0C47FECF" w14:textId="77777777" w:rsidR="00CF17BA" w:rsidRPr="008A740F" w:rsidRDefault="00021CD7" w:rsidP="000B3539">
      <w:pPr>
        <w:autoSpaceDE w:val="0"/>
        <w:autoSpaceDN w:val="0"/>
        <w:adjustRightInd w:val="0"/>
        <w:ind w:firstLine="720"/>
        <w:jc w:val="both"/>
        <w:rPr>
          <w:color w:val="000000" w:themeColor="text1"/>
          <w:sz w:val="24"/>
          <w:szCs w:val="24"/>
        </w:rPr>
      </w:pPr>
      <w:r w:rsidRPr="008A740F">
        <w:rPr>
          <w:color w:val="000000" w:themeColor="text1"/>
          <w:sz w:val="24"/>
          <w:szCs w:val="24"/>
        </w:rPr>
        <w:t>6. Связана ли данная государственная программа со строительством новых дорог, зданий, сооружений за счет средств бюджетов, принятием их в состав государственной собственности Ярославской области, как связана?</w:t>
      </w:r>
    </w:p>
    <w:p w14:paraId="4106F097" w14:textId="77777777" w:rsidR="00021CD7" w:rsidRPr="008A740F" w:rsidRDefault="00021CD7" w:rsidP="000B3539">
      <w:pPr>
        <w:autoSpaceDE w:val="0"/>
        <w:autoSpaceDN w:val="0"/>
        <w:adjustRightInd w:val="0"/>
        <w:ind w:firstLine="720"/>
        <w:jc w:val="both"/>
        <w:rPr>
          <w:color w:val="000000" w:themeColor="text1"/>
          <w:sz w:val="24"/>
          <w:szCs w:val="24"/>
        </w:rPr>
      </w:pPr>
      <w:r w:rsidRPr="008A740F">
        <w:rPr>
          <w:color w:val="000000" w:themeColor="text1"/>
          <w:sz w:val="24"/>
          <w:szCs w:val="24"/>
        </w:rPr>
        <w:t>7. Связана ли данная государственная программа с приватизацией государственного имущества в Ярославской области, как связана?</w:t>
      </w:r>
    </w:p>
    <w:p w14:paraId="42489CD5" w14:textId="77777777" w:rsidR="00021CD7" w:rsidRPr="008A740F" w:rsidRDefault="00021CD7" w:rsidP="000B3539">
      <w:pPr>
        <w:widowControl w:val="0"/>
        <w:autoSpaceDE w:val="0"/>
        <w:autoSpaceDN w:val="0"/>
        <w:adjustRightInd w:val="0"/>
        <w:ind w:firstLine="720"/>
        <w:jc w:val="both"/>
        <w:rPr>
          <w:color w:val="000000" w:themeColor="text1"/>
          <w:sz w:val="24"/>
          <w:szCs w:val="24"/>
        </w:rPr>
      </w:pPr>
      <w:r w:rsidRPr="008A740F">
        <w:rPr>
          <w:color w:val="000000" w:themeColor="text1"/>
          <w:sz w:val="24"/>
          <w:szCs w:val="24"/>
        </w:rPr>
        <w:t>8. Можно ли говорить о комплексной системе управления государственными ресурсами в Ярославской области?</w:t>
      </w:r>
    </w:p>
    <w:p w14:paraId="76B57842" w14:textId="77777777" w:rsidR="008A740F" w:rsidRPr="008A740F" w:rsidRDefault="008A740F" w:rsidP="000B3539">
      <w:pPr>
        <w:widowControl w:val="0"/>
        <w:autoSpaceDE w:val="0"/>
        <w:autoSpaceDN w:val="0"/>
        <w:adjustRightInd w:val="0"/>
        <w:ind w:firstLine="720"/>
        <w:jc w:val="both"/>
        <w:rPr>
          <w:color w:val="000000" w:themeColor="text1"/>
          <w:sz w:val="24"/>
          <w:szCs w:val="24"/>
        </w:rPr>
      </w:pPr>
      <w:r w:rsidRPr="008A740F">
        <w:rPr>
          <w:color w:val="000000" w:themeColor="text1"/>
          <w:sz w:val="24"/>
          <w:szCs w:val="24"/>
        </w:rPr>
        <w:t>9. Можно ли говорить о недостатках управления государственными ресурсами Ярославской области?</w:t>
      </w:r>
    </w:p>
    <w:p w14:paraId="2AD376DC" w14:textId="77777777" w:rsidR="00021CD7" w:rsidRPr="008A740F" w:rsidRDefault="008A740F" w:rsidP="000B3539">
      <w:pPr>
        <w:widowControl w:val="0"/>
        <w:autoSpaceDE w:val="0"/>
        <w:autoSpaceDN w:val="0"/>
        <w:adjustRightInd w:val="0"/>
        <w:ind w:firstLine="720"/>
        <w:jc w:val="both"/>
        <w:rPr>
          <w:color w:val="000000" w:themeColor="text1"/>
          <w:sz w:val="24"/>
          <w:szCs w:val="24"/>
        </w:rPr>
      </w:pPr>
      <w:r w:rsidRPr="008A740F">
        <w:rPr>
          <w:color w:val="000000" w:themeColor="text1"/>
          <w:sz w:val="24"/>
          <w:szCs w:val="24"/>
        </w:rPr>
        <w:t>10. Какие меры нужно предпринять для того, чтобы усовершенствовать управление государственными ресурсами Ярославской области?</w:t>
      </w:r>
    </w:p>
    <w:p w14:paraId="293B0D9F" w14:textId="77777777" w:rsidR="00C65331" w:rsidRDefault="00C65331" w:rsidP="000B3539">
      <w:pPr>
        <w:pStyle w:val="Default"/>
        <w:ind w:firstLine="720"/>
        <w:jc w:val="both"/>
        <w:rPr>
          <w:b/>
          <w:color w:val="000000" w:themeColor="text1"/>
        </w:rPr>
      </w:pPr>
    </w:p>
    <w:p w14:paraId="0D83AB91" w14:textId="78BDED07" w:rsidR="00EF17BB" w:rsidRPr="008A740F" w:rsidRDefault="00793042" w:rsidP="000B3539">
      <w:pPr>
        <w:pStyle w:val="Default"/>
        <w:ind w:firstLine="720"/>
        <w:jc w:val="both"/>
        <w:rPr>
          <w:color w:val="000000" w:themeColor="text1"/>
        </w:rPr>
      </w:pPr>
      <w:r w:rsidRPr="008A740F">
        <w:rPr>
          <w:b/>
          <w:color w:val="000000" w:themeColor="text1"/>
        </w:rPr>
        <w:t>Примерные т</w:t>
      </w:r>
      <w:r w:rsidR="00EF17BB" w:rsidRPr="008A740F">
        <w:rPr>
          <w:b/>
          <w:color w:val="000000" w:themeColor="text1"/>
        </w:rPr>
        <w:t>емы докладов</w:t>
      </w:r>
    </w:p>
    <w:p w14:paraId="0F59A4C2" w14:textId="77777777" w:rsidR="003E7752" w:rsidRPr="008A740F" w:rsidRDefault="003E7752" w:rsidP="000B3539">
      <w:pPr>
        <w:suppressAutoHyphens w:val="0"/>
        <w:autoSpaceDE w:val="0"/>
        <w:autoSpaceDN w:val="0"/>
        <w:adjustRightInd w:val="0"/>
        <w:spacing w:line="264" w:lineRule="auto"/>
        <w:ind w:firstLine="720"/>
        <w:jc w:val="both"/>
        <w:rPr>
          <w:iCs/>
          <w:color w:val="000000" w:themeColor="text1"/>
          <w:sz w:val="24"/>
          <w:szCs w:val="24"/>
          <w:lang w:eastAsia="ru-RU"/>
        </w:rPr>
      </w:pPr>
      <w:r w:rsidRPr="008A740F">
        <w:rPr>
          <w:iCs/>
          <w:color w:val="000000" w:themeColor="text1"/>
          <w:sz w:val="24"/>
          <w:szCs w:val="24"/>
          <w:lang w:eastAsia="ru-RU"/>
        </w:rPr>
        <w:t xml:space="preserve">1. </w:t>
      </w:r>
      <w:r w:rsidR="00321029" w:rsidRPr="008A740F">
        <w:rPr>
          <w:iCs/>
          <w:color w:val="000000" w:themeColor="text1"/>
          <w:sz w:val="24"/>
          <w:szCs w:val="24"/>
          <w:lang w:eastAsia="ru-RU"/>
        </w:rPr>
        <w:t>Долгосрочная стратегия социально-экономического развития региона (на выбор) и эффективность управления государственными (муниципальными) ресурсами</w:t>
      </w:r>
      <w:r w:rsidRPr="008A740F">
        <w:rPr>
          <w:iCs/>
          <w:color w:val="000000" w:themeColor="text1"/>
          <w:sz w:val="24"/>
          <w:szCs w:val="24"/>
          <w:lang w:eastAsia="ru-RU"/>
        </w:rPr>
        <w:t>.</w:t>
      </w:r>
    </w:p>
    <w:p w14:paraId="7D125A19" w14:textId="77777777" w:rsidR="003E7752" w:rsidRPr="008A740F" w:rsidRDefault="003E7752" w:rsidP="000B3539">
      <w:pPr>
        <w:suppressAutoHyphens w:val="0"/>
        <w:autoSpaceDE w:val="0"/>
        <w:autoSpaceDN w:val="0"/>
        <w:adjustRightInd w:val="0"/>
        <w:spacing w:line="264" w:lineRule="auto"/>
        <w:ind w:firstLine="720"/>
        <w:jc w:val="both"/>
        <w:rPr>
          <w:iCs/>
          <w:color w:val="000000" w:themeColor="text1"/>
          <w:sz w:val="24"/>
          <w:szCs w:val="24"/>
          <w:lang w:eastAsia="ru-RU"/>
        </w:rPr>
      </w:pPr>
      <w:r w:rsidRPr="008A740F">
        <w:rPr>
          <w:iCs/>
          <w:color w:val="000000" w:themeColor="text1"/>
          <w:sz w:val="24"/>
          <w:szCs w:val="24"/>
          <w:lang w:eastAsia="ru-RU"/>
        </w:rPr>
        <w:t xml:space="preserve">2. </w:t>
      </w:r>
      <w:r w:rsidR="00321029" w:rsidRPr="008A740F">
        <w:rPr>
          <w:iCs/>
          <w:color w:val="000000" w:themeColor="text1"/>
          <w:sz w:val="24"/>
          <w:szCs w:val="24"/>
          <w:lang w:eastAsia="ru-RU"/>
        </w:rPr>
        <w:t>Пример государственно-частного партнерства, позволившего повысить эффективность управления государственными (муниципальными) ресурсами</w:t>
      </w:r>
      <w:r w:rsidRPr="008A740F">
        <w:rPr>
          <w:iCs/>
          <w:color w:val="000000" w:themeColor="text1"/>
          <w:sz w:val="24"/>
          <w:szCs w:val="24"/>
          <w:lang w:eastAsia="ru-RU"/>
        </w:rPr>
        <w:t>.</w:t>
      </w:r>
    </w:p>
    <w:p w14:paraId="4417770E" w14:textId="77777777" w:rsidR="003E7752" w:rsidRPr="008A740F" w:rsidRDefault="00793042" w:rsidP="000B3539">
      <w:pPr>
        <w:suppressAutoHyphens w:val="0"/>
        <w:autoSpaceDE w:val="0"/>
        <w:autoSpaceDN w:val="0"/>
        <w:adjustRightInd w:val="0"/>
        <w:spacing w:line="264" w:lineRule="auto"/>
        <w:ind w:firstLine="720"/>
        <w:jc w:val="both"/>
        <w:rPr>
          <w:iCs/>
          <w:color w:val="000000" w:themeColor="text1"/>
          <w:sz w:val="24"/>
          <w:szCs w:val="24"/>
          <w:lang w:eastAsia="ru-RU"/>
        </w:rPr>
      </w:pPr>
      <w:r w:rsidRPr="008A740F">
        <w:rPr>
          <w:iCs/>
          <w:color w:val="000000" w:themeColor="text1"/>
          <w:sz w:val="24"/>
          <w:szCs w:val="24"/>
          <w:lang w:eastAsia="ru-RU"/>
        </w:rPr>
        <w:t>3</w:t>
      </w:r>
      <w:r w:rsidR="003E7752" w:rsidRPr="008A740F">
        <w:rPr>
          <w:iCs/>
          <w:color w:val="000000" w:themeColor="text1"/>
          <w:sz w:val="24"/>
          <w:szCs w:val="24"/>
          <w:lang w:eastAsia="ru-RU"/>
        </w:rPr>
        <w:t xml:space="preserve">. </w:t>
      </w:r>
      <w:r w:rsidR="00321029" w:rsidRPr="008A740F">
        <w:rPr>
          <w:iCs/>
          <w:color w:val="000000" w:themeColor="text1"/>
          <w:sz w:val="24"/>
          <w:szCs w:val="24"/>
          <w:lang w:eastAsia="ru-RU"/>
        </w:rPr>
        <w:t>Подходы к оценке эффективности управления государственными (муниципальными) ресурсами</w:t>
      </w:r>
      <w:r w:rsidR="003E7752" w:rsidRPr="008A740F">
        <w:rPr>
          <w:iCs/>
          <w:color w:val="000000" w:themeColor="text1"/>
          <w:sz w:val="24"/>
          <w:szCs w:val="24"/>
          <w:lang w:eastAsia="ru-RU"/>
        </w:rPr>
        <w:t xml:space="preserve">. </w:t>
      </w:r>
    </w:p>
    <w:p w14:paraId="533F253C" w14:textId="77777777" w:rsidR="00793042" w:rsidRDefault="006E5A89" w:rsidP="000B3539">
      <w:pPr>
        <w:tabs>
          <w:tab w:val="left" w:pos="2948"/>
        </w:tabs>
        <w:suppressAutoHyphens w:val="0"/>
        <w:autoSpaceDE w:val="0"/>
        <w:autoSpaceDN w:val="0"/>
        <w:adjustRightInd w:val="0"/>
        <w:spacing w:line="264" w:lineRule="auto"/>
        <w:ind w:firstLine="720"/>
        <w:jc w:val="both"/>
        <w:rPr>
          <w:iCs/>
          <w:sz w:val="24"/>
          <w:szCs w:val="24"/>
          <w:lang w:eastAsia="ru-RU"/>
        </w:rPr>
      </w:pPr>
      <w:r>
        <w:rPr>
          <w:iCs/>
          <w:sz w:val="24"/>
          <w:szCs w:val="24"/>
          <w:lang w:eastAsia="ru-RU"/>
        </w:rPr>
        <w:t>И т.д.</w:t>
      </w:r>
    </w:p>
    <w:p w14:paraId="38843DC6" w14:textId="77777777" w:rsidR="00D437E1" w:rsidRPr="00C31920" w:rsidRDefault="00D437E1" w:rsidP="00D437E1">
      <w:pPr>
        <w:pStyle w:val="Default"/>
        <w:tabs>
          <w:tab w:val="left" w:pos="993"/>
        </w:tabs>
        <w:jc w:val="both"/>
      </w:pPr>
    </w:p>
    <w:p w14:paraId="444299A4" w14:textId="77777777" w:rsidR="007E1C7B" w:rsidRPr="007E1C7B" w:rsidRDefault="007E1C7B" w:rsidP="007E1C7B">
      <w:pPr>
        <w:keepNext/>
        <w:suppressAutoHyphens w:val="0"/>
        <w:autoSpaceDE w:val="0"/>
        <w:autoSpaceDN w:val="0"/>
        <w:adjustRightInd w:val="0"/>
        <w:jc w:val="center"/>
        <w:rPr>
          <w:b/>
          <w:bCs/>
          <w:sz w:val="24"/>
          <w:szCs w:val="24"/>
          <w:lang w:eastAsia="ru-RU"/>
        </w:rPr>
      </w:pPr>
      <w:r w:rsidRPr="007E1C7B">
        <w:rPr>
          <w:b/>
          <w:bCs/>
          <w:sz w:val="24"/>
          <w:szCs w:val="24"/>
          <w:lang w:eastAsia="ru-RU"/>
        </w:rPr>
        <w:t>Критерии оценки форм текущего контроля</w:t>
      </w:r>
    </w:p>
    <w:p w14:paraId="4A0CF1B5" w14:textId="77777777" w:rsidR="007E1C7B" w:rsidRPr="007E1C7B" w:rsidRDefault="007E1C7B" w:rsidP="007E1C7B">
      <w:pPr>
        <w:keepNext/>
        <w:suppressAutoHyphens w:val="0"/>
        <w:autoSpaceDE w:val="0"/>
        <w:autoSpaceDN w:val="0"/>
        <w:adjustRightInd w:val="0"/>
        <w:jc w:val="center"/>
        <w:rPr>
          <w:b/>
          <w:bCs/>
          <w:sz w:val="24"/>
          <w:szCs w:val="24"/>
          <w:lang w:eastAsia="ru-RU"/>
        </w:rPr>
      </w:pPr>
    </w:p>
    <w:p w14:paraId="6DA19161" w14:textId="77777777" w:rsidR="007E1C7B" w:rsidRPr="007E1C7B" w:rsidRDefault="007E1C7B" w:rsidP="007E1C7B">
      <w:pPr>
        <w:keepNext/>
        <w:suppressAutoHyphens w:val="0"/>
        <w:autoSpaceDE w:val="0"/>
        <w:autoSpaceDN w:val="0"/>
        <w:adjustRightInd w:val="0"/>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14:paraId="6A533444" w14:textId="77777777" w:rsidR="007E1C7B" w:rsidRPr="007E1C7B" w:rsidRDefault="007E1C7B" w:rsidP="007E1C7B">
      <w:pPr>
        <w:suppressAutoHyphens w:val="0"/>
        <w:autoSpaceDE w:val="0"/>
        <w:autoSpaceDN w:val="0"/>
        <w:adjustRightInd w:val="0"/>
        <w:ind w:firstLine="709"/>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14:paraId="150902A0"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«зачтено» – полное или частичное соответствие критериям.</w:t>
      </w:r>
    </w:p>
    <w:p w14:paraId="15B67983" w14:textId="77777777" w:rsidR="007E1C7B" w:rsidRPr="007E1C7B" w:rsidRDefault="007E1C7B" w:rsidP="007E1C7B">
      <w:pPr>
        <w:suppressAutoHyphens w:val="0"/>
        <w:ind w:firstLine="720"/>
        <w:jc w:val="both"/>
        <w:rPr>
          <w:sz w:val="24"/>
          <w:szCs w:val="24"/>
          <w:lang w:eastAsia="ru-RU"/>
        </w:rPr>
      </w:pPr>
      <w:r w:rsidRPr="007E1C7B">
        <w:rPr>
          <w:sz w:val="24"/>
          <w:szCs w:val="24"/>
          <w:lang w:eastAsia="ru-RU"/>
        </w:rPr>
        <w:t>Оценка «не зачтено» – несоответствие критериям.</w:t>
      </w:r>
    </w:p>
    <w:p w14:paraId="146051B6" w14:textId="77777777" w:rsidR="007E1C7B" w:rsidRPr="007E1C7B" w:rsidRDefault="007E1C7B" w:rsidP="007E1C7B">
      <w:pPr>
        <w:suppressAutoHyphens w:val="0"/>
        <w:autoSpaceDE w:val="0"/>
        <w:autoSpaceDN w:val="0"/>
        <w:adjustRightInd w:val="0"/>
        <w:jc w:val="center"/>
        <w:rPr>
          <w:b/>
          <w:sz w:val="24"/>
          <w:szCs w:val="24"/>
          <w:lang w:eastAsia="ru-RU"/>
        </w:rPr>
      </w:pPr>
    </w:p>
    <w:p w14:paraId="530E7771" w14:textId="77777777" w:rsidR="007E1C7B" w:rsidRPr="007E1C7B" w:rsidRDefault="007E1C7B" w:rsidP="007E1C7B">
      <w:pPr>
        <w:suppressAutoHyphens w:val="0"/>
        <w:rPr>
          <w:iCs/>
          <w:sz w:val="22"/>
          <w:szCs w:val="22"/>
          <w:lang w:eastAsia="ru-RU"/>
        </w:rPr>
      </w:pPr>
    </w:p>
    <w:p w14:paraId="6D09066F" w14:textId="77777777" w:rsidR="007E1C7B" w:rsidRPr="007E1C7B" w:rsidRDefault="007E1C7B" w:rsidP="007E1C7B">
      <w:pPr>
        <w:keepNext/>
        <w:suppressAutoHyphens w:val="0"/>
        <w:jc w:val="center"/>
        <w:rPr>
          <w:b/>
          <w:iCs/>
          <w:sz w:val="24"/>
          <w:szCs w:val="24"/>
          <w:lang w:eastAsia="ru-RU"/>
        </w:rPr>
      </w:pPr>
      <w:r w:rsidRPr="007E1C7B">
        <w:rPr>
          <w:b/>
          <w:sz w:val="24"/>
          <w:szCs w:val="24"/>
          <w:lang w:eastAsia="ru-RU"/>
        </w:rPr>
        <w:t>Критерии оценки</w:t>
      </w:r>
      <w:r w:rsidR="00B17649">
        <w:rPr>
          <w:b/>
          <w:sz w:val="24"/>
          <w:szCs w:val="24"/>
          <w:lang w:eastAsia="ru-RU"/>
        </w:rPr>
        <w:t xml:space="preserve"> кейсов и </w:t>
      </w:r>
      <w:r w:rsidRPr="007E1C7B">
        <w:rPr>
          <w:b/>
          <w:sz w:val="24"/>
          <w:szCs w:val="24"/>
          <w:lang w:eastAsia="ru-RU"/>
        </w:rPr>
        <w:t>с</w:t>
      </w:r>
      <w:r w:rsidRPr="007E1C7B">
        <w:rPr>
          <w:b/>
          <w:iCs/>
          <w:sz w:val="24"/>
          <w:szCs w:val="24"/>
          <w:lang w:eastAsia="ru-RU"/>
        </w:rPr>
        <w:t>итуационных задач для самостоятельного изучения и обсуждения</w:t>
      </w:r>
    </w:p>
    <w:p w14:paraId="0E48CF1B" w14:textId="77777777" w:rsidR="007E1C7B" w:rsidRPr="007E1C7B" w:rsidRDefault="007E1C7B" w:rsidP="007E1C7B">
      <w:pPr>
        <w:suppressAutoHyphens w:val="0"/>
        <w:ind w:firstLine="709"/>
        <w:jc w:val="both"/>
        <w:rPr>
          <w:sz w:val="24"/>
          <w:szCs w:val="24"/>
        </w:rPr>
      </w:pPr>
      <w:r w:rsidRPr="007E1C7B">
        <w:rPr>
          <w:sz w:val="24"/>
          <w:szCs w:val="24"/>
        </w:rPr>
        <w:t xml:space="preserve">При решении и обсуждении </w:t>
      </w:r>
      <w:r w:rsidR="00B17649">
        <w:rPr>
          <w:sz w:val="24"/>
          <w:szCs w:val="24"/>
        </w:rPr>
        <w:t xml:space="preserve">кейсов и </w:t>
      </w:r>
      <w:r w:rsidRPr="007E1C7B">
        <w:rPr>
          <w:sz w:val="24"/>
          <w:szCs w:val="24"/>
        </w:rPr>
        <w:t xml:space="preserve">ситуационных задач необходимо пользоваться нормативными и справочными материалами. </w:t>
      </w:r>
    </w:p>
    <w:p w14:paraId="1A3DFF2D" w14:textId="77777777" w:rsidR="007E1C7B" w:rsidRPr="007E1C7B" w:rsidRDefault="007E1C7B" w:rsidP="007E1C7B">
      <w:pPr>
        <w:suppressAutoHyphens w:val="0"/>
        <w:ind w:firstLine="709"/>
        <w:jc w:val="both"/>
        <w:rPr>
          <w:sz w:val="24"/>
          <w:szCs w:val="24"/>
        </w:rPr>
      </w:pPr>
      <w:r w:rsidRPr="007E1C7B">
        <w:rPr>
          <w:sz w:val="24"/>
          <w:szCs w:val="24"/>
        </w:rPr>
        <w:t xml:space="preserve">Оценка «отлично» - </w:t>
      </w:r>
      <w:r w:rsidRPr="007E1C7B">
        <w:rPr>
          <w:sz w:val="24"/>
          <w:szCs w:val="24"/>
          <w:lang w:eastAsia="ru-RU"/>
        </w:rPr>
        <w:t>обучающийся</w:t>
      </w:r>
      <w:r w:rsidRPr="007E1C7B">
        <w:rPr>
          <w:sz w:val="24"/>
          <w:szCs w:val="24"/>
        </w:rPr>
        <w:t xml:space="preserve"> ясно изложил условие решения задания с обоснованием точной ссылкой на формулы / правила / закономерности / явления;</w:t>
      </w:r>
    </w:p>
    <w:p w14:paraId="577315F2" w14:textId="77777777" w:rsidR="007E1C7B" w:rsidRPr="007E1C7B" w:rsidRDefault="007E1C7B" w:rsidP="007E1C7B">
      <w:pPr>
        <w:suppressAutoHyphens w:val="0"/>
        <w:ind w:firstLine="709"/>
        <w:jc w:val="both"/>
        <w:rPr>
          <w:sz w:val="24"/>
          <w:szCs w:val="24"/>
        </w:rPr>
      </w:pPr>
      <w:r w:rsidRPr="007E1C7B">
        <w:rPr>
          <w:sz w:val="24"/>
          <w:szCs w:val="24"/>
        </w:rPr>
        <w:t xml:space="preserve">Оценка «хорошо» - </w:t>
      </w:r>
      <w:r w:rsidRPr="007E1C7B">
        <w:rPr>
          <w:sz w:val="24"/>
          <w:szCs w:val="24"/>
          <w:lang w:eastAsia="ru-RU"/>
        </w:rPr>
        <w:t>обучающийся</w:t>
      </w:r>
      <w:r w:rsidRPr="007E1C7B">
        <w:rPr>
          <w:sz w:val="24"/>
          <w:szCs w:val="24"/>
        </w:rPr>
        <w:t xml:space="preserve"> изложил условие решения задания, но с отдельными несущественными неточностями при ссылках на формулы / правила / закономерности / явления;</w:t>
      </w:r>
    </w:p>
    <w:p w14:paraId="751DD262" w14:textId="77777777" w:rsidR="007E1C7B" w:rsidRPr="007E1C7B" w:rsidRDefault="007E1C7B" w:rsidP="007E1C7B">
      <w:pPr>
        <w:suppressAutoHyphens w:val="0"/>
        <w:ind w:firstLine="709"/>
        <w:jc w:val="both"/>
        <w:rPr>
          <w:sz w:val="24"/>
          <w:szCs w:val="24"/>
        </w:rPr>
      </w:pPr>
      <w:r w:rsidRPr="007E1C7B">
        <w:rPr>
          <w:sz w:val="24"/>
          <w:szCs w:val="24"/>
        </w:rPr>
        <w:t xml:space="preserve">Оценка «удовлетворительно» - </w:t>
      </w:r>
      <w:r w:rsidRPr="007E1C7B">
        <w:rPr>
          <w:sz w:val="24"/>
          <w:szCs w:val="24"/>
          <w:lang w:eastAsia="ru-RU"/>
        </w:rPr>
        <w:t xml:space="preserve">обучающийся </w:t>
      </w:r>
      <w:r w:rsidRPr="007E1C7B">
        <w:rPr>
          <w:sz w:val="24"/>
          <w:szCs w:val="24"/>
        </w:rPr>
        <w:t>в целом изложил условие решения задания, но с отдельными существенными неточностями при ссылках на формулы / правила / закономерности / явления;</w:t>
      </w:r>
    </w:p>
    <w:p w14:paraId="141CE1E8" w14:textId="77777777" w:rsidR="007E1C7B" w:rsidRPr="007E1C7B" w:rsidRDefault="007E1C7B" w:rsidP="007E1C7B">
      <w:pPr>
        <w:suppressAutoHyphens w:val="0"/>
        <w:ind w:firstLine="709"/>
        <w:jc w:val="both"/>
        <w:rPr>
          <w:sz w:val="24"/>
          <w:szCs w:val="24"/>
        </w:rPr>
      </w:pPr>
      <w:r w:rsidRPr="007E1C7B">
        <w:rPr>
          <w:sz w:val="24"/>
          <w:szCs w:val="24"/>
        </w:rPr>
        <w:t xml:space="preserve">Оценка «неудовлетворительно» - </w:t>
      </w:r>
      <w:r w:rsidRPr="007E1C7B">
        <w:rPr>
          <w:sz w:val="24"/>
          <w:szCs w:val="24"/>
          <w:lang w:eastAsia="ru-RU"/>
        </w:rPr>
        <w:t>обучающийся</w:t>
      </w:r>
      <w:r w:rsidRPr="007E1C7B">
        <w:rPr>
          <w:sz w:val="24"/>
          <w:szCs w:val="24"/>
        </w:rPr>
        <w:t xml:space="preserve"> не уяснил условие решения задания или решение не обосновал ссылками на формулы / правила / закономерности / явления.</w:t>
      </w:r>
    </w:p>
    <w:p w14:paraId="33132EC4" w14:textId="77777777" w:rsidR="007E1C7B" w:rsidRPr="007E1C7B" w:rsidRDefault="007E1C7B" w:rsidP="007E1C7B">
      <w:pPr>
        <w:suppressAutoHyphens w:val="0"/>
        <w:autoSpaceDE w:val="0"/>
        <w:autoSpaceDN w:val="0"/>
        <w:adjustRightInd w:val="0"/>
        <w:jc w:val="center"/>
        <w:rPr>
          <w:b/>
          <w:sz w:val="24"/>
          <w:szCs w:val="24"/>
          <w:lang w:eastAsia="ru-RU"/>
        </w:rPr>
      </w:pPr>
    </w:p>
    <w:p w14:paraId="6CEF18E3" w14:textId="77777777" w:rsidR="00B95969" w:rsidRPr="00C31920" w:rsidRDefault="00B95969" w:rsidP="00B95969">
      <w:pPr>
        <w:autoSpaceDE w:val="0"/>
        <w:autoSpaceDN w:val="0"/>
        <w:adjustRightInd w:val="0"/>
        <w:jc w:val="center"/>
        <w:rPr>
          <w:b/>
          <w:sz w:val="24"/>
          <w:szCs w:val="24"/>
          <w:lang w:eastAsia="ru-RU"/>
        </w:rPr>
      </w:pPr>
      <w:r w:rsidRPr="00C31920">
        <w:rPr>
          <w:b/>
          <w:sz w:val="24"/>
          <w:szCs w:val="24"/>
          <w:lang w:eastAsia="ru-RU"/>
        </w:rPr>
        <w:lastRenderedPageBreak/>
        <w:t>Критерии оценки доклада</w:t>
      </w:r>
    </w:p>
    <w:p w14:paraId="2B9A9DA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Выступления с докладами выполняются на семинарских занятиях в процессе изучения дисциплины по предложенным темам или по желанию студента по наиболее актуальным проблемам </w:t>
      </w:r>
      <w:r w:rsidR="006D16E6" w:rsidRPr="00C31920">
        <w:rPr>
          <w:rFonts w:eastAsia="MS Mincho"/>
          <w:sz w:val="24"/>
          <w:szCs w:val="24"/>
          <w:lang w:eastAsia="ru-RU"/>
        </w:rPr>
        <w:t>стратегии и современной модели управления в сфере денежно-кредитных отношений</w:t>
      </w:r>
      <w:r w:rsidRPr="00C31920">
        <w:rPr>
          <w:rFonts w:eastAsia="MS Mincho"/>
          <w:sz w:val="24"/>
          <w:szCs w:val="24"/>
          <w:lang w:eastAsia="ru-RU"/>
        </w:rPr>
        <w:t>. Основная цель выступления с докладом – углубление теоретических и практических знаний по рассматриваемой тематике, наработка студентами навыков экономического анализа, проверка усвоения учебного материала по дисциплине в целом, а также получение навыка публичного выступления.</w:t>
      </w:r>
    </w:p>
    <w:p w14:paraId="659EB36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Выбор темы, а, следовательно, подбор литературных источников и фактического (прежде всего цифрового) материала следует осуществлять с учетом современных тенденций развития экономики России, а также интересов студента и возможностей продолжения исследований в рамках курсовых и выпускной квалификационной работы.</w:t>
      </w:r>
    </w:p>
    <w:p w14:paraId="14558F4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Выступление с докладом носит исследовательский характер и должно являться результатом самостоятельной творческой работы студента, содержать выводы и конкретные предложения. При подготовке доклада нельзя ограничиваться изучением общей теории рассматриваемых вопросов, изложенной в учебных пособиях. Обязательным требованием является привлечение информации из специальной литературы (монографии, статьи, авторефераты и др.), изучение нормативно-правовой базы по исследуемой тематике, отечественного и зарубежного опыта. По большинству предложенных тем наиболее ценная статистическая и аналитическая информация содержится на официальных сайтах органов власти и Центрального банка Российской Федерации (www.minfin.ru, </w:t>
      </w:r>
      <w:r w:rsidRPr="00C31920">
        <w:rPr>
          <w:rFonts w:eastAsia="MS Mincho"/>
          <w:sz w:val="24"/>
          <w:szCs w:val="24"/>
          <w:lang w:val="en-US" w:eastAsia="ru-RU"/>
        </w:rPr>
        <w:t>www</w:t>
      </w:r>
      <w:r w:rsidRPr="00C31920">
        <w:rPr>
          <w:rFonts w:eastAsia="MS Mincho"/>
          <w:sz w:val="24"/>
          <w:szCs w:val="24"/>
          <w:lang w:eastAsia="ru-RU"/>
        </w:rPr>
        <w:t>.</w:t>
      </w:r>
      <w:r w:rsidRPr="00C31920">
        <w:rPr>
          <w:rFonts w:eastAsia="MS Mincho"/>
          <w:sz w:val="24"/>
          <w:szCs w:val="24"/>
          <w:lang w:val="en-US" w:eastAsia="ru-RU"/>
        </w:rPr>
        <w:t>cbr</w:t>
      </w:r>
      <w:r w:rsidRPr="00C31920">
        <w:rPr>
          <w:rFonts w:eastAsia="MS Mincho"/>
          <w:sz w:val="24"/>
          <w:szCs w:val="24"/>
          <w:lang w:eastAsia="ru-RU"/>
        </w:rPr>
        <w:t>.</w:t>
      </w:r>
      <w:r w:rsidRPr="00C31920">
        <w:rPr>
          <w:rFonts w:eastAsia="MS Mincho"/>
          <w:sz w:val="24"/>
          <w:szCs w:val="24"/>
          <w:lang w:val="en-US" w:eastAsia="ru-RU"/>
        </w:rPr>
        <w:t>ru</w:t>
      </w:r>
      <w:r w:rsidRPr="00C31920">
        <w:rPr>
          <w:rFonts w:eastAsia="MS Mincho"/>
          <w:sz w:val="24"/>
          <w:szCs w:val="24"/>
          <w:lang w:eastAsia="ru-RU"/>
        </w:rPr>
        <w:t xml:space="preserve">). Также рекомендуется использовать текущую статистическую информацию из периодических изданий и информационных сборников. </w:t>
      </w:r>
    </w:p>
    <w:p w14:paraId="316638E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При подготовке доклада студенту целесообразно воспользоваться следующими рекомендациями:</w:t>
      </w:r>
    </w:p>
    <w:p w14:paraId="39A128BE"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Уяснит</w:t>
      </w:r>
      <w:r w:rsidR="006B481E" w:rsidRPr="00C31920">
        <w:rPr>
          <w:rFonts w:eastAsia="MS Mincho"/>
          <w:sz w:val="24"/>
          <w:szCs w:val="24"/>
          <w:lang w:eastAsia="ru-RU"/>
        </w:rPr>
        <w:t>ь</w:t>
      </w:r>
      <w:r w:rsidRPr="00C31920">
        <w:rPr>
          <w:rFonts w:eastAsia="MS Mincho"/>
          <w:sz w:val="24"/>
          <w:szCs w:val="24"/>
          <w:lang w:eastAsia="ru-RU"/>
        </w:rPr>
        <w:t xml:space="preserve"> для себя суть темы, которая предложена.</w:t>
      </w:r>
    </w:p>
    <w:p w14:paraId="76A4D76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Под</w:t>
      </w:r>
      <w:r w:rsidR="006B481E" w:rsidRPr="00C31920">
        <w:rPr>
          <w:rFonts w:eastAsia="MS Mincho"/>
          <w:sz w:val="24"/>
          <w:szCs w:val="24"/>
          <w:lang w:eastAsia="ru-RU"/>
        </w:rPr>
        <w:t xml:space="preserve">обрать </w:t>
      </w:r>
      <w:r w:rsidRPr="00C31920">
        <w:rPr>
          <w:rFonts w:eastAsia="MS Mincho"/>
          <w:sz w:val="24"/>
          <w:szCs w:val="24"/>
          <w:lang w:eastAsia="ru-RU"/>
        </w:rPr>
        <w:t>необходимую литературу (стара</w:t>
      </w:r>
      <w:r w:rsidR="006B481E" w:rsidRPr="00C31920">
        <w:rPr>
          <w:rFonts w:eastAsia="MS Mincho"/>
          <w:sz w:val="24"/>
          <w:szCs w:val="24"/>
          <w:lang w:eastAsia="ru-RU"/>
        </w:rPr>
        <w:t xml:space="preserve">ться </w:t>
      </w:r>
      <w:r w:rsidRPr="00C31920">
        <w:rPr>
          <w:rFonts w:eastAsia="MS Mincho"/>
          <w:sz w:val="24"/>
          <w:szCs w:val="24"/>
          <w:lang w:eastAsia="ru-RU"/>
        </w:rPr>
        <w:t>пользоваться несколькими источниками для более полного получения информации).</w:t>
      </w:r>
    </w:p>
    <w:p w14:paraId="2CE8E7E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3. </w:t>
      </w:r>
      <w:r w:rsidR="006B481E" w:rsidRPr="00C31920">
        <w:rPr>
          <w:rFonts w:eastAsia="MS Mincho"/>
          <w:sz w:val="24"/>
          <w:szCs w:val="24"/>
          <w:lang w:eastAsia="ru-RU"/>
        </w:rPr>
        <w:t>Тщательно изучить</w:t>
      </w:r>
      <w:r w:rsidRPr="00C31920">
        <w:rPr>
          <w:rFonts w:eastAsia="MS Mincho"/>
          <w:sz w:val="24"/>
          <w:szCs w:val="24"/>
          <w:lang w:eastAsia="ru-RU"/>
        </w:rPr>
        <w:t xml:space="preserve"> материал учебника по данной теме, чтобы легче ориентироваться в необходимой литературе и не сделать элементарных ошибок.</w:t>
      </w:r>
    </w:p>
    <w:p w14:paraId="7E15866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Изучит</w:t>
      </w:r>
      <w:r w:rsidR="006B481E" w:rsidRPr="00C31920">
        <w:rPr>
          <w:rFonts w:eastAsia="MS Mincho"/>
          <w:sz w:val="24"/>
          <w:szCs w:val="24"/>
          <w:lang w:eastAsia="ru-RU"/>
        </w:rPr>
        <w:t>ь</w:t>
      </w:r>
      <w:r w:rsidRPr="00C31920">
        <w:rPr>
          <w:rFonts w:eastAsia="MS Mincho"/>
          <w:sz w:val="24"/>
          <w:szCs w:val="24"/>
          <w:lang w:eastAsia="ru-RU"/>
        </w:rPr>
        <w:t xml:space="preserve"> подобранный материал.</w:t>
      </w:r>
    </w:p>
    <w:p w14:paraId="1AD2C09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5. Состав</w:t>
      </w:r>
      <w:r w:rsidR="006B481E" w:rsidRPr="00C31920">
        <w:rPr>
          <w:rFonts w:eastAsia="MS Mincho"/>
          <w:sz w:val="24"/>
          <w:szCs w:val="24"/>
          <w:lang w:eastAsia="ru-RU"/>
        </w:rPr>
        <w:t xml:space="preserve">ить </w:t>
      </w:r>
      <w:r w:rsidRPr="00C31920">
        <w:rPr>
          <w:rFonts w:eastAsia="MS Mincho"/>
          <w:sz w:val="24"/>
          <w:szCs w:val="24"/>
          <w:lang w:eastAsia="ru-RU"/>
        </w:rPr>
        <w:t>план сообщения (доклада).</w:t>
      </w:r>
    </w:p>
    <w:p w14:paraId="2233354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6. Напи</w:t>
      </w:r>
      <w:r w:rsidR="006B481E" w:rsidRPr="00C31920">
        <w:rPr>
          <w:rFonts w:eastAsia="MS Mincho"/>
          <w:sz w:val="24"/>
          <w:szCs w:val="24"/>
          <w:lang w:eastAsia="ru-RU"/>
        </w:rPr>
        <w:t xml:space="preserve">сать </w:t>
      </w:r>
      <w:r w:rsidRPr="00C31920">
        <w:rPr>
          <w:rFonts w:eastAsia="MS Mincho"/>
          <w:sz w:val="24"/>
          <w:szCs w:val="24"/>
          <w:lang w:eastAsia="ru-RU"/>
        </w:rPr>
        <w:t xml:space="preserve">текст сообщения (доклада). Следует помнить, что для привлечения внимания аудитории следует выбирать только интересную и понятную информацию. Регламент выступления – 10-15 минут. </w:t>
      </w:r>
    </w:p>
    <w:p w14:paraId="219099A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7. При оформлении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использ</w:t>
      </w:r>
      <w:r w:rsidR="006B481E" w:rsidRPr="00C31920">
        <w:rPr>
          <w:rFonts w:eastAsia="MS Mincho"/>
          <w:sz w:val="24"/>
          <w:szCs w:val="24"/>
          <w:lang w:eastAsia="ru-RU"/>
        </w:rPr>
        <w:t xml:space="preserve">овать </w:t>
      </w:r>
      <w:r w:rsidRPr="00C31920">
        <w:rPr>
          <w:rFonts w:eastAsia="MS Mincho"/>
          <w:sz w:val="24"/>
          <w:szCs w:val="24"/>
          <w:lang w:eastAsia="ru-RU"/>
        </w:rPr>
        <w:t>только необходимые, относящиеся к теме рисунки и схемы.</w:t>
      </w:r>
    </w:p>
    <w:p w14:paraId="4363448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8. В конце сообщения (доклада) </w:t>
      </w:r>
      <w:r w:rsidR="006B481E" w:rsidRPr="00C31920">
        <w:rPr>
          <w:rFonts w:eastAsia="MS Mincho"/>
          <w:sz w:val="24"/>
          <w:szCs w:val="24"/>
          <w:lang w:eastAsia="ru-RU"/>
        </w:rPr>
        <w:t xml:space="preserve">следует </w:t>
      </w:r>
      <w:r w:rsidRPr="00C31920">
        <w:rPr>
          <w:rFonts w:eastAsia="MS Mincho"/>
          <w:sz w:val="24"/>
          <w:szCs w:val="24"/>
          <w:lang w:eastAsia="ru-RU"/>
        </w:rPr>
        <w:t>состав</w:t>
      </w:r>
      <w:r w:rsidR="006B481E" w:rsidRPr="00C31920">
        <w:rPr>
          <w:rFonts w:eastAsia="MS Mincho"/>
          <w:sz w:val="24"/>
          <w:szCs w:val="24"/>
          <w:lang w:eastAsia="ru-RU"/>
        </w:rPr>
        <w:t xml:space="preserve">ить </w:t>
      </w:r>
      <w:r w:rsidRPr="00C31920">
        <w:rPr>
          <w:rFonts w:eastAsia="MS Mincho"/>
          <w:sz w:val="24"/>
          <w:szCs w:val="24"/>
          <w:lang w:eastAsia="ru-RU"/>
        </w:rPr>
        <w:t>список литературы, котор</w:t>
      </w:r>
      <w:r w:rsidR="006B481E" w:rsidRPr="00C31920">
        <w:rPr>
          <w:rFonts w:eastAsia="MS Mincho"/>
          <w:sz w:val="24"/>
          <w:szCs w:val="24"/>
          <w:lang w:eastAsia="ru-RU"/>
        </w:rPr>
        <w:t>ая была использована п</w:t>
      </w:r>
      <w:r w:rsidRPr="00C31920">
        <w:rPr>
          <w:rFonts w:eastAsia="MS Mincho"/>
          <w:sz w:val="24"/>
          <w:szCs w:val="24"/>
          <w:lang w:eastAsia="ru-RU"/>
        </w:rPr>
        <w:t>ри подготовке.</w:t>
      </w:r>
    </w:p>
    <w:p w14:paraId="5247E27A"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9. </w:t>
      </w:r>
      <w:r w:rsidR="006B481E" w:rsidRPr="00C31920">
        <w:rPr>
          <w:rFonts w:eastAsia="MS Mincho"/>
          <w:sz w:val="24"/>
          <w:szCs w:val="24"/>
          <w:lang w:eastAsia="ru-RU"/>
        </w:rPr>
        <w:t>Следует п</w:t>
      </w:r>
      <w:r w:rsidRPr="00C31920">
        <w:rPr>
          <w:rFonts w:eastAsia="MS Mincho"/>
          <w:sz w:val="24"/>
          <w:szCs w:val="24"/>
          <w:lang w:eastAsia="ru-RU"/>
        </w:rPr>
        <w:t>рочита</w:t>
      </w:r>
      <w:r w:rsidR="006B481E" w:rsidRPr="00C31920">
        <w:rPr>
          <w:rFonts w:eastAsia="MS Mincho"/>
          <w:sz w:val="24"/>
          <w:szCs w:val="24"/>
          <w:lang w:eastAsia="ru-RU"/>
        </w:rPr>
        <w:t xml:space="preserve">ть </w:t>
      </w:r>
      <w:r w:rsidRPr="00C31920">
        <w:rPr>
          <w:rFonts w:eastAsia="MS Mincho"/>
          <w:sz w:val="24"/>
          <w:szCs w:val="24"/>
          <w:lang w:eastAsia="ru-RU"/>
        </w:rPr>
        <w:t>написанный текст заранее и постара</w:t>
      </w:r>
      <w:r w:rsidR="006B481E" w:rsidRPr="00C31920">
        <w:rPr>
          <w:rFonts w:eastAsia="MS Mincho"/>
          <w:sz w:val="24"/>
          <w:szCs w:val="24"/>
          <w:lang w:eastAsia="ru-RU"/>
        </w:rPr>
        <w:t xml:space="preserve">ться </w:t>
      </w:r>
      <w:r w:rsidRPr="00C31920">
        <w:rPr>
          <w:rFonts w:eastAsia="MS Mincho"/>
          <w:sz w:val="24"/>
          <w:szCs w:val="24"/>
          <w:lang w:eastAsia="ru-RU"/>
        </w:rPr>
        <w:t>его пересказать, выбирая самое основное.</w:t>
      </w:r>
    </w:p>
    <w:p w14:paraId="2AC84574"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10. </w:t>
      </w:r>
      <w:r w:rsidR="006B481E" w:rsidRPr="00C31920">
        <w:rPr>
          <w:rFonts w:eastAsia="MS Mincho"/>
          <w:sz w:val="24"/>
          <w:szCs w:val="24"/>
          <w:lang w:eastAsia="ru-RU"/>
        </w:rPr>
        <w:t>Необходимо г</w:t>
      </w:r>
      <w:r w:rsidRPr="00C31920">
        <w:rPr>
          <w:rFonts w:eastAsia="MS Mincho"/>
          <w:sz w:val="24"/>
          <w:szCs w:val="24"/>
          <w:lang w:eastAsia="ru-RU"/>
        </w:rPr>
        <w:t>оворит</w:t>
      </w:r>
      <w:r w:rsidR="006B481E" w:rsidRPr="00C31920">
        <w:rPr>
          <w:rFonts w:eastAsia="MS Mincho"/>
          <w:sz w:val="24"/>
          <w:szCs w:val="24"/>
          <w:lang w:eastAsia="ru-RU"/>
        </w:rPr>
        <w:t xml:space="preserve">ь громко, отчётливо и не торопясь. </w:t>
      </w:r>
      <w:r w:rsidRPr="00C31920">
        <w:rPr>
          <w:rFonts w:eastAsia="MS Mincho"/>
          <w:sz w:val="24"/>
          <w:szCs w:val="24"/>
          <w:lang w:eastAsia="ru-RU"/>
        </w:rPr>
        <w:t xml:space="preserve">В особо важных местах </w:t>
      </w:r>
      <w:r w:rsidR="006B481E" w:rsidRPr="00C31920">
        <w:rPr>
          <w:rFonts w:eastAsia="MS Mincho"/>
          <w:sz w:val="24"/>
          <w:szCs w:val="24"/>
          <w:lang w:eastAsia="ru-RU"/>
        </w:rPr>
        <w:t xml:space="preserve">следует </w:t>
      </w:r>
      <w:r w:rsidRPr="00C31920">
        <w:rPr>
          <w:rFonts w:eastAsia="MS Mincho"/>
          <w:sz w:val="24"/>
          <w:szCs w:val="24"/>
          <w:lang w:eastAsia="ru-RU"/>
        </w:rPr>
        <w:t>делат</w:t>
      </w:r>
      <w:r w:rsidR="006B481E" w:rsidRPr="00C31920">
        <w:rPr>
          <w:rFonts w:eastAsia="MS Mincho"/>
          <w:sz w:val="24"/>
          <w:szCs w:val="24"/>
          <w:lang w:eastAsia="ru-RU"/>
        </w:rPr>
        <w:t>ь</w:t>
      </w:r>
      <w:r w:rsidRPr="00C31920">
        <w:rPr>
          <w:rFonts w:eastAsia="MS Mincho"/>
          <w:sz w:val="24"/>
          <w:szCs w:val="24"/>
          <w:lang w:eastAsia="ru-RU"/>
        </w:rPr>
        <w:t xml:space="preserve"> паузу или меня</w:t>
      </w:r>
      <w:r w:rsidR="006B481E" w:rsidRPr="00C31920">
        <w:rPr>
          <w:rFonts w:eastAsia="MS Mincho"/>
          <w:sz w:val="24"/>
          <w:szCs w:val="24"/>
          <w:lang w:eastAsia="ru-RU"/>
        </w:rPr>
        <w:t xml:space="preserve">ть </w:t>
      </w:r>
      <w:r w:rsidRPr="00C31920">
        <w:rPr>
          <w:rFonts w:eastAsia="MS Mincho"/>
          <w:sz w:val="24"/>
          <w:szCs w:val="24"/>
          <w:lang w:eastAsia="ru-RU"/>
        </w:rPr>
        <w:t>интонацию – это облегчит её восприятие для слушателей. Искусство устного выступления состоит не только в отличном знании предмета речи, но и в умении преподнести свои мысли и убеждения правильно и упорядоченно, красноречиво и увлекательно.</w:t>
      </w:r>
    </w:p>
    <w:p w14:paraId="601D3287"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Любое устное выступление должно удовлетворять трем основным критериям, которые в конечном итоге и приводят к успеху: это критерий правильности, т.е. соответствия языковым нормам, критерий смысловой адекватности, т.е. соответствия содержания выступления реальности, и критерий эффективности, т.е. соответствия достигнутых результатов поставленной цели.</w:t>
      </w:r>
    </w:p>
    <w:p w14:paraId="5B285882"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lastRenderedPageBreak/>
        <w:t>Работу по подготовке устного выступления можно разделить на два основных этапа: докоммуникативный этап (подготовка выступления) и коммуникативный этап (взаимодействие с аудиторией). Само выступление должно состоять из трех частей – вступления (10-15% общего времени), основной части (60-70%) и заключения (20-25%). Вступление включает в себя представление авторов (фамилия, имя отчество), название доклада, расшифровку подзаголовка с целью точного определения содержания выступления, четкое определение стержневой идеи. Стержневая идея проекта понимается как основной тезис, ключевое положение. Стержневая идея дает возможность задать определенную тональность выступлению. Сформулировать основной тезис означает ответить на вопрос, зачем говорить (цель) и о чем говорить (средства достижения цели). Требования к основному тезису выступления:</w:t>
      </w:r>
    </w:p>
    <w:p w14:paraId="35D8498B"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фраза должна утверждать главную мысль и соответствовать цели выступления;</w:t>
      </w:r>
    </w:p>
    <w:p w14:paraId="458A3CED"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суждение должно быть кратким, ясным, легко удерживаться в кратковременной памяти;</w:t>
      </w:r>
    </w:p>
    <w:p w14:paraId="63502B5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мысль должна пониматься однозначно, не заключать в себе противоречия.</w:t>
      </w:r>
    </w:p>
    <w:p w14:paraId="159C4B68"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План развития основной части должен быть ясным. Должно быть отобрано оптимальное количество фактов и необходимых примеров. Если использование специальных терминов и слов, которые часть аудитории может не понять, необходимо, то постарайтесь дать краткую характеристику каждому из них, когда употребляете их в процессе презентации впервые. Самые частые ошибки в основной части доклада - выход за пределы рассматриваемых вопросов, перекрывание пунктов плана, усложнение отдельных положений речи, а также перегрузка текста теоретическими рассуждениями, обилие затронутых вопросов (декларативность, бездоказательность), отсутствие связи между частями выступления, несоразмерность частей выступления (затянутое вступление, скомканность основных положений, заключения).</w:t>
      </w:r>
    </w:p>
    <w:p w14:paraId="2805863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В заключении необходимо сформулировать выводы, которые следуют из основной идеи (идей) выступления. Правильно построенное заключение способствует хорошему впечатлению от выступления в целом. В заключении имеет смысл повторить стержневую идею и, кроме того, вновь (в кратком виде) вернуться к тем моментам основной части, которые вызвали интерес слушателей.</w:t>
      </w:r>
    </w:p>
    <w:p w14:paraId="76FB8123"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К докладу предъявляются следующие о</w:t>
      </w:r>
      <w:r w:rsidRPr="00C31920">
        <w:rPr>
          <w:rFonts w:eastAsia="MS Mincho"/>
          <w:bCs/>
          <w:sz w:val="24"/>
          <w:szCs w:val="24"/>
          <w:lang w:eastAsia="ru-RU"/>
        </w:rPr>
        <w:t xml:space="preserve">сновные требования: </w:t>
      </w:r>
    </w:p>
    <w:p w14:paraId="299617A6"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1. Высокий научный уровень.</w:t>
      </w:r>
    </w:p>
    <w:p w14:paraId="7E15FF90"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2. Должен быть представлен обзор литературы по те</w:t>
      </w:r>
      <w:r w:rsidRPr="00C31920">
        <w:rPr>
          <w:rFonts w:eastAsia="MS Mincho"/>
          <w:sz w:val="24"/>
          <w:szCs w:val="24"/>
          <w:lang w:eastAsia="ru-RU"/>
        </w:rPr>
        <w:softHyphen/>
        <w:t>ме, сформулировано свое отношение к дискуссионным проблемам.</w:t>
      </w:r>
    </w:p>
    <w:p w14:paraId="2CFA235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3. Должны содержаться фактические данные, по</w:t>
      </w:r>
      <w:r w:rsidRPr="00C31920">
        <w:rPr>
          <w:rFonts w:eastAsia="MS Mincho"/>
          <w:sz w:val="24"/>
          <w:szCs w:val="24"/>
          <w:lang w:eastAsia="ru-RU"/>
        </w:rPr>
        <w:softHyphen/>
        <w:t>черпнутые из литературных источников, статистических справоч</w:t>
      </w:r>
      <w:r w:rsidRPr="00C31920">
        <w:rPr>
          <w:rFonts w:eastAsia="MS Mincho"/>
          <w:sz w:val="24"/>
          <w:szCs w:val="24"/>
          <w:lang w:eastAsia="ru-RU"/>
        </w:rPr>
        <w:softHyphen/>
        <w:t>ников, текущей прессы, данных финансовых органов и кредитных организаций, в том числе информации с их сайтов.</w:t>
      </w:r>
    </w:p>
    <w:p w14:paraId="132B5791"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4. Должны присутствовать аргументированные самостоятельные выводы.</w:t>
      </w:r>
    </w:p>
    <w:p w14:paraId="00CB12AC" w14:textId="77777777" w:rsidR="003D01DD" w:rsidRPr="00C31920" w:rsidRDefault="003D01DD" w:rsidP="003D01DD">
      <w:pPr>
        <w:suppressAutoHyphens w:val="0"/>
        <w:ind w:firstLine="540"/>
        <w:jc w:val="both"/>
        <w:rPr>
          <w:rFonts w:eastAsia="MS Mincho"/>
          <w:sz w:val="24"/>
          <w:szCs w:val="24"/>
          <w:lang w:eastAsia="ru-RU"/>
        </w:rPr>
      </w:pPr>
      <w:r w:rsidRPr="00C31920">
        <w:rPr>
          <w:rFonts w:eastAsia="MS Mincho"/>
          <w:sz w:val="24"/>
          <w:szCs w:val="24"/>
          <w:lang w:eastAsia="ru-RU"/>
        </w:rPr>
        <w:t xml:space="preserve">5. Желательно проиллюстрировать выступление статистическими данными, доступными для восприятия аудиторией. Также необходимо быть готовым ответить на возникшие у товарищей вопросы, на которые следует отвечать кратко и по существу, подкрепляя ответы аргументами. </w:t>
      </w:r>
    </w:p>
    <w:p w14:paraId="0997FE6B" w14:textId="77777777" w:rsidR="003D01DD" w:rsidRPr="00C31920" w:rsidRDefault="003D01DD" w:rsidP="003D01DD">
      <w:pPr>
        <w:suppressAutoHyphens w:val="0"/>
        <w:ind w:firstLine="540"/>
        <w:jc w:val="both"/>
        <w:rPr>
          <w:sz w:val="24"/>
          <w:szCs w:val="24"/>
          <w:lang w:eastAsia="ru-RU"/>
        </w:rPr>
      </w:pPr>
      <w:r w:rsidRPr="00C31920">
        <w:rPr>
          <w:rFonts w:eastAsia="MS Mincho"/>
          <w:sz w:val="24"/>
          <w:szCs w:val="24"/>
          <w:lang w:eastAsia="ru-RU"/>
        </w:rPr>
        <w:t xml:space="preserve">Итоговая оценка за доклад выставляется с учетом его содержания, успешности выступления студента на семинаре и показанной при ответе эрудиции. </w:t>
      </w:r>
      <w:r w:rsidR="00B95969" w:rsidRPr="00C31920">
        <w:rPr>
          <w:sz w:val="24"/>
          <w:szCs w:val="24"/>
          <w:lang w:eastAsia="ru-RU"/>
        </w:rPr>
        <w:t xml:space="preserve">Критериями оценки </w:t>
      </w:r>
      <w:r w:rsidRPr="00C31920">
        <w:rPr>
          <w:sz w:val="24"/>
          <w:szCs w:val="24"/>
          <w:lang w:eastAsia="ru-RU"/>
        </w:rPr>
        <w:t xml:space="preserve">доклада </w:t>
      </w:r>
      <w:r w:rsidR="00B95969" w:rsidRPr="00C31920">
        <w:rPr>
          <w:sz w:val="24"/>
          <w:szCs w:val="24"/>
          <w:lang w:eastAsia="ru-RU"/>
        </w:rPr>
        <w:t xml:space="preserve">являются: </w:t>
      </w:r>
      <w:r w:rsidRPr="00C31920">
        <w:rPr>
          <w:sz w:val="24"/>
          <w:szCs w:val="24"/>
          <w:lang w:eastAsia="ru-RU"/>
        </w:rPr>
        <w:t>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 качество оформления работы, использование наглядного материала.</w:t>
      </w:r>
    </w:p>
    <w:p w14:paraId="27080F9D"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 xml:space="preserve">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w:t>
      </w:r>
      <w:r w:rsidRPr="00C31920">
        <w:rPr>
          <w:sz w:val="24"/>
          <w:szCs w:val="24"/>
          <w:lang w:eastAsia="ru-RU"/>
        </w:rPr>
        <w:lastRenderedPageBreak/>
        <w:t>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14:paraId="7B4BB69D"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14:paraId="22A98C8D" w14:textId="77777777" w:rsidR="003D01DD"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Не может ответить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14:paraId="5D81C17B" w14:textId="77777777" w:rsidR="00B95969" w:rsidRPr="00C31920" w:rsidRDefault="003D01DD" w:rsidP="003D01DD">
      <w:pPr>
        <w:autoSpaceDE w:val="0"/>
        <w:autoSpaceDN w:val="0"/>
        <w:adjustRightInd w:val="0"/>
        <w:ind w:firstLine="709"/>
        <w:jc w:val="both"/>
        <w:rPr>
          <w:sz w:val="24"/>
          <w:szCs w:val="24"/>
          <w:lang w:eastAsia="ru-RU"/>
        </w:rPr>
      </w:pPr>
      <w:r w:rsidRPr="00C31920">
        <w:rPr>
          <w:sz w:val="24"/>
          <w:szCs w:val="24"/>
          <w:lang w:eastAsia="ru-RU"/>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14:paraId="55E877BB" w14:textId="77777777" w:rsidR="00B95969" w:rsidRPr="00C31920" w:rsidRDefault="00B95969" w:rsidP="006C299A">
      <w:pPr>
        <w:suppressAutoHyphens w:val="0"/>
        <w:autoSpaceDE w:val="0"/>
        <w:autoSpaceDN w:val="0"/>
        <w:adjustRightInd w:val="0"/>
        <w:jc w:val="both"/>
        <w:rPr>
          <w:sz w:val="23"/>
          <w:szCs w:val="23"/>
        </w:rPr>
      </w:pPr>
    </w:p>
    <w:p w14:paraId="524617ED" w14:textId="77777777" w:rsidR="008C20F4" w:rsidRPr="00C31920" w:rsidRDefault="00E45255" w:rsidP="001C3433">
      <w:pPr>
        <w:keepNext/>
        <w:suppressAutoHyphens w:val="0"/>
        <w:autoSpaceDE w:val="0"/>
        <w:autoSpaceDN w:val="0"/>
        <w:adjustRightInd w:val="0"/>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14:paraId="6610B484" w14:textId="6DB99296" w:rsidR="00E45255" w:rsidRPr="000B25A9" w:rsidRDefault="000B25A9" w:rsidP="000B25A9">
      <w:pPr>
        <w:keepNext/>
        <w:suppressAutoHyphens w:val="0"/>
        <w:autoSpaceDE w:val="0"/>
        <w:autoSpaceDN w:val="0"/>
        <w:adjustRightInd w:val="0"/>
        <w:ind w:left="720"/>
        <w:jc w:val="both"/>
        <w:rPr>
          <w:sz w:val="24"/>
          <w:szCs w:val="24"/>
          <w:lang w:eastAsia="ru-RU"/>
        </w:rPr>
      </w:pPr>
      <w:r>
        <w:rPr>
          <w:sz w:val="24"/>
          <w:szCs w:val="24"/>
          <w:lang w:eastAsia="ru-RU"/>
        </w:rPr>
        <w:t xml:space="preserve">Экзамен </w:t>
      </w:r>
      <w:r w:rsidRPr="000B25A9">
        <w:rPr>
          <w:sz w:val="24"/>
          <w:szCs w:val="24"/>
          <w:lang w:eastAsia="ru-RU"/>
        </w:rPr>
        <w:t>проводится в письменной форме по билетам, включающим два теоретических вопроса.</w:t>
      </w:r>
      <w:r w:rsidRPr="000B25A9">
        <w:t xml:space="preserve"> </w:t>
      </w:r>
      <w:r w:rsidRPr="000B25A9">
        <w:rPr>
          <w:sz w:val="24"/>
          <w:szCs w:val="24"/>
          <w:lang w:eastAsia="ru-RU"/>
        </w:rPr>
        <w:t>На подготовку к ответу дается не менее академического часа.</w:t>
      </w:r>
    </w:p>
    <w:p w14:paraId="29EA087E" w14:textId="77777777" w:rsidR="00E45255" w:rsidRDefault="00E45255" w:rsidP="001C3433">
      <w:pPr>
        <w:keepNext/>
        <w:suppressAutoHyphens w:val="0"/>
        <w:autoSpaceDE w:val="0"/>
        <w:autoSpaceDN w:val="0"/>
        <w:adjustRightInd w:val="0"/>
        <w:ind w:left="720"/>
        <w:jc w:val="center"/>
        <w:rPr>
          <w:b/>
          <w:sz w:val="24"/>
          <w:szCs w:val="24"/>
          <w:lang w:eastAsia="ru-RU"/>
        </w:rPr>
      </w:pPr>
      <w:r w:rsidRPr="00E45255">
        <w:rPr>
          <w:b/>
          <w:sz w:val="24"/>
          <w:szCs w:val="24"/>
          <w:lang w:eastAsia="ru-RU"/>
        </w:rPr>
        <w:t xml:space="preserve">Список вопросов для подготовки к </w:t>
      </w:r>
      <w:r>
        <w:rPr>
          <w:b/>
          <w:sz w:val="24"/>
          <w:szCs w:val="24"/>
          <w:lang w:eastAsia="ru-RU"/>
        </w:rPr>
        <w:t>экзамену</w:t>
      </w:r>
    </w:p>
    <w:p w14:paraId="125489C4" w14:textId="576A14A8" w:rsidR="00E45255" w:rsidRPr="00C65331" w:rsidRDefault="00C65331" w:rsidP="001C3433">
      <w:pPr>
        <w:keepNext/>
        <w:suppressAutoHyphens w:val="0"/>
        <w:autoSpaceDE w:val="0"/>
        <w:autoSpaceDN w:val="0"/>
        <w:adjustRightInd w:val="0"/>
        <w:ind w:left="720"/>
        <w:jc w:val="center"/>
        <w:rPr>
          <w:bCs/>
          <w:sz w:val="24"/>
          <w:szCs w:val="24"/>
          <w:lang w:eastAsia="ru-RU"/>
        </w:rPr>
      </w:pPr>
      <w:r w:rsidRPr="00C65331">
        <w:rPr>
          <w:bCs/>
          <w:sz w:val="24"/>
          <w:szCs w:val="24"/>
          <w:lang w:eastAsia="ru-RU"/>
        </w:rPr>
        <w:t>(оценка сформированности компетенции ОПК-5, индикатор ОПК-5.1, в части управления государственными и муниципальными ресурсами)</w:t>
      </w:r>
    </w:p>
    <w:p w14:paraId="5035DC53" w14:textId="77777777" w:rsidR="008A740F" w:rsidRDefault="008A740F" w:rsidP="001C3433">
      <w:pPr>
        <w:pStyle w:val="a5"/>
        <w:keepNext/>
        <w:jc w:val="both"/>
        <w:rPr>
          <w:iCs/>
          <w:sz w:val="24"/>
        </w:rPr>
      </w:pPr>
    </w:p>
    <w:p w14:paraId="3D5237DD" w14:textId="77777777" w:rsidR="008A740F" w:rsidRPr="00A02E9B" w:rsidRDefault="00066CBB" w:rsidP="001C3433">
      <w:pPr>
        <w:pStyle w:val="a5"/>
        <w:keepNext/>
        <w:numPr>
          <w:ilvl w:val="0"/>
          <w:numId w:val="15"/>
        </w:numPr>
        <w:tabs>
          <w:tab w:val="left" w:pos="851"/>
        </w:tabs>
        <w:ind w:left="851" w:hanging="491"/>
        <w:jc w:val="both"/>
        <w:rPr>
          <w:iCs/>
          <w:sz w:val="24"/>
        </w:rPr>
      </w:pPr>
      <w:r w:rsidRPr="00A02E9B">
        <w:rPr>
          <w:iCs/>
          <w:sz w:val="24"/>
        </w:rPr>
        <w:t>Г</w:t>
      </w:r>
      <w:r w:rsidR="008A740F" w:rsidRPr="00A02E9B">
        <w:rPr>
          <w:iCs/>
          <w:sz w:val="24"/>
        </w:rPr>
        <w:t>осударственн</w:t>
      </w:r>
      <w:r w:rsidRPr="00A02E9B">
        <w:rPr>
          <w:iCs/>
          <w:sz w:val="24"/>
        </w:rPr>
        <w:t>ая</w:t>
      </w:r>
      <w:r w:rsidR="008A740F" w:rsidRPr="00A02E9B">
        <w:rPr>
          <w:iCs/>
          <w:sz w:val="24"/>
        </w:rPr>
        <w:t xml:space="preserve"> собственност</w:t>
      </w:r>
      <w:r w:rsidRPr="00A02E9B">
        <w:rPr>
          <w:iCs/>
          <w:sz w:val="24"/>
        </w:rPr>
        <w:t>ь</w:t>
      </w:r>
      <w:r w:rsidR="008A740F" w:rsidRPr="00A02E9B">
        <w:rPr>
          <w:iCs/>
          <w:sz w:val="24"/>
        </w:rPr>
        <w:t xml:space="preserve"> как экономическ</w:t>
      </w:r>
      <w:r w:rsidRPr="00A02E9B">
        <w:rPr>
          <w:iCs/>
          <w:sz w:val="24"/>
        </w:rPr>
        <w:t>ая</w:t>
      </w:r>
      <w:r w:rsidR="008A740F" w:rsidRPr="00A02E9B">
        <w:rPr>
          <w:iCs/>
          <w:sz w:val="24"/>
        </w:rPr>
        <w:t xml:space="preserve"> категори</w:t>
      </w:r>
      <w:r w:rsidRPr="00A02E9B">
        <w:rPr>
          <w:iCs/>
          <w:sz w:val="24"/>
        </w:rPr>
        <w:t>я, ее особенности</w:t>
      </w:r>
      <w:r w:rsidR="008A740F" w:rsidRPr="00A02E9B">
        <w:rPr>
          <w:iCs/>
          <w:sz w:val="24"/>
        </w:rPr>
        <w:t xml:space="preserve">. </w:t>
      </w:r>
    </w:p>
    <w:p w14:paraId="1635FFB7" w14:textId="77777777" w:rsidR="008A740F" w:rsidRPr="00A02E9B" w:rsidRDefault="00066CBB" w:rsidP="00A02E9B">
      <w:pPr>
        <w:pStyle w:val="a5"/>
        <w:numPr>
          <w:ilvl w:val="0"/>
          <w:numId w:val="15"/>
        </w:numPr>
        <w:tabs>
          <w:tab w:val="left" w:pos="851"/>
        </w:tabs>
        <w:ind w:left="851" w:hanging="491"/>
        <w:jc w:val="both"/>
        <w:rPr>
          <w:iCs/>
          <w:sz w:val="24"/>
        </w:rPr>
      </w:pPr>
      <w:r w:rsidRPr="00A02E9B">
        <w:rPr>
          <w:iCs/>
          <w:sz w:val="24"/>
        </w:rPr>
        <w:t>Муниципальная собственность как экономическая категория, ее особенности</w:t>
      </w:r>
      <w:r w:rsidR="008A740F" w:rsidRPr="00A02E9B">
        <w:rPr>
          <w:iCs/>
          <w:sz w:val="24"/>
        </w:rPr>
        <w:t>.</w:t>
      </w:r>
    </w:p>
    <w:p w14:paraId="309FCE92"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Классификация государственной и муниципальной собственности.</w:t>
      </w:r>
    </w:p>
    <w:p w14:paraId="7DC48EA0"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Классификация государственных и муниципальных ресурсов.</w:t>
      </w:r>
    </w:p>
    <w:p w14:paraId="78A09D49"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 xml:space="preserve">Особенности недвижимости, как государственных </w:t>
      </w:r>
      <w:r w:rsidR="00066CBB" w:rsidRPr="00A02E9B">
        <w:rPr>
          <w:iCs/>
          <w:sz w:val="24"/>
        </w:rPr>
        <w:t xml:space="preserve">(муниципальных) </w:t>
      </w:r>
      <w:r w:rsidRPr="00A02E9B">
        <w:rPr>
          <w:iCs/>
          <w:sz w:val="24"/>
        </w:rPr>
        <w:t>ресурсов.</w:t>
      </w:r>
    </w:p>
    <w:p w14:paraId="44BF01D0" w14:textId="77777777" w:rsidR="00066CBB" w:rsidRPr="00A02E9B" w:rsidRDefault="00066CBB" w:rsidP="00A02E9B">
      <w:pPr>
        <w:pStyle w:val="a5"/>
        <w:numPr>
          <w:ilvl w:val="0"/>
          <w:numId w:val="15"/>
        </w:numPr>
        <w:tabs>
          <w:tab w:val="left" w:pos="851"/>
        </w:tabs>
        <w:ind w:left="851" w:hanging="491"/>
        <w:jc w:val="both"/>
        <w:rPr>
          <w:iCs/>
          <w:sz w:val="24"/>
        </w:rPr>
      </w:pPr>
      <w:r w:rsidRPr="00A02E9B">
        <w:rPr>
          <w:iCs/>
          <w:sz w:val="24"/>
        </w:rPr>
        <w:t>Земля, как ресурс государства, ее особенности.</w:t>
      </w:r>
    </w:p>
    <w:p w14:paraId="6EB571FC" w14:textId="77777777" w:rsidR="00066CBB" w:rsidRPr="00A02E9B" w:rsidRDefault="00066CBB" w:rsidP="00A02E9B">
      <w:pPr>
        <w:pStyle w:val="a5"/>
        <w:numPr>
          <w:ilvl w:val="0"/>
          <w:numId w:val="15"/>
        </w:numPr>
        <w:tabs>
          <w:tab w:val="left" w:pos="851"/>
        </w:tabs>
        <w:ind w:left="851" w:hanging="491"/>
        <w:jc w:val="both"/>
        <w:rPr>
          <w:iCs/>
          <w:sz w:val="24"/>
        </w:rPr>
      </w:pPr>
      <w:r w:rsidRPr="00A02E9B">
        <w:rPr>
          <w:iCs/>
          <w:sz w:val="24"/>
        </w:rPr>
        <w:t>Движимое имущество, принадлежащее государству (местному самоуправлению).</w:t>
      </w:r>
    </w:p>
    <w:p w14:paraId="41E2C031"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Особенности трудовых и человеческих ресурсов.</w:t>
      </w:r>
    </w:p>
    <w:p w14:paraId="32F3E427" w14:textId="77777777" w:rsidR="00066CBB" w:rsidRPr="00A02E9B" w:rsidRDefault="00066CBB" w:rsidP="00A02E9B">
      <w:pPr>
        <w:pStyle w:val="a5"/>
        <w:numPr>
          <w:ilvl w:val="0"/>
          <w:numId w:val="15"/>
        </w:numPr>
        <w:tabs>
          <w:tab w:val="left" w:pos="851"/>
        </w:tabs>
        <w:ind w:left="851" w:hanging="491"/>
        <w:jc w:val="both"/>
        <w:rPr>
          <w:iCs/>
          <w:sz w:val="24"/>
        </w:rPr>
      </w:pPr>
      <w:r w:rsidRPr="00A02E9B">
        <w:rPr>
          <w:iCs/>
          <w:sz w:val="24"/>
        </w:rPr>
        <w:t>Финансовые ресурсы государства (местного самоуправления).</w:t>
      </w:r>
    </w:p>
    <w:p w14:paraId="51848987"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Понятие и состав казны.</w:t>
      </w:r>
    </w:p>
    <w:p w14:paraId="649CE651" w14:textId="77777777" w:rsidR="00066CBB" w:rsidRPr="00A02E9B" w:rsidRDefault="00066CBB" w:rsidP="00A02E9B">
      <w:pPr>
        <w:pStyle w:val="a5"/>
        <w:numPr>
          <w:ilvl w:val="0"/>
          <w:numId w:val="15"/>
        </w:numPr>
        <w:tabs>
          <w:tab w:val="left" w:pos="851"/>
        </w:tabs>
        <w:ind w:left="851" w:hanging="491"/>
        <w:jc w:val="both"/>
        <w:rPr>
          <w:iCs/>
          <w:sz w:val="24"/>
        </w:rPr>
      </w:pPr>
      <w:r w:rsidRPr="00A02E9B">
        <w:rPr>
          <w:iCs/>
          <w:sz w:val="24"/>
        </w:rPr>
        <w:t>Понятие и сущность государственного (муниципального) управления ресурсами.</w:t>
      </w:r>
    </w:p>
    <w:p w14:paraId="723CAF4D" w14:textId="77777777" w:rsidR="00066CBB" w:rsidRPr="00A02E9B" w:rsidRDefault="00066CBB" w:rsidP="00A02E9B">
      <w:pPr>
        <w:pStyle w:val="a5"/>
        <w:numPr>
          <w:ilvl w:val="0"/>
          <w:numId w:val="15"/>
        </w:numPr>
        <w:tabs>
          <w:tab w:val="left" w:pos="851"/>
        </w:tabs>
        <w:ind w:left="851" w:hanging="491"/>
        <w:jc w:val="both"/>
        <w:rPr>
          <w:iCs/>
          <w:sz w:val="24"/>
        </w:rPr>
      </w:pPr>
      <w:r w:rsidRPr="00A02E9B">
        <w:rPr>
          <w:iCs/>
          <w:sz w:val="24"/>
        </w:rPr>
        <w:t xml:space="preserve">Органы управления государственными и муниципальными ресурсами. </w:t>
      </w:r>
    </w:p>
    <w:p w14:paraId="1D1E232C" w14:textId="77777777" w:rsidR="00412CD8" w:rsidRDefault="00066CBB" w:rsidP="00A02E9B">
      <w:pPr>
        <w:pStyle w:val="a5"/>
        <w:numPr>
          <w:ilvl w:val="0"/>
          <w:numId w:val="15"/>
        </w:numPr>
        <w:tabs>
          <w:tab w:val="left" w:pos="851"/>
        </w:tabs>
        <w:ind w:left="851" w:hanging="491"/>
        <w:jc w:val="both"/>
        <w:rPr>
          <w:iCs/>
          <w:sz w:val="24"/>
        </w:rPr>
      </w:pPr>
      <w:r w:rsidRPr="00A02E9B">
        <w:rPr>
          <w:iCs/>
          <w:sz w:val="24"/>
        </w:rPr>
        <w:t>Управление государственными и муниципальными ресурсами как явление и как вид деятельности.</w:t>
      </w:r>
      <w:r w:rsidR="00412CD8" w:rsidRPr="00412CD8">
        <w:rPr>
          <w:iCs/>
          <w:sz w:val="24"/>
        </w:rPr>
        <w:t xml:space="preserve"> </w:t>
      </w:r>
    </w:p>
    <w:p w14:paraId="28380EC0"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Государственное управление ресурсами и его роль в экономике.</w:t>
      </w:r>
    </w:p>
    <w:p w14:paraId="099AA555"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Государственное (муниципальное) управление ресурсами в свете экономических функций государства.</w:t>
      </w:r>
    </w:p>
    <w:p w14:paraId="0CC56F98" w14:textId="77777777" w:rsidR="00412CD8" w:rsidRPr="00A02E9B" w:rsidRDefault="00412CD8" w:rsidP="00412CD8">
      <w:pPr>
        <w:pStyle w:val="a5"/>
        <w:numPr>
          <w:ilvl w:val="0"/>
          <w:numId w:val="15"/>
        </w:numPr>
        <w:tabs>
          <w:tab w:val="left" w:pos="851"/>
        </w:tabs>
        <w:ind w:left="851" w:hanging="491"/>
        <w:jc w:val="both"/>
        <w:rPr>
          <w:iCs/>
          <w:sz w:val="24"/>
        </w:rPr>
      </w:pPr>
      <w:r w:rsidRPr="00412CD8">
        <w:rPr>
          <w:iCs/>
          <w:sz w:val="24"/>
        </w:rPr>
        <w:t xml:space="preserve">Содержание, задачи и основные методы управления государственными </w:t>
      </w:r>
      <w:r>
        <w:rPr>
          <w:iCs/>
          <w:sz w:val="24"/>
        </w:rPr>
        <w:t xml:space="preserve">(муниципальными) </w:t>
      </w:r>
      <w:r w:rsidRPr="00412CD8">
        <w:rPr>
          <w:iCs/>
          <w:sz w:val="24"/>
        </w:rPr>
        <w:t>ресурсами.</w:t>
      </w:r>
    </w:p>
    <w:p w14:paraId="0D56D929"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 xml:space="preserve">Современные проблемы государственного и муниципального управления в сфере управления ресурсами. </w:t>
      </w:r>
    </w:p>
    <w:p w14:paraId="57D5C38C"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Распределение полномочий между ветвями и органами власти (самоуправления) в части управления ресурсами.</w:t>
      </w:r>
    </w:p>
    <w:p w14:paraId="3EBBC0E7"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Организация и совершенствование взаимодействия между органами государственной власти (самоуправления) в интересах управления ресурсами.</w:t>
      </w:r>
    </w:p>
    <w:p w14:paraId="43E43F1A"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Влияние современных тенденций развития государственной (муниципальной) службы на управление ресурсами.</w:t>
      </w:r>
    </w:p>
    <w:p w14:paraId="2655927A"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Влияние мотивации труда на управление ресурсами.</w:t>
      </w:r>
    </w:p>
    <w:p w14:paraId="3BE1177B"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Влияние проблем местного самоуправления на управление государственными (муниципальными) ресурсами.</w:t>
      </w:r>
    </w:p>
    <w:p w14:paraId="454E9643"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lastRenderedPageBreak/>
        <w:t xml:space="preserve">Органы государственного финансового контроля и </w:t>
      </w:r>
      <w:r w:rsidR="00A02E9B" w:rsidRPr="00A02E9B">
        <w:rPr>
          <w:iCs/>
          <w:sz w:val="24"/>
        </w:rPr>
        <w:t xml:space="preserve">их влияние на </w:t>
      </w:r>
      <w:r w:rsidRPr="00A02E9B">
        <w:rPr>
          <w:iCs/>
          <w:sz w:val="24"/>
        </w:rPr>
        <w:t>управление государственными (муниципальными) ресурсами.</w:t>
      </w:r>
    </w:p>
    <w:p w14:paraId="72E7543D" w14:textId="77777777" w:rsidR="008A740F" w:rsidRPr="00A02E9B" w:rsidRDefault="00066CBB" w:rsidP="00A02E9B">
      <w:pPr>
        <w:pStyle w:val="a5"/>
        <w:numPr>
          <w:ilvl w:val="0"/>
          <w:numId w:val="15"/>
        </w:numPr>
        <w:tabs>
          <w:tab w:val="left" w:pos="851"/>
        </w:tabs>
        <w:ind w:left="851" w:hanging="491"/>
        <w:jc w:val="both"/>
        <w:rPr>
          <w:iCs/>
          <w:sz w:val="24"/>
        </w:rPr>
      </w:pPr>
      <w:r w:rsidRPr="00A02E9B">
        <w:rPr>
          <w:iCs/>
          <w:sz w:val="24"/>
        </w:rPr>
        <w:t xml:space="preserve">Антимонопольное регулирование и его </w:t>
      </w:r>
      <w:r w:rsidR="008A740F" w:rsidRPr="00A02E9B">
        <w:rPr>
          <w:iCs/>
          <w:sz w:val="24"/>
        </w:rPr>
        <w:t>влияние на управление государственными (муниципальными) ресурсами.</w:t>
      </w:r>
    </w:p>
    <w:p w14:paraId="2F97A870"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Современные технологии управления государственными (муниципальными) ресурсами.</w:t>
      </w:r>
    </w:p>
    <w:p w14:paraId="6825A953"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Оптимизация функций и структуры исполнительных органов как способ повышения эффективности управления государственными (муниципальными) ресурсами.</w:t>
      </w:r>
    </w:p>
    <w:p w14:paraId="07DDD0CA"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Повышение эффективности управления государственными (муниципальными) ресурсами за счет распределения и разграничения полномочий.</w:t>
      </w:r>
    </w:p>
    <w:p w14:paraId="639F7D9E"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Повышение эффективности управления государственными (муниципальными) ресурсами за счет передачи полномочий.</w:t>
      </w:r>
    </w:p>
    <w:p w14:paraId="78A304FD"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 xml:space="preserve">Реинжиниринг административных процессов в органах исполнительной власти в интересах повышения эффективности управления государственными (муниципальными) ресурсами. </w:t>
      </w:r>
    </w:p>
    <w:p w14:paraId="21036203"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Влияние кадровой политики на эффективность управления государственными (муниципальными) ресурсами.</w:t>
      </w:r>
    </w:p>
    <w:p w14:paraId="19D3C98F" w14:textId="77777777" w:rsidR="008A740F" w:rsidRPr="00A02E9B" w:rsidRDefault="008A740F" w:rsidP="00A02E9B">
      <w:pPr>
        <w:pStyle w:val="a5"/>
        <w:numPr>
          <w:ilvl w:val="0"/>
          <w:numId w:val="15"/>
        </w:numPr>
        <w:tabs>
          <w:tab w:val="left" w:pos="851"/>
        </w:tabs>
        <w:ind w:left="851" w:hanging="491"/>
        <w:jc w:val="both"/>
        <w:rPr>
          <w:iCs/>
          <w:sz w:val="24"/>
        </w:rPr>
      </w:pPr>
      <w:r w:rsidRPr="00A02E9B">
        <w:rPr>
          <w:iCs/>
          <w:sz w:val="24"/>
        </w:rPr>
        <w:t>Противодействия коррупции и эффективность управления государственными (муниципальными) ресурсами.</w:t>
      </w:r>
    </w:p>
    <w:p w14:paraId="6CE83CD3" w14:textId="77777777" w:rsidR="00A02E9B" w:rsidRPr="00A02E9B" w:rsidRDefault="008A740F" w:rsidP="00A02E9B">
      <w:pPr>
        <w:pStyle w:val="a5"/>
        <w:numPr>
          <w:ilvl w:val="0"/>
          <w:numId w:val="15"/>
        </w:numPr>
        <w:tabs>
          <w:tab w:val="left" w:pos="851"/>
        </w:tabs>
        <w:ind w:left="851" w:hanging="491"/>
        <w:jc w:val="both"/>
        <w:rPr>
          <w:iCs/>
          <w:sz w:val="24"/>
        </w:rPr>
      </w:pPr>
      <w:r w:rsidRPr="00A02E9B">
        <w:rPr>
          <w:iCs/>
          <w:sz w:val="24"/>
        </w:rPr>
        <w:t>Государственно-частное партнерство</w:t>
      </w:r>
      <w:r w:rsidR="00A02E9B" w:rsidRPr="00A02E9B">
        <w:rPr>
          <w:iCs/>
          <w:sz w:val="24"/>
        </w:rPr>
        <w:t xml:space="preserve"> и управление государственными (муниципальными) ресурсами</w:t>
      </w:r>
      <w:r w:rsidRPr="00A02E9B">
        <w:rPr>
          <w:iCs/>
          <w:sz w:val="24"/>
        </w:rPr>
        <w:t xml:space="preserve">. </w:t>
      </w:r>
    </w:p>
    <w:p w14:paraId="24726E9A" w14:textId="77777777" w:rsidR="00A02E9B" w:rsidRPr="00A02E9B" w:rsidRDefault="008A740F" w:rsidP="00A02E9B">
      <w:pPr>
        <w:pStyle w:val="a5"/>
        <w:numPr>
          <w:ilvl w:val="0"/>
          <w:numId w:val="15"/>
        </w:numPr>
        <w:tabs>
          <w:tab w:val="left" w:pos="851"/>
        </w:tabs>
        <w:ind w:left="851" w:hanging="491"/>
        <w:jc w:val="both"/>
        <w:rPr>
          <w:iCs/>
          <w:sz w:val="24"/>
        </w:rPr>
      </w:pPr>
      <w:r w:rsidRPr="00A02E9B">
        <w:rPr>
          <w:iCs/>
          <w:sz w:val="24"/>
        </w:rPr>
        <w:t>Программно-целевое планирование</w:t>
      </w:r>
      <w:r w:rsidR="00A02E9B" w:rsidRPr="00A02E9B">
        <w:rPr>
          <w:iCs/>
          <w:sz w:val="24"/>
        </w:rPr>
        <w:t xml:space="preserve"> и управление государственными (муниципальными) ресурсами.</w:t>
      </w:r>
    </w:p>
    <w:p w14:paraId="5509DED7" w14:textId="77777777" w:rsidR="00A02E9B" w:rsidRPr="00A02E9B" w:rsidRDefault="00A02E9B" w:rsidP="00A02E9B">
      <w:pPr>
        <w:pStyle w:val="a5"/>
        <w:numPr>
          <w:ilvl w:val="0"/>
          <w:numId w:val="15"/>
        </w:numPr>
        <w:tabs>
          <w:tab w:val="left" w:pos="851"/>
        </w:tabs>
        <w:ind w:left="851" w:hanging="491"/>
        <w:jc w:val="both"/>
        <w:rPr>
          <w:iCs/>
          <w:sz w:val="24"/>
        </w:rPr>
      </w:pPr>
      <w:r w:rsidRPr="00A02E9B">
        <w:rPr>
          <w:iCs/>
          <w:sz w:val="24"/>
        </w:rPr>
        <w:t>Роль д</w:t>
      </w:r>
      <w:r w:rsidR="008A740F" w:rsidRPr="00A02E9B">
        <w:rPr>
          <w:iCs/>
          <w:sz w:val="24"/>
        </w:rPr>
        <w:t>олгосрочны</w:t>
      </w:r>
      <w:r w:rsidRPr="00A02E9B">
        <w:rPr>
          <w:iCs/>
          <w:sz w:val="24"/>
        </w:rPr>
        <w:t xml:space="preserve">х </w:t>
      </w:r>
      <w:r w:rsidR="008A740F" w:rsidRPr="00A02E9B">
        <w:rPr>
          <w:iCs/>
          <w:sz w:val="24"/>
        </w:rPr>
        <w:t>стратеги</w:t>
      </w:r>
      <w:r w:rsidRPr="00A02E9B">
        <w:rPr>
          <w:iCs/>
          <w:sz w:val="24"/>
        </w:rPr>
        <w:t>й</w:t>
      </w:r>
      <w:r w:rsidR="008A740F" w:rsidRPr="00A02E9B">
        <w:rPr>
          <w:iCs/>
          <w:sz w:val="24"/>
        </w:rPr>
        <w:t xml:space="preserve"> социально-экономического развития</w:t>
      </w:r>
      <w:r w:rsidRPr="00A02E9B">
        <w:rPr>
          <w:iCs/>
          <w:sz w:val="24"/>
        </w:rPr>
        <w:t xml:space="preserve"> в управлении государственными (муниципальными) ресурсами.</w:t>
      </w:r>
      <w:r w:rsidR="008A740F" w:rsidRPr="00A02E9B">
        <w:rPr>
          <w:iCs/>
          <w:sz w:val="24"/>
        </w:rPr>
        <w:t xml:space="preserve"> </w:t>
      </w:r>
    </w:p>
    <w:p w14:paraId="76B6B039" w14:textId="77777777" w:rsidR="008A740F" w:rsidRPr="00A02E9B" w:rsidRDefault="00A02E9B" w:rsidP="00A02E9B">
      <w:pPr>
        <w:pStyle w:val="a5"/>
        <w:numPr>
          <w:ilvl w:val="0"/>
          <w:numId w:val="15"/>
        </w:numPr>
        <w:jc w:val="both"/>
        <w:rPr>
          <w:iCs/>
          <w:sz w:val="24"/>
        </w:rPr>
      </w:pPr>
      <w:r w:rsidRPr="00A02E9B">
        <w:rPr>
          <w:iCs/>
          <w:sz w:val="24"/>
        </w:rPr>
        <w:t xml:space="preserve">Проблемы оценки </w:t>
      </w:r>
      <w:r w:rsidR="008A740F" w:rsidRPr="00A02E9B">
        <w:rPr>
          <w:iCs/>
          <w:sz w:val="24"/>
        </w:rPr>
        <w:t>качества управления государственными и муниципальными ресурсами.</w:t>
      </w:r>
    </w:p>
    <w:p w14:paraId="59937DE8" w14:textId="77777777" w:rsidR="000E1638" w:rsidRDefault="000E1638" w:rsidP="000E1638">
      <w:pPr>
        <w:pStyle w:val="a5"/>
        <w:jc w:val="both"/>
        <w:rPr>
          <w:iCs/>
          <w:sz w:val="24"/>
        </w:rPr>
      </w:pPr>
    </w:p>
    <w:p w14:paraId="0A520939" w14:textId="77777777" w:rsidR="000E1638" w:rsidRDefault="000E1638" w:rsidP="000E1638">
      <w:pPr>
        <w:widowControl w:val="0"/>
        <w:ind w:left="360"/>
        <w:jc w:val="center"/>
        <w:rPr>
          <w:b/>
          <w:snapToGrid w:val="0"/>
          <w:sz w:val="24"/>
          <w:szCs w:val="24"/>
        </w:rPr>
      </w:pPr>
      <w:r>
        <w:rPr>
          <w:b/>
          <w:snapToGrid w:val="0"/>
          <w:sz w:val="24"/>
          <w:szCs w:val="24"/>
        </w:rPr>
        <w:t>Образец билета</w:t>
      </w:r>
    </w:p>
    <w:p w14:paraId="08387E51" w14:textId="77777777" w:rsidR="000E1638" w:rsidRDefault="000E1638" w:rsidP="000E1638">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2"/>
        <w:gridCol w:w="3388"/>
        <w:gridCol w:w="1946"/>
      </w:tblGrid>
      <w:tr w:rsidR="000E1638" w14:paraId="15F50257" w14:textId="77777777" w:rsidTr="001C3433">
        <w:trPr>
          <w:trHeight w:val="4816"/>
        </w:trPr>
        <w:tc>
          <w:tcPr>
            <w:tcW w:w="9649" w:type="dxa"/>
            <w:gridSpan w:val="3"/>
            <w:tcBorders>
              <w:bottom w:val="nil"/>
            </w:tcBorders>
          </w:tcPr>
          <w:p w14:paraId="7A529C26" w14:textId="77777777" w:rsidR="000E1638" w:rsidRDefault="000E1638" w:rsidP="00DB1346">
            <w:pPr>
              <w:spacing w:line="276" w:lineRule="auto"/>
              <w:jc w:val="center"/>
              <w:rPr>
                <w:sz w:val="24"/>
                <w:szCs w:val="24"/>
              </w:rPr>
            </w:pPr>
            <w:r>
              <w:rPr>
                <w:sz w:val="24"/>
                <w:szCs w:val="24"/>
              </w:rPr>
              <w:t>ФГБОУ ВО «Ярославский государственный университет им. П.Г. Демидова»</w:t>
            </w:r>
          </w:p>
          <w:p w14:paraId="4E3D5CE2" w14:textId="77777777" w:rsidR="000E1638" w:rsidRDefault="000E1638" w:rsidP="00DB1346">
            <w:pPr>
              <w:spacing w:line="276" w:lineRule="auto"/>
              <w:jc w:val="center"/>
              <w:rPr>
                <w:sz w:val="24"/>
                <w:szCs w:val="24"/>
              </w:rPr>
            </w:pPr>
            <w:r>
              <w:rPr>
                <w:sz w:val="24"/>
                <w:szCs w:val="24"/>
              </w:rPr>
              <w:t xml:space="preserve">Кафедра финансов и кредита </w:t>
            </w:r>
          </w:p>
          <w:p w14:paraId="23212657" w14:textId="77777777" w:rsidR="000E1638" w:rsidRDefault="000E1638" w:rsidP="00DB1346">
            <w:pPr>
              <w:spacing w:line="276" w:lineRule="auto"/>
              <w:jc w:val="center"/>
              <w:rPr>
                <w:i/>
                <w:sz w:val="24"/>
                <w:szCs w:val="24"/>
              </w:rPr>
            </w:pPr>
            <w:r>
              <w:rPr>
                <w:sz w:val="24"/>
                <w:szCs w:val="24"/>
              </w:rPr>
              <w:t>Направление подготовки: 38.04.04 Государственное и муниципальное управление</w:t>
            </w:r>
          </w:p>
          <w:p w14:paraId="49C8A215" w14:textId="1D05F6F5" w:rsidR="000E1638" w:rsidRDefault="00B0378F" w:rsidP="00DB1346">
            <w:pPr>
              <w:spacing w:line="276" w:lineRule="auto"/>
              <w:jc w:val="center"/>
              <w:rPr>
                <w:sz w:val="24"/>
                <w:szCs w:val="24"/>
              </w:rPr>
            </w:pPr>
            <w:r w:rsidRPr="00B0378F">
              <w:rPr>
                <w:sz w:val="24"/>
                <w:szCs w:val="24"/>
              </w:rPr>
              <w:t>Направленность (профиль)</w:t>
            </w:r>
            <w:r w:rsidR="000E1638">
              <w:rPr>
                <w:sz w:val="24"/>
                <w:szCs w:val="24"/>
              </w:rPr>
              <w:t xml:space="preserve"> «Государственные и муниципальные финансы»</w:t>
            </w:r>
          </w:p>
          <w:p w14:paraId="30FEEE99" w14:textId="77777777" w:rsidR="000E1638" w:rsidRDefault="000E1638" w:rsidP="00DB1346">
            <w:pPr>
              <w:spacing w:line="276" w:lineRule="auto"/>
              <w:jc w:val="center"/>
              <w:rPr>
                <w:bCs/>
                <w:color w:val="000000"/>
                <w:sz w:val="24"/>
                <w:szCs w:val="24"/>
              </w:rPr>
            </w:pPr>
            <w:r>
              <w:rPr>
                <w:sz w:val="24"/>
                <w:szCs w:val="24"/>
              </w:rPr>
              <w:t>Дисциплина: «</w:t>
            </w:r>
            <w:r w:rsidRPr="000E1638">
              <w:rPr>
                <w:bCs/>
                <w:sz w:val="24"/>
                <w:szCs w:val="24"/>
              </w:rPr>
              <w:t>Управление государственными и муниципальными ресурсами</w:t>
            </w:r>
            <w:r>
              <w:rPr>
                <w:sz w:val="24"/>
                <w:szCs w:val="24"/>
              </w:rPr>
              <w:t>»</w:t>
            </w:r>
          </w:p>
          <w:p w14:paraId="06938943" w14:textId="77777777" w:rsidR="000E1638" w:rsidRDefault="000E1638" w:rsidP="00DB1346">
            <w:pPr>
              <w:pStyle w:val="33"/>
              <w:spacing w:before="240" w:line="276" w:lineRule="auto"/>
              <w:ind w:left="357"/>
              <w:jc w:val="center"/>
              <w:rPr>
                <w:b/>
                <w:sz w:val="24"/>
                <w:szCs w:val="24"/>
              </w:rPr>
            </w:pPr>
          </w:p>
          <w:p w14:paraId="6505941F" w14:textId="77777777" w:rsidR="000E1638" w:rsidRDefault="000E1638" w:rsidP="00DB1346">
            <w:pPr>
              <w:pStyle w:val="33"/>
              <w:spacing w:before="240" w:line="276" w:lineRule="auto"/>
              <w:ind w:left="357"/>
              <w:jc w:val="center"/>
              <w:rPr>
                <w:b/>
                <w:sz w:val="24"/>
                <w:szCs w:val="24"/>
              </w:rPr>
            </w:pPr>
            <w:r>
              <w:rPr>
                <w:b/>
                <w:sz w:val="24"/>
                <w:szCs w:val="24"/>
              </w:rPr>
              <w:t xml:space="preserve">БИЛЕТ № </w:t>
            </w:r>
            <w:r>
              <w:rPr>
                <w:b/>
                <w:sz w:val="24"/>
                <w:szCs w:val="24"/>
              </w:rPr>
              <w:fldChar w:fldCharType="begin"/>
            </w:r>
            <w:r>
              <w:rPr>
                <w:b/>
                <w:sz w:val="24"/>
                <w:szCs w:val="24"/>
              </w:rPr>
              <w:instrText xml:space="preserve"> AUTONUMLGL  \e </w:instrText>
            </w:r>
            <w:r>
              <w:rPr>
                <w:b/>
                <w:sz w:val="24"/>
                <w:szCs w:val="24"/>
              </w:rPr>
              <w:fldChar w:fldCharType="end"/>
            </w:r>
          </w:p>
          <w:p w14:paraId="69351CB6" w14:textId="77777777" w:rsidR="000E1638" w:rsidRDefault="000E1638" w:rsidP="00DB1346">
            <w:pPr>
              <w:pStyle w:val="33"/>
              <w:spacing w:line="276" w:lineRule="auto"/>
              <w:ind w:left="360"/>
              <w:jc w:val="center"/>
              <w:rPr>
                <w:b/>
                <w:sz w:val="24"/>
                <w:szCs w:val="24"/>
              </w:rPr>
            </w:pPr>
          </w:p>
          <w:p w14:paraId="359B7086" w14:textId="77777777" w:rsidR="000E1638" w:rsidRDefault="000E1638" w:rsidP="00DB1346">
            <w:pPr>
              <w:pStyle w:val="33"/>
              <w:spacing w:line="276" w:lineRule="auto"/>
              <w:ind w:left="357" w:right="357"/>
              <w:jc w:val="both"/>
              <w:rPr>
                <w:sz w:val="24"/>
                <w:szCs w:val="24"/>
              </w:rPr>
            </w:pPr>
            <w:r>
              <w:rPr>
                <w:sz w:val="24"/>
                <w:szCs w:val="24"/>
              </w:rPr>
              <w:t>1. </w:t>
            </w:r>
            <w:r w:rsidRPr="00A02E9B">
              <w:rPr>
                <w:iCs/>
                <w:sz w:val="24"/>
              </w:rPr>
              <w:t>Государственная собственность как экономическая категория, ее особенности.</w:t>
            </w:r>
          </w:p>
          <w:p w14:paraId="27388891" w14:textId="77777777" w:rsidR="000E1638" w:rsidRDefault="000E1638" w:rsidP="00DB1346">
            <w:pPr>
              <w:pStyle w:val="33"/>
              <w:spacing w:line="276" w:lineRule="auto"/>
              <w:ind w:left="357" w:right="357"/>
              <w:jc w:val="both"/>
              <w:rPr>
                <w:sz w:val="24"/>
                <w:szCs w:val="24"/>
              </w:rPr>
            </w:pPr>
          </w:p>
          <w:p w14:paraId="3EDBEBE2" w14:textId="77777777" w:rsidR="000E1638" w:rsidRDefault="000E1638" w:rsidP="00DB1346">
            <w:pPr>
              <w:pStyle w:val="33"/>
              <w:spacing w:line="276" w:lineRule="auto"/>
              <w:ind w:left="357" w:right="357"/>
              <w:jc w:val="both"/>
            </w:pPr>
            <w:r>
              <w:rPr>
                <w:sz w:val="24"/>
                <w:szCs w:val="24"/>
              </w:rPr>
              <w:t>2. </w:t>
            </w:r>
            <w:r w:rsidRPr="00A02E9B">
              <w:rPr>
                <w:iCs/>
                <w:sz w:val="24"/>
              </w:rPr>
              <w:t>Современные проблемы государственного и муниципального управления в сфере управления ресурсами</w:t>
            </w:r>
            <w:r w:rsidRPr="00E55EC6">
              <w:rPr>
                <w:iCs/>
                <w:sz w:val="24"/>
              </w:rPr>
              <w:t>.</w:t>
            </w:r>
          </w:p>
        </w:tc>
      </w:tr>
      <w:tr w:rsidR="000E1638" w14:paraId="798565B7" w14:textId="77777777" w:rsidTr="001C3433">
        <w:trPr>
          <w:trHeight w:val="278"/>
        </w:trPr>
        <w:tc>
          <w:tcPr>
            <w:tcW w:w="4346" w:type="dxa"/>
            <w:tcBorders>
              <w:top w:val="nil"/>
              <w:bottom w:val="nil"/>
              <w:right w:val="nil"/>
            </w:tcBorders>
            <w:vAlign w:val="bottom"/>
            <w:hideMark/>
          </w:tcPr>
          <w:p w14:paraId="736770C9" w14:textId="77777777" w:rsidR="000E1638" w:rsidRDefault="000E1638" w:rsidP="00DB1346">
            <w:pPr>
              <w:spacing w:line="276" w:lineRule="auto"/>
              <w:jc w:val="center"/>
              <w:rPr>
                <w:b/>
              </w:rPr>
            </w:pPr>
            <w:r>
              <w:rPr>
                <w:sz w:val="22"/>
              </w:rPr>
              <w:t xml:space="preserve">Зав. кафедрой финансов и кредита </w:t>
            </w:r>
          </w:p>
        </w:tc>
        <w:tc>
          <w:tcPr>
            <w:tcW w:w="3368" w:type="dxa"/>
            <w:tcBorders>
              <w:top w:val="nil"/>
              <w:left w:val="nil"/>
              <w:bottom w:val="nil"/>
              <w:right w:val="nil"/>
            </w:tcBorders>
            <w:vAlign w:val="bottom"/>
          </w:tcPr>
          <w:p w14:paraId="625EBD2A" w14:textId="77777777" w:rsidR="000E1638" w:rsidRDefault="000E1638" w:rsidP="00DB1346">
            <w:pPr>
              <w:spacing w:line="276" w:lineRule="auto"/>
              <w:jc w:val="center"/>
            </w:pPr>
          </w:p>
        </w:tc>
        <w:tc>
          <w:tcPr>
            <w:tcW w:w="1935" w:type="dxa"/>
            <w:tcBorders>
              <w:top w:val="nil"/>
              <w:left w:val="nil"/>
              <w:bottom w:val="nil"/>
            </w:tcBorders>
            <w:vAlign w:val="bottom"/>
          </w:tcPr>
          <w:p w14:paraId="678BCEB2" w14:textId="77777777" w:rsidR="000E1638" w:rsidRDefault="000E1638" w:rsidP="00DB1346">
            <w:pPr>
              <w:spacing w:line="276" w:lineRule="auto"/>
              <w:rPr>
                <w:b/>
              </w:rPr>
            </w:pPr>
          </w:p>
        </w:tc>
      </w:tr>
      <w:tr w:rsidR="000E1638" w14:paraId="049A9F4C" w14:textId="77777777" w:rsidTr="001C3433">
        <w:trPr>
          <w:trHeight w:val="277"/>
        </w:trPr>
        <w:tc>
          <w:tcPr>
            <w:tcW w:w="4346" w:type="dxa"/>
            <w:tcBorders>
              <w:top w:val="nil"/>
              <w:right w:val="nil"/>
            </w:tcBorders>
            <w:vAlign w:val="bottom"/>
            <w:hideMark/>
          </w:tcPr>
          <w:p w14:paraId="0D9C22A2" w14:textId="77777777" w:rsidR="000E1638" w:rsidRDefault="000E1638" w:rsidP="00DB1346">
            <w:pPr>
              <w:spacing w:line="276" w:lineRule="auto"/>
              <w:jc w:val="center"/>
              <w:rPr>
                <w:b/>
              </w:rPr>
            </w:pPr>
            <w:r>
              <w:rPr>
                <w:sz w:val="22"/>
              </w:rPr>
              <w:t>д-р экон. наук, профессор</w:t>
            </w:r>
          </w:p>
        </w:tc>
        <w:tc>
          <w:tcPr>
            <w:tcW w:w="3368" w:type="dxa"/>
            <w:tcBorders>
              <w:top w:val="nil"/>
              <w:left w:val="nil"/>
              <w:right w:val="nil"/>
            </w:tcBorders>
            <w:vAlign w:val="bottom"/>
          </w:tcPr>
          <w:p w14:paraId="39E94BC9" w14:textId="77777777" w:rsidR="000E1638" w:rsidRDefault="000E1638" w:rsidP="00DB1346">
            <w:pPr>
              <w:spacing w:line="276" w:lineRule="auto"/>
              <w:jc w:val="center"/>
            </w:pPr>
          </w:p>
        </w:tc>
        <w:tc>
          <w:tcPr>
            <w:tcW w:w="1935" w:type="dxa"/>
            <w:tcBorders>
              <w:top w:val="nil"/>
              <w:left w:val="nil"/>
            </w:tcBorders>
            <w:vAlign w:val="bottom"/>
            <w:hideMark/>
          </w:tcPr>
          <w:p w14:paraId="460D3AEE" w14:textId="77777777" w:rsidR="000E1638" w:rsidRDefault="000E1638" w:rsidP="00DB1346">
            <w:pPr>
              <w:spacing w:line="276" w:lineRule="auto"/>
              <w:rPr>
                <w:b/>
              </w:rPr>
            </w:pPr>
            <w:r>
              <w:rPr>
                <w:sz w:val="22"/>
              </w:rPr>
              <w:t>Л.Б. Парфенова</w:t>
            </w:r>
          </w:p>
        </w:tc>
      </w:tr>
    </w:tbl>
    <w:p w14:paraId="3ADDCA20" w14:textId="77777777" w:rsidR="0069659D" w:rsidRDefault="0069659D" w:rsidP="00314B6E">
      <w:pPr>
        <w:pStyle w:val="Default"/>
        <w:ind w:firstLine="567"/>
        <w:jc w:val="both"/>
      </w:pPr>
    </w:p>
    <w:p w14:paraId="69A00B35" w14:textId="77777777" w:rsidR="00DE4DB8" w:rsidRDefault="00DE4DB8" w:rsidP="00DE4DB8">
      <w:pPr>
        <w:pStyle w:val="Default"/>
        <w:ind w:firstLine="567"/>
        <w:jc w:val="center"/>
      </w:pPr>
      <w:r w:rsidRPr="003537ED">
        <w:rPr>
          <w:b/>
        </w:rPr>
        <w:t>Правила выставления оценки на экзамене</w:t>
      </w:r>
    </w:p>
    <w:p w14:paraId="3BDAEB70" w14:textId="77777777" w:rsidR="00DE4DB8" w:rsidRDefault="00DE4DB8" w:rsidP="00314B6E">
      <w:pPr>
        <w:pStyle w:val="Default"/>
        <w:ind w:firstLine="567"/>
        <w:jc w:val="both"/>
      </w:pPr>
    </w:p>
    <w:p w14:paraId="5886F2D7" w14:textId="77777777" w:rsidR="00DE4DB8" w:rsidRPr="00DE4DB8" w:rsidRDefault="00DE4DB8" w:rsidP="00DE4DB8">
      <w:pPr>
        <w:suppressAutoHyphens w:val="0"/>
        <w:ind w:firstLine="709"/>
        <w:jc w:val="both"/>
        <w:rPr>
          <w:sz w:val="24"/>
          <w:szCs w:val="24"/>
          <w:lang w:eastAsia="en-US"/>
        </w:rPr>
      </w:pPr>
      <w:r w:rsidRPr="00DE4DB8">
        <w:rPr>
          <w:sz w:val="24"/>
          <w:szCs w:val="24"/>
          <w:lang w:eastAsia="en-US"/>
        </w:rPr>
        <w:lastRenderedPageBreak/>
        <w:t xml:space="preserve">Правила выставления оценки по итогам проведения промежуточной аттестации озвучиваются студентам заранее. На подготовку к ответу дается не менее академического часа. </w:t>
      </w:r>
    </w:p>
    <w:p w14:paraId="4C1F0310" w14:textId="77777777" w:rsidR="00DE4DB8" w:rsidRDefault="00DE4DB8" w:rsidP="00DE4DB8">
      <w:pPr>
        <w:suppressAutoHyphens w:val="0"/>
        <w:autoSpaceDE w:val="0"/>
        <w:autoSpaceDN w:val="0"/>
        <w:adjustRightInd w:val="0"/>
        <w:ind w:firstLine="709"/>
        <w:jc w:val="both"/>
        <w:rPr>
          <w:sz w:val="24"/>
          <w:szCs w:val="24"/>
          <w:lang w:eastAsia="en-US"/>
        </w:rPr>
      </w:pPr>
      <w:r w:rsidRPr="00DE4DB8">
        <w:rPr>
          <w:sz w:val="24"/>
          <w:szCs w:val="24"/>
          <w:lang w:eastAsia="en-US"/>
        </w:rPr>
        <w:t>Оценка выставляется по результатам экзамена, который проводится в письменной форме по билетам, включающим два теоретических вопроса.</w:t>
      </w:r>
    </w:p>
    <w:p w14:paraId="5CC5584C"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t xml:space="preserve">Оценка «Отлично» </w:t>
      </w:r>
      <w:r w:rsidRPr="00C92E93">
        <w:rPr>
          <w:sz w:val="24"/>
          <w:szCs w:val="24"/>
          <w:lang w:eastAsia="ru-RU"/>
        </w:rPr>
        <w:t>выставляется студенту, который</w:t>
      </w:r>
      <w:r w:rsidRPr="00C92E93">
        <w:rPr>
          <w:b/>
          <w:sz w:val="24"/>
          <w:szCs w:val="24"/>
          <w:lang w:eastAsia="ru-RU"/>
        </w:rPr>
        <w:t xml:space="preserve"> </w:t>
      </w:r>
      <w:r w:rsidRPr="00C92E93">
        <w:rPr>
          <w:sz w:val="24"/>
          <w:szCs w:val="24"/>
          <w:lang w:eastAsia="ru-RU"/>
        </w:rPr>
        <w:t>демонстрирует</w:t>
      </w:r>
      <w:r w:rsidRPr="00C92E93">
        <w:rPr>
          <w:b/>
          <w:sz w:val="24"/>
          <w:szCs w:val="24"/>
          <w:lang w:eastAsia="ru-RU"/>
        </w:rPr>
        <w:t xml:space="preserve"> </w:t>
      </w:r>
      <w:r w:rsidRPr="00C92E93">
        <w:rPr>
          <w:sz w:val="24"/>
          <w:szCs w:val="24"/>
          <w:lang w:eastAsia="ru-RU"/>
        </w:rPr>
        <w:t>глубокое и полное владение содержанием материала и понятийным аппаратом</w:t>
      </w:r>
      <w:r>
        <w:rPr>
          <w:sz w:val="24"/>
          <w:szCs w:val="24"/>
          <w:lang w:eastAsia="ru-RU"/>
        </w:rPr>
        <w:t xml:space="preserve">, </w:t>
      </w:r>
      <w:r w:rsidRPr="00C92E93">
        <w:rPr>
          <w:sz w:val="24"/>
          <w:szCs w:val="24"/>
          <w:lang w:eastAsia="ru-RU"/>
        </w:rPr>
        <w:t>умеет связывать теорию с практикой.  Студент дает развернутые, полные и четкие ответы на вопросы экзаменационного билета, соблюдает логическую последовательность при изложении материала. Г</w:t>
      </w:r>
      <w:r>
        <w:rPr>
          <w:sz w:val="24"/>
          <w:szCs w:val="24"/>
          <w:lang w:eastAsia="ru-RU"/>
        </w:rPr>
        <w:t xml:space="preserve">рамотно использует терминологию. </w:t>
      </w:r>
    </w:p>
    <w:p w14:paraId="19D9537F" w14:textId="77777777" w:rsidR="00C92E93" w:rsidRPr="00C92E93" w:rsidRDefault="00C92E93" w:rsidP="00C92E93">
      <w:pPr>
        <w:suppressAutoHyphens w:val="0"/>
        <w:ind w:firstLine="709"/>
        <w:jc w:val="both"/>
        <w:rPr>
          <w:b/>
          <w:sz w:val="24"/>
          <w:szCs w:val="24"/>
          <w:lang w:eastAsia="ru-RU"/>
        </w:rPr>
      </w:pPr>
      <w:r w:rsidRPr="00C92E93">
        <w:rPr>
          <w:b/>
          <w:sz w:val="24"/>
          <w:szCs w:val="24"/>
          <w:lang w:eastAsia="ru-RU"/>
        </w:rPr>
        <w:t xml:space="preserve">Оценка «Хорошо» </w:t>
      </w:r>
      <w:r w:rsidRPr="00C92E93">
        <w:rPr>
          <w:sz w:val="24"/>
          <w:szCs w:val="24"/>
          <w:lang w:eastAsia="ru-RU"/>
        </w:rPr>
        <w:t>выставляется студенту, ответ которого на экзамене в целом соответствуют указанным выше критериям, но отличается меньшей обстоятельностью, глубиной, обоснованностью и полнотой. В ответе имеют место отдельные нет</w:t>
      </w:r>
      <w:r w:rsidR="003869E7">
        <w:rPr>
          <w:sz w:val="24"/>
          <w:szCs w:val="24"/>
          <w:lang w:eastAsia="ru-RU"/>
        </w:rPr>
        <w:t>очности (несущественные ошибки)</w:t>
      </w:r>
      <w:r w:rsidRPr="00C92E93">
        <w:rPr>
          <w:sz w:val="24"/>
          <w:szCs w:val="24"/>
          <w:lang w:eastAsia="ru-RU"/>
        </w:rPr>
        <w:t>.</w:t>
      </w:r>
    </w:p>
    <w:p w14:paraId="4164FA97" w14:textId="77777777" w:rsidR="00C92E93" w:rsidRPr="00C92E93" w:rsidRDefault="00C92E93" w:rsidP="00C92E93">
      <w:pPr>
        <w:suppressAutoHyphens w:val="0"/>
        <w:autoSpaceDE w:val="0"/>
        <w:autoSpaceDN w:val="0"/>
        <w:adjustRightInd w:val="0"/>
        <w:ind w:firstLine="709"/>
        <w:jc w:val="both"/>
        <w:rPr>
          <w:sz w:val="24"/>
          <w:szCs w:val="24"/>
          <w:lang w:eastAsia="ru-RU"/>
        </w:rPr>
      </w:pPr>
      <w:r w:rsidRPr="00C92E93">
        <w:rPr>
          <w:b/>
          <w:sz w:val="24"/>
          <w:szCs w:val="24"/>
          <w:lang w:eastAsia="ru-RU"/>
        </w:rPr>
        <w:t xml:space="preserve">Оценка «Удовлетворительно» </w:t>
      </w:r>
      <w:r w:rsidRPr="00C92E93">
        <w:rPr>
          <w:sz w:val="24"/>
          <w:szCs w:val="24"/>
          <w:lang w:eastAsia="ru-RU"/>
        </w:rPr>
        <w:t xml:space="preserve">выставляется студенту, который дает недостаточно полные и последовательные ответы на вопросы экзаменационного билета, но при этом демонстрирует умение выделить существенные и несущественные признаки и установить причинно-следственные связи. Ответы излагается </w:t>
      </w:r>
      <w:r w:rsidR="003869E7">
        <w:rPr>
          <w:sz w:val="24"/>
          <w:szCs w:val="24"/>
          <w:lang w:eastAsia="ru-RU"/>
        </w:rPr>
        <w:t xml:space="preserve">с использованием корректного терминологического аппарата, </w:t>
      </w:r>
      <w:r w:rsidRPr="00C92E93">
        <w:rPr>
          <w:sz w:val="24"/>
          <w:szCs w:val="24"/>
          <w:lang w:eastAsia="ru-RU"/>
        </w:rPr>
        <w:t xml:space="preserve">но при этом допускаются ошибки в определении и раскрытии некоторых основных </w:t>
      </w:r>
      <w:r w:rsidR="003869E7">
        <w:rPr>
          <w:sz w:val="24"/>
          <w:szCs w:val="24"/>
          <w:lang w:eastAsia="ru-RU"/>
        </w:rPr>
        <w:t>понятий, формулировке положений</w:t>
      </w:r>
      <w:r w:rsidRPr="00C92E93">
        <w:rPr>
          <w:sz w:val="24"/>
          <w:szCs w:val="24"/>
          <w:lang w:eastAsia="ru-RU"/>
        </w:rPr>
        <w:t xml:space="preserve">. </w:t>
      </w:r>
    </w:p>
    <w:p w14:paraId="59EE4952" w14:textId="77777777" w:rsidR="00C92E93" w:rsidRPr="00C92E93" w:rsidRDefault="00C92E93" w:rsidP="00C92E93">
      <w:pPr>
        <w:suppressAutoHyphens w:val="0"/>
        <w:ind w:firstLine="709"/>
        <w:jc w:val="both"/>
        <w:rPr>
          <w:sz w:val="24"/>
          <w:szCs w:val="24"/>
          <w:lang w:eastAsia="ru-RU"/>
        </w:rPr>
      </w:pPr>
      <w:r w:rsidRPr="00C92E93">
        <w:rPr>
          <w:b/>
          <w:sz w:val="24"/>
          <w:szCs w:val="24"/>
          <w:lang w:eastAsia="ru-RU"/>
        </w:rPr>
        <w:t xml:space="preserve">Оценка «Неудовлетворительно» </w:t>
      </w:r>
      <w:r w:rsidRPr="00C92E93">
        <w:rPr>
          <w:sz w:val="24"/>
          <w:szCs w:val="24"/>
          <w:lang w:eastAsia="ru-RU"/>
        </w:rPr>
        <w:t>выставляется студенту, который демонстрирует разрозненные, бессистемные знания; беспорядочно и неуверенно излагает материал; не умеет выделять главное и второстепенное, не умеет соединять теор</w:t>
      </w:r>
      <w:r w:rsidR="003869E7">
        <w:rPr>
          <w:sz w:val="24"/>
          <w:szCs w:val="24"/>
          <w:lang w:eastAsia="ru-RU"/>
        </w:rPr>
        <w:t>етические положения с практикой</w:t>
      </w:r>
      <w:r w:rsidRPr="00C92E93">
        <w:rPr>
          <w:sz w:val="24"/>
          <w:szCs w:val="24"/>
          <w:lang w:eastAsia="ru-RU"/>
        </w:rPr>
        <w:t xml:space="preserve">; допускает грубые ошибки при определении сущности раскрываемых понятий, явлений, вследствие непонимания их существенных и несущественных признаков и связей; дает неполные ответы, логика и последовательность изложения которых имеют существенные и принципиальные нарушения, в ответах отсутствуют выводы. </w:t>
      </w:r>
    </w:p>
    <w:p w14:paraId="257FC028" w14:textId="77777777" w:rsidR="00C92E93" w:rsidRPr="00C92E93" w:rsidRDefault="00C92E93" w:rsidP="00C92E93">
      <w:pPr>
        <w:suppressAutoHyphens w:val="0"/>
        <w:ind w:firstLine="709"/>
        <w:jc w:val="both"/>
        <w:rPr>
          <w:sz w:val="24"/>
          <w:szCs w:val="24"/>
          <w:lang w:eastAsia="ru-RU"/>
        </w:rPr>
      </w:pPr>
      <w:r w:rsidRPr="00C92E93">
        <w:rPr>
          <w:sz w:val="24"/>
          <w:szCs w:val="24"/>
          <w:lang w:eastAsia="ru-RU"/>
        </w:rPr>
        <w:t>Оценка «Неудовлетворительно» выставляется также студенту, который взял экзаменационный билет, но отвечать отказался.</w:t>
      </w:r>
    </w:p>
    <w:p w14:paraId="30FB918E" w14:textId="77777777" w:rsidR="00C92E93" w:rsidRPr="003869E7" w:rsidRDefault="00C92E93" w:rsidP="00DE4DB8">
      <w:pPr>
        <w:suppressAutoHyphens w:val="0"/>
        <w:autoSpaceDE w:val="0"/>
        <w:autoSpaceDN w:val="0"/>
        <w:adjustRightInd w:val="0"/>
        <w:ind w:firstLine="709"/>
        <w:jc w:val="both"/>
        <w:rPr>
          <w:sz w:val="24"/>
          <w:szCs w:val="24"/>
          <w:lang w:eastAsia="en-US"/>
        </w:rPr>
      </w:pPr>
    </w:p>
    <w:p w14:paraId="3E0BB1F4" w14:textId="77777777" w:rsidR="00C92E93" w:rsidRDefault="00C92E93" w:rsidP="001C3433">
      <w:pPr>
        <w:suppressAutoHyphens w:val="0"/>
        <w:autoSpaceDE w:val="0"/>
        <w:autoSpaceDN w:val="0"/>
        <w:adjustRightInd w:val="0"/>
        <w:jc w:val="both"/>
        <w:rPr>
          <w:sz w:val="24"/>
          <w:szCs w:val="24"/>
          <w:lang w:eastAsia="en-US"/>
        </w:rPr>
      </w:pPr>
    </w:p>
    <w:p w14:paraId="61B6AE69" w14:textId="77777777" w:rsidR="00031CF0" w:rsidRPr="00031CF0" w:rsidRDefault="00031CF0" w:rsidP="00031CF0">
      <w:pPr>
        <w:pageBreakBefore/>
        <w:suppressAutoHyphens w:val="0"/>
        <w:autoSpaceDE w:val="0"/>
        <w:autoSpaceDN w:val="0"/>
        <w:adjustRightInd w:val="0"/>
        <w:ind w:left="1077"/>
        <w:jc w:val="right"/>
        <w:rPr>
          <w:b/>
          <w:sz w:val="24"/>
          <w:szCs w:val="24"/>
          <w:lang w:eastAsia="ru-RU"/>
        </w:rPr>
      </w:pPr>
      <w:r w:rsidRPr="00031CF0">
        <w:rPr>
          <w:b/>
          <w:sz w:val="24"/>
          <w:szCs w:val="24"/>
          <w:lang w:eastAsia="ru-RU"/>
        </w:rPr>
        <w:lastRenderedPageBreak/>
        <w:t>Приложение № 2 к рабочей программе дисциплины</w:t>
      </w:r>
    </w:p>
    <w:p w14:paraId="384DEB01" w14:textId="77777777" w:rsidR="00031CF0" w:rsidRPr="00031CF0" w:rsidRDefault="00031CF0" w:rsidP="00031CF0">
      <w:pPr>
        <w:suppressAutoHyphens w:val="0"/>
        <w:jc w:val="right"/>
        <w:rPr>
          <w:b/>
          <w:bCs/>
          <w:sz w:val="24"/>
          <w:szCs w:val="24"/>
          <w:lang w:eastAsia="ru-RU"/>
        </w:rPr>
      </w:pPr>
      <w:r w:rsidRPr="00031CF0">
        <w:rPr>
          <w:b/>
          <w:bCs/>
          <w:sz w:val="24"/>
          <w:szCs w:val="24"/>
          <w:lang w:eastAsia="ru-RU"/>
        </w:rPr>
        <w:t>«</w:t>
      </w:r>
      <w:r w:rsidR="008A740F" w:rsidRPr="008A740F">
        <w:rPr>
          <w:b/>
          <w:sz w:val="24"/>
          <w:szCs w:val="24"/>
          <w:lang w:eastAsia="ru-RU"/>
        </w:rPr>
        <w:t>Управление государственными и муниципальными ресурсами</w:t>
      </w:r>
      <w:r w:rsidRPr="00031CF0">
        <w:rPr>
          <w:b/>
          <w:bCs/>
          <w:sz w:val="24"/>
          <w:szCs w:val="24"/>
          <w:lang w:eastAsia="ru-RU"/>
        </w:rPr>
        <w:t>»</w:t>
      </w:r>
    </w:p>
    <w:p w14:paraId="203D5EAE" w14:textId="77777777" w:rsidR="00031CF0" w:rsidRPr="00031CF0" w:rsidRDefault="00031CF0" w:rsidP="00031CF0">
      <w:pPr>
        <w:suppressAutoHyphens w:val="0"/>
        <w:jc w:val="center"/>
        <w:rPr>
          <w:b/>
          <w:sz w:val="24"/>
          <w:szCs w:val="24"/>
          <w:lang w:eastAsia="ru-RU"/>
        </w:rPr>
      </w:pPr>
    </w:p>
    <w:p w14:paraId="6D660077" w14:textId="77777777" w:rsidR="00031CF0" w:rsidRPr="00031CF0" w:rsidRDefault="00031CF0" w:rsidP="00031CF0">
      <w:pPr>
        <w:suppressAutoHyphens w:val="0"/>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14:paraId="7D2CCB77"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Изучение студентами курса «</w:t>
      </w:r>
      <w:r w:rsidR="008A740F" w:rsidRPr="008A740F">
        <w:rPr>
          <w:sz w:val="24"/>
          <w:szCs w:val="24"/>
          <w:lang w:eastAsia="ru-RU"/>
        </w:rPr>
        <w:t>Управление государственными и муниципальными ресурсами</w:t>
      </w:r>
      <w:r w:rsidRPr="00031CF0">
        <w:rPr>
          <w:bCs/>
          <w:sz w:val="24"/>
          <w:szCs w:val="24"/>
          <w:lang w:eastAsia="ru-RU"/>
        </w:rPr>
        <w:t>» начинается с ознакомления ими рабочей программы преподавателя, особое внимание студенты уделяют списку основной и дополнительной литературы, а так же количеству часов лекционных и практических (семинарских) занятий, структуре распределения этих часов внутри каждой темы и последовательности проведения контрольных мероприятий. Одновременно студенты согласовывают с преподавателем график индивидуальных консультаций в течение семестра. На индивидуальных консультациях студенты получают необходимые разъяснения со стороны преподавателя по вопросам, которые они не смогли усво</w:t>
      </w:r>
      <w:r>
        <w:rPr>
          <w:bCs/>
          <w:sz w:val="24"/>
          <w:szCs w:val="24"/>
          <w:lang w:eastAsia="ru-RU"/>
        </w:rPr>
        <w:t>ить во время аудиторных занятий</w:t>
      </w:r>
      <w:r w:rsidRPr="00031CF0">
        <w:rPr>
          <w:bCs/>
          <w:sz w:val="24"/>
          <w:szCs w:val="24"/>
          <w:lang w:eastAsia="ru-RU"/>
        </w:rPr>
        <w:t>.</w:t>
      </w:r>
    </w:p>
    <w:p w14:paraId="3A868659" w14:textId="73444FF5"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Лекционный материал студентов строится на основании </w:t>
      </w:r>
      <w:r w:rsidR="008B47E3">
        <w:rPr>
          <w:bCs/>
          <w:sz w:val="24"/>
          <w:szCs w:val="24"/>
          <w:lang w:eastAsia="ru-RU"/>
        </w:rPr>
        <w:t>актуальной нормативно-правовой базы</w:t>
      </w:r>
      <w:r w:rsidRPr="00031CF0">
        <w:rPr>
          <w:bCs/>
          <w:sz w:val="24"/>
          <w:szCs w:val="24"/>
          <w:lang w:eastAsia="ru-RU"/>
        </w:rPr>
        <w:t>.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w:t>
      </w:r>
      <w:r w:rsidR="008B47E3">
        <w:rPr>
          <w:bCs/>
          <w:sz w:val="24"/>
          <w:szCs w:val="24"/>
          <w:lang w:eastAsia="ru-RU"/>
        </w:rPr>
        <w:t xml:space="preserve">ьного разъяснения преподавателем теоретических и практических аспектов управления государственным и муниципальным долгом. </w:t>
      </w:r>
      <w:r w:rsidRPr="00031CF0">
        <w:rPr>
          <w:bCs/>
          <w:sz w:val="24"/>
          <w:szCs w:val="24"/>
          <w:lang w:eastAsia="ru-RU"/>
        </w:rPr>
        <w:t>При чтении лекции преподаватель и студенты могут находиться в режиме диалога, если конкретные позиции являются сложными для их понимания.</w:t>
      </w:r>
    </w:p>
    <w:p w14:paraId="55DCD062"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 xml:space="preserve">Практические (семинарские) занятия строятся на методическом обеспечении, разработанном преподавателем для данной дисциплины. Для всех студентов группы, преподаватель предоставляет их в электронном формате либо студенты снимают ксерокопии этих же материалов самостоятельно. По результатам каждого проведенного практического занятия студенты в обязательном порядке получают домашнее задание, которое разбирается при последующей встрече. Если домашнее задание носит достаточно сложный и объемный характер, то по согласованию с группой выбираются студенты, которые, посетив индивидуальные консультации преподавателя, будут на последующем практическом занятии выступать перед аудиторией с комментариями по домашней работе. </w:t>
      </w:r>
    </w:p>
    <w:p w14:paraId="13332775" w14:textId="77777777" w:rsidR="00031CF0" w:rsidRPr="00031CF0" w:rsidRDefault="00031CF0" w:rsidP="00031CF0">
      <w:pPr>
        <w:suppressAutoHyphens w:val="0"/>
        <w:ind w:firstLine="720"/>
        <w:jc w:val="both"/>
        <w:rPr>
          <w:bCs/>
          <w:sz w:val="24"/>
          <w:szCs w:val="24"/>
          <w:lang w:eastAsia="ru-RU"/>
        </w:rPr>
      </w:pPr>
      <w:r w:rsidRPr="00031CF0">
        <w:rPr>
          <w:bCs/>
          <w:sz w:val="24"/>
          <w:szCs w:val="24"/>
          <w:lang w:eastAsia="ru-RU"/>
        </w:rPr>
        <w:t>Студенты должны понимать, что спецификой дисциплины «</w:t>
      </w:r>
      <w:bookmarkStart w:id="6" w:name="_Hlk95239773"/>
      <w:r w:rsidR="008A740F" w:rsidRPr="008A740F">
        <w:rPr>
          <w:sz w:val="24"/>
          <w:szCs w:val="24"/>
          <w:lang w:eastAsia="ru-RU"/>
        </w:rPr>
        <w:t>Управление государственными и муниципальными ресурсами</w:t>
      </w:r>
      <w:bookmarkEnd w:id="6"/>
      <w:r w:rsidRPr="00031CF0">
        <w:rPr>
          <w:bCs/>
          <w:sz w:val="24"/>
          <w:szCs w:val="24"/>
          <w:lang w:eastAsia="ru-RU"/>
        </w:rPr>
        <w:t xml:space="preserve">» является часто меняющееся </w:t>
      </w:r>
      <w:r w:rsidR="008A740F">
        <w:rPr>
          <w:bCs/>
          <w:sz w:val="24"/>
          <w:szCs w:val="24"/>
          <w:lang w:eastAsia="ru-RU"/>
        </w:rPr>
        <w:t xml:space="preserve">разноуровневое </w:t>
      </w:r>
      <w:r w:rsidRPr="00031CF0">
        <w:rPr>
          <w:bCs/>
          <w:sz w:val="24"/>
          <w:szCs w:val="24"/>
          <w:lang w:eastAsia="ru-RU"/>
        </w:rPr>
        <w:t>законодательство</w:t>
      </w:r>
      <w:r w:rsidR="00BE2599">
        <w:rPr>
          <w:bCs/>
          <w:sz w:val="24"/>
          <w:szCs w:val="24"/>
          <w:lang w:eastAsia="ru-RU"/>
        </w:rPr>
        <w:t xml:space="preserve"> и изменение макроэкономических услови</w:t>
      </w:r>
      <w:r w:rsidR="008A740F">
        <w:rPr>
          <w:bCs/>
          <w:sz w:val="24"/>
          <w:szCs w:val="24"/>
          <w:lang w:eastAsia="ru-RU"/>
        </w:rPr>
        <w:t>й</w:t>
      </w:r>
      <w:r w:rsidR="00BE2599">
        <w:rPr>
          <w:bCs/>
          <w:sz w:val="24"/>
          <w:szCs w:val="24"/>
          <w:lang w:eastAsia="ru-RU"/>
        </w:rPr>
        <w:t xml:space="preserve">, влияющих на государственные и муниципальные </w:t>
      </w:r>
      <w:r w:rsidR="008A740F">
        <w:rPr>
          <w:bCs/>
          <w:sz w:val="24"/>
          <w:szCs w:val="24"/>
          <w:lang w:eastAsia="ru-RU"/>
        </w:rPr>
        <w:t>ресурсы</w:t>
      </w:r>
      <w:r w:rsidRPr="00031CF0">
        <w:rPr>
          <w:bCs/>
          <w:sz w:val="24"/>
          <w:szCs w:val="24"/>
          <w:lang w:eastAsia="ru-RU"/>
        </w:rPr>
        <w:t xml:space="preserve">. 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14:paraId="2C7D5D8A" w14:textId="77777777" w:rsidR="000E1638" w:rsidRPr="000E1638" w:rsidRDefault="000E1638" w:rsidP="000E1638">
      <w:pPr>
        <w:suppressAutoHyphens w:val="0"/>
        <w:ind w:firstLine="720"/>
        <w:jc w:val="both"/>
        <w:rPr>
          <w:bCs/>
          <w:sz w:val="24"/>
          <w:szCs w:val="24"/>
          <w:lang w:eastAsia="ru-RU"/>
        </w:rPr>
      </w:pPr>
      <w:r w:rsidRPr="000E1638">
        <w:rPr>
          <w:bCs/>
          <w:sz w:val="24"/>
          <w:szCs w:val="24"/>
          <w:lang w:eastAsia="ru-RU"/>
        </w:rPr>
        <w:t xml:space="preserve">Самостоятельная работа студентов по дисциплине «Управление государственными и муниципальными ресурсами» состоит в более тщательном изучении предложенного преподавателем теоретического материала, данного на лекциях на основе выложенных в системе Moodle </w:t>
      </w:r>
      <w:r>
        <w:rPr>
          <w:bCs/>
          <w:sz w:val="24"/>
          <w:szCs w:val="24"/>
          <w:lang w:eastAsia="ru-RU"/>
        </w:rPr>
        <w:t>материалов</w:t>
      </w:r>
      <w:r w:rsidRPr="000E1638">
        <w:rPr>
          <w:bCs/>
          <w:sz w:val="24"/>
          <w:szCs w:val="24"/>
          <w:lang w:eastAsia="ru-RU"/>
        </w:rPr>
        <w:t xml:space="preserve"> и дополнительных источников, указанных в списке литературы. </w:t>
      </w:r>
    </w:p>
    <w:p w14:paraId="607A4D26" w14:textId="77777777" w:rsidR="000E1638" w:rsidRPr="000E1638" w:rsidRDefault="000E1638" w:rsidP="000E1638">
      <w:pPr>
        <w:suppressAutoHyphens w:val="0"/>
        <w:ind w:firstLine="720"/>
        <w:jc w:val="both"/>
        <w:rPr>
          <w:bCs/>
          <w:sz w:val="24"/>
          <w:szCs w:val="24"/>
          <w:lang w:eastAsia="ru-RU"/>
        </w:rPr>
      </w:pPr>
      <w:r w:rsidRPr="000E1638">
        <w:rPr>
          <w:bCs/>
          <w:sz w:val="24"/>
          <w:szCs w:val="24"/>
          <w:lang w:eastAsia="ru-RU"/>
        </w:rPr>
        <w:t xml:space="preserve">Задания для самостоятельной работы формулируются на лекциях и практических занятиях. В качестве них дома студентам предлагаются задания, аналогичные разобранным на практических занятиях. Впоследствии решение этих задач при наличии вопросов со стороны студентов разбирается на последующих занятиях и/или обсуждается в чате. </w:t>
      </w:r>
    </w:p>
    <w:p w14:paraId="4EEE98B9" w14:textId="77777777" w:rsidR="000E1638" w:rsidRPr="000E1638" w:rsidRDefault="000E1638" w:rsidP="000E1638">
      <w:pPr>
        <w:suppressAutoHyphens w:val="0"/>
        <w:ind w:firstLine="720"/>
        <w:jc w:val="both"/>
        <w:rPr>
          <w:bCs/>
          <w:sz w:val="24"/>
          <w:szCs w:val="24"/>
          <w:lang w:eastAsia="ru-RU"/>
        </w:rPr>
      </w:pPr>
      <w:r w:rsidRPr="000E1638">
        <w:rPr>
          <w:bCs/>
          <w:sz w:val="24"/>
          <w:szCs w:val="24"/>
          <w:lang w:eastAsia="ru-RU"/>
        </w:rPr>
        <w:t>Преподаватель оценивает индивидуально работу каждого студента на основании проведенных опросов, разбора докладов и промежуточных контрольных мероприятий.</w:t>
      </w:r>
    </w:p>
    <w:p w14:paraId="08DA5E20" w14:textId="77777777" w:rsidR="00031CF0" w:rsidRPr="00031CF0" w:rsidRDefault="00031CF0" w:rsidP="003C34CA">
      <w:pPr>
        <w:suppressAutoHyphens w:val="0"/>
        <w:jc w:val="both"/>
        <w:rPr>
          <w:bCs/>
          <w:sz w:val="24"/>
          <w:szCs w:val="24"/>
          <w:lang w:eastAsia="ru-RU"/>
        </w:rPr>
      </w:pPr>
    </w:p>
    <w:sectPr w:rsidR="00031CF0" w:rsidRPr="00031CF0" w:rsidSect="00B0378F">
      <w:footerReference w:type="default" r:id="rId15"/>
      <w:footerReference w:type="first" r:id="rId16"/>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A73027" w14:textId="77777777" w:rsidR="003D6DF8" w:rsidRDefault="003D6DF8">
      <w:pPr>
        <w:suppressAutoHyphens w:val="0"/>
        <w:rPr>
          <w:sz w:val="24"/>
          <w:szCs w:val="24"/>
          <w:lang w:eastAsia="ru-RU"/>
        </w:rPr>
      </w:pPr>
      <w:r>
        <w:rPr>
          <w:sz w:val="24"/>
          <w:szCs w:val="24"/>
          <w:lang w:eastAsia="ru-RU"/>
        </w:rPr>
        <w:separator/>
      </w:r>
    </w:p>
  </w:endnote>
  <w:endnote w:type="continuationSeparator" w:id="0">
    <w:p w14:paraId="146F2CA6" w14:textId="77777777" w:rsidR="003D6DF8" w:rsidRDefault="003D6DF8">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924749"/>
      <w:docPartObj>
        <w:docPartGallery w:val="Page Numbers (Bottom of Page)"/>
        <w:docPartUnique/>
      </w:docPartObj>
    </w:sdtPr>
    <w:sdtEndPr/>
    <w:sdtContent>
      <w:p w14:paraId="11BF2249" w14:textId="6AAA64CD" w:rsidR="00B0378F" w:rsidRDefault="00B0378F" w:rsidP="00B0378F">
        <w:pPr>
          <w:pStyle w:val="a6"/>
          <w:jc w:val="center"/>
        </w:pPr>
        <w:r>
          <w:fldChar w:fldCharType="begin"/>
        </w:r>
        <w:r>
          <w:instrText>PAGE   \* MERGEFORMAT</w:instrText>
        </w:r>
        <w:r>
          <w:fldChar w:fldCharType="separate"/>
        </w:r>
        <w:r w:rsidR="00AB5907">
          <w:rPr>
            <w:noProof/>
          </w:rPr>
          <w:t>2</w:t>
        </w:r>
        <w: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9170807"/>
      <w:docPartObj>
        <w:docPartGallery w:val="Page Numbers (Bottom of Page)"/>
        <w:docPartUnique/>
      </w:docPartObj>
    </w:sdtPr>
    <w:sdtEndPr/>
    <w:sdtContent>
      <w:p w14:paraId="6B8A972D" w14:textId="2B760BAB" w:rsidR="00B0378F" w:rsidRDefault="003D6DF8" w:rsidP="00B0378F">
        <w:pPr>
          <w:pStyle w:val="a6"/>
          <w:jc w:val="center"/>
        </w:pP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9FEFFA" w14:textId="77777777" w:rsidR="003D6DF8" w:rsidRDefault="003D6DF8">
      <w:pPr>
        <w:suppressAutoHyphens w:val="0"/>
        <w:rPr>
          <w:sz w:val="24"/>
          <w:szCs w:val="24"/>
          <w:lang w:eastAsia="ru-RU"/>
        </w:rPr>
      </w:pPr>
      <w:r>
        <w:rPr>
          <w:sz w:val="24"/>
          <w:szCs w:val="24"/>
          <w:lang w:eastAsia="ru-RU"/>
        </w:rPr>
        <w:separator/>
      </w:r>
    </w:p>
  </w:footnote>
  <w:footnote w:type="continuationSeparator" w:id="0">
    <w:p w14:paraId="1976088F" w14:textId="77777777" w:rsidR="003D6DF8" w:rsidRDefault="003D6DF8">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4"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3A47AC"/>
    <w:multiLevelType w:val="hybridMultilevel"/>
    <w:tmpl w:val="9F82A79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1"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4"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5"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4"/>
  </w:num>
  <w:num w:numId="4">
    <w:abstractNumId w:val="17"/>
  </w:num>
  <w:num w:numId="5">
    <w:abstractNumId w:val="14"/>
  </w:num>
  <w:num w:numId="6">
    <w:abstractNumId w:val="9"/>
  </w:num>
  <w:num w:numId="7">
    <w:abstractNumId w:val="16"/>
  </w:num>
  <w:num w:numId="8">
    <w:abstractNumId w:val="15"/>
  </w:num>
  <w:num w:numId="9">
    <w:abstractNumId w:val="5"/>
  </w:num>
  <w:num w:numId="10">
    <w:abstractNumId w:val="10"/>
  </w:num>
  <w:num w:numId="11">
    <w:abstractNumId w:val="12"/>
  </w:num>
  <w:num w:numId="12">
    <w:abstractNumId w:val="2"/>
  </w:num>
  <w:num w:numId="13">
    <w:abstractNumId w:val="3"/>
  </w:num>
  <w:num w:numId="14">
    <w:abstractNumId w:val="13"/>
  </w:num>
  <w:num w:numId="15">
    <w:abstractNumId w:val="11"/>
  </w:num>
  <w:num w:numId="16">
    <w:abstractNumId w:val="6"/>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1AEC"/>
    <w:rsid w:val="00012C5F"/>
    <w:rsid w:val="00016EC8"/>
    <w:rsid w:val="00021CD7"/>
    <w:rsid w:val="000240AC"/>
    <w:rsid w:val="00030BC4"/>
    <w:rsid w:val="000317DE"/>
    <w:rsid w:val="00031CF0"/>
    <w:rsid w:val="0003721C"/>
    <w:rsid w:val="00040283"/>
    <w:rsid w:val="0004423D"/>
    <w:rsid w:val="00047785"/>
    <w:rsid w:val="00047891"/>
    <w:rsid w:val="00055DC9"/>
    <w:rsid w:val="00064492"/>
    <w:rsid w:val="00066CBB"/>
    <w:rsid w:val="00067A8C"/>
    <w:rsid w:val="00075526"/>
    <w:rsid w:val="000757CC"/>
    <w:rsid w:val="00083983"/>
    <w:rsid w:val="00083DAE"/>
    <w:rsid w:val="0008436A"/>
    <w:rsid w:val="00086EE2"/>
    <w:rsid w:val="00090FB7"/>
    <w:rsid w:val="0009165D"/>
    <w:rsid w:val="00093258"/>
    <w:rsid w:val="000B25A9"/>
    <w:rsid w:val="000B3539"/>
    <w:rsid w:val="000B4639"/>
    <w:rsid w:val="000C03E5"/>
    <w:rsid w:val="000C0409"/>
    <w:rsid w:val="000C10F0"/>
    <w:rsid w:val="000C3A12"/>
    <w:rsid w:val="000D0C76"/>
    <w:rsid w:val="000D4D60"/>
    <w:rsid w:val="000D7CAD"/>
    <w:rsid w:val="000E11C7"/>
    <w:rsid w:val="000E1554"/>
    <w:rsid w:val="000E1638"/>
    <w:rsid w:val="000E2081"/>
    <w:rsid w:val="000E63B1"/>
    <w:rsid w:val="000E65B7"/>
    <w:rsid w:val="000F28F4"/>
    <w:rsid w:val="00102DEF"/>
    <w:rsid w:val="001052A3"/>
    <w:rsid w:val="00110C6F"/>
    <w:rsid w:val="00121783"/>
    <w:rsid w:val="00121971"/>
    <w:rsid w:val="0012335E"/>
    <w:rsid w:val="00123C7C"/>
    <w:rsid w:val="00124783"/>
    <w:rsid w:val="00125F59"/>
    <w:rsid w:val="00126CDF"/>
    <w:rsid w:val="00133916"/>
    <w:rsid w:val="0013686F"/>
    <w:rsid w:val="00142320"/>
    <w:rsid w:val="001474F8"/>
    <w:rsid w:val="00151A19"/>
    <w:rsid w:val="001553D9"/>
    <w:rsid w:val="0016012D"/>
    <w:rsid w:val="00170F34"/>
    <w:rsid w:val="001723E8"/>
    <w:rsid w:val="00172C19"/>
    <w:rsid w:val="001731ED"/>
    <w:rsid w:val="001733FA"/>
    <w:rsid w:val="001738C4"/>
    <w:rsid w:val="00175F51"/>
    <w:rsid w:val="0017734F"/>
    <w:rsid w:val="00183CB4"/>
    <w:rsid w:val="0018753E"/>
    <w:rsid w:val="00192A3A"/>
    <w:rsid w:val="00192F76"/>
    <w:rsid w:val="00195F16"/>
    <w:rsid w:val="0019621F"/>
    <w:rsid w:val="00196F59"/>
    <w:rsid w:val="001A0CCA"/>
    <w:rsid w:val="001A0DDE"/>
    <w:rsid w:val="001B3353"/>
    <w:rsid w:val="001B468E"/>
    <w:rsid w:val="001C01CF"/>
    <w:rsid w:val="001C1C88"/>
    <w:rsid w:val="001C2327"/>
    <w:rsid w:val="001C2BEE"/>
    <w:rsid w:val="001C3433"/>
    <w:rsid w:val="001D2FB1"/>
    <w:rsid w:val="001D576E"/>
    <w:rsid w:val="001E0172"/>
    <w:rsid w:val="001E1656"/>
    <w:rsid w:val="001E590D"/>
    <w:rsid w:val="001E7ED6"/>
    <w:rsid w:val="001F0199"/>
    <w:rsid w:val="001F1D9D"/>
    <w:rsid w:val="001F1F0B"/>
    <w:rsid w:val="001F2B0C"/>
    <w:rsid w:val="001F5EE7"/>
    <w:rsid w:val="002025B4"/>
    <w:rsid w:val="002039E6"/>
    <w:rsid w:val="00203FB3"/>
    <w:rsid w:val="00206396"/>
    <w:rsid w:val="00210F9B"/>
    <w:rsid w:val="002141A0"/>
    <w:rsid w:val="002257D3"/>
    <w:rsid w:val="0022638F"/>
    <w:rsid w:val="002307F5"/>
    <w:rsid w:val="00232F5A"/>
    <w:rsid w:val="0024117A"/>
    <w:rsid w:val="00241368"/>
    <w:rsid w:val="002425FA"/>
    <w:rsid w:val="002440B1"/>
    <w:rsid w:val="00244C19"/>
    <w:rsid w:val="00247C4B"/>
    <w:rsid w:val="002522C5"/>
    <w:rsid w:val="00252B81"/>
    <w:rsid w:val="00254C2D"/>
    <w:rsid w:val="00256B87"/>
    <w:rsid w:val="002620F5"/>
    <w:rsid w:val="0026552E"/>
    <w:rsid w:val="00276DE2"/>
    <w:rsid w:val="00284D9E"/>
    <w:rsid w:val="0029156D"/>
    <w:rsid w:val="002A0B30"/>
    <w:rsid w:val="002A12CC"/>
    <w:rsid w:val="002A167B"/>
    <w:rsid w:val="002A424B"/>
    <w:rsid w:val="002A50C8"/>
    <w:rsid w:val="002B5EB5"/>
    <w:rsid w:val="002B64E4"/>
    <w:rsid w:val="002B75AB"/>
    <w:rsid w:val="002C144F"/>
    <w:rsid w:val="002C17AF"/>
    <w:rsid w:val="002C2145"/>
    <w:rsid w:val="002C2C29"/>
    <w:rsid w:val="002C47F6"/>
    <w:rsid w:val="002C5534"/>
    <w:rsid w:val="002C6D82"/>
    <w:rsid w:val="002C786A"/>
    <w:rsid w:val="002D39B9"/>
    <w:rsid w:val="002D3C10"/>
    <w:rsid w:val="002D4993"/>
    <w:rsid w:val="002D5923"/>
    <w:rsid w:val="002E2A2B"/>
    <w:rsid w:val="002E2A8D"/>
    <w:rsid w:val="002E3C5C"/>
    <w:rsid w:val="002E5148"/>
    <w:rsid w:val="002F023E"/>
    <w:rsid w:val="002F2AA9"/>
    <w:rsid w:val="002F76A6"/>
    <w:rsid w:val="00304767"/>
    <w:rsid w:val="00306FB7"/>
    <w:rsid w:val="003102E0"/>
    <w:rsid w:val="00314B6E"/>
    <w:rsid w:val="00321029"/>
    <w:rsid w:val="00322FA9"/>
    <w:rsid w:val="003259D2"/>
    <w:rsid w:val="00326A4A"/>
    <w:rsid w:val="003373C5"/>
    <w:rsid w:val="00341B10"/>
    <w:rsid w:val="00344680"/>
    <w:rsid w:val="00345DC9"/>
    <w:rsid w:val="00347656"/>
    <w:rsid w:val="0035178B"/>
    <w:rsid w:val="003529B1"/>
    <w:rsid w:val="003537ED"/>
    <w:rsid w:val="0035616D"/>
    <w:rsid w:val="00371760"/>
    <w:rsid w:val="00371C45"/>
    <w:rsid w:val="00373A4A"/>
    <w:rsid w:val="0037491D"/>
    <w:rsid w:val="00374D50"/>
    <w:rsid w:val="00375D4D"/>
    <w:rsid w:val="003765C2"/>
    <w:rsid w:val="00377A2A"/>
    <w:rsid w:val="003809A5"/>
    <w:rsid w:val="00381DFA"/>
    <w:rsid w:val="003828B6"/>
    <w:rsid w:val="00383A36"/>
    <w:rsid w:val="003869E7"/>
    <w:rsid w:val="00390446"/>
    <w:rsid w:val="003907D3"/>
    <w:rsid w:val="0039106C"/>
    <w:rsid w:val="00391B4A"/>
    <w:rsid w:val="00392278"/>
    <w:rsid w:val="00392B47"/>
    <w:rsid w:val="00394C14"/>
    <w:rsid w:val="003972E9"/>
    <w:rsid w:val="003A4010"/>
    <w:rsid w:val="003B05FC"/>
    <w:rsid w:val="003B401C"/>
    <w:rsid w:val="003B7B73"/>
    <w:rsid w:val="003C1443"/>
    <w:rsid w:val="003C34CA"/>
    <w:rsid w:val="003C39D9"/>
    <w:rsid w:val="003C7589"/>
    <w:rsid w:val="003D01DD"/>
    <w:rsid w:val="003D04BB"/>
    <w:rsid w:val="003D0578"/>
    <w:rsid w:val="003D1AB4"/>
    <w:rsid w:val="003D3D10"/>
    <w:rsid w:val="003D6DF8"/>
    <w:rsid w:val="003E0347"/>
    <w:rsid w:val="003E0C98"/>
    <w:rsid w:val="003E7752"/>
    <w:rsid w:val="003F0FBD"/>
    <w:rsid w:val="003F1422"/>
    <w:rsid w:val="003F158F"/>
    <w:rsid w:val="003F2679"/>
    <w:rsid w:val="003F318D"/>
    <w:rsid w:val="003F5DF1"/>
    <w:rsid w:val="00412CD8"/>
    <w:rsid w:val="00420F3E"/>
    <w:rsid w:val="0042201A"/>
    <w:rsid w:val="00424217"/>
    <w:rsid w:val="00425C65"/>
    <w:rsid w:val="0042730C"/>
    <w:rsid w:val="004310AC"/>
    <w:rsid w:val="00431B7C"/>
    <w:rsid w:val="00441FCA"/>
    <w:rsid w:val="004428CB"/>
    <w:rsid w:val="00446586"/>
    <w:rsid w:val="004615B7"/>
    <w:rsid w:val="00463AD3"/>
    <w:rsid w:val="00467997"/>
    <w:rsid w:val="004770AD"/>
    <w:rsid w:val="00480F27"/>
    <w:rsid w:val="00484135"/>
    <w:rsid w:val="0048755E"/>
    <w:rsid w:val="00487CC0"/>
    <w:rsid w:val="00497644"/>
    <w:rsid w:val="004A13B5"/>
    <w:rsid w:val="004A1702"/>
    <w:rsid w:val="004A4B6F"/>
    <w:rsid w:val="004B3146"/>
    <w:rsid w:val="004B3A2E"/>
    <w:rsid w:val="004B7D00"/>
    <w:rsid w:val="004C17BC"/>
    <w:rsid w:val="004C1990"/>
    <w:rsid w:val="004C25F2"/>
    <w:rsid w:val="004C61A2"/>
    <w:rsid w:val="004C6A73"/>
    <w:rsid w:val="004D1E36"/>
    <w:rsid w:val="004D29A5"/>
    <w:rsid w:val="004E0BF3"/>
    <w:rsid w:val="004E13FB"/>
    <w:rsid w:val="004E2811"/>
    <w:rsid w:val="004E5CA8"/>
    <w:rsid w:val="004E64D2"/>
    <w:rsid w:val="004E6D11"/>
    <w:rsid w:val="004E7FF9"/>
    <w:rsid w:val="004F14EF"/>
    <w:rsid w:val="004F4A4B"/>
    <w:rsid w:val="004F536D"/>
    <w:rsid w:val="004F5674"/>
    <w:rsid w:val="004F77B4"/>
    <w:rsid w:val="004F7D95"/>
    <w:rsid w:val="005018F0"/>
    <w:rsid w:val="005034B9"/>
    <w:rsid w:val="00505AF7"/>
    <w:rsid w:val="0050640B"/>
    <w:rsid w:val="005162DB"/>
    <w:rsid w:val="00517D70"/>
    <w:rsid w:val="00523098"/>
    <w:rsid w:val="0052422F"/>
    <w:rsid w:val="005249B6"/>
    <w:rsid w:val="00533D88"/>
    <w:rsid w:val="005344A2"/>
    <w:rsid w:val="005368B2"/>
    <w:rsid w:val="005413D0"/>
    <w:rsid w:val="00557CB8"/>
    <w:rsid w:val="00566334"/>
    <w:rsid w:val="00566869"/>
    <w:rsid w:val="005727DE"/>
    <w:rsid w:val="00574D27"/>
    <w:rsid w:val="0057787F"/>
    <w:rsid w:val="005839AC"/>
    <w:rsid w:val="00593644"/>
    <w:rsid w:val="005A4FD9"/>
    <w:rsid w:val="005A751C"/>
    <w:rsid w:val="005B1800"/>
    <w:rsid w:val="005D1095"/>
    <w:rsid w:val="005E0657"/>
    <w:rsid w:val="005E6E4B"/>
    <w:rsid w:val="005F20D3"/>
    <w:rsid w:val="005F5C2C"/>
    <w:rsid w:val="00607AE8"/>
    <w:rsid w:val="00614222"/>
    <w:rsid w:val="00615365"/>
    <w:rsid w:val="0061633A"/>
    <w:rsid w:val="00620763"/>
    <w:rsid w:val="00622B14"/>
    <w:rsid w:val="00645BA1"/>
    <w:rsid w:val="00647975"/>
    <w:rsid w:val="00652304"/>
    <w:rsid w:val="00655E21"/>
    <w:rsid w:val="006572F3"/>
    <w:rsid w:val="006573A8"/>
    <w:rsid w:val="00661526"/>
    <w:rsid w:val="00661EFB"/>
    <w:rsid w:val="006627E4"/>
    <w:rsid w:val="00662E5E"/>
    <w:rsid w:val="00663D8E"/>
    <w:rsid w:val="00666D14"/>
    <w:rsid w:val="00675837"/>
    <w:rsid w:val="00681635"/>
    <w:rsid w:val="0068262B"/>
    <w:rsid w:val="00684C23"/>
    <w:rsid w:val="00685032"/>
    <w:rsid w:val="00685823"/>
    <w:rsid w:val="00686D15"/>
    <w:rsid w:val="00687B84"/>
    <w:rsid w:val="006948A5"/>
    <w:rsid w:val="0069659D"/>
    <w:rsid w:val="00696920"/>
    <w:rsid w:val="00697A08"/>
    <w:rsid w:val="006A5FED"/>
    <w:rsid w:val="006B231B"/>
    <w:rsid w:val="006B481E"/>
    <w:rsid w:val="006B5ED8"/>
    <w:rsid w:val="006B6A67"/>
    <w:rsid w:val="006C041F"/>
    <w:rsid w:val="006C2162"/>
    <w:rsid w:val="006C299A"/>
    <w:rsid w:val="006C4CA4"/>
    <w:rsid w:val="006C629B"/>
    <w:rsid w:val="006C783B"/>
    <w:rsid w:val="006D0240"/>
    <w:rsid w:val="006D16E6"/>
    <w:rsid w:val="006D1BBC"/>
    <w:rsid w:val="006D339F"/>
    <w:rsid w:val="006D46B2"/>
    <w:rsid w:val="006E5A89"/>
    <w:rsid w:val="006F4451"/>
    <w:rsid w:val="00702908"/>
    <w:rsid w:val="00702AF4"/>
    <w:rsid w:val="00717925"/>
    <w:rsid w:val="00720B1B"/>
    <w:rsid w:val="00720F96"/>
    <w:rsid w:val="00730BFB"/>
    <w:rsid w:val="00731155"/>
    <w:rsid w:val="00734D0B"/>
    <w:rsid w:val="00742D22"/>
    <w:rsid w:val="00750D20"/>
    <w:rsid w:val="007539FE"/>
    <w:rsid w:val="00755063"/>
    <w:rsid w:val="00760E2A"/>
    <w:rsid w:val="00761898"/>
    <w:rsid w:val="00762690"/>
    <w:rsid w:val="00766DDB"/>
    <w:rsid w:val="00777C9A"/>
    <w:rsid w:val="00787EEC"/>
    <w:rsid w:val="007903FC"/>
    <w:rsid w:val="007906C2"/>
    <w:rsid w:val="0079242E"/>
    <w:rsid w:val="00793042"/>
    <w:rsid w:val="00793343"/>
    <w:rsid w:val="00795A79"/>
    <w:rsid w:val="007B0C6B"/>
    <w:rsid w:val="007B2417"/>
    <w:rsid w:val="007B60F3"/>
    <w:rsid w:val="007C45E1"/>
    <w:rsid w:val="007C5B27"/>
    <w:rsid w:val="007D2C62"/>
    <w:rsid w:val="007D3B14"/>
    <w:rsid w:val="007D7450"/>
    <w:rsid w:val="007E1C7B"/>
    <w:rsid w:val="007E21CF"/>
    <w:rsid w:val="007E2F56"/>
    <w:rsid w:val="007E4697"/>
    <w:rsid w:val="007E4B91"/>
    <w:rsid w:val="007E762C"/>
    <w:rsid w:val="007F1B34"/>
    <w:rsid w:val="007F2ED4"/>
    <w:rsid w:val="007F307E"/>
    <w:rsid w:val="00800D1A"/>
    <w:rsid w:val="008012A6"/>
    <w:rsid w:val="00807BCB"/>
    <w:rsid w:val="0081555B"/>
    <w:rsid w:val="00815EA0"/>
    <w:rsid w:val="00830F29"/>
    <w:rsid w:val="008404B9"/>
    <w:rsid w:val="00844A03"/>
    <w:rsid w:val="00853804"/>
    <w:rsid w:val="00854049"/>
    <w:rsid w:val="0085618D"/>
    <w:rsid w:val="008665CF"/>
    <w:rsid w:val="00872400"/>
    <w:rsid w:val="00887311"/>
    <w:rsid w:val="00887655"/>
    <w:rsid w:val="00890FAE"/>
    <w:rsid w:val="008936C9"/>
    <w:rsid w:val="00896032"/>
    <w:rsid w:val="008A21EA"/>
    <w:rsid w:val="008A667D"/>
    <w:rsid w:val="008A740F"/>
    <w:rsid w:val="008B1337"/>
    <w:rsid w:val="008B47E3"/>
    <w:rsid w:val="008B5794"/>
    <w:rsid w:val="008C20F4"/>
    <w:rsid w:val="008C4BA4"/>
    <w:rsid w:val="008C555D"/>
    <w:rsid w:val="008D4A46"/>
    <w:rsid w:val="008E5BDE"/>
    <w:rsid w:val="008E5FD2"/>
    <w:rsid w:val="008E67A4"/>
    <w:rsid w:val="008F4C2A"/>
    <w:rsid w:val="008F4EB4"/>
    <w:rsid w:val="009014DB"/>
    <w:rsid w:val="00902D26"/>
    <w:rsid w:val="009056AB"/>
    <w:rsid w:val="00905C35"/>
    <w:rsid w:val="00905EE0"/>
    <w:rsid w:val="00906984"/>
    <w:rsid w:val="00915B6F"/>
    <w:rsid w:val="0092188D"/>
    <w:rsid w:val="00922F39"/>
    <w:rsid w:val="00927F7D"/>
    <w:rsid w:val="00932B0A"/>
    <w:rsid w:val="00933DC3"/>
    <w:rsid w:val="00937276"/>
    <w:rsid w:val="0093739F"/>
    <w:rsid w:val="00941047"/>
    <w:rsid w:val="00941B1B"/>
    <w:rsid w:val="00942705"/>
    <w:rsid w:val="00943A4C"/>
    <w:rsid w:val="00944DB2"/>
    <w:rsid w:val="00954BCF"/>
    <w:rsid w:val="00957202"/>
    <w:rsid w:val="00961C9C"/>
    <w:rsid w:val="0096530C"/>
    <w:rsid w:val="00972AEF"/>
    <w:rsid w:val="00974808"/>
    <w:rsid w:val="0099023E"/>
    <w:rsid w:val="00991BC4"/>
    <w:rsid w:val="009951EA"/>
    <w:rsid w:val="0099676F"/>
    <w:rsid w:val="009970F0"/>
    <w:rsid w:val="009A4B8C"/>
    <w:rsid w:val="009B402F"/>
    <w:rsid w:val="009C1D1F"/>
    <w:rsid w:val="009C33D1"/>
    <w:rsid w:val="009C5668"/>
    <w:rsid w:val="009C68FA"/>
    <w:rsid w:val="009D43F5"/>
    <w:rsid w:val="009D559C"/>
    <w:rsid w:val="009D7906"/>
    <w:rsid w:val="009D7CC6"/>
    <w:rsid w:val="009D7DFC"/>
    <w:rsid w:val="009E331F"/>
    <w:rsid w:val="009E35C1"/>
    <w:rsid w:val="009E4050"/>
    <w:rsid w:val="009E4424"/>
    <w:rsid w:val="009E5B1D"/>
    <w:rsid w:val="009F58AF"/>
    <w:rsid w:val="00A02E9B"/>
    <w:rsid w:val="00A0721A"/>
    <w:rsid w:val="00A07615"/>
    <w:rsid w:val="00A07EEB"/>
    <w:rsid w:val="00A1018D"/>
    <w:rsid w:val="00A13E9D"/>
    <w:rsid w:val="00A154FF"/>
    <w:rsid w:val="00A22495"/>
    <w:rsid w:val="00A22582"/>
    <w:rsid w:val="00A2425F"/>
    <w:rsid w:val="00A24934"/>
    <w:rsid w:val="00A327AA"/>
    <w:rsid w:val="00A37F4D"/>
    <w:rsid w:val="00A40C95"/>
    <w:rsid w:val="00A420AB"/>
    <w:rsid w:val="00A47107"/>
    <w:rsid w:val="00A5156C"/>
    <w:rsid w:val="00A5210E"/>
    <w:rsid w:val="00A5527E"/>
    <w:rsid w:val="00A554C6"/>
    <w:rsid w:val="00A57A54"/>
    <w:rsid w:val="00A6040E"/>
    <w:rsid w:val="00A62FFB"/>
    <w:rsid w:val="00A639AA"/>
    <w:rsid w:val="00A65A1C"/>
    <w:rsid w:val="00A661FA"/>
    <w:rsid w:val="00A70F55"/>
    <w:rsid w:val="00A71593"/>
    <w:rsid w:val="00A74124"/>
    <w:rsid w:val="00A76F26"/>
    <w:rsid w:val="00A80F76"/>
    <w:rsid w:val="00A86956"/>
    <w:rsid w:val="00A91D72"/>
    <w:rsid w:val="00AA387E"/>
    <w:rsid w:val="00AA6226"/>
    <w:rsid w:val="00AB056B"/>
    <w:rsid w:val="00AB09B4"/>
    <w:rsid w:val="00AB393E"/>
    <w:rsid w:val="00AB4852"/>
    <w:rsid w:val="00AB5907"/>
    <w:rsid w:val="00AB7727"/>
    <w:rsid w:val="00AC1923"/>
    <w:rsid w:val="00AC6FE3"/>
    <w:rsid w:val="00AC7B29"/>
    <w:rsid w:val="00AD27B6"/>
    <w:rsid w:val="00AD3B5C"/>
    <w:rsid w:val="00AE086B"/>
    <w:rsid w:val="00AE1FEA"/>
    <w:rsid w:val="00AE58ED"/>
    <w:rsid w:val="00AF1F7B"/>
    <w:rsid w:val="00AF2771"/>
    <w:rsid w:val="00AF2813"/>
    <w:rsid w:val="00AF7366"/>
    <w:rsid w:val="00B0158D"/>
    <w:rsid w:val="00B0378F"/>
    <w:rsid w:val="00B05651"/>
    <w:rsid w:val="00B05A31"/>
    <w:rsid w:val="00B12279"/>
    <w:rsid w:val="00B155E6"/>
    <w:rsid w:val="00B17649"/>
    <w:rsid w:val="00B17D8A"/>
    <w:rsid w:val="00B234A2"/>
    <w:rsid w:val="00B241FD"/>
    <w:rsid w:val="00B26930"/>
    <w:rsid w:val="00B33874"/>
    <w:rsid w:val="00B40096"/>
    <w:rsid w:val="00B40E43"/>
    <w:rsid w:val="00B44CF5"/>
    <w:rsid w:val="00B46DD0"/>
    <w:rsid w:val="00B50EF5"/>
    <w:rsid w:val="00B521F9"/>
    <w:rsid w:val="00B61039"/>
    <w:rsid w:val="00B61457"/>
    <w:rsid w:val="00B63863"/>
    <w:rsid w:val="00B67DFB"/>
    <w:rsid w:val="00B70466"/>
    <w:rsid w:val="00B73B1D"/>
    <w:rsid w:val="00B80012"/>
    <w:rsid w:val="00B84EF2"/>
    <w:rsid w:val="00B95969"/>
    <w:rsid w:val="00B96413"/>
    <w:rsid w:val="00B978DF"/>
    <w:rsid w:val="00BA0124"/>
    <w:rsid w:val="00BA58C6"/>
    <w:rsid w:val="00BB0C97"/>
    <w:rsid w:val="00BB0DF0"/>
    <w:rsid w:val="00BB3B38"/>
    <w:rsid w:val="00BB3E5D"/>
    <w:rsid w:val="00BB4182"/>
    <w:rsid w:val="00BB7230"/>
    <w:rsid w:val="00BC1FC4"/>
    <w:rsid w:val="00BC45B2"/>
    <w:rsid w:val="00BD31DE"/>
    <w:rsid w:val="00BD7C3D"/>
    <w:rsid w:val="00BE16F3"/>
    <w:rsid w:val="00BE2599"/>
    <w:rsid w:val="00BE2C20"/>
    <w:rsid w:val="00BE464D"/>
    <w:rsid w:val="00BE5DF5"/>
    <w:rsid w:val="00BE6D0A"/>
    <w:rsid w:val="00BF15C4"/>
    <w:rsid w:val="00BF7D50"/>
    <w:rsid w:val="00C01E0F"/>
    <w:rsid w:val="00C054AB"/>
    <w:rsid w:val="00C1098E"/>
    <w:rsid w:val="00C153CA"/>
    <w:rsid w:val="00C15D22"/>
    <w:rsid w:val="00C1657F"/>
    <w:rsid w:val="00C209C3"/>
    <w:rsid w:val="00C22461"/>
    <w:rsid w:val="00C233ED"/>
    <w:rsid w:val="00C25ACF"/>
    <w:rsid w:val="00C2630F"/>
    <w:rsid w:val="00C30525"/>
    <w:rsid w:val="00C30A14"/>
    <w:rsid w:val="00C3169B"/>
    <w:rsid w:val="00C31920"/>
    <w:rsid w:val="00C4049B"/>
    <w:rsid w:val="00C4325D"/>
    <w:rsid w:val="00C44FBC"/>
    <w:rsid w:val="00C55095"/>
    <w:rsid w:val="00C55A83"/>
    <w:rsid w:val="00C65331"/>
    <w:rsid w:val="00C655E3"/>
    <w:rsid w:val="00C7150D"/>
    <w:rsid w:val="00C760A5"/>
    <w:rsid w:val="00C77F4D"/>
    <w:rsid w:val="00C812DF"/>
    <w:rsid w:val="00C8231E"/>
    <w:rsid w:val="00C86E16"/>
    <w:rsid w:val="00C91F2C"/>
    <w:rsid w:val="00C92E93"/>
    <w:rsid w:val="00C9674E"/>
    <w:rsid w:val="00C969A8"/>
    <w:rsid w:val="00CA1CFA"/>
    <w:rsid w:val="00CA566C"/>
    <w:rsid w:val="00CB0B0F"/>
    <w:rsid w:val="00CB11F6"/>
    <w:rsid w:val="00CB1C4D"/>
    <w:rsid w:val="00CC010F"/>
    <w:rsid w:val="00CC0554"/>
    <w:rsid w:val="00CC5BA2"/>
    <w:rsid w:val="00CD06EC"/>
    <w:rsid w:val="00CD18BE"/>
    <w:rsid w:val="00CD283E"/>
    <w:rsid w:val="00CD36C5"/>
    <w:rsid w:val="00CD7B86"/>
    <w:rsid w:val="00CE1B9D"/>
    <w:rsid w:val="00CE612F"/>
    <w:rsid w:val="00CE79C0"/>
    <w:rsid w:val="00CF17BA"/>
    <w:rsid w:val="00CF2FD6"/>
    <w:rsid w:val="00D1136F"/>
    <w:rsid w:val="00D14292"/>
    <w:rsid w:val="00D206EF"/>
    <w:rsid w:val="00D24995"/>
    <w:rsid w:val="00D2566E"/>
    <w:rsid w:val="00D30B10"/>
    <w:rsid w:val="00D30EB0"/>
    <w:rsid w:val="00D3321A"/>
    <w:rsid w:val="00D4085F"/>
    <w:rsid w:val="00D40D11"/>
    <w:rsid w:val="00D437E1"/>
    <w:rsid w:val="00D4742E"/>
    <w:rsid w:val="00D60ABA"/>
    <w:rsid w:val="00D61F67"/>
    <w:rsid w:val="00D66A87"/>
    <w:rsid w:val="00D74B1D"/>
    <w:rsid w:val="00D74BB5"/>
    <w:rsid w:val="00D76D15"/>
    <w:rsid w:val="00D77FFE"/>
    <w:rsid w:val="00D84CE0"/>
    <w:rsid w:val="00D85438"/>
    <w:rsid w:val="00D95409"/>
    <w:rsid w:val="00D9541D"/>
    <w:rsid w:val="00D96349"/>
    <w:rsid w:val="00DA11D8"/>
    <w:rsid w:val="00DA45D8"/>
    <w:rsid w:val="00DA64FC"/>
    <w:rsid w:val="00DB09EF"/>
    <w:rsid w:val="00DB1346"/>
    <w:rsid w:val="00DB6194"/>
    <w:rsid w:val="00DC00F1"/>
    <w:rsid w:val="00DC086B"/>
    <w:rsid w:val="00DC10DA"/>
    <w:rsid w:val="00DC3634"/>
    <w:rsid w:val="00DC3F5C"/>
    <w:rsid w:val="00DC493B"/>
    <w:rsid w:val="00DD7AC8"/>
    <w:rsid w:val="00DE41AA"/>
    <w:rsid w:val="00DE4DB8"/>
    <w:rsid w:val="00DE578A"/>
    <w:rsid w:val="00DE7290"/>
    <w:rsid w:val="00DF002D"/>
    <w:rsid w:val="00DF2A7B"/>
    <w:rsid w:val="00DF3F14"/>
    <w:rsid w:val="00DF5818"/>
    <w:rsid w:val="00DF7076"/>
    <w:rsid w:val="00DF7A77"/>
    <w:rsid w:val="00E0399F"/>
    <w:rsid w:val="00E044C3"/>
    <w:rsid w:val="00E04EC5"/>
    <w:rsid w:val="00E06E21"/>
    <w:rsid w:val="00E07C98"/>
    <w:rsid w:val="00E122AB"/>
    <w:rsid w:val="00E15847"/>
    <w:rsid w:val="00E17C63"/>
    <w:rsid w:val="00E222CC"/>
    <w:rsid w:val="00E23C0D"/>
    <w:rsid w:val="00E25C7A"/>
    <w:rsid w:val="00E27CD9"/>
    <w:rsid w:val="00E30F40"/>
    <w:rsid w:val="00E31258"/>
    <w:rsid w:val="00E34741"/>
    <w:rsid w:val="00E400B1"/>
    <w:rsid w:val="00E40427"/>
    <w:rsid w:val="00E40CE5"/>
    <w:rsid w:val="00E423B6"/>
    <w:rsid w:val="00E44534"/>
    <w:rsid w:val="00E45255"/>
    <w:rsid w:val="00E47268"/>
    <w:rsid w:val="00E50FBB"/>
    <w:rsid w:val="00E51BAD"/>
    <w:rsid w:val="00E55D27"/>
    <w:rsid w:val="00E55EC6"/>
    <w:rsid w:val="00E55FA7"/>
    <w:rsid w:val="00E57960"/>
    <w:rsid w:val="00E57CC5"/>
    <w:rsid w:val="00E60881"/>
    <w:rsid w:val="00E6193B"/>
    <w:rsid w:val="00E66E76"/>
    <w:rsid w:val="00E674F7"/>
    <w:rsid w:val="00E7348C"/>
    <w:rsid w:val="00E741AB"/>
    <w:rsid w:val="00E74D34"/>
    <w:rsid w:val="00E76C46"/>
    <w:rsid w:val="00E81AC7"/>
    <w:rsid w:val="00E82B4E"/>
    <w:rsid w:val="00E86E30"/>
    <w:rsid w:val="00E874FB"/>
    <w:rsid w:val="00E91465"/>
    <w:rsid w:val="00E919DD"/>
    <w:rsid w:val="00E95068"/>
    <w:rsid w:val="00EA3B28"/>
    <w:rsid w:val="00EA6ED1"/>
    <w:rsid w:val="00EB1C8B"/>
    <w:rsid w:val="00EB32CD"/>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F001D6"/>
    <w:rsid w:val="00F00E3B"/>
    <w:rsid w:val="00F07FA2"/>
    <w:rsid w:val="00F20589"/>
    <w:rsid w:val="00F25EEA"/>
    <w:rsid w:val="00F27CED"/>
    <w:rsid w:val="00F32D8B"/>
    <w:rsid w:val="00F363C4"/>
    <w:rsid w:val="00F37663"/>
    <w:rsid w:val="00F4067E"/>
    <w:rsid w:val="00F41639"/>
    <w:rsid w:val="00F42CBE"/>
    <w:rsid w:val="00F46656"/>
    <w:rsid w:val="00F5153D"/>
    <w:rsid w:val="00F5469C"/>
    <w:rsid w:val="00F54A4F"/>
    <w:rsid w:val="00F54EBF"/>
    <w:rsid w:val="00F637E3"/>
    <w:rsid w:val="00F670AA"/>
    <w:rsid w:val="00F703B7"/>
    <w:rsid w:val="00F70AF7"/>
    <w:rsid w:val="00F76300"/>
    <w:rsid w:val="00F82F53"/>
    <w:rsid w:val="00F90FFC"/>
    <w:rsid w:val="00F928B8"/>
    <w:rsid w:val="00F96F54"/>
    <w:rsid w:val="00FA0CEC"/>
    <w:rsid w:val="00FA2448"/>
    <w:rsid w:val="00FA6EE4"/>
    <w:rsid w:val="00FA7755"/>
    <w:rsid w:val="00FB29BB"/>
    <w:rsid w:val="00FB6F59"/>
    <w:rsid w:val="00FC2F2F"/>
    <w:rsid w:val="00FC4075"/>
    <w:rsid w:val="00FD04A0"/>
    <w:rsid w:val="00FD1410"/>
    <w:rsid w:val="00FD202C"/>
    <w:rsid w:val="00FD752D"/>
    <w:rsid w:val="00FE0C63"/>
    <w:rsid w:val="00FF08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55ADA0"/>
  <w14:defaultImageDpi w14:val="0"/>
  <w15:docId w15:val="{54E14C43-D0D1-44C9-B62B-D0A173473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8A740F"/>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0">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1">
    <w:name w:val="Body Text 2"/>
    <w:basedOn w:val="a1"/>
    <w:link w:val="22"/>
    <w:uiPriority w:val="99"/>
    <w:rsid w:val="00B95969"/>
    <w:pPr>
      <w:suppressAutoHyphens w:val="0"/>
      <w:spacing w:after="120" w:line="480" w:lineRule="auto"/>
    </w:pPr>
    <w:rPr>
      <w:lang w:eastAsia="en-US"/>
    </w:rPr>
  </w:style>
  <w:style w:type="character" w:customStyle="1" w:styleId="22">
    <w:name w:val="Основной текст 2 Знак"/>
    <w:basedOn w:val="a2"/>
    <w:link w:val="21"/>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 w:type="paragraph" w:customStyle="1" w:styleId="33">
    <w:name w:val="Обычный3"/>
    <w:rsid w:val="000E1638"/>
    <w:pPr>
      <w:suppressAutoHyphens/>
      <w:spacing w:after="0" w:line="240" w:lineRule="auto"/>
    </w:pPr>
    <w:rPr>
      <w:kern w:val="2"/>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171471">
      <w:bodyDiv w:val="1"/>
      <w:marLeft w:val="0"/>
      <w:marRight w:val="0"/>
      <w:marTop w:val="0"/>
      <w:marBottom w:val="0"/>
      <w:divBdr>
        <w:top w:val="none" w:sz="0" w:space="0" w:color="auto"/>
        <w:left w:val="none" w:sz="0" w:space="0" w:color="auto"/>
        <w:bottom w:val="none" w:sz="0" w:space="0" w:color="auto"/>
        <w:right w:val="none" w:sz="0" w:space="0" w:color="auto"/>
      </w:divBdr>
    </w:div>
    <w:div w:id="1174615009">
      <w:bodyDiv w:val="1"/>
      <w:marLeft w:val="0"/>
      <w:marRight w:val="0"/>
      <w:marTop w:val="0"/>
      <w:marBottom w:val="0"/>
      <w:divBdr>
        <w:top w:val="none" w:sz="0" w:space="0" w:color="auto"/>
        <w:left w:val="none" w:sz="0" w:space="0" w:color="auto"/>
        <w:bottom w:val="none" w:sz="0" w:space="0" w:color="auto"/>
        <w:right w:val="none" w:sz="0" w:space="0" w:color="auto"/>
      </w:divBdr>
    </w:div>
    <w:div w:id="1526014189">
      <w:marLeft w:val="0"/>
      <w:marRight w:val="0"/>
      <w:marTop w:val="0"/>
      <w:marBottom w:val="0"/>
      <w:divBdr>
        <w:top w:val="none" w:sz="0" w:space="0" w:color="auto"/>
        <w:left w:val="none" w:sz="0" w:space="0" w:color="auto"/>
        <w:bottom w:val="none" w:sz="0" w:space="0" w:color="auto"/>
        <w:right w:val="none" w:sz="0" w:space="0" w:color="auto"/>
      </w:divBdr>
    </w:div>
    <w:div w:id="1526014190">
      <w:marLeft w:val="0"/>
      <w:marRight w:val="0"/>
      <w:marTop w:val="0"/>
      <w:marBottom w:val="0"/>
      <w:divBdr>
        <w:top w:val="none" w:sz="0" w:space="0" w:color="auto"/>
        <w:left w:val="none" w:sz="0" w:space="0" w:color="auto"/>
        <w:bottom w:val="none" w:sz="0" w:space="0" w:color="auto"/>
        <w:right w:val="none" w:sz="0" w:space="0" w:color="auto"/>
      </w:divBdr>
    </w:div>
    <w:div w:id="1526014191">
      <w:marLeft w:val="0"/>
      <w:marRight w:val="0"/>
      <w:marTop w:val="0"/>
      <w:marBottom w:val="0"/>
      <w:divBdr>
        <w:top w:val="none" w:sz="0" w:space="0" w:color="auto"/>
        <w:left w:val="none" w:sz="0" w:space="0" w:color="auto"/>
        <w:bottom w:val="none" w:sz="0" w:space="0" w:color="auto"/>
        <w:right w:val="none" w:sz="0" w:space="0" w:color="auto"/>
      </w:divBdr>
    </w:div>
    <w:div w:id="1526014192">
      <w:marLeft w:val="0"/>
      <w:marRight w:val="0"/>
      <w:marTop w:val="0"/>
      <w:marBottom w:val="0"/>
      <w:divBdr>
        <w:top w:val="none" w:sz="0" w:space="0" w:color="auto"/>
        <w:left w:val="none" w:sz="0" w:space="0" w:color="auto"/>
        <w:bottom w:val="none" w:sz="0" w:space="0" w:color="auto"/>
        <w:right w:val="none" w:sz="0" w:space="0" w:color="auto"/>
      </w:divBdr>
      <w:divsChild>
        <w:div w:id="1526014196">
          <w:marLeft w:val="0"/>
          <w:marRight w:val="0"/>
          <w:marTop w:val="0"/>
          <w:marBottom w:val="0"/>
          <w:divBdr>
            <w:top w:val="none" w:sz="0" w:space="0" w:color="auto"/>
            <w:left w:val="none" w:sz="0" w:space="0" w:color="auto"/>
            <w:bottom w:val="none" w:sz="0" w:space="0" w:color="auto"/>
            <w:right w:val="none" w:sz="0" w:space="0" w:color="auto"/>
          </w:divBdr>
        </w:div>
      </w:divsChild>
    </w:div>
    <w:div w:id="1526014193">
      <w:marLeft w:val="0"/>
      <w:marRight w:val="0"/>
      <w:marTop w:val="0"/>
      <w:marBottom w:val="0"/>
      <w:divBdr>
        <w:top w:val="none" w:sz="0" w:space="0" w:color="auto"/>
        <w:left w:val="none" w:sz="0" w:space="0" w:color="auto"/>
        <w:bottom w:val="none" w:sz="0" w:space="0" w:color="auto"/>
        <w:right w:val="none" w:sz="0" w:space="0" w:color="auto"/>
      </w:divBdr>
    </w:div>
    <w:div w:id="1526014194">
      <w:marLeft w:val="0"/>
      <w:marRight w:val="0"/>
      <w:marTop w:val="0"/>
      <w:marBottom w:val="0"/>
      <w:divBdr>
        <w:top w:val="none" w:sz="0" w:space="0" w:color="auto"/>
        <w:left w:val="none" w:sz="0" w:space="0" w:color="auto"/>
        <w:bottom w:val="none" w:sz="0" w:space="0" w:color="auto"/>
        <w:right w:val="none" w:sz="0" w:space="0" w:color="auto"/>
      </w:divBdr>
    </w:div>
    <w:div w:id="1526014195">
      <w:marLeft w:val="0"/>
      <w:marRight w:val="0"/>
      <w:marTop w:val="0"/>
      <w:marBottom w:val="0"/>
      <w:divBdr>
        <w:top w:val="none" w:sz="0" w:space="0" w:color="auto"/>
        <w:left w:val="none" w:sz="0" w:space="0" w:color="auto"/>
        <w:bottom w:val="none" w:sz="0" w:space="0" w:color="auto"/>
        <w:right w:val="none" w:sz="0" w:space="0" w:color="auto"/>
      </w:divBdr>
    </w:div>
    <w:div w:id="1526014197">
      <w:marLeft w:val="0"/>
      <w:marRight w:val="0"/>
      <w:marTop w:val="0"/>
      <w:marBottom w:val="0"/>
      <w:divBdr>
        <w:top w:val="none" w:sz="0" w:space="0" w:color="auto"/>
        <w:left w:val="none" w:sz="0" w:space="0" w:color="auto"/>
        <w:bottom w:val="none" w:sz="0" w:space="0" w:color="auto"/>
        <w:right w:val="none" w:sz="0" w:space="0" w:color="auto"/>
      </w:divBdr>
    </w:div>
    <w:div w:id="1526014198">
      <w:marLeft w:val="0"/>
      <w:marRight w:val="0"/>
      <w:marTop w:val="0"/>
      <w:marBottom w:val="0"/>
      <w:divBdr>
        <w:top w:val="none" w:sz="0" w:space="0" w:color="auto"/>
        <w:left w:val="none" w:sz="0" w:space="0" w:color="auto"/>
        <w:bottom w:val="none" w:sz="0" w:space="0" w:color="auto"/>
        <w:right w:val="none" w:sz="0" w:space="0" w:color="auto"/>
      </w:divBdr>
    </w:div>
    <w:div w:id="1526014199">
      <w:marLeft w:val="0"/>
      <w:marRight w:val="0"/>
      <w:marTop w:val="0"/>
      <w:marBottom w:val="0"/>
      <w:divBdr>
        <w:top w:val="none" w:sz="0" w:space="0" w:color="auto"/>
        <w:left w:val="none" w:sz="0" w:space="0" w:color="auto"/>
        <w:bottom w:val="none" w:sz="0" w:space="0" w:color="auto"/>
        <w:right w:val="none" w:sz="0" w:space="0" w:color="auto"/>
      </w:divBdr>
    </w:div>
    <w:div w:id="1526014200">
      <w:marLeft w:val="0"/>
      <w:marRight w:val="0"/>
      <w:marTop w:val="0"/>
      <w:marBottom w:val="0"/>
      <w:divBdr>
        <w:top w:val="none" w:sz="0" w:space="0" w:color="auto"/>
        <w:left w:val="none" w:sz="0" w:space="0" w:color="auto"/>
        <w:bottom w:val="none" w:sz="0" w:space="0" w:color="auto"/>
        <w:right w:val="none" w:sz="0" w:space="0" w:color="auto"/>
      </w:divBdr>
    </w:div>
    <w:div w:id="1526014201">
      <w:marLeft w:val="0"/>
      <w:marRight w:val="0"/>
      <w:marTop w:val="0"/>
      <w:marBottom w:val="0"/>
      <w:divBdr>
        <w:top w:val="none" w:sz="0" w:space="0" w:color="auto"/>
        <w:left w:val="none" w:sz="0" w:space="0" w:color="auto"/>
        <w:bottom w:val="none" w:sz="0" w:space="0" w:color="auto"/>
        <w:right w:val="none" w:sz="0" w:space="0" w:color="auto"/>
      </w:divBdr>
    </w:div>
    <w:div w:id="1526014202">
      <w:marLeft w:val="0"/>
      <w:marRight w:val="0"/>
      <w:marTop w:val="0"/>
      <w:marBottom w:val="0"/>
      <w:divBdr>
        <w:top w:val="none" w:sz="0" w:space="0" w:color="auto"/>
        <w:left w:val="none" w:sz="0" w:space="0" w:color="auto"/>
        <w:bottom w:val="none" w:sz="0" w:space="0" w:color="auto"/>
        <w:right w:val="none" w:sz="0" w:space="0" w:color="auto"/>
      </w:divBdr>
    </w:div>
    <w:div w:id="1526014203">
      <w:marLeft w:val="0"/>
      <w:marRight w:val="0"/>
      <w:marTop w:val="0"/>
      <w:marBottom w:val="0"/>
      <w:divBdr>
        <w:top w:val="none" w:sz="0" w:space="0" w:color="auto"/>
        <w:left w:val="none" w:sz="0" w:space="0" w:color="auto"/>
        <w:bottom w:val="none" w:sz="0" w:space="0" w:color="auto"/>
        <w:right w:val="none" w:sz="0" w:space="0" w:color="auto"/>
      </w:divBdr>
    </w:div>
    <w:div w:id="1526014204">
      <w:marLeft w:val="0"/>
      <w:marRight w:val="0"/>
      <w:marTop w:val="0"/>
      <w:marBottom w:val="0"/>
      <w:divBdr>
        <w:top w:val="none" w:sz="0" w:space="0" w:color="auto"/>
        <w:left w:val="none" w:sz="0" w:space="0" w:color="auto"/>
        <w:bottom w:val="none" w:sz="0" w:space="0" w:color="auto"/>
        <w:right w:val="none" w:sz="0" w:space="0" w:color="auto"/>
      </w:divBdr>
    </w:div>
    <w:div w:id="1526014205">
      <w:marLeft w:val="0"/>
      <w:marRight w:val="0"/>
      <w:marTop w:val="0"/>
      <w:marBottom w:val="0"/>
      <w:divBdr>
        <w:top w:val="none" w:sz="0" w:space="0" w:color="auto"/>
        <w:left w:val="none" w:sz="0" w:space="0" w:color="auto"/>
        <w:bottom w:val="none" w:sz="0" w:space="0" w:color="auto"/>
        <w:right w:val="none" w:sz="0" w:space="0" w:color="auto"/>
      </w:divBdr>
    </w:div>
    <w:div w:id="1526014206">
      <w:marLeft w:val="0"/>
      <w:marRight w:val="0"/>
      <w:marTop w:val="0"/>
      <w:marBottom w:val="0"/>
      <w:divBdr>
        <w:top w:val="none" w:sz="0" w:space="0" w:color="auto"/>
        <w:left w:val="none" w:sz="0" w:space="0" w:color="auto"/>
        <w:bottom w:val="none" w:sz="0" w:space="0" w:color="auto"/>
        <w:right w:val="none" w:sz="0" w:space="0" w:color="auto"/>
      </w:divBdr>
    </w:div>
    <w:div w:id="1526014207">
      <w:marLeft w:val="0"/>
      <w:marRight w:val="0"/>
      <w:marTop w:val="0"/>
      <w:marBottom w:val="0"/>
      <w:divBdr>
        <w:top w:val="none" w:sz="0" w:space="0" w:color="auto"/>
        <w:left w:val="none" w:sz="0" w:space="0" w:color="auto"/>
        <w:bottom w:val="none" w:sz="0" w:space="0" w:color="auto"/>
        <w:right w:val="none" w:sz="0" w:space="0" w:color="auto"/>
      </w:divBdr>
    </w:div>
    <w:div w:id="1526014208">
      <w:marLeft w:val="0"/>
      <w:marRight w:val="0"/>
      <w:marTop w:val="0"/>
      <w:marBottom w:val="0"/>
      <w:divBdr>
        <w:top w:val="none" w:sz="0" w:space="0" w:color="auto"/>
        <w:left w:val="none" w:sz="0" w:space="0" w:color="auto"/>
        <w:bottom w:val="none" w:sz="0" w:space="0" w:color="auto"/>
        <w:right w:val="none" w:sz="0" w:space="0" w:color="auto"/>
      </w:divBdr>
    </w:div>
    <w:div w:id="1526014209">
      <w:marLeft w:val="0"/>
      <w:marRight w:val="0"/>
      <w:marTop w:val="0"/>
      <w:marBottom w:val="0"/>
      <w:divBdr>
        <w:top w:val="none" w:sz="0" w:space="0" w:color="auto"/>
        <w:left w:val="none" w:sz="0" w:space="0" w:color="auto"/>
        <w:bottom w:val="none" w:sz="0" w:space="0" w:color="auto"/>
        <w:right w:val="none" w:sz="0" w:space="0" w:color="auto"/>
      </w:divBdr>
    </w:div>
    <w:div w:id="1526014210">
      <w:marLeft w:val="0"/>
      <w:marRight w:val="0"/>
      <w:marTop w:val="0"/>
      <w:marBottom w:val="0"/>
      <w:divBdr>
        <w:top w:val="none" w:sz="0" w:space="0" w:color="auto"/>
        <w:left w:val="none" w:sz="0" w:space="0" w:color="auto"/>
        <w:bottom w:val="none" w:sz="0" w:space="0" w:color="auto"/>
        <w:right w:val="none" w:sz="0" w:space="0" w:color="auto"/>
      </w:divBdr>
    </w:div>
    <w:div w:id="1526014214">
      <w:marLeft w:val="0"/>
      <w:marRight w:val="0"/>
      <w:marTop w:val="0"/>
      <w:marBottom w:val="0"/>
      <w:divBdr>
        <w:top w:val="none" w:sz="0" w:space="0" w:color="auto"/>
        <w:left w:val="none" w:sz="0" w:space="0" w:color="auto"/>
        <w:bottom w:val="none" w:sz="0" w:space="0" w:color="auto"/>
        <w:right w:val="none" w:sz="0" w:space="0" w:color="auto"/>
      </w:divBdr>
      <w:divsChild>
        <w:div w:id="1526014213">
          <w:marLeft w:val="0"/>
          <w:marRight w:val="0"/>
          <w:marTop w:val="0"/>
          <w:marBottom w:val="0"/>
          <w:divBdr>
            <w:top w:val="none" w:sz="0" w:space="0" w:color="auto"/>
            <w:left w:val="none" w:sz="0" w:space="0" w:color="auto"/>
            <w:bottom w:val="none" w:sz="0" w:space="0" w:color="auto"/>
            <w:right w:val="none" w:sz="0" w:space="0" w:color="auto"/>
          </w:divBdr>
          <w:divsChild>
            <w:div w:id="1526014211">
              <w:marLeft w:val="0"/>
              <w:marRight w:val="0"/>
              <w:marTop w:val="0"/>
              <w:marBottom w:val="0"/>
              <w:divBdr>
                <w:top w:val="none" w:sz="0" w:space="0" w:color="auto"/>
                <w:left w:val="none" w:sz="0" w:space="0" w:color="auto"/>
                <w:bottom w:val="none" w:sz="0" w:space="0" w:color="auto"/>
                <w:right w:val="none" w:sz="0" w:space="0" w:color="auto"/>
              </w:divBdr>
              <w:divsChild>
                <w:div w:id="1526014212">
                  <w:marLeft w:val="160"/>
                  <w:marRight w:val="240"/>
                  <w:marTop w:val="0"/>
                  <w:marBottom w:val="0"/>
                  <w:divBdr>
                    <w:top w:val="none" w:sz="0" w:space="0" w:color="auto"/>
                    <w:left w:val="none" w:sz="0" w:space="0" w:color="auto"/>
                    <w:bottom w:val="none" w:sz="0" w:space="0" w:color="auto"/>
                    <w:right w:val="none" w:sz="0" w:space="0" w:color="auto"/>
                  </w:divBdr>
                  <w:divsChild>
                    <w:div w:id="1526014217">
                      <w:marLeft w:val="288"/>
                      <w:marRight w:val="128"/>
                      <w:marTop w:val="0"/>
                      <w:marBottom w:val="576"/>
                      <w:divBdr>
                        <w:top w:val="none" w:sz="0" w:space="0" w:color="auto"/>
                        <w:left w:val="none" w:sz="0" w:space="0" w:color="auto"/>
                        <w:bottom w:val="none" w:sz="0" w:space="0" w:color="auto"/>
                        <w:right w:val="none" w:sz="0" w:space="0" w:color="auto"/>
                      </w:divBdr>
                      <w:divsChild>
                        <w:div w:id="1526014218">
                          <w:marLeft w:val="0"/>
                          <w:marRight w:val="0"/>
                          <w:marTop w:val="0"/>
                          <w:marBottom w:val="768"/>
                          <w:divBdr>
                            <w:top w:val="none" w:sz="0" w:space="0" w:color="auto"/>
                            <w:left w:val="none" w:sz="0" w:space="0" w:color="auto"/>
                            <w:bottom w:val="none" w:sz="0" w:space="0" w:color="auto"/>
                            <w:right w:val="none" w:sz="0" w:space="0" w:color="auto"/>
                          </w:divBdr>
                          <w:divsChild>
                            <w:div w:id="1526014215">
                              <w:marLeft w:val="0"/>
                              <w:marRight w:val="0"/>
                              <w:marTop w:val="0"/>
                              <w:marBottom w:val="0"/>
                              <w:divBdr>
                                <w:top w:val="none" w:sz="0" w:space="0" w:color="auto"/>
                                <w:left w:val="none" w:sz="0" w:space="0" w:color="auto"/>
                                <w:bottom w:val="none" w:sz="0" w:space="0" w:color="auto"/>
                                <w:right w:val="none" w:sz="0" w:space="0" w:color="auto"/>
                              </w:divBdr>
                              <w:divsChild>
                                <w:div w:id="1526014216">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014220">
      <w:marLeft w:val="0"/>
      <w:marRight w:val="0"/>
      <w:marTop w:val="0"/>
      <w:marBottom w:val="0"/>
      <w:divBdr>
        <w:top w:val="none" w:sz="0" w:space="0" w:color="auto"/>
        <w:left w:val="none" w:sz="0" w:space="0" w:color="auto"/>
        <w:bottom w:val="none" w:sz="0" w:space="0" w:color="auto"/>
        <w:right w:val="none" w:sz="0" w:space="0" w:color="auto"/>
      </w:divBdr>
      <w:divsChild>
        <w:div w:id="1526014226">
          <w:marLeft w:val="0"/>
          <w:marRight w:val="0"/>
          <w:marTop w:val="144"/>
          <w:marBottom w:val="0"/>
          <w:divBdr>
            <w:top w:val="none" w:sz="0" w:space="0" w:color="auto"/>
            <w:left w:val="none" w:sz="0" w:space="0" w:color="auto"/>
            <w:bottom w:val="none" w:sz="0" w:space="0" w:color="auto"/>
            <w:right w:val="none" w:sz="0" w:space="0" w:color="auto"/>
          </w:divBdr>
          <w:divsChild>
            <w:div w:id="1526014227">
              <w:marLeft w:val="96"/>
              <w:marRight w:val="96"/>
              <w:marTop w:val="144"/>
              <w:marBottom w:val="144"/>
              <w:divBdr>
                <w:top w:val="none" w:sz="0" w:space="0" w:color="auto"/>
                <w:left w:val="none" w:sz="0" w:space="0" w:color="auto"/>
                <w:bottom w:val="none" w:sz="0" w:space="0" w:color="auto"/>
                <w:right w:val="none" w:sz="0" w:space="0" w:color="auto"/>
              </w:divBdr>
              <w:divsChild>
                <w:div w:id="1526014221">
                  <w:marLeft w:val="0"/>
                  <w:marRight w:val="0"/>
                  <w:marTop w:val="0"/>
                  <w:marBottom w:val="0"/>
                  <w:divBdr>
                    <w:top w:val="none" w:sz="0" w:space="0" w:color="auto"/>
                    <w:left w:val="none" w:sz="0" w:space="0" w:color="auto"/>
                    <w:bottom w:val="none" w:sz="0" w:space="0" w:color="auto"/>
                    <w:right w:val="none" w:sz="0" w:space="0" w:color="auto"/>
                  </w:divBdr>
                  <w:divsChild>
                    <w:div w:id="1526014219">
                      <w:marLeft w:val="0"/>
                      <w:marRight w:val="0"/>
                      <w:marTop w:val="0"/>
                      <w:marBottom w:val="0"/>
                      <w:divBdr>
                        <w:top w:val="none" w:sz="0" w:space="0" w:color="auto"/>
                        <w:left w:val="none" w:sz="0" w:space="0" w:color="auto"/>
                        <w:bottom w:val="none" w:sz="0" w:space="0" w:color="auto"/>
                        <w:right w:val="none" w:sz="0" w:space="0" w:color="auto"/>
                      </w:divBdr>
                      <w:divsChild>
                        <w:div w:id="1526014230">
                          <w:marLeft w:val="0"/>
                          <w:marRight w:val="0"/>
                          <w:marTop w:val="0"/>
                          <w:marBottom w:val="0"/>
                          <w:divBdr>
                            <w:top w:val="none" w:sz="0" w:space="0" w:color="auto"/>
                            <w:left w:val="none" w:sz="0" w:space="0" w:color="auto"/>
                            <w:bottom w:val="none" w:sz="0" w:space="0" w:color="auto"/>
                            <w:right w:val="none" w:sz="0" w:space="0" w:color="auto"/>
                          </w:divBdr>
                          <w:divsChild>
                            <w:div w:id="1526014229">
                              <w:marLeft w:val="0"/>
                              <w:marRight w:val="0"/>
                              <w:marTop w:val="0"/>
                              <w:marBottom w:val="0"/>
                              <w:divBdr>
                                <w:top w:val="none" w:sz="0" w:space="0" w:color="auto"/>
                                <w:left w:val="none" w:sz="0" w:space="0" w:color="auto"/>
                                <w:bottom w:val="none" w:sz="0" w:space="0" w:color="auto"/>
                                <w:right w:val="none" w:sz="0" w:space="0" w:color="auto"/>
                              </w:divBdr>
                              <w:divsChild>
                                <w:div w:id="1526014231">
                                  <w:marLeft w:val="0"/>
                                  <w:marRight w:val="0"/>
                                  <w:marTop w:val="0"/>
                                  <w:marBottom w:val="0"/>
                                  <w:divBdr>
                                    <w:top w:val="none" w:sz="0" w:space="0" w:color="auto"/>
                                    <w:left w:val="none" w:sz="0" w:space="0" w:color="auto"/>
                                    <w:bottom w:val="none" w:sz="0" w:space="0" w:color="auto"/>
                                    <w:right w:val="none" w:sz="0" w:space="0" w:color="auto"/>
                                  </w:divBdr>
                                  <w:divsChild>
                                    <w:div w:id="1526014223">
                                      <w:marLeft w:val="0"/>
                                      <w:marRight w:val="0"/>
                                      <w:marTop w:val="0"/>
                                      <w:marBottom w:val="0"/>
                                      <w:divBdr>
                                        <w:top w:val="none" w:sz="0" w:space="0" w:color="auto"/>
                                        <w:left w:val="none" w:sz="0" w:space="0" w:color="auto"/>
                                        <w:bottom w:val="none" w:sz="0" w:space="0" w:color="auto"/>
                                        <w:right w:val="none" w:sz="0" w:space="0" w:color="auto"/>
                                      </w:divBdr>
                                      <w:divsChild>
                                        <w:div w:id="1526014228">
                                          <w:marLeft w:val="0"/>
                                          <w:marRight w:val="0"/>
                                          <w:marTop w:val="0"/>
                                          <w:marBottom w:val="0"/>
                                          <w:divBdr>
                                            <w:top w:val="none" w:sz="0" w:space="0" w:color="auto"/>
                                            <w:left w:val="none" w:sz="0" w:space="0" w:color="auto"/>
                                            <w:bottom w:val="none" w:sz="0" w:space="0" w:color="auto"/>
                                            <w:right w:val="none" w:sz="0" w:space="0" w:color="auto"/>
                                          </w:divBdr>
                                          <w:divsChild>
                                            <w:div w:id="152601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26014225">
                  <w:marLeft w:val="0"/>
                  <w:marRight w:val="0"/>
                  <w:marTop w:val="0"/>
                  <w:marBottom w:val="0"/>
                  <w:divBdr>
                    <w:top w:val="none" w:sz="0" w:space="0" w:color="auto"/>
                    <w:left w:val="none" w:sz="0" w:space="0" w:color="auto"/>
                    <w:bottom w:val="none" w:sz="0" w:space="0" w:color="auto"/>
                    <w:right w:val="none" w:sz="0" w:space="0" w:color="auto"/>
                  </w:divBdr>
                  <w:divsChild>
                    <w:div w:id="1526014232">
                      <w:marLeft w:val="0"/>
                      <w:marRight w:val="0"/>
                      <w:marTop w:val="0"/>
                      <w:marBottom w:val="0"/>
                      <w:divBdr>
                        <w:top w:val="none" w:sz="0" w:space="0" w:color="auto"/>
                        <w:left w:val="none" w:sz="0" w:space="0" w:color="auto"/>
                        <w:bottom w:val="none" w:sz="0" w:space="0" w:color="auto"/>
                        <w:right w:val="none" w:sz="0" w:space="0" w:color="auto"/>
                      </w:divBdr>
                      <w:divsChild>
                        <w:div w:id="15260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6014263">
      <w:marLeft w:val="0"/>
      <w:marRight w:val="0"/>
      <w:marTop w:val="0"/>
      <w:marBottom w:val="0"/>
      <w:divBdr>
        <w:top w:val="none" w:sz="0" w:space="0" w:color="auto"/>
        <w:left w:val="none" w:sz="0" w:space="0" w:color="auto"/>
        <w:bottom w:val="none" w:sz="0" w:space="0" w:color="auto"/>
        <w:right w:val="none" w:sz="0" w:space="0" w:color="auto"/>
      </w:divBdr>
      <w:divsChild>
        <w:div w:id="1526014256">
          <w:marLeft w:val="0"/>
          <w:marRight w:val="0"/>
          <w:marTop w:val="144"/>
          <w:marBottom w:val="0"/>
          <w:divBdr>
            <w:top w:val="none" w:sz="0" w:space="0" w:color="auto"/>
            <w:left w:val="none" w:sz="0" w:space="0" w:color="auto"/>
            <w:bottom w:val="none" w:sz="0" w:space="0" w:color="auto"/>
            <w:right w:val="none" w:sz="0" w:space="0" w:color="auto"/>
          </w:divBdr>
          <w:divsChild>
            <w:div w:id="1526014241">
              <w:marLeft w:val="96"/>
              <w:marRight w:val="96"/>
              <w:marTop w:val="144"/>
              <w:marBottom w:val="144"/>
              <w:divBdr>
                <w:top w:val="none" w:sz="0" w:space="0" w:color="auto"/>
                <w:left w:val="none" w:sz="0" w:space="0" w:color="auto"/>
                <w:bottom w:val="none" w:sz="0" w:space="0" w:color="auto"/>
                <w:right w:val="none" w:sz="0" w:space="0" w:color="auto"/>
              </w:divBdr>
              <w:divsChild>
                <w:div w:id="1526014269">
                  <w:marLeft w:val="0"/>
                  <w:marRight w:val="0"/>
                  <w:marTop w:val="0"/>
                  <w:marBottom w:val="0"/>
                  <w:divBdr>
                    <w:top w:val="none" w:sz="0" w:space="0" w:color="auto"/>
                    <w:left w:val="none" w:sz="0" w:space="0" w:color="auto"/>
                    <w:bottom w:val="none" w:sz="0" w:space="0" w:color="auto"/>
                    <w:right w:val="none" w:sz="0" w:space="0" w:color="auto"/>
                  </w:divBdr>
                  <w:divsChild>
                    <w:div w:id="1526014288">
                      <w:marLeft w:val="0"/>
                      <w:marRight w:val="0"/>
                      <w:marTop w:val="0"/>
                      <w:marBottom w:val="0"/>
                      <w:divBdr>
                        <w:top w:val="none" w:sz="0" w:space="0" w:color="auto"/>
                        <w:left w:val="none" w:sz="0" w:space="0" w:color="auto"/>
                        <w:bottom w:val="none" w:sz="0" w:space="0" w:color="auto"/>
                        <w:right w:val="none" w:sz="0" w:space="0" w:color="auto"/>
                      </w:divBdr>
                      <w:divsChild>
                        <w:div w:id="1526014255">
                          <w:marLeft w:val="0"/>
                          <w:marRight w:val="0"/>
                          <w:marTop w:val="0"/>
                          <w:marBottom w:val="0"/>
                          <w:divBdr>
                            <w:top w:val="none" w:sz="0" w:space="0" w:color="auto"/>
                            <w:left w:val="none" w:sz="0" w:space="0" w:color="auto"/>
                            <w:bottom w:val="none" w:sz="0" w:space="0" w:color="auto"/>
                            <w:right w:val="none" w:sz="0" w:space="0" w:color="auto"/>
                          </w:divBdr>
                          <w:divsChild>
                            <w:div w:id="1526014262">
                              <w:marLeft w:val="0"/>
                              <w:marRight w:val="0"/>
                              <w:marTop w:val="0"/>
                              <w:marBottom w:val="0"/>
                              <w:divBdr>
                                <w:top w:val="none" w:sz="0" w:space="0" w:color="auto"/>
                                <w:left w:val="none" w:sz="0" w:space="0" w:color="auto"/>
                                <w:bottom w:val="none" w:sz="0" w:space="0" w:color="auto"/>
                                <w:right w:val="none" w:sz="0" w:space="0" w:color="auto"/>
                              </w:divBdr>
                              <w:divsChild>
                                <w:div w:id="1526014291">
                                  <w:marLeft w:val="0"/>
                                  <w:marRight w:val="0"/>
                                  <w:marTop w:val="0"/>
                                  <w:marBottom w:val="0"/>
                                  <w:divBdr>
                                    <w:top w:val="none" w:sz="0" w:space="0" w:color="auto"/>
                                    <w:left w:val="none" w:sz="0" w:space="0" w:color="auto"/>
                                    <w:bottom w:val="none" w:sz="0" w:space="0" w:color="auto"/>
                                    <w:right w:val="none" w:sz="0" w:space="0" w:color="auto"/>
                                  </w:divBdr>
                                  <w:divsChild>
                                    <w:div w:id="1526014249">
                                      <w:marLeft w:val="0"/>
                                      <w:marRight w:val="0"/>
                                      <w:marTop w:val="0"/>
                                      <w:marBottom w:val="0"/>
                                      <w:divBdr>
                                        <w:top w:val="none" w:sz="0" w:space="0" w:color="auto"/>
                                        <w:left w:val="none" w:sz="0" w:space="0" w:color="auto"/>
                                        <w:bottom w:val="none" w:sz="0" w:space="0" w:color="auto"/>
                                        <w:right w:val="none" w:sz="0" w:space="0" w:color="auto"/>
                                      </w:divBdr>
                                      <w:divsChild>
                                        <w:div w:id="1526014257">
                                          <w:marLeft w:val="0"/>
                                          <w:marRight w:val="0"/>
                                          <w:marTop w:val="0"/>
                                          <w:marBottom w:val="0"/>
                                          <w:divBdr>
                                            <w:top w:val="none" w:sz="0" w:space="0" w:color="auto"/>
                                            <w:left w:val="none" w:sz="0" w:space="0" w:color="auto"/>
                                            <w:bottom w:val="none" w:sz="0" w:space="0" w:color="auto"/>
                                            <w:right w:val="none" w:sz="0" w:space="0" w:color="auto"/>
                                          </w:divBdr>
                                          <w:divsChild>
                                            <w:div w:id="1526014245">
                                              <w:marLeft w:val="0"/>
                                              <w:marRight w:val="0"/>
                                              <w:marTop w:val="0"/>
                                              <w:marBottom w:val="0"/>
                                              <w:divBdr>
                                                <w:top w:val="none" w:sz="0" w:space="0" w:color="auto"/>
                                                <w:left w:val="none" w:sz="0" w:space="0" w:color="auto"/>
                                                <w:bottom w:val="none" w:sz="0" w:space="0" w:color="auto"/>
                                                <w:right w:val="none" w:sz="0" w:space="0" w:color="auto"/>
                                              </w:divBdr>
                                              <w:divsChild>
                                                <w:div w:id="1526014253">
                                                  <w:marLeft w:val="0"/>
                                                  <w:marRight w:val="0"/>
                                                  <w:marTop w:val="0"/>
                                                  <w:marBottom w:val="0"/>
                                                  <w:divBdr>
                                                    <w:top w:val="none" w:sz="0" w:space="0" w:color="auto"/>
                                                    <w:left w:val="none" w:sz="0" w:space="0" w:color="auto"/>
                                                    <w:bottom w:val="none" w:sz="0" w:space="0" w:color="auto"/>
                                                    <w:right w:val="none" w:sz="0" w:space="0" w:color="auto"/>
                                                  </w:divBdr>
                                                  <w:divsChild>
                                                    <w:div w:id="1526014243">
                                                      <w:marLeft w:val="0"/>
                                                      <w:marRight w:val="0"/>
                                                      <w:marTop w:val="0"/>
                                                      <w:marBottom w:val="0"/>
                                                      <w:divBdr>
                                                        <w:top w:val="none" w:sz="0" w:space="0" w:color="auto"/>
                                                        <w:left w:val="none" w:sz="0" w:space="0" w:color="auto"/>
                                                        <w:bottom w:val="single" w:sz="6" w:space="0" w:color="DBDCDF"/>
                                                        <w:right w:val="none" w:sz="0" w:space="0" w:color="auto"/>
                                                      </w:divBdr>
                                                      <w:divsChild>
                                                        <w:div w:id="1526014275">
                                                          <w:marLeft w:val="0"/>
                                                          <w:marRight w:val="-320"/>
                                                          <w:marTop w:val="0"/>
                                                          <w:marBottom w:val="0"/>
                                                          <w:divBdr>
                                                            <w:top w:val="none" w:sz="0" w:space="0" w:color="auto"/>
                                                            <w:left w:val="none" w:sz="0" w:space="0" w:color="auto"/>
                                                            <w:bottom w:val="none" w:sz="0" w:space="0" w:color="auto"/>
                                                            <w:right w:val="none" w:sz="0" w:space="0" w:color="auto"/>
                                                          </w:divBdr>
                                                        </w:div>
                                                        <w:div w:id="1526014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014267">
      <w:marLeft w:val="0"/>
      <w:marRight w:val="0"/>
      <w:marTop w:val="0"/>
      <w:marBottom w:val="0"/>
      <w:divBdr>
        <w:top w:val="none" w:sz="0" w:space="0" w:color="auto"/>
        <w:left w:val="none" w:sz="0" w:space="0" w:color="auto"/>
        <w:bottom w:val="none" w:sz="0" w:space="0" w:color="auto"/>
        <w:right w:val="none" w:sz="0" w:space="0" w:color="auto"/>
      </w:divBdr>
      <w:divsChild>
        <w:div w:id="1526014258">
          <w:marLeft w:val="0"/>
          <w:marRight w:val="0"/>
          <w:marTop w:val="144"/>
          <w:marBottom w:val="0"/>
          <w:divBdr>
            <w:top w:val="none" w:sz="0" w:space="0" w:color="auto"/>
            <w:left w:val="none" w:sz="0" w:space="0" w:color="auto"/>
            <w:bottom w:val="none" w:sz="0" w:space="0" w:color="auto"/>
            <w:right w:val="none" w:sz="0" w:space="0" w:color="auto"/>
          </w:divBdr>
          <w:divsChild>
            <w:div w:id="1526014287">
              <w:marLeft w:val="96"/>
              <w:marRight w:val="96"/>
              <w:marTop w:val="144"/>
              <w:marBottom w:val="144"/>
              <w:divBdr>
                <w:top w:val="none" w:sz="0" w:space="0" w:color="auto"/>
                <w:left w:val="none" w:sz="0" w:space="0" w:color="auto"/>
                <w:bottom w:val="none" w:sz="0" w:space="0" w:color="auto"/>
                <w:right w:val="none" w:sz="0" w:space="0" w:color="auto"/>
              </w:divBdr>
              <w:divsChild>
                <w:div w:id="1526014251">
                  <w:marLeft w:val="0"/>
                  <w:marRight w:val="0"/>
                  <w:marTop w:val="0"/>
                  <w:marBottom w:val="0"/>
                  <w:divBdr>
                    <w:top w:val="none" w:sz="0" w:space="0" w:color="auto"/>
                    <w:left w:val="none" w:sz="0" w:space="0" w:color="auto"/>
                    <w:bottom w:val="none" w:sz="0" w:space="0" w:color="auto"/>
                    <w:right w:val="none" w:sz="0" w:space="0" w:color="auto"/>
                  </w:divBdr>
                  <w:divsChild>
                    <w:div w:id="1526014246">
                      <w:marLeft w:val="0"/>
                      <w:marRight w:val="0"/>
                      <w:marTop w:val="0"/>
                      <w:marBottom w:val="0"/>
                      <w:divBdr>
                        <w:top w:val="none" w:sz="0" w:space="0" w:color="auto"/>
                        <w:left w:val="none" w:sz="0" w:space="0" w:color="auto"/>
                        <w:bottom w:val="none" w:sz="0" w:space="0" w:color="auto"/>
                        <w:right w:val="none" w:sz="0" w:space="0" w:color="auto"/>
                      </w:divBdr>
                      <w:divsChild>
                        <w:div w:id="1526014234">
                          <w:marLeft w:val="0"/>
                          <w:marRight w:val="0"/>
                          <w:marTop w:val="0"/>
                          <w:marBottom w:val="0"/>
                          <w:divBdr>
                            <w:top w:val="none" w:sz="0" w:space="0" w:color="auto"/>
                            <w:left w:val="none" w:sz="0" w:space="0" w:color="auto"/>
                            <w:bottom w:val="none" w:sz="0" w:space="0" w:color="auto"/>
                            <w:right w:val="none" w:sz="0" w:space="0" w:color="auto"/>
                          </w:divBdr>
                          <w:divsChild>
                            <w:div w:id="1526014270">
                              <w:marLeft w:val="0"/>
                              <w:marRight w:val="0"/>
                              <w:marTop w:val="0"/>
                              <w:marBottom w:val="0"/>
                              <w:divBdr>
                                <w:top w:val="none" w:sz="0" w:space="0" w:color="auto"/>
                                <w:left w:val="none" w:sz="0" w:space="0" w:color="auto"/>
                                <w:bottom w:val="none" w:sz="0" w:space="0" w:color="auto"/>
                                <w:right w:val="none" w:sz="0" w:space="0" w:color="auto"/>
                              </w:divBdr>
                              <w:divsChild>
                                <w:div w:id="1526014268">
                                  <w:marLeft w:val="0"/>
                                  <w:marRight w:val="0"/>
                                  <w:marTop w:val="0"/>
                                  <w:marBottom w:val="0"/>
                                  <w:divBdr>
                                    <w:top w:val="none" w:sz="0" w:space="0" w:color="auto"/>
                                    <w:left w:val="none" w:sz="0" w:space="0" w:color="auto"/>
                                    <w:bottom w:val="none" w:sz="0" w:space="0" w:color="auto"/>
                                    <w:right w:val="none" w:sz="0" w:space="0" w:color="auto"/>
                                  </w:divBdr>
                                  <w:divsChild>
                                    <w:div w:id="1526014272">
                                      <w:marLeft w:val="0"/>
                                      <w:marRight w:val="0"/>
                                      <w:marTop w:val="0"/>
                                      <w:marBottom w:val="0"/>
                                      <w:divBdr>
                                        <w:top w:val="none" w:sz="0" w:space="0" w:color="auto"/>
                                        <w:left w:val="none" w:sz="0" w:space="0" w:color="auto"/>
                                        <w:bottom w:val="none" w:sz="0" w:space="0" w:color="auto"/>
                                        <w:right w:val="none" w:sz="0" w:space="0" w:color="auto"/>
                                      </w:divBdr>
                                      <w:divsChild>
                                        <w:div w:id="1526014281">
                                          <w:marLeft w:val="0"/>
                                          <w:marRight w:val="0"/>
                                          <w:marTop w:val="0"/>
                                          <w:marBottom w:val="0"/>
                                          <w:divBdr>
                                            <w:top w:val="none" w:sz="0" w:space="0" w:color="auto"/>
                                            <w:left w:val="none" w:sz="0" w:space="0" w:color="auto"/>
                                            <w:bottom w:val="none" w:sz="0" w:space="0" w:color="auto"/>
                                            <w:right w:val="none" w:sz="0" w:space="0" w:color="auto"/>
                                          </w:divBdr>
                                          <w:divsChild>
                                            <w:div w:id="1526014286">
                                              <w:marLeft w:val="0"/>
                                              <w:marRight w:val="0"/>
                                              <w:marTop w:val="0"/>
                                              <w:marBottom w:val="0"/>
                                              <w:divBdr>
                                                <w:top w:val="none" w:sz="0" w:space="0" w:color="auto"/>
                                                <w:left w:val="none" w:sz="0" w:space="0" w:color="auto"/>
                                                <w:bottom w:val="none" w:sz="0" w:space="0" w:color="auto"/>
                                                <w:right w:val="none" w:sz="0" w:space="0" w:color="auto"/>
                                              </w:divBdr>
                                              <w:divsChild>
                                                <w:div w:id="1526014264">
                                                  <w:marLeft w:val="0"/>
                                                  <w:marRight w:val="0"/>
                                                  <w:marTop w:val="0"/>
                                                  <w:marBottom w:val="0"/>
                                                  <w:divBdr>
                                                    <w:top w:val="none" w:sz="0" w:space="0" w:color="auto"/>
                                                    <w:left w:val="none" w:sz="0" w:space="0" w:color="auto"/>
                                                    <w:bottom w:val="none" w:sz="0" w:space="0" w:color="auto"/>
                                                    <w:right w:val="none" w:sz="0" w:space="0" w:color="auto"/>
                                                  </w:divBdr>
                                                  <w:divsChild>
                                                    <w:div w:id="1526014278">
                                                      <w:marLeft w:val="0"/>
                                                      <w:marRight w:val="0"/>
                                                      <w:marTop w:val="0"/>
                                                      <w:marBottom w:val="0"/>
                                                      <w:divBdr>
                                                        <w:top w:val="none" w:sz="0" w:space="0" w:color="auto"/>
                                                        <w:left w:val="none" w:sz="0" w:space="0" w:color="auto"/>
                                                        <w:bottom w:val="single" w:sz="6" w:space="0" w:color="DBDCDF"/>
                                                        <w:right w:val="none" w:sz="0" w:space="0" w:color="auto"/>
                                                      </w:divBdr>
                                                      <w:divsChild>
                                                        <w:div w:id="1526014238">
                                                          <w:marLeft w:val="0"/>
                                                          <w:marRight w:val="-320"/>
                                                          <w:marTop w:val="0"/>
                                                          <w:marBottom w:val="0"/>
                                                          <w:divBdr>
                                                            <w:top w:val="none" w:sz="0" w:space="0" w:color="auto"/>
                                                            <w:left w:val="none" w:sz="0" w:space="0" w:color="auto"/>
                                                            <w:bottom w:val="none" w:sz="0" w:space="0" w:color="auto"/>
                                                            <w:right w:val="none" w:sz="0" w:space="0" w:color="auto"/>
                                                          </w:divBdr>
                                                        </w:div>
                                                        <w:div w:id="152601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014284">
      <w:marLeft w:val="0"/>
      <w:marRight w:val="0"/>
      <w:marTop w:val="0"/>
      <w:marBottom w:val="0"/>
      <w:divBdr>
        <w:top w:val="none" w:sz="0" w:space="0" w:color="auto"/>
        <w:left w:val="none" w:sz="0" w:space="0" w:color="auto"/>
        <w:bottom w:val="none" w:sz="0" w:space="0" w:color="auto"/>
        <w:right w:val="none" w:sz="0" w:space="0" w:color="auto"/>
      </w:divBdr>
      <w:divsChild>
        <w:div w:id="1526014247">
          <w:marLeft w:val="0"/>
          <w:marRight w:val="0"/>
          <w:marTop w:val="144"/>
          <w:marBottom w:val="0"/>
          <w:divBdr>
            <w:top w:val="none" w:sz="0" w:space="0" w:color="auto"/>
            <w:left w:val="none" w:sz="0" w:space="0" w:color="auto"/>
            <w:bottom w:val="none" w:sz="0" w:space="0" w:color="auto"/>
            <w:right w:val="none" w:sz="0" w:space="0" w:color="auto"/>
          </w:divBdr>
          <w:divsChild>
            <w:div w:id="1526014271">
              <w:marLeft w:val="96"/>
              <w:marRight w:val="96"/>
              <w:marTop w:val="144"/>
              <w:marBottom w:val="144"/>
              <w:divBdr>
                <w:top w:val="none" w:sz="0" w:space="0" w:color="auto"/>
                <w:left w:val="none" w:sz="0" w:space="0" w:color="auto"/>
                <w:bottom w:val="none" w:sz="0" w:space="0" w:color="auto"/>
                <w:right w:val="none" w:sz="0" w:space="0" w:color="auto"/>
              </w:divBdr>
              <w:divsChild>
                <w:div w:id="1526014266">
                  <w:marLeft w:val="0"/>
                  <w:marRight w:val="0"/>
                  <w:marTop w:val="0"/>
                  <w:marBottom w:val="0"/>
                  <w:divBdr>
                    <w:top w:val="none" w:sz="0" w:space="0" w:color="auto"/>
                    <w:left w:val="none" w:sz="0" w:space="0" w:color="auto"/>
                    <w:bottom w:val="none" w:sz="0" w:space="0" w:color="auto"/>
                    <w:right w:val="none" w:sz="0" w:space="0" w:color="auto"/>
                  </w:divBdr>
                  <w:divsChild>
                    <w:div w:id="1526014237">
                      <w:marLeft w:val="0"/>
                      <w:marRight w:val="0"/>
                      <w:marTop w:val="0"/>
                      <w:marBottom w:val="0"/>
                      <w:divBdr>
                        <w:top w:val="none" w:sz="0" w:space="0" w:color="auto"/>
                        <w:left w:val="none" w:sz="0" w:space="0" w:color="auto"/>
                        <w:bottom w:val="none" w:sz="0" w:space="0" w:color="auto"/>
                        <w:right w:val="none" w:sz="0" w:space="0" w:color="auto"/>
                      </w:divBdr>
                      <w:divsChild>
                        <w:div w:id="1526014282">
                          <w:marLeft w:val="0"/>
                          <w:marRight w:val="0"/>
                          <w:marTop w:val="0"/>
                          <w:marBottom w:val="0"/>
                          <w:divBdr>
                            <w:top w:val="none" w:sz="0" w:space="0" w:color="auto"/>
                            <w:left w:val="none" w:sz="0" w:space="0" w:color="auto"/>
                            <w:bottom w:val="none" w:sz="0" w:space="0" w:color="auto"/>
                            <w:right w:val="none" w:sz="0" w:space="0" w:color="auto"/>
                          </w:divBdr>
                          <w:divsChild>
                            <w:div w:id="1526014277">
                              <w:marLeft w:val="0"/>
                              <w:marRight w:val="0"/>
                              <w:marTop w:val="0"/>
                              <w:marBottom w:val="0"/>
                              <w:divBdr>
                                <w:top w:val="none" w:sz="0" w:space="0" w:color="auto"/>
                                <w:left w:val="none" w:sz="0" w:space="0" w:color="auto"/>
                                <w:bottom w:val="none" w:sz="0" w:space="0" w:color="auto"/>
                                <w:right w:val="none" w:sz="0" w:space="0" w:color="auto"/>
                              </w:divBdr>
                              <w:divsChild>
                                <w:div w:id="1526014248">
                                  <w:marLeft w:val="0"/>
                                  <w:marRight w:val="0"/>
                                  <w:marTop w:val="0"/>
                                  <w:marBottom w:val="0"/>
                                  <w:divBdr>
                                    <w:top w:val="none" w:sz="0" w:space="0" w:color="auto"/>
                                    <w:left w:val="none" w:sz="0" w:space="0" w:color="auto"/>
                                    <w:bottom w:val="none" w:sz="0" w:space="0" w:color="auto"/>
                                    <w:right w:val="none" w:sz="0" w:space="0" w:color="auto"/>
                                  </w:divBdr>
                                  <w:divsChild>
                                    <w:div w:id="1526014244">
                                      <w:marLeft w:val="0"/>
                                      <w:marRight w:val="0"/>
                                      <w:marTop w:val="0"/>
                                      <w:marBottom w:val="0"/>
                                      <w:divBdr>
                                        <w:top w:val="none" w:sz="0" w:space="0" w:color="auto"/>
                                        <w:left w:val="none" w:sz="0" w:space="0" w:color="auto"/>
                                        <w:bottom w:val="none" w:sz="0" w:space="0" w:color="auto"/>
                                        <w:right w:val="none" w:sz="0" w:space="0" w:color="auto"/>
                                      </w:divBdr>
                                      <w:divsChild>
                                        <w:div w:id="1526014290">
                                          <w:marLeft w:val="0"/>
                                          <w:marRight w:val="0"/>
                                          <w:marTop w:val="0"/>
                                          <w:marBottom w:val="0"/>
                                          <w:divBdr>
                                            <w:top w:val="none" w:sz="0" w:space="0" w:color="auto"/>
                                            <w:left w:val="none" w:sz="0" w:space="0" w:color="auto"/>
                                            <w:bottom w:val="none" w:sz="0" w:space="0" w:color="auto"/>
                                            <w:right w:val="none" w:sz="0" w:space="0" w:color="auto"/>
                                          </w:divBdr>
                                          <w:divsChild>
                                            <w:div w:id="1526014254">
                                              <w:marLeft w:val="0"/>
                                              <w:marRight w:val="0"/>
                                              <w:marTop w:val="0"/>
                                              <w:marBottom w:val="0"/>
                                              <w:divBdr>
                                                <w:top w:val="none" w:sz="0" w:space="0" w:color="auto"/>
                                                <w:left w:val="none" w:sz="0" w:space="0" w:color="auto"/>
                                                <w:bottom w:val="none" w:sz="0" w:space="0" w:color="auto"/>
                                                <w:right w:val="none" w:sz="0" w:space="0" w:color="auto"/>
                                              </w:divBdr>
                                              <w:divsChild>
                                                <w:div w:id="1526014285">
                                                  <w:marLeft w:val="0"/>
                                                  <w:marRight w:val="0"/>
                                                  <w:marTop w:val="0"/>
                                                  <w:marBottom w:val="0"/>
                                                  <w:divBdr>
                                                    <w:top w:val="none" w:sz="0" w:space="0" w:color="auto"/>
                                                    <w:left w:val="none" w:sz="0" w:space="0" w:color="auto"/>
                                                    <w:bottom w:val="none" w:sz="0" w:space="0" w:color="auto"/>
                                                    <w:right w:val="none" w:sz="0" w:space="0" w:color="auto"/>
                                                  </w:divBdr>
                                                  <w:divsChild>
                                                    <w:div w:id="1526014250">
                                                      <w:marLeft w:val="0"/>
                                                      <w:marRight w:val="0"/>
                                                      <w:marTop w:val="0"/>
                                                      <w:marBottom w:val="0"/>
                                                      <w:divBdr>
                                                        <w:top w:val="none" w:sz="0" w:space="0" w:color="auto"/>
                                                        <w:left w:val="none" w:sz="0" w:space="0" w:color="auto"/>
                                                        <w:bottom w:val="single" w:sz="6" w:space="0" w:color="DBDCDF"/>
                                                        <w:right w:val="none" w:sz="0" w:space="0" w:color="auto"/>
                                                      </w:divBdr>
                                                      <w:divsChild>
                                                        <w:div w:id="1526014261">
                                                          <w:marLeft w:val="0"/>
                                                          <w:marRight w:val="0"/>
                                                          <w:marTop w:val="0"/>
                                                          <w:marBottom w:val="0"/>
                                                          <w:divBdr>
                                                            <w:top w:val="none" w:sz="0" w:space="0" w:color="auto"/>
                                                            <w:left w:val="none" w:sz="0" w:space="0" w:color="auto"/>
                                                            <w:bottom w:val="none" w:sz="0" w:space="0" w:color="auto"/>
                                                            <w:right w:val="none" w:sz="0" w:space="0" w:color="auto"/>
                                                          </w:divBdr>
                                                        </w:div>
                                                        <w:div w:id="1526014289">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014292">
      <w:marLeft w:val="0"/>
      <w:marRight w:val="0"/>
      <w:marTop w:val="0"/>
      <w:marBottom w:val="0"/>
      <w:divBdr>
        <w:top w:val="none" w:sz="0" w:space="0" w:color="auto"/>
        <w:left w:val="none" w:sz="0" w:space="0" w:color="auto"/>
        <w:bottom w:val="none" w:sz="0" w:space="0" w:color="auto"/>
        <w:right w:val="none" w:sz="0" w:space="0" w:color="auto"/>
      </w:divBdr>
      <w:divsChild>
        <w:div w:id="1526014239">
          <w:marLeft w:val="0"/>
          <w:marRight w:val="0"/>
          <w:marTop w:val="144"/>
          <w:marBottom w:val="0"/>
          <w:divBdr>
            <w:top w:val="none" w:sz="0" w:space="0" w:color="auto"/>
            <w:left w:val="none" w:sz="0" w:space="0" w:color="auto"/>
            <w:bottom w:val="none" w:sz="0" w:space="0" w:color="auto"/>
            <w:right w:val="none" w:sz="0" w:space="0" w:color="auto"/>
          </w:divBdr>
          <w:divsChild>
            <w:div w:id="1526014242">
              <w:marLeft w:val="96"/>
              <w:marRight w:val="96"/>
              <w:marTop w:val="144"/>
              <w:marBottom w:val="144"/>
              <w:divBdr>
                <w:top w:val="none" w:sz="0" w:space="0" w:color="auto"/>
                <w:left w:val="none" w:sz="0" w:space="0" w:color="auto"/>
                <w:bottom w:val="none" w:sz="0" w:space="0" w:color="auto"/>
                <w:right w:val="none" w:sz="0" w:space="0" w:color="auto"/>
              </w:divBdr>
              <w:divsChild>
                <w:div w:id="1526014233">
                  <w:marLeft w:val="0"/>
                  <w:marRight w:val="0"/>
                  <w:marTop w:val="0"/>
                  <w:marBottom w:val="0"/>
                  <w:divBdr>
                    <w:top w:val="none" w:sz="0" w:space="0" w:color="auto"/>
                    <w:left w:val="none" w:sz="0" w:space="0" w:color="auto"/>
                    <w:bottom w:val="none" w:sz="0" w:space="0" w:color="auto"/>
                    <w:right w:val="none" w:sz="0" w:space="0" w:color="auto"/>
                  </w:divBdr>
                  <w:divsChild>
                    <w:div w:id="1526014283">
                      <w:marLeft w:val="0"/>
                      <w:marRight w:val="0"/>
                      <w:marTop w:val="0"/>
                      <w:marBottom w:val="0"/>
                      <w:divBdr>
                        <w:top w:val="none" w:sz="0" w:space="0" w:color="auto"/>
                        <w:left w:val="none" w:sz="0" w:space="0" w:color="auto"/>
                        <w:bottom w:val="none" w:sz="0" w:space="0" w:color="auto"/>
                        <w:right w:val="none" w:sz="0" w:space="0" w:color="auto"/>
                      </w:divBdr>
                      <w:divsChild>
                        <w:div w:id="1526014274">
                          <w:marLeft w:val="0"/>
                          <w:marRight w:val="0"/>
                          <w:marTop w:val="0"/>
                          <w:marBottom w:val="0"/>
                          <w:divBdr>
                            <w:top w:val="none" w:sz="0" w:space="0" w:color="auto"/>
                            <w:left w:val="none" w:sz="0" w:space="0" w:color="auto"/>
                            <w:bottom w:val="none" w:sz="0" w:space="0" w:color="auto"/>
                            <w:right w:val="none" w:sz="0" w:space="0" w:color="auto"/>
                          </w:divBdr>
                          <w:divsChild>
                            <w:div w:id="1526014252">
                              <w:marLeft w:val="0"/>
                              <w:marRight w:val="0"/>
                              <w:marTop w:val="0"/>
                              <w:marBottom w:val="0"/>
                              <w:divBdr>
                                <w:top w:val="none" w:sz="0" w:space="0" w:color="auto"/>
                                <w:left w:val="none" w:sz="0" w:space="0" w:color="auto"/>
                                <w:bottom w:val="none" w:sz="0" w:space="0" w:color="auto"/>
                                <w:right w:val="none" w:sz="0" w:space="0" w:color="auto"/>
                              </w:divBdr>
                              <w:divsChild>
                                <w:div w:id="1526014280">
                                  <w:marLeft w:val="0"/>
                                  <w:marRight w:val="0"/>
                                  <w:marTop w:val="0"/>
                                  <w:marBottom w:val="0"/>
                                  <w:divBdr>
                                    <w:top w:val="none" w:sz="0" w:space="0" w:color="auto"/>
                                    <w:left w:val="none" w:sz="0" w:space="0" w:color="auto"/>
                                    <w:bottom w:val="none" w:sz="0" w:space="0" w:color="auto"/>
                                    <w:right w:val="none" w:sz="0" w:space="0" w:color="auto"/>
                                  </w:divBdr>
                                  <w:divsChild>
                                    <w:div w:id="1526014265">
                                      <w:marLeft w:val="0"/>
                                      <w:marRight w:val="0"/>
                                      <w:marTop w:val="0"/>
                                      <w:marBottom w:val="0"/>
                                      <w:divBdr>
                                        <w:top w:val="none" w:sz="0" w:space="0" w:color="auto"/>
                                        <w:left w:val="none" w:sz="0" w:space="0" w:color="auto"/>
                                        <w:bottom w:val="none" w:sz="0" w:space="0" w:color="auto"/>
                                        <w:right w:val="none" w:sz="0" w:space="0" w:color="auto"/>
                                      </w:divBdr>
                                      <w:divsChild>
                                        <w:div w:id="1526014240">
                                          <w:marLeft w:val="0"/>
                                          <w:marRight w:val="0"/>
                                          <w:marTop w:val="0"/>
                                          <w:marBottom w:val="0"/>
                                          <w:divBdr>
                                            <w:top w:val="none" w:sz="0" w:space="0" w:color="auto"/>
                                            <w:left w:val="none" w:sz="0" w:space="0" w:color="auto"/>
                                            <w:bottom w:val="none" w:sz="0" w:space="0" w:color="auto"/>
                                            <w:right w:val="none" w:sz="0" w:space="0" w:color="auto"/>
                                          </w:divBdr>
                                          <w:divsChild>
                                            <w:div w:id="1526014259">
                                              <w:marLeft w:val="0"/>
                                              <w:marRight w:val="0"/>
                                              <w:marTop w:val="0"/>
                                              <w:marBottom w:val="0"/>
                                              <w:divBdr>
                                                <w:top w:val="none" w:sz="0" w:space="0" w:color="auto"/>
                                                <w:left w:val="none" w:sz="0" w:space="0" w:color="auto"/>
                                                <w:bottom w:val="none" w:sz="0" w:space="0" w:color="auto"/>
                                                <w:right w:val="none" w:sz="0" w:space="0" w:color="auto"/>
                                              </w:divBdr>
                                              <w:divsChild>
                                                <w:div w:id="1526014279">
                                                  <w:marLeft w:val="0"/>
                                                  <w:marRight w:val="0"/>
                                                  <w:marTop w:val="0"/>
                                                  <w:marBottom w:val="0"/>
                                                  <w:divBdr>
                                                    <w:top w:val="none" w:sz="0" w:space="0" w:color="auto"/>
                                                    <w:left w:val="none" w:sz="0" w:space="0" w:color="auto"/>
                                                    <w:bottom w:val="none" w:sz="0" w:space="0" w:color="auto"/>
                                                    <w:right w:val="none" w:sz="0" w:space="0" w:color="auto"/>
                                                  </w:divBdr>
                                                  <w:divsChild>
                                                    <w:div w:id="1526014236">
                                                      <w:marLeft w:val="0"/>
                                                      <w:marRight w:val="0"/>
                                                      <w:marTop w:val="0"/>
                                                      <w:marBottom w:val="0"/>
                                                      <w:divBdr>
                                                        <w:top w:val="none" w:sz="0" w:space="0" w:color="auto"/>
                                                        <w:left w:val="none" w:sz="0" w:space="0" w:color="auto"/>
                                                        <w:bottom w:val="single" w:sz="6" w:space="0" w:color="DBDCDF"/>
                                                        <w:right w:val="none" w:sz="0" w:space="0" w:color="auto"/>
                                                      </w:divBdr>
                                                      <w:divsChild>
                                                        <w:div w:id="1526014235">
                                                          <w:marLeft w:val="0"/>
                                                          <w:marRight w:val="-320"/>
                                                          <w:marTop w:val="0"/>
                                                          <w:marBottom w:val="0"/>
                                                          <w:divBdr>
                                                            <w:top w:val="none" w:sz="0" w:space="0" w:color="auto"/>
                                                            <w:left w:val="none" w:sz="0" w:space="0" w:color="auto"/>
                                                            <w:bottom w:val="none" w:sz="0" w:space="0" w:color="auto"/>
                                                            <w:right w:val="none" w:sz="0" w:space="0" w:color="auto"/>
                                                          </w:divBdr>
                                                        </w:div>
                                                        <w:div w:id="1526014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26014293">
      <w:marLeft w:val="0"/>
      <w:marRight w:val="0"/>
      <w:marTop w:val="0"/>
      <w:marBottom w:val="0"/>
      <w:divBdr>
        <w:top w:val="none" w:sz="0" w:space="0" w:color="auto"/>
        <w:left w:val="none" w:sz="0" w:space="0" w:color="auto"/>
        <w:bottom w:val="none" w:sz="0" w:space="0" w:color="auto"/>
        <w:right w:val="none" w:sz="0" w:space="0" w:color="auto"/>
      </w:divBdr>
    </w:div>
    <w:div w:id="1526014294">
      <w:marLeft w:val="0"/>
      <w:marRight w:val="0"/>
      <w:marTop w:val="0"/>
      <w:marBottom w:val="0"/>
      <w:divBdr>
        <w:top w:val="none" w:sz="0" w:space="0" w:color="auto"/>
        <w:left w:val="none" w:sz="0" w:space="0" w:color="auto"/>
        <w:bottom w:val="none" w:sz="0" w:space="0" w:color="auto"/>
        <w:right w:val="none" w:sz="0" w:space="0" w:color="auto"/>
      </w:divBdr>
    </w:div>
    <w:div w:id="1526014295">
      <w:marLeft w:val="0"/>
      <w:marRight w:val="0"/>
      <w:marTop w:val="0"/>
      <w:marBottom w:val="0"/>
      <w:divBdr>
        <w:top w:val="none" w:sz="0" w:space="0" w:color="auto"/>
        <w:left w:val="none" w:sz="0" w:space="0" w:color="auto"/>
        <w:bottom w:val="none" w:sz="0" w:space="0" w:color="auto"/>
        <w:right w:val="none" w:sz="0" w:space="0" w:color="auto"/>
      </w:divBdr>
    </w:div>
    <w:div w:id="1526014296">
      <w:marLeft w:val="0"/>
      <w:marRight w:val="0"/>
      <w:marTop w:val="0"/>
      <w:marBottom w:val="0"/>
      <w:divBdr>
        <w:top w:val="none" w:sz="0" w:space="0" w:color="auto"/>
        <w:left w:val="none" w:sz="0" w:space="0" w:color="auto"/>
        <w:bottom w:val="none" w:sz="0" w:space="0" w:color="auto"/>
        <w:right w:val="none" w:sz="0" w:space="0" w:color="auto"/>
      </w:divBdr>
    </w:div>
    <w:div w:id="1526014297">
      <w:marLeft w:val="0"/>
      <w:marRight w:val="0"/>
      <w:marTop w:val="0"/>
      <w:marBottom w:val="0"/>
      <w:divBdr>
        <w:top w:val="none" w:sz="0" w:space="0" w:color="auto"/>
        <w:left w:val="none" w:sz="0" w:space="0" w:color="auto"/>
        <w:bottom w:val="none" w:sz="0" w:space="0" w:color="auto"/>
        <w:right w:val="none" w:sz="0" w:space="0" w:color="auto"/>
      </w:divBdr>
    </w:div>
    <w:div w:id="15260142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www.kspalata76.yarregion.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arregion.ru/depts/depfin/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kazna.gov.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infin.gov.ru/ru" TargetMode="External"/><Relationship Id="rId4" Type="http://schemas.openxmlformats.org/officeDocument/2006/relationships/settings" Target="settings.xml"/><Relationship Id="rId9" Type="http://schemas.openxmlformats.org/officeDocument/2006/relationships/hyperlink" Target="https://ach.gov.ru/" TargetMode="Externa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1DE93-8C30-49B0-B1BB-BE10474F4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6034</Words>
  <Characters>34398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40352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2023-09-24T14:28:00Z</cp:lastPrinted>
  <dcterms:created xsi:type="dcterms:W3CDTF">2024-06-27T12:06:00Z</dcterms:created>
  <dcterms:modified xsi:type="dcterms:W3CDTF">2024-06-27T12:06:00Z</dcterms:modified>
</cp:coreProperties>
</file>