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A7F" w:rsidRPr="007D3A7F" w:rsidRDefault="007D3A7F" w:rsidP="007D3A7F">
      <w:pPr>
        <w:ind w:firstLine="709"/>
        <w:jc w:val="center"/>
        <w:rPr>
          <w:b/>
        </w:rPr>
      </w:pPr>
      <w:r w:rsidRPr="007D3A7F">
        <w:rPr>
          <w:b/>
        </w:rPr>
        <w:t>МИНОБРНАУКИ РОССИИ</w:t>
      </w:r>
    </w:p>
    <w:p w:rsidR="007D3A7F" w:rsidRPr="007D3A7F" w:rsidRDefault="007D3A7F" w:rsidP="007D3A7F">
      <w:pPr>
        <w:jc w:val="center"/>
        <w:rPr>
          <w:b/>
        </w:rPr>
      </w:pPr>
      <w:r w:rsidRPr="007D3A7F">
        <w:rPr>
          <w:b/>
        </w:rPr>
        <w:t>Ярославский государственный университет им. П.Г. Демидова</w:t>
      </w:r>
    </w:p>
    <w:p w:rsidR="007D3A7F" w:rsidRPr="007D3A7F" w:rsidRDefault="007D3A7F" w:rsidP="007D3A7F">
      <w:pPr>
        <w:jc w:val="center"/>
      </w:pPr>
    </w:p>
    <w:p w:rsidR="007D3A7F" w:rsidRPr="007D3A7F" w:rsidRDefault="007D3A7F" w:rsidP="007D3A7F">
      <w:pPr>
        <w:jc w:val="center"/>
      </w:pPr>
      <w:r w:rsidRPr="007D3A7F">
        <w:t>Кафедра финансов и кредита</w:t>
      </w:r>
    </w:p>
    <w:p w:rsidR="007D3A7F" w:rsidRPr="007D3A7F" w:rsidRDefault="007D3A7F" w:rsidP="007D3A7F">
      <w:pPr>
        <w:jc w:val="center"/>
      </w:pPr>
    </w:p>
    <w:p w:rsidR="007D3A7F" w:rsidRPr="007D3A7F" w:rsidRDefault="007D3A7F" w:rsidP="007D3A7F">
      <w:pPr>
        <w:jc w:val="center"/>
      </w:pPr>
    </w:p>
    <w:tbl>
      <w:tblPr>
        <w:tblW w:w="3795" w:type="dxa"/>
        <w:tblInd w:w="6062" w:type="dxa"/>
        <w:tblLayout w:type="fixed"/>
        <w:tblLook w:val="04A0" w:firstRow="1" w:lastRow="0" w:firstColumn="1" w:lastColumn="0" w:noHBand="0" w:noVBand="1"/>
      </w:tblPr>
      <w:tblGrid>
        <w:gridCol w:w="1845"/>
        <w:gridCol w:w="1950"/>
      </w:tblGrid>
      <w:tr w:rsidR="007D3A7F" w:rsidRPr="007D3A7F" w:rsidTr="007D3A7F">
        <w:tc>
          <w:tcPr>
            <w:tcW w:w="3791" w:type="dxa"/>
            <w:gridSpan w:val="2"/>
            <w:hideMark/>
          </w:tcPr>
          <w:p w:rsidR="007D3A7F" w:rsidRPr="007D3A7F" w:rsidRDefault="007D3A7F" w:rsidP="007D3A7F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7D3A7F">
              <w:rPr>
                <w:lang w:eastAsia="ar-SA"/>
              </w:rPr>
              <w:t>УТВЕРЖДАЮ</w:t>
            </w:r>
          </w:p>
          <w:p w:rsidR="007D3A7F" w:rsidRPr="007D3A7F" w:rsidRDefault="007D3A7F" w:rsidP="007D3A7F">
            <w:pPr>
              <w:suppressAutoHyphens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7D3A7F">
              <w:rPr>
                <w:lang w:eastAsia="ar-SA"/>
              </w:rPr>
              <w:t>И.О. декана экономического</w:t>
            </w:r>
          </w:p>
          <w:p w:rsidR="007D3A7F" w:rsidRPr="007D3A7F" w:rsidRDefault="007D3A7F" w:rsidP="007D3A7F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7D3A7F">
              <w:rPr>
                <w:lang w:eastAsia="ar-SA"/>
              </w:rPr>
              <w:t xml:space="preserve"> факультета</w:t>
            </w:r>
          </w:p>
        </w:tc>
      </w:tr>
      <w:tr w:rsidR="007D3A7F" w:rsidRPr="007D3A7F" w:rsidTr="007D3A7F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D3A7F" w:rsidRPr="007D3A7F" w:rsidRDefault="007D3A7F" w:rsidP="007D3A7F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7D3A7F">
              <w:rPr>
                <w:noProof/>
              </w:rPr>
              <w:drawing>
                <wp:inline distT="0" distB="0" distL="0" distR="0" wp14:anchorId="05F95BC6" wp14:editId="7EE15B05">
                  <wp:extent cx="419100" cy="638175"/>
                  <wp:effectExtent l="4762" t="0" r="4763" b="4762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85" t="27718" r="28603" b="5136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191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8" w:type="dxa"/>
            <w:vAlign w:val="bottom"/>
            <w:hideMark/>
          </w:tcPr>
          <w:p w:rsidR="007D3A7F" w:rsidRPr="007D3A7F" w:rsidRDefault="007D3A7F" w:rsidP="007D3A7F">
            <w:pPr>
              <w:suppressAutoHyphens/>
              <w:spacing w:line="276" w:lineRule="auto"/>
              <w:rPr>
                <w:lang w:eastAsia="en-US"/>
              </w:rPr>
            </w:pPr>
            <w:r w:rsidRPr="007D3A7F">
              <w:rPr>
                <w:lang w:eastAsia="ar-SA"/>
              </w:rPr>
              <w:t>Т.Ю. Новикова</w:t>
            </w:r>
          </w:p>
        </w:tc>
      </w:tr>
      <w:tr w:rsidR="007D3A7F" w:rsidRPr="007D3A7F" w:rsidTr="007D3A7F">
        <w:trPr>
          <w:trHeight w:val="277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3A7F" w:rsidRPr="007D3A7F" w:rsidRDefault="007D3A7F" w:rsidP="007D3A7F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7D3A7F">
              <w:rPr>
                <w:i/>
                <w:vertAlign w:val="superscript"/>
                <w:lang w:eastAsia="ar-SA"/>
              </w:rPr>
              <w:t>(подпись)</w:t>
            </w:r>
          </w:p>
        </w:tc>
        <w:tc>
          <w:tcPr>
            <w:tcW w:w="1948" w:type="dxa"/>
          </w:tcPr>
          <w:p w:rsidR="007D3A7F" w:rsidRPr="007D3A7F" w:rsidRDefault="007D3A7F" w:rsidP="007D3A7F">
            <w:pPr>
              <w:suppressAutoHyphens/>
              <w:spacing w:line="276" w:lineRule="auto"/>
              <w:jc w:val="right"/>
              <w:rPr>
                <w:lang w:eastAsia="ar-SA"/>
              </w:rPr>
            </w:pPr>
          </w:p>
        </w:tc>
      </w:tr>
      <w:tr w:rsidR="007D3A7F" w:rsidRPr="007D3A7F" w:rsidTr="007D3A7F">
        <w:tc>
          <w:tcPr>
            <w:tcW w:w="3791" w:type="dxa"/>
            <w:gridSpan w:val="2"/>
            <w:hideMark/>
          </w:tcPr>
          <w:p w:rsidR="007D3A7F" w:rsidRPr="007D3A7F" w:rsidRDefault="007D3A7F" w:rsidP="007D3A7F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7D3A7F">
              <w:rPr>
                <w:lang w:eastAsia="ar-SA"/>
              </w:rPr>
              <w:t>«15» мая 2024 г.</w:t>
            </w:r>
          </w:p>
        </w:tc>
      </w:tr>
    </w:tbl>
    <w:p w:rsidR="007D3A7F" w:rsidRPr="007D3A7F" w:rsidRDefault="007D3A7F" w:rsidP="007D3A7F">
      <w:pPr>
        <w:tabs>
          <w:tab w:val="left" w:pos="5670"/>
        </w:tabs>
        <w:jc w:val="center"/>
        <w:rPr>
          <w:sz w:val="28"/>
          <w:szCs w:val="28"/>
        </w:rPr>
      </w:pPr>
    </w:p>
    <w:p w:rsidR="007D3A7F" w:rsidRPr="007D3A7F" w:rsidRDefault="007D3A7F" w:rsidP="007D3A7F">
      <w:pPr>
        <w:tabs>
          <w:tab w:val="left" w:pos="5670"/>
        </w:tabs>
        <w:jc w:val="center"/>
        <w:rPr>
          <w:sz w:val="28"/>
          <w:szCs w:val="28"/>
        </w:rPr>
      </w:pPr>
    </w:p>
    <w:p w:rsidR="007D3A7F" w:rsidRPr="007D3A7F" w:rsidRDefault="007D3A7F" w:rsidP="007D3A7F">
      <w:pPr>
        <w:tabs>
          <w:tab w:val="left" w:pos="5670"/>
        </w:tabs>
        <w:jc w:val="center"/>
        <w:rPr>
          <w:sz w:val="28"/>
          <w:szCs w:val="28"/>
        </w:rPr>
      </w:pPr>
    </w:p>
    <w:p w:rsidR="007D3A7F" w:rsidRPr="007D3A7F" w:rsidRDefault="007D3A7F" w:rsidP="007D3A7F">
      <w:pPr>
        <w:jc w:val="center"/>
      </w:pPr>
      <w:r w:rsidRPr="007D3A7F">
        <w:rPr>
          <w:b/>
          <w:bCs/>
        </w:rPr>
        <w:t xml:space="preserve">Рабочая программа дисциплины </w:t>
      </w:r>
    </w:p>
    <w:p w:rsidR="007D3A7F" w:rsidRPr="007D3A7F" w:rsidRDefault="007D3A7F" w:rsidP="007D3A7F">
      <w:pPr>
        <w:jc w:val="center"/>
        <w:rPr>
          <w:b/>
          <w:bCs/>
        </w:rPr>
      </w:pPr>
      <w:r w:rsidRPr="007D3A7F">
        <w:rPr>
          <w:b/>
          <w:bCs/>
        </w:rPr>
        <w:t>«</w:t>
      </w:r>
      <w:r w:rsidRPr="007D3A7F">
        <w:rPr>
          <w:b/>
        </w:rPr>
        <w:t>Система государственного и муниципального управления</w:t>
      </w:r>
      <w:r w:rsidRPr="007D3A7F">
        <w:rPr>
          <w:b/>
          <w:bCs/>
        </w:rPr>
        <w:t>»</w:t>
      </w:r>
    </w:p>
    <w:p w:rsidR="007D3A7F" w:rsidRPr="007D3A7F" w:rsidRDefault="007D3A7F" w:rsidP="007D3A7F">
      <w:pPr>
        <w:jc w:val="center"/>
      </w:pPr>
    </w:p>
    <w:p w:rsidR="007D3A7F" w:rsidRPr="007D3A7F" w:rsidRDefault="007D3A7F" w:rsidP="007D3A7F">
      <w:pPr>
        <w:jc w:val="center"/>
      </w:pPr>
      <w:r w:rsidRPr="007D3A7F">
        <w:t>Направление подготовки</w:t>
      </w:r>
    </w:p>
    <w:p w:rsidR="007D3A7F" w:rsidRPr="007D3A7F" w:rsidRDefault="007D3A7F" w:rsidP="007D3A7F">
      <w:pPr>
        <w:jc w:val="center"/>
        <w:rPr>
          <w:i/>
          <w:vertAlign w:val="superscript"/>
        </w:rPr>
      </w:pPr>
      <w:r w:rsidRPr="007D3A7F">
        <w:rPr>
          <w:lang w:eastAsia="ar-SA"/>
        </w:rPr>
        <w:t xml:space="preserve">38.03.04 </w:t>
      </w:r>
      <w:r w:rsidRPr="007D3A7F">
        <w:t>Государственное и муниципальное управление</w:t>
      </w:r>
    </w:p>
    <w:p w:rsidR="007D3A7F" w:rsidRPr="007D3A7F" w:rsidRDefault="007D3A7F" w:rsidP="007D3A7F">
      <w:pPr>
        <w:jc w:val="center"/>
      </w:pPr>
    </w:p>
    <w:p w:rsidR="007D3A7F" w:rsidRPr="007D3A7F" w:rsidRDefault="007D3A7F" w:rsidP="007D3A7F">
      <w:pPr>
        <w:jc w:val="center"/>
      </w:pPr>
    </w:p>
    <w:p w:rsidR="007D3A7F" w:rsidRPr="007D3A7F" w:rsidRDefault="007D3A7F" w:rsidP="007D3A7F">
      <w:pPr>
        <w:jc w:val="center"/>
      </w:pPr>
      <w:r w:rsidRPr="007D3A7F">
        <w:t xml:space="preserve">Профиль </w:t>
      </w:r>
    </w:p>
    <w:p w:rsidR="007D3A7F" w:rsidRPr="007D3A7F" w:rsidRDefault="007D3A7F" w:rsidP="007D3A7F">
      <w:pPr>
        <w:jc w:val="center"/>
      </w:pPr>
      <w:r w:rsidRPr="007D3A7F">
        <w:t>«Государственные и муниципальные финансы»</w:t>
      </w:r>
    </w:p>
    <w:p w:rsidR="007D3A7F" w:rsidRPr="007D3A7F" w:rsidRDefault="007D3A7F" w:rsidP="007D3A7F">
      <w:pPr>
        <w:suppressAutoHyphens/>
        <w:jc w:val="center"/>
        <w:rPr>
          <w:lang w:eastAsia="ar-SA"/>
        </w:rPr>
      </w:pPr>
    </w:p>
    <w:p w:rsidR="007D3A7F" w:rsidRPr="007D3A7F" w:rsidRDefault="007D3A7F" w:rsidP="007D3A7F">
      <w:pPr>
        <w:suppressAutoHyphens/>
        <w:jc w:val="center"/>
        <w:rPr>
          <w:lang w:eastAsia="ar-SA"/>
        </w:rPr>
      </w:pPr>
    </w:p>
    <w:p w:rsidR="007D3A7F" w:rsidRPr="007D3A7F" w:rsidRDefault="007D3A7F" w:rsidP="007D3A7F">
      <w:pPr>
        <w:jc w:val="center"/>
      </w:pPr>
      <w:r w:rsidRPr="007D3A7F">
        <w:t xml:space="preserve">Квалификация выпускника </w:t>
      </w:r>
    </w:p>
    <w:p w:rsidR="007D3A7F" w:rsidRPr="007D3A7F" w:rsidRDefault="007D3A7F" w:rsidP="007D3A7F">
      <w:pPr>
        <w:jc w:val="center"/>
      </w:pPr>
      <w:r w:rsidRPr="007D3A7F">
        <w:t>Бакалавр</w:t>
      </w:r>
    </w:p>
    <w:p w:rsidR="007D3A7F" w:rsidRPr="007D3A7F" w:rsidRDefault="007D3A7F" w:rsidP="007D3A7F">
      <w:pPr>
        <w:jc w:val="center"/>
      </w:pPr>
    </w:p>
    <w:p w:rsidR="007D3A7F" w:rsidRPr="007D3A7F" w:rsidRDefault="007D3A7F" w:rsidP="007D3A7F">
      <w:pPr>
        <w:jc w:val="center"/>
      </w:pPr>
    </w:p>
    <w:p w:rsidR="007D3A7F" w:rsidRPr="007D3A7F" w:rsidRDefault="007D3A7F" w:rsidP="007D3A7F">
      <w:pPr>
        <w:suppressAutoHyphens/>
        <w:jc w:val="center"/>
        <w:rPr>
          <w:lang w:eastAsia="ar-SA"/>
        </w:rPr>
      </w:pPr>
      <w:r w:rsidRPr="007D3A7F">
        <w:rPr>
          <w:lang w:eastAsia="ar-SA"/>
        </w:rPr>
        <w:t xml:space="preserve">Форма обучения  </w:t>
      </w:r>
    </w:p>
    <w:p w:rsidR="007D3A7F" w:rsidRPr="007D3A7F" w:rsidRDefault="007D3A7F" w:rsidP="007D3A7F">
      <w:pPr>
        <w:suppressAutoHyphens/>
        <w:jc w:val="center"/>
        <w:rPr>
          <w:lang w:eastAsia="ar-SA"/>
        </w:rPr>
      </w:pPr>
      <w:r w:rsidRPr="007D3A7F">
        <w:rPr>
          <w:lang w:eastAsia="ar-SA"/>
        </w:rPr>
        <w:t>Очная</w:t>
      </w:r>
    </w:p>
    <w:p w:rsidR="007D3A7F" w:rsidRPr="007D3A7F" w:rsidRDefault="007D3A7F" w:rsidP="007D3A7F">
      <w:pPr>
        <w:jc w:val="center"/>
        <w:rPr>
          <w:sz w:val="28"/>
          <w:szCs w:val="28"/>
        </w:rPr>
      </w:pPr>
    </w:p>
    <w:p w:rsidR="007D3A7F" w:rsidRPr="007D3A7F" w:rsidRDefault="007D3A7F" w:rsidP="007D3A7F">
      <w:pPr>
        <w:jc w:val="center"/>
        <w:rPr>
          <w:sz w:val="28"/>
          <w:szCs w:val="28"/>
        </w:rPr>
      </w:pPr>
    </w:p>
    <w:p w:rsidR="007D3A7F" w:rsidRPr="007D3A7F" w:rsidRDefault="007D3A7F" w:rsidP="007D3A7F">
      <w:pPr>
        <w:jc w:val="both"/>
        <w:rPr>
          <w:sz w:val="28"/>
          <w:szCs w:val="28"/>
        </w:rPr>
      </w:pPr>
    </w:p>
    <w:p w:rsidR="007D3A7F" w:rsidRPr="007D3A7F" w:rsidRDefault="007D3A7F" w:rsidP="007D3A7F">
      <w:pPr>
        <w:suppressAutoHyphens/>
        <w:jc w:val="both"/>
        <w:rPr>
          <w:sz w:val="28"/>
          <w:szCs w:val="28"/>
          <w:lang w:eastAsia="ar-SA"/>
        </w:rPr>
      </w:pPr>
    </w:p>
    <w:tbl>
      <w:tblPr>
        <w:tblW w:w="9711" w:type="dxa"/>
        <w:tblLook w:val="04A0" w:firstRow="1" w:lastRow="0" w:firstColumn="1" w:lastColumn="0" w:noHBand="0" w:noVBand="1"/>
      </w:tblPr>
      <w:tblGrid>
        <w:gridCol w:w="108"/>
        <w:gridCol w:w="1434"/>
        <w:gridCol w:w="108"/>
        <w:gridCol w:w="1047"/>
        <w:gridCol w:w="108"/>
        <w:gridCol w:w="1530"/>
        <w:gridCol w:w="108"/>
        <w:gridCol w:w="546"/>
        <w:gridCol w:w="54"/>
        <w:gridCol w:w="1986"/>
        <w:gridCol w:w="108"/>
        <w:gridCol w:w="837"/>
        <w:gridCol w:w="141"/>
        <w:gridCol w:w="1455"/>
        <w:gridCol w:w="141"/>
      </w:tblGrid>
      <w:tr w:rsidR="007D3A7F" w:rsidRPr="007D3A7F" w:rsidTr="007D3A7F">
        <w:trPr>
          <w:gridBefore w:val="1"/>
          <w:wBefore w:w="108" w:type="dxa"/>
        </w:trPr>
        <w:tc>
          <w:tcPr>
            <w:tcW w:w="4335" w:type="dxa"/>
            <w:gridSpan w:val="6"/>
            <w:hideMark/>
          </w:tcPr>
          <w:p w:rsidR="007D3A7F" w:rsidRPr="007D3A7F" w:rsidRDefault="007D3A7F" w:rsidP="007D3A7F">
            <w:pPr>
              <w:rPr>
                <w:sz w:val="22"/>
              </w:rPr>
            </w:pPr>
            <w:r w:rsidRPr="007D3A7F">
              <w:rPr>
                <w:sz w:val="22"/>
              </w:rPr>
              <w:t>Программа рассмотрена</w:t>
            </w:r>
          </w:p>
          <w:p w:rsidR="007D3A7F" w:rsidRPr="007D3A7F" w:rsidRDefault="007D3A7F" w:rsidP="007D3A7F">
            <w:pPr>
              <w:rPr>
                <w:sz w:val="22"/>
              </w:rPr>
            </w:pPr>
            <w:r w:rsidRPr="007D3A7F">
              <w:rPr>
                <w:sz w:val="22"/>
              </w:rPr>
              <w:t>на заседании кафедры финансов и кредита</w:t>
            </w:r>
          </w:p>
          <w:p w:rsidR="007D3A7F" w:rsidRPr="007D3A7F" w:rsidRDefault="007D3A7F" w:rsidP="007D3A7F">
            <w:pPr>
              <w:rPr>
                <w:sz w:val="22"/>
              </w:rPr>
            </w:pPr>
            <w:r w:rsidRPr="007D3A7F">
              <w:rPr>
                <w:sz w:val="22"/>
              </w:rPr>
              <w:t>протокол № 9 от «03» апреля 2024 г.</w:t>
            </w:r>
          </w:p>
        </w:tc>
        <w:tc>
          <w:tcPr>
            <w:tcW w:w="546" w:type="dxa"/>
          </w:tcPr>
          <w:p w:rsidR="007D3A7F" w:rsidRPr="007D3A7F" w:rsidRDefault="007D3A7F" w:rsidP="007D3A7F">
            <w:pPr>
              <w:rPr>
                <w:sz w:val="22"/>
              </w:rPr>
            </w:pPr>
          </w:p>
        </w:tc>
        <w:tc>
          <w:tcPr>
            <w:tcW w:w="4722" w:type="dxa"/>
            <w:gridSpan w:val="7"/>
            <w:hideMark/>
          </w:tcPr>
          <w:p w:rsidR="007D3A7F" w:rsidRPr="007D3A7F" w:rsidRDefault="007D3A7F" w:rsidP="007D3A7F">
            <w:pPr>
              <w:rPr>
                <w:sz w:val="22"/>
              </w:rPr>
            </w:pPr>
            <w:r w:rsidRPr="007D3A7F">
              <w:rPr>
                <w:sz w:val="22"/>
              </w:rPr>
              <w:t>Программа одобрена НМК</w:t>
            </w:r>
          </w:p>
          <w:p w:rsidR="007D3A7F" w:rsidRPr="007D3A7F" w:rsidRDefault="007D3A7F" w:rsidP="007D3A7F">
            <w:pPr>
              <w:rPr>
                <w:sz w:val="22"/>
              </w:rPr>
            </w:pPr>
            <w:r w:rsidRPr="007D3A7F">
              <w:rPr>
                <w:sz w:val="22"/>
              </w:rPr>
              <w:t>экономического факультета</w:t>
            </w:r>
          </w:p>
          <w:p w:rsidR="007D3A7F" w:rsidRPr="007D3A7F" w:rsidRDefault="007D3A7F" w:rsidP="007D3A7F">
            <w:pPr>
              <w:rPr>
                <w:sz w:val="22"/>
              </w:rPr>
            </w:pPr>
            <w:r w:rsidRPr="007D3A7F">
              <w:rPr>
                <w:sz w:val="22"/>
              </w:rPr>
              <w:t>протокол № 6 от «24» апреля 2024 г.</w:t>
            </w:r>
          </w:p>
        </w:tc>
      </w:tr>
      <w:tr w:rsidR="007D3A7F" w:rsidRPr="007D3A7F" w:rsidTr="007D3A7F">
        <w:trPr>
          <w:gridBefore w:val="1"/>
          <w:wBefore w:w="108" w:type="dxa"/>
          <w:trHeight w:val="20"/>
        </w:trPr>
        <w:tc>
          <w:tcPr>
            <w:tcW w:w="1542" w:type="dxa"/>
            <w:gridSpan w:val="2"/>
            <w:vAlign w:val="bottom"/>
          </w:tcPr>
          <w:p w:rsidR="007D3A7F" w:rsidRPr="007D3A7F" w:rsidRDefault="007D3A7F" w:rsidP="007D3A7F">
            <w:pPr>
              <w:rPr>
                <w:sz w:val="22"/>
              </w:rPr>
            </w:pPr>
          </w:p>
        </w:tc>
        <w:tc>
          <w:tcPr>
            <w:tcW w:w="1155" w:type="dxa"/>
            <w:gridSpan w:val="2"/>
            <w:vAlign w:val="bottom"/>
          </w:tcPr>
          <w:p w:rsidR="007D3A7F" w:rsidRPr="007D3A7F" w:rsidRDefault="007D3A7F" w:rsidP="007D3A7F">
            <w:pPr>
              <w:jc w:val="center"/>
              <w:rPr>
                <w:sz w:val="22"/>
              </w:rPr>
            </w:pPr>
          </w:p>
        </w:tc>
        <w:tc>
          <w:tcPr>
            <w:tcW w:w="1638" w:type="dxa"/>
            <w:gridSpan w:val="2"/>
            <w:vAlign w:val="bottom"/>
          </w:tcPr>
          <w:p w:rsidR="007D3A7F" w:rsidRPr="007D3A7F" w:rsidRDefault="007D3A7F" w:rsidP="007D3A7F">
            <w:pPr>
              <w:rPr>
                <w:sz w:val="22"/>
              </w:rPr>
            </w:pPr>
          </w:p>
        </w:tc>
        <w:tc>
          <w:tcPr>
            <w:tcW w:w="546" w:type="dxa"/>
            <w:vAlign w:val="bottom"/>
          </w:tcPr>
          <w:p w:rsidR="007D3A7F" w:rsidRPr="007D3A7F" w:rsidRDefault="007D3A7F" w:rsidP="007D3A7F">
            <w:pPr>
              <w:rPr>
                <w:sz w:val="22"/>
              </w:rPr>
            </w:pPr>
          </w:p>
        </w:tc>
        <w:tc>
          <w:tcPr>
            <w:tcW w:w="2148" w:type="dxa"/>
            <w:gridSpan w:val="3"/>
            <w:vAlign w:val="bottom"/>
          </w:tcPr>
          <w:p w:rsidR="007D3A7F" w:rsidRPr="007D3A7F" w:rsidRDefault="007D3A7F" w:rsidP="007D3A7F">
            <w:pPr>
              <w:rPr>
                <w:bCs/>
                <w:sz w:val="22"/>
              </w:rPr>
            </w:pPr>
          </w:p>
        </w:tc>
        <w:tc>
          <w:tcPr>
            <w:tcW w:w="978" w:type="dxa"/>
            <w:gridSpan w:val="2"/>
            <w:vAlign w:val="bottom"/>
          </w:tcPr>
          <w:p w:rsidR="007D3A7F" w:rsidRPr="007D3A7F" w:rsidRDefault="007D3A7F" w:rsidP="007D3A7F">
            <w:pPr>
              <w:jc w:val="center"/>
              <w:rPr>
                <w:sz w:val="22"/>
              </w:rPr>
            </w:pPr>
          </w:p>
        </w:tc>
        <w:tc>
          <w:tcPr>
            <w:tcW w:w="1596" w:type="dxa"/>
            <w:gridSpan w:val="2"/>
            <w:vAlign w:val="bottom"/>
          </w:tcPr>
          <w:p w:rsidR="007D3A7F" w:rsidRPr="007D3A7F" w:rsidRDefault="007D3A7F" w:rsidP="007D3A7F">
            <w:pPr>
              <w:rPr>
                <w:sz w:val="22"/>
              </w:rPr>
            </w:pPr>
          </w:p>
        </w:tc>
      </w:tr>
      <w:tr w:rsidR="007D3A7F" w:rsidRPr="007D3A7F" w:rsidTr="007D3A7F">
        <w:trPr>
          <w:gridAfter w:val="1"/>
          <w:wAfter w:w="141" w:type="dxa"/>
          <w:trHeight w:val="20"/>
        </w:trPr>
        <w:tc>
          <w:tcPr>
            <w:tcW w:w="1542" w:type="dxa"/>
            <w:gridSpan w:val="2"/>
            <w:vAlign w:val="bottom"/>
          </w:tcPr>
          <w:p w:rsidR="007D3A7F" w:rsidRPr="007D3A7F" w:rsidRDefault="007D3A7F" w:rsidP="007D3A7F">
            <w:pPr>
              <w:suppressAutoHyphens/>
              <w:rPr>
                <w:sz w:val="22"/>
                <w:lang w:eastAsia="ar-SA"/>
              </w:rPr>
            </w:pPr>
          </w:p>
        </w:tc>
        <w:tc>
          <w:tcPr>
            <w:tcW w:w="1155" w:type="dxa"/>
            <w:gridSpan w:val="2"/>
            <w:vAlign w:val="bottom"/>
          </w:tcPr>
          <w:p w:rsidR="007D3A7F" w:rsidRPr="007D3A7F" w:rsidRDefault="007D3A7F" w:rsidP="007D3A7F">
            <w:pPr>
              <w:suppressAutoHyphens/>
              <w:jc w:val="center"/>
              <w:rPr>
                <w:sz w:val="22"/>
                <w:lang w:eastAsia="ar-SA"/>
              </w:rPr>
            </w:pPr>
          </w:p>
        </w:tc>
        <w:tc>
          <w:tcPr>
            <w:tcW w:w="1638" w:type="dxa"/>
            <w:gridSpan w:val="2"/>
            <w:vAlign w:val="bottom"/>
          </w:tcPr>
          <w:p w:rsidR="007D3A7F" w:rsidRPr="007D3A7F" w:rsidRDefault="007D3A7F" w:rsidP="007D3A7F">
            <w:pPr>
              <w:suppressAutoHyphens/>
              <w:rPr>
                <w:sz w:val="22"/>
                <w:lang w:eastAsia="ar-SA"/>
              </w:rPr>
            </w:pPr>
          </w:p>
        </w:tc>
        <w:tc>
          <w:tcPr>
            <w:tcW w:w="708" w:type="dxa"/>
            <w:gridSpan w:val="3"/>
            <w:vAlign w:val="bottom"/>
          </w:tcPr>
          <w:p w:rsidR="007D3A7F" w:rsidRPr="007D3A7F" w:rsidRDefault="007D3A7F" w:rsidP="007D3A7F">
            <w:pPr>
              <w:suppressAutoHyphens/>
              <w:rPr>
                <w:sz w:val="22"/>
                <w:lang w:eastAsia="ar-SA"/>
              </w:rPr>
            </w:pPr>
          </w:p>
        </w:tc>
        <w:tc>
          <w:tcPr>
            <w:tcW w:w="1986" w:type="dxa"/>
            <w:vAlign w:val="bottom"/>
          </w:tcPr>
          <w:p w:rsidR="007D3A7F" w:rsidRPr="007D3A7F" w:rsidRDefault="007D3A7F" w:rsidP="007D3A7F">
            <w:pPr>
              <w:suppressAutoHyphens/>
              <w:rPr>
                <w:bCs/>
                <w:sz w:val="22"/>
                <w:lang w:eastAsia="ar-SA"/>
              </w:rPr>
            </w:pPr>
          </w:p>
        </w:tc>
        <w:tc>
          <w:tcPr>
            <w:tcW w:w="945" w:type="dxa"/>
            <w:gridSpan w:val="2"/>
            <w:vAlign w:val="bottom"/>
          </w:tcPr>
          <w:p w:rsidR="007D3A7F" w:rsidRPr="007D3A7F" w:rsidRDefault="007D3A7F" w:rsidP="007D3A7F">
            <w:pPr>
              <w:suppressAutoHyphens/>
              <w:rPr>
                <w:sz w:val="22"/>
                <w:lang w:eastAsia="ar-SA"/>
              </w:rPr>
            </w:pPr>
          </w:p>
        </w:tc>
        <w:tc>
          <w:tcPr>
            <w:tcW w:w="1596" w:type="dxa"/>
            <w:gridSpan w:val="2"/>
            <w:vAlign w:val="bottom"/>
          </w:tcPr>
          <w:p w:rsidR="007D3A7F" w:rsidRPr="007D3A7F" w:rsidRDefault="007D3A7F" w:rsidP="007D3A7F">
            <w:pPr>
              <w:suppressAutoHyphens/>
              <w:rPr>
                <w:sz w:val="22"/>
                <w:lang w:eastAsia="ar-SA"/>
              </w:rPr>
            </w:pPr>
          </w:p>
        </w:tc>
      </w:tr>
    </w:tbl>
    <w:p w:rsidR="007D3A7F" w:rsidRPr="007D3A7F" w:rsidRDefault="007D3A7F" w:rsidP="007D3A7F">
      <w:pPr>
        <w:jc w:val="both"/>
      </w:pPr>
    </w:p>
    <w:p w:rsidR="007D3A7F" w:rsidRPr="007D3A7F" w:rsidRDefault="007D3A7F" w:rsidP="007D3A7F">
      <w:pPr>
        <w:jc w:val="center"/>
      </w:pPr>
      <w:bookmarkStart w:id="0" w:name="_GoBack"/>
      <w:bookmarkEnd w:id="0"/>
    </w:p>
    <w:p w:rsidR="007D3A7F" w:rsidRPr="007D3A7F" w:rsidRDefault="007D3A7F" w:rsidP="007D3A7F">
      <w:pPr>
        <w:jc w:val="center"/>
      </w:pPr>
    </w:p>
    <w:p w:rsidR="007D3A7F" w:rsidRPr="007D3A7F" w:rsidRDefault="007D3A7F" w:rsidP="007D3A7F">
      <w:pPr>
        <w:jc w:val="center"/>
      </w:pPr>
    </w:p>
    <w:p w:rsidR="007D3A7F" w:rsidRPr="007D3A7F" w:rsidRDefault="007D3A7F" w:rsidP="007D3A7F">
      <w:pPr>
        <w:jc w:val="center"/>
      </w:pPr>
    </w:p>
    <w:p w:rsidR="007D3A7F" w:rsidRPr="007D3A7F" w:rsidRDefault="007D3A7F" w:rsidP="007D3A7F">
      <w:pPr>
        <w:jc w:val="center"/>
      </w:pPr>
      <w:r w:rsidRPr="007D3A7F">
        <w:t>Ярославль</w:t>
      </w:r>
    </w:p>
    <w:p w:rsidR="007466AF" w:rsidRPr="00745650" w:rsidRDefault="007466AF" w:rsidP="00745650">
      <w:pPr>
        <w:pageBreakBefore/>
        <w:rPr>
          <w:b/>
          <w:bCs/>
        </w:rPr>
      </w:pPr>
      <w:r w:rsidRPr="007466AF">
        <w:rPr>
          <w:b/>
        </w:rPr>
        <w:lastRenderedPageBreak/>
        <w:t>1.</w:t>
      </w:r>
      <w:r>
        <w:t xml:space="preserve"> </w:t>
      </w:r>
      <w:r w:rsidR="007811BB" w:rsidRPr="00EE28CC">
        <w:rPr>
          <w:b/>
          <w:bCs/>
        </w:rPr>
        <w:t>Цели освоения дисциплины</w:t>
      </w:r>
      <w:r w:rsidR="00745650">
        <w:rPr>
          <w:b/>
          <w:bCs/>
        </w:rPr>
        <w:t>:</w:t>
      </w:r>
      <w:r w:rsidR="008A3E54">
        <w:tab/>
      </w:r>
    </w:p>
    <w:p w:rsidR="007466AF" w:rsidRPr="00782D3A" w:rsidRDefault="00782D3A" w:rsidP="00782D3A">
      <w:pPr>
        <w:ind w:firstLine="708"/>
        <w:jc w:val="both"/>
        <w:rPr>
          <w:b/>
          <w:bCs/>
        </w:rPr>
      </w:pPr>
      <w:r>
        <w:t>Целью дисциплины</w:t>
      </w:r>
      <w:r w:rsidR="00745650">
        <w:t xml:space="preserve"> </w:t>
      </w:r>
      <w:r w:rsidRPr="007466AF">
        <w:rPr>
          <w:b/>
          <w:bCs/>
        </w:rPr>
        <w:t>«</w:t>
      </w:r>
      <w:r>
        <w:rPr>
          <w:b/>
        </w:rPr>
        <w:t xml:space="preserve">Система </w:t>
      </w:r>
      <w:r w:rsidRPr="007466AF">
        <w:rPr>
          <w:b/>
        </w:rPr>
        <w:t>государственного и муниципального управления</w:t>
      </w:r>
      <w:r w:rsidR="00745650">
        <w:t xml:space="preserve"> является приобретение обучающимися</w:t>
      </w:r>
      <w:r w:rsidR="007466AF">
        <w:t xml:space="preserve"> базовых методологических и профессиональных знаний о системе государственного и муниципального управления, формирование у них представления об основах, содержании, принципах, функциях и особенностях государственного и муниципального упр</w:t>
      </w:r>
      <w:r w:rsidR="00745650">
        <w:t>авления</w:t>
      </w:r>
      <w:r w:rsidR="007466AF">
        <w:t xml:space="preserve"> в международной и российской практике.</w:t>
      </w:r>
    </w:p>
    <w:p w:rsidR="007466AF" w:rsidRPr="00745650" w:rsidRDefault="007811BB" w:rsidP="00CB13E1">
      <w:pPr>
        <w:jc w:val="both"/>
        <w:rPr>
          <w:b/>
          <w:bCs/>
          <w:i/>
        </w:rPr>
      </w:pPr>
      <w:r w:rsidRPr="00EE28CC">
        <w:rPr>
          <w:b/>
          <w:bCs/>
        </w:rPr>
        <w:t>2.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>Место дисциплины в структуре ОП бакалавриата</w:t>
      </w:r>
      <w:r w:rsidR="00745650">
        <w:rPr>
          <w:b/>
          <w:bCs/>
        </w:rPr>
        <w:t>:</w:t>
      </w:r>
      <w:r w:rsidR="008A3E54">
        <w:tab/>
      </w:r>
    </w:p>
    <w:p w:rsidR="007466AF" w:rsidRPr="00745650" w:rsidRDefault="00CB13E1" w:rsidP="00745650">
      <w:pPr>
        <w:ind w:firstLine="709"/>
        <w:jc w:val="both"/>
      </w:pPr>
      <w:r w:rsidRPr="00F34287">
        <w:t>Дисциплина «</w:t>
      </w:r>
      <w:r w:rsidR="00545EED">
        <w:t>Система</w:t>
      </w:r>
      <w:r w:rsidR="00044CC0">
        <w:t xml:space="preserve"> государственного и муниципального управления</w:t>
      </w:r>
      <w:r w:rsidRPr="00F34287">
        <w:t xml:space="preserve">» относится к </w:t>
      </w:r>
      <w:r w:rsidR="009951C4">
        <w:t>Блоку 1, части, формируемой участниками обр</w:t>
      </w:r>
      <w:r w:rsidR="00782D3A">
        <w:t>азовательных отношений (Б.1.В.02</w:t>
      </w:r>
      <w:r w:rsidR="009951C4">
        <w:t xml:space="preserve">). </w:t>
      </w:r>
      <w:r w:rsidRPr="00F34287">
        <w:t>Ее изучение основывается на знаниях, умениях и навыках, полученных студентами в рамках освоения дисциплин</w:t>
      </w:r>
      <w:r w:rsidR="00782D3A">
        <w:t xml:space="preserve"> «Ведение в профессиональную деятельность</w:t>
      </w:r>
      <w:r>
        <w:t>»</w:t>
      </w:r>
      <w:r w:rsidRPr="00642F5E">
        <w:t xml:space="preserve">, </w:t>
      </w:r>
      <w:r w:rsidR="00D51689">
        <w:t>«</w:t>
      </w:r>
      <w:r w:rsidR="0081677E">
        <w:t>Основы экономической теории</w:t>
      </w:r>
      <w:r>
        <w:t>»</w:t>
      </w:r>
      <w:r w:rsidR="00CA1DDF">
        <w:t xml:space="preserve">, </w:t>
      </w:r>
      <w:r w:rsidR="00D51689">
        <w:t>«</w:t>
      </w:r>
      <w:r w:rsidR="0081677E">
        <w:t>Теория государства и права</w:t>
      </w:r>
      <w:r w:rsidR="00BB387E">
        <w:t>»,</w:t>
      </w:r>
      <w:r w:rsidR="0081677E">
        <w:t xml:space="preserve"> </w:t>
      </w:r>
      <w:r w:rsidR="00044CC0">
        <w:t>и др.</w:t>
      </w:r>
      <w:r w:rsidRPr="00F34287">
        <w:t xml:space="preserve"> </w:t>
      </w:r>
    </w:p>
    <w:p w:rsidR="007466AF" w:rsidRPr="00745650" w:rsidRDefault="007811BB" w:rsidP="00EA628D">
      <w:pPr>
        <w:jc w:val="both"/>
        <w:rPr>
          <w:b/>
          <w:bCs/>
        </w:rPr>
      </w:pPr>
      <w:r w:rsidRPr="00EE28CC">
        <w:rPr>
          <w:b/>
          <w:bCs/>
        </w:rPr>
        <w:t xml:space="preserve">3. Планируемые результаты обучения </w:t>
      </w:r>
      <w:r w:rsidR="009C15D3" w:rsidRPr="00EE28CC">
        <w:rPr>
          <w:b/>
          <w:bCs/>
        </w:rPr>
        <w:t>по дисциплине</w:t>
      </w:r>
      <w:r w:rsidRPr="00EE28CC">
        <w:rPr>
          <w:b/>
          <w:bCs/>
        </w:rPr>
        <w:t>, соотнесенные с планируемыми результатами освоения О</w:t>
      </w:r>
      <w:r w:rsidR="00044CC0">
        <w:rPr>
          <w:b/>
          <w:bCs/>
        </w:rPr>
        <w:t>О</w:t>
      </w:r>
      <w:r w:rsidRPr="00EE28CC">
        <w:rPr>
          <w:b/>
          <w:bCs/>
        </w:rPr>
        <w:t xml:space="preserve">П бакалавриата </w:t>
      </w:r>
    </w:p>
    <w:p w:rsidR="000844FB" w:rsidRPr="00905D9D" w:rsidRDefault="007811BB" w:rsidP="0081677E">
      <w:pPr>
        <w:ind w:firstLine="709"/>
        <w:jc w:val="both"/>
      </w:pPr>
      <w:r w:rsidRPr="00EE28CC">
        <w:t>Процесс изучения дисциплины направлен на формирование следующих элементов компе</w:t>
      </w:r>
      <w:r w:rsidR="00044CC0">
        <w:t>тенций в соответствии с ФГОС ВО и</w:t>
      </w:r>
      <w:r w:rsidRPr="00EE28CC">
        <w:t xml:space="preserve"> О</w:t>
      </w:r>
      <w:r w:rsidR="00044CC0">
        <w:t>О</w:t>
      </w:r>
      <w:r w:rsidRPr="00EE28CC">
        <w:t>П ВО</w:t>
      </w:r>
      <w:r w:rsidRPr="00EE28CC">
        <w:rPr>
          <w:color w:val="FF0000"/>
        </w:rPr>
        <w:t xml:space="preserve"> </w:t>
      </w:r>
      <w:r w:rsidR="00734DBC">
        <w:t xml:space="preserve">по направлению </w:t>
      </w:r>
      <w:r w:rsidR="000844FB">
        <w:t xml:space="preserve">38.03.04 </w:t>
      </w:r>
      <w:r w:rsidR="0081677E">
        <w:t>и приобретение</w:t>
      </w:r>
      <w:r w:rsidRPr="00EE28CC">
        <w:t xml:space="preserve"> следующих знаний, умений, навыков и (или) опыта деятельности:</w:t>
      </w:r>
    </w:p>
    <w:tbl>
      <w:tblPr>
        <w:tblW w:w="4999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6"/>
        <w:gridCol w:w="3339"/>
        <w:gridCol w:w="4683"/>
      </w:tblGrid>
      <w:tr w:rsidR="00704970" w:rsidRPr="00704970" w:rsidTr="00905D9D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70" w:rsidRPr="00704970" w:rsidRDefault="00704970" w:rsidP="00704970">
            <w:pPr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 w:rsidRPr="00704970">
              <w:rPr>
                <w:b/>
                <w:sz w:val="22"/>
                <w:szCs w:val="22"/>
              </w:rPr>
              <w:t>Код</w:t>
            </w:r>
          </w:p>
          <w:p w:rsidR="00704970" w:rsidRPr="00704970" w:rsidRDefault="00704970" w:rsidP="00704970">
            <w:pPr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 w:rsidRPr="00704970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70" w:rsidRPr="00704970" w:rsidRDefault="00704970" w:rsidP="00704970">
            <w:pPr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 w:rsidRPr="00704970">
              <w:rPr>
                <w:b/>
                <w:sz w:val="22"/>
                <w:szCs w:val="22"/>
              </w:rPr>
              <w:t>Индикатор достижения</w:t>
            </w:r>
          </w:p>
          <w:p w:rsidR="00704970" w:rsidRPr="00704970" w:rsidRDefault="00704970" w:rsidP="00704970">
            <w:pPr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 w:rsidRPr="00704970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70" w:rsidRPr="00704970" w:rsidRDefault="00704970" w:rsidP="00704970">
            <w:pPr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 w:rsidRPr="00704970">
              <w:rPr>
                <w:b/>
                <w:sz w:val="22"/>
                <w:szCs w:val="22"/>
              </w:rPr>
              <w:t xml:space="preserve">Перечень планируемых результатов </w:t>
            </w:r>
          </w:p>
          <w:p w:rsidR="00704970" w:rsidRPr="00704970" w:rsidRDefault="00704970" w:rsidP="00704970">
            <w:pPr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 w:rsidRPr="00704970">
              <w:rPr>
                <w:b/>
                <w:sz w:val="22"/>
                <w:szCs w:val="22"/>
              </w:rPr>
              <w:t>обучения</w:t>
            </w:r>
          </w:p>
        </w:tc>
      </w:tr>
      <w:tr w:rsidR="00704970" w:rsidRPr="00704970" w:rsidTr="00905D9D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70" w:rsidRPr="00704970" w:rsidRDefault="00704970" w:rsidP="00704970">
            <w:pPr>
              <w:tabs>
                <w:tab w:val="left" w:pos="708"/>
              </w:tabs>
              <w:rPr>
                <w:b/>
                <w:sz w:val="22"/>
                <w:szCs w:val="22"/>
              </w:rPr>
            </w:pPr>
            <w:r w:rsidRPr="00704970">
              <w:rPr>
                <w:b/>
                <w:sz w:val="22"/>
                <w:szCs w:val="22"/>
              </w:rPr>
              <w:t>Универсальные компетенции</w:t>
            </w:r>
          </w:p>
        </w:tc>
      </w:tr>
      <w:tr w:rsidR="00704970" w:rsidRPr="00704970" w:rsidTr="00905D9D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70" w:rsidRPr="00704970" w:rsidRDefault="00704970" w:rsidP="00704970">
            <w:pPr>
              <w:tabs>
                <w:tab w:val="left" w:pos="708"/>
              </w:tabs>
              <w:rPr>
                <w:b/>
                <w:sz w:val="22"/>
                <w:szCs w:val="22"/>
              </w:rPr>
            </w:pPr>
            <w:r w:rsidRPr="00704970">
              <w:rPr>
                <w:b/>
                <w:sz w:val="22"/>
                <w:szCs w:val="22"/>
              </w:rPr>
              <w:t>УК-1</w:t>
            </w:r>
            <w:r w:rsidRPr="00704970">
              <w:rPr>
                <w:sz w:val="22"/>
                <w:szCs w:val="22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70" w:rsidRPr="00704970" w:rsidRDefault="00704970" w:rsidP="00704970">
            <w:pPr>
              <w:tabs>
                <w:tab w:val="left" w:pos="708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УК-1.1</w:t>
            </w:r>
          </w:p>
          <w:p w:rsidR="00704970" w:rsidRPr="00704970" w:rsidRDefault="00704970" w:rsidP="00704970">
            <w:pPr>
              <w:tabs>
                <w:tab w:val="left" w:pos="708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Осуществляет системный анализ задачи, выделяя ее базовые составляющие</w:t>
            </w:r>
            <w:r w:rsidRPr="00704970">
              <w:rPr>
                <w:sz w:val="22"/>
                <w:szCs w:val="22"/>
              </w:rPr>
              <w:t xml:space="preserve"> </w:t>
            </w:r>
            <w:r w:rsidRPr="0070497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70" w:rsidRPr="00844593" w:rsidRDefault="00704970" w:rsidP="00704970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4593">
              <w:rPr>
                <w:rFonts w:ascii="Times New Roman" w:hAnsi="Times New Roman" w:cs="Times New Roman"/>
                <w:b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704970" w:rsidRPr="00905D9D" w:rsidRDefault="00704970" w:rsidP="0070497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05D9D" w:rsidRPr="00905D9D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основы системного подхода как общенаучного метода</w:t>
            </w:r>
            <w:r w:rsidR="00905D9D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при характеристике ГМУ</w:t>
            </w:r>
            <w:r w:rsidRPr="00905D9D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</w:p>
          <w:p w:rsidR="00704970" w:rsidRPr="00844593" w:rsidRDefault="00704970" w:rsidP="0070497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ведущие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школы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направления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теории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государственного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управления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04970" w:rsidRPr="00844593" w:rsidRDefault="00704970" w:rsidP="0070497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основы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A4555">
              <w:rPr>
                <w:rFonts w:ascii="Times New Roman" w:hAnsi="Times New Roman" w:cs="Times New Roman"/>
                <w:sz w:val="22"/>
                <w:szCs w:val="22"/>
              </w:rPr>
              <w:t>организации, правовое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A4555">
              <w:rPr>
                <w:rFonts w:ascii="Times New Roman" w:hAnsi="Times New Roman" w:cs="Times New Roman"/>
                <w:sz w:val="22"/>
                <w:szCs w:val="22"/>
              </w:rPr>
              <w:t>информационное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A4555">
              <w:rPr>
                <w:rFonts w:ascii="Times New Roman" w:hAnsi="Times New Roman" w:cs="Times New Roman"/>
                <w:sz w:val="22"/>
                <w:szCs w:val="22"/>
              </w:rPr>
              <w:t>обеспечение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государственного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управления;</w:t>
            </w:r>
          </w:p>
          <w:p w:rsidR="00704970" w:rsidRPr="00704970" w:rsidRDefault="00704970" w:rsidP="0070497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A4555" w:rsidRPr="00844593">
              <w:rPr>
                <w:rFonts w:ascii="Times New Roman" w:hAnsi="Times New Roman" w:cs="Times New Roman"/>
                <w:sz w:val="22"/>
                <w:szCs w:val="22"/>
              </w:rPr>
              <w:t>принципы</w:t>
            </w:r>
            <w:r w:rsidR="009A455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A4555" w:rsidRPr="00844593">
              <w:rPr>
                <w:rFonts w:ascii="Times New Roman" w:hAnsi="Times New Roman" w:cs="Times New Roman"/>
                <w:sz w:val="22"/>
                <w:szCs w:val="22"/>
              </w:rPr>
              <w:t>функционирования</w:t>
            </w:r>
            <w:r w:rsidR="009A4555">
              <w:rPr>
                <w:rFonts w:ascii="Times New Roman" w:hAnsi="Times New Roman" w:cs="Times New Roman"/>
                <w:sz w:val="22"/>
                <w:szCs w:val="22"/>
              </w:rPr>
              <w:t>, состав и систему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органов законодательной</w:t>
            </w:r>
            <w:r w:rsidR="00720CA5">
              <w:rPr>
                <w:rFonts w:ascii="Times New Roman" w:hAnsi="Times New Roman" w:cs="Times New Roman"/>
                <w:sz w:val="22"/>
                <w:szCs w:val="22"/>
              </w:rPr>
              <w:t xml:space="preserve"> (представительной), исполнительной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власти на федеральном, субфедеральном уровне и уровне местного самоуправления.</w:t>
            </w:r>
          </w:p>
          <w:p w:rsidR="00704970" w:rsidRPr="00844593" w:rsidRDefault="00704970" w:rsidP="00704970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4593">
              <w:rPr>
                <w:rFonts w:ascii="Times New Roman" w:hAnsi="Times New Roman" w:cs="Times New Roman"/>
                <w:b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005798" w:rsidRDefault="00720CA5" w:rsidP="0070497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005798">
              <w:rPr>
                <w:rFonts w:ascii="Times New Roman" w:hAnsi="Times New Roman" w:cs="Times New Roman"/>
                <w:sz w:val="22"/>
                <w:szCs w:val="22"/>
              </w:rPr>
              <w:t xml:space="preserve">систематизировать и анализировать законодательные акты и нормативные документы по уровням управления, формулировать </w:t>
            </w:r>
            <w:r w:rsidR="00BB387E">
              <w:rPr>
                <w:rFonts w:ascii="Times New Roman" w:hAnsi="Times New Roman" w:cs="Times New Roman"/>
                <w:sz w:val="22"/>
                <w:szCs w:val="22"/>
              </w:rPr>
              <w:t xml:space="preserve">и анализировать </w:t>
            </w:r>
            <w:r w:rsidR="00005798">
              <w:rPr>
                <w:rFonts w:ascii="Times New Roman" w:hAnsi="Times New Roman" w:cs="Times New Roman"/>
                <w:sz w:val="22"/>
                <w:szCs w:val="22"/>
              </w:rPr>
              <w:t>их основные положения;</w:t>
            </w:r>
          </w:p>
          <w:p w:rsidR="00704970" w:rsidRPr="00704970" w:rsidRDefault="00005798" w:rsidP="0070497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704970" w:rsidRPr="00844593">
              <w:rPr>
                <w:rFonts w:ascii="Times New Roman" w:hAnsi="Times New Roman" w:cs="Times New Roman"/>
                <w:sz w:val="22"/>
                <w:szCs w:val="22"/>
              </w:rPr>
              <w:t>анализировать</w:t>
            </w:r>
            <w:r w:rsidR="007049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20CA5">
              <w:rPr>
                <w:rFonts w:ascii="Times New Roman" w:hAnsi="Times New Roman" w:cs="Times New Roman"/>
                <w:sz w:val="22"/>
                <w:szCs w:val="22"/>
              </w:rPr>
              <w:t>статистические данные, социальную, экономическую и финансовую информацию, отчетные данные органов ГМУ, факторы, влияющие на механизм принятия ими решений в различных сферах деятельности</w:t>
            </w:r>
            <w:r w:rsidR="0070497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04970" w:rsidRPr="00844593" w:rsidRDefault="00704970" w:rsidP="00704970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4593">
              <w:rPr>
                <w:rFonts w:ascii="Times New Roman" w:hAnsi="Times New Roman" w:cs="Times New Roman"/>
                <w:b/>
                <w:sz w:val="22"/>
                <w:szCs w:val="22"/>
              </w:rPr>
              <w:t>Владеть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навыками</w:t>
            </w:r>
            <w:r w:rsidRPr="00844593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704970" w:rsidRPr="00844593" w:rsidRDefault="00704970" w:rsidP="0070497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законодательными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актами,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нормативными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методическими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документами,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регулирующими вопросы ГМУ</w:t>
            </w:r>
            <w:r w:rsidRPr="00844593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04970" w:rsidRPr="00704970" w:rsidRDefault="00704970" w:rsidP="00720CA5">
            <w:pPr>
              <w:suppressAutoHyphens/>
              <w:autoSpaceDE w:val="0"/>
              <w:rPr>
                <w:rFonts w:eastAsia="Arial"/>
                <w:sz w:val="22"/>
                <w:szCs w:val="22"/>
                <w:lang w:eastAsia="ar-SA"/>
              </w:rPr>
            </w:pPr>
            <w:r w:rsidRPr="0084459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844593">
              <w:rPr>
                <w:sz w:val="22"/>
                <w:szCs w:val="22"/>
              </w:rPr>
              <w:t>исследовательской</w:t>
            </w:r>
            <w:r>
              <w:rPr>
                <w:sz w:val="22"/>
                <w:szCs w:val="22"/>
              </w:rPr>
              <w:t xml:space="preserve"> </w:t>
            </w:r>
            <w:r w:rsidRPr="00844593">
              <w:rPr>
                <w:sz w:val="22"/>
                <w:szCs w:val="22"/>
              </w:rPr>
              <w:t>работы</w:t>
            </w:r>
            <w:r>
              <w:rPr>
                <w:sz w:val="22"/>
                <w:szCs w:val="22"/>
              </w:rPr>
              <w:t xml:space="preserve"> </w:t>
            </w:r>
            <w:r w:rsidRPr="00844593">
              <w:rPr>
                <w:sz w:val="22"/>
                <w:szCs w:val="22"/>
              </w:rPr>
              <w:t>при</w:t>
            </w:r>
            <w:r>
              <w:rPr>
                <w:sz w:val="22"/>
                <w:szCs w:val="22"/>
              </w:rPr>
              <w:t xml:space="preserve"> </w:t>
            </w:r>
            <w:r w:rsidRPr="00844593">
              <w:rPr>
                <w:sz w:val="22"/>
                <w:szCs w:val="22"/>
              </w:rPr>
              <w:t>изучении</w:t>
            </w:r>
            <w:r>
              <w:rPr>
                <w:sz w:val="22"/>
                <w:szCs w:val="22"/>
              </w:rPr>
              <w:t xml:space="preserve"> </w:t>
            </w:r>
            <w:r w:rsidRPr="00844593">
              <w:rPr>
                <w:sz w:val="22"/>
                <w:szCs w:val="22"/>
              </w:rPr>
              <w:t>процессов</w:t>
            </w:r>
            <w:r>
              <w:rPr>
                <w:sz w:val="22"/>
                <w:szCs w:val="22"/>
              </w:rPr>
              <w:t xml:space="preserve"> </w:t>
            </w:r>
            <w:r w:rsidRPr="00844593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844593">
              <w:rPr>
                <w:sz w:val="22"/>
                <w:szCs w:val="22"/>
              </w:rPr>
              <w:t>явлений,</w:t>
            </w:r>
            <w:r>
              <w:rPr>
                <w:sz w:val="22"/>
                <w:szCs w:val="22"/>
              </w:rPr>
              <w:t xml:space="preserve"> </w:t>
            </w:r>
            <w:r w:rsidRPr="00844593">
              <w:rPr>
                <w:sz w:val="22"/>
                <w:szCs w:val="22"/>
              </w:rPr>
              <w:t>происходящих</w:t>
            </w:r>
            <w:r>
              <w:rPr>
                <w:sz w:val="22"/>
                <w:szCs w:val="22"/>
              </w:rPr>
              <w:t xml:space="preserve"> </w:t>
            </w:r>
            <w:r w:rsidRPr="00844593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844593">
              <w:rPr>
                <w:sz w:val="22"/>
                <w:szCs w:val="22"/>
              </w:rPr>
              <w:t>российской</w:t>
            </w:r>
            <w:r>
              <w:rPr>
                <w:sz w:val="22"/>
                <w:szCs w:val="22"/>
              </w:rPr>
              <w:t xml:space="preserve"> </w:t>
            </w:r>
            <w:r w:rsidRPr="00844593">
              <w:rPr>
                <w:sz w:val="22"/>
                <w:szCs w:val="22"/>
              </w:rPr>
              <w:t>практике</w:t>
            </w:r>
            <w:r>
              <w:rPr>
                <w:sz w:val="22"/>
                <w:szCs w:val="22"/>
              </w:rPr>
              <w:t xml:space="preserve"> </w:t>
            </w:r>
            <w:r w:rsidRPr="00844593">
              <w:rPr>
                <w:sz w:val="22"/>
                <w:szCs w:val="22"/>
              </w:rPr>
              <w:t>государственного</w:t>
            </w:r>
            <w:r>
              <w:rPr>
                <w:sz w:val="22"/>
                <w:szCs w:val="22"/>
              </w:rPr>
              <w:t xml:space="preserve"> </w:t>
            </w:r>
            <w:r w:rsidRPr="00844593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844593">
              <w:rPr>
                <w:sz w:val="22"/>
                <w:szCs w:val="22"/>
              </w:rPr>
              <w:lastRenderedPageBreak/>
              <w:t>муниципального</w:t>
            </w:r>
            <w:r>
              <w:rPr>
                <w:sz w:val="22"/>
                <w:szCs w:val="22"/>
              </w:rPr>
              <w:t xml:space="preserve"> </w:t>
            </w:r>
            <w:r w:rsidRPr="00844593">
              <w:rPr>
                <w:sz w:val="22"/>
                <w:szCs w:val="22"/>
              </w:rPr>
              <w:t>управления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7811BB" w:rsidRPr="009951C4" w:rsidRDefault="007811BB" w:rsidP="00592E37">
      <w:pPr>
        <w:keepNext/>
        <w:jc w:val="both"/>
        <w:rPr>
          <w:b/>
          <w:bCs/>
        </w:rPr>
      </w:pPr>
      <w:r w:rsidRPr="00EE28CC">
        <w:rPr>
          <w:b/>
          <w:bCs/>
        </w:rPr>
        <w:lastRenderedPageBreak/>
        <w:t>4.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>Объем, структура</w:t>
      </w:r>
      <w:r w:rsidRPr="00EE28CC">
        <w:rPr>
          <w:b/>
          <w:bCs/>
          <w:color w:val="FF0000"/>
        </w:rPr>
        <w:t xml:space="preserve"> </w:t>
      </w:r>
      <w:r w:rsidRPr="00EE28CC">
        <w:rPr>
          <w:b/>
          <w:bCs/>
        </w:rPr>
        <w:t>и содержание дисциплины</w:t>
      </w:r>
    </w:p>
    <w:p w:rsidR="00592E37" w:rsidRDefault="007466AF" w:rsidP="00F81434">
      <w:pPr>
        <w:jc w:val="both"/>
      </w:pPr>
      <w:r>
        <w:t xml:space="preserve">Общая трудоемкость дисциплины составляет </w:t>
      </w:r>
      <w:r w:rsidR="00782D3A">
        <w:t>4</w:t>
      </w:r>
      <w:r w:rsidR="009951C4">
        <w:t xml:space="preserve"> зачетные</w:t>
      </w:r>
      <w:r w:rsidR="00592E37">
        <w:t xml:space="preserve"> единиц</w:t>
      </w:r>
      <w:r w:rsidR="009951C4">
        <w:t>ы, 1</w:t>
      </w:r>
      <w:r w:rsidR="00782D3A">
        <w:t>44</w:t>
      </w:r>
      <w:r w:rsidR="00592E37">
        <w:t xml:space="preserve"> </w:t>
      </w:r>
      <w:r w:rsidR="00592E37" w:rsidRPr="0085186F">
        <w:t xml:space="preserve">академических </w:t>
      </w:r>
      <w:r w:rsidR="00782D3A">
        <w:t>часа</w:t>
      </w:r>
      <w:r w:rsidR="00592E37">
        <w:t>.</w:t>
      </w:r>
    </w:p>
    <w:p w:rsidR="00F81434" w:rsidRDefault="003F6E62" w:rsidP="00F81434">
      <w:pPr>
        <w:jc w:val="both"/>
      </w:pPr>
      <w:r>
        <w:t xml:space="preserve">Очная форма </w:t>
      </w:r>
    </w:p>
    <w:tbl>
      <w:tblPr>
        <w:tblW w:w="50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1"/>
        <w:gridCol w:w="2743"/>
        <w:gridCol w:w="514"/>
        <w:gridCol w:w="532"/>
        <w:gridCol w:w="532"/>
        <w:gridCol w:w="532"/>
        <w:gridCol w:w="532"/>
        <w:gridCol w:w="593"/>
        <w:gridCol w:w="711"/>
        <w:gridCol w:w="2307"/>
      </w:tblGrid>
      <w:tr w:rsidR="00610702" w:rsidRPr="00E707F7" w:rsidTr="00D73586">
        <w:trPr>
          <w:cantSplit/>
          <w:trHeight w:val="1312"/>
        </w:trPr>
        <w:tc>
          <w:tcPr>
            <w:tcW w:w="279" w:type="pct"/>
            <w:vMerge w:val="restart"/>
            <w:vAlign w:val="center"/>
          </w:tcPr>
          <w:p w:rsidR="00592E37" w:rsidRPr="00C66D7F" w:rsidRDefault="00592E37" w:rsidP="00523B94">
            <w:pPr>
              <w:keepNext/>
              <w:jc w:val="center"/>
              <w:rPr>
                <w:b/>
                <w:bCs/>
                <w:sz w:val="22"/>
                <w:szCs w:val="20"/>
              </w:rPr>
            </w:pPr>
            <w:r w:rsidRPr="00C66D7F">
              <w:rPr>
                <w:b/>
                <w:bCs/>
                <w:sz w:val="22"/>
                <w:szCs w:val="20"/>
              </w:rPr>
              <w:t>№</w:t>
            </w:r>
          </w:p>
          <w:p w:rsidR="00592E37" w:rsidRPr="00C66D7F" w:rsidRDefault="00592E37" w:rsidP="00523B94">
            <w:pPr>
              <w:keepNext/>
              <w:jc w:val="center"/>
              <w:rPr>
                <w:b/>
                <w:bCs/>
                <w:sz w:val="22"/>
                <w:szCs w:val="20"/>
              </w:rPr>
            </w:pPr>
            <w:r w:rsidRPr="00C66D7F">
              <w:rPr>
                <w:b/>
                <w:bCs/>
                <w:sz w:val="22"/>
                <w:szCs w:val="20"/>
              </w:rPr>
              <w:t>п/п</w:t>
            </w:r>
          </w:p>
        </w:tc>
        <w:tc>
          <w:tcPr>
            <w:tcW w:w="1440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:rsidR="00592E37" w:rsidRPr="00C66D7F" w:rsidRDefault="00592E37" w:rsidP="00523B94">
            <w:pPr>
              <w:keepNext/>
              <w:jc w:val="center"/>
              <w:rPr>
                <w:b/>
                <w:bCs/>
                <w:sz w:val="22"/>
                <w:szCs w:val="20"/>
              </w:rPr>
            </w:pPr>
            <w:r w:rsidRPr="00C66D7F">
              <w:rPr>
                <w:b/>
                <w:bCs/>
                <w:sz w:val="22"/>
                <w:szCs w:val="20"/>
              </w:rPr>
              <w:t>Темы (разделы)</w:t>
            </w:r>
          </w:p>
          <w:p w:rsidR="00592E37" w:rsidRPr="00C66D7F" w:rsidRDefault="00592E37" w:rsidP="00523B94">
            <w:pPr>
              <w:keepNext/>
              <w:jc w:val="center"/>
              <w:rPr>
                <w:b/>
                <w:bCs/>
                <w:sz w:val="22"/>
                <w:szCs w:val="20"/>
              </w:rPr>
            </w:pPr>
            <w:r w:rsidRPr="00C66D7F">
              <w:rPr>
                <w:b/>
                <w:bCs/>
                <w:sz w:val="22"/>
                <w:szCs w:val="20"/>
              </w:rPr>
              <w:t>дисциплины,</w:t>
            </w:r>
          </w:p>
          <w:p w:rsidR="00592E37" w:rsidRPr="00C66D7F" w:rsidRDefault="00592E37" w:rsidP="00523B94">
            <w:pPr>
              <w:keepNext/>
              <w:jc w:val="center"/>
              <w:rPr>
                <w:b/>
                <w:bCs/>
                <w:sz w:val="22"/>
                <w:szCs w:val="20"/>
              </w:rPr>
            </w:pPr>
            <w:r w:rsidRPr="00C66D7F">
              <w:rPr>
                <w:b/>
                <w:bCs/>
                <w:sz w:val="22"/>
                <w:szCs w:val="20"/>
              </w:rPr>
              <w:t>их содержание</w:t>
            </w:r>
          </w:p>
        </w:tc>
        <w:tc>
          <w:tcPr>
            <w:tcW w:w="270" w:type="pct"/>
            <w:vMerge w:val="restart"/>
            <w:textDirection w:val="btLr"/>
            <w:vAlign w:val="center"/>
          </w:tcPr>
          <w:p w:rsidR="00592E37" w:rsidRPr="00C66D7F" w:rsidRDefault="00592E37" w:rsidP="00523B94">
            <w:pPr>
              <w:keepNext/>
              <w:jc w:val="center"/>
              <w:rPr>
                <w:b/>
                <w:bCs/>
                <w:sz w:val="22"/>
                <w:szCs w:val="20"/>
              </w:rPr>
            </w:pPr>
            <w:r w:rsidRPr="00C66D7F">
              <w:rPr>
                <w:b/>
                <w:bCs/>
                <w:sz w:val="22"/>
                <w:szCs w:val="20"/>
              </w:rPr>
              <w:t>Семестр</w:t>
            </w:r>
          </w:p>
        </w:tc>
        <w:tc>
          <w:tcPr>
            <w:tcW w:w="1800" w:type="pct"/>
            <w:gridSpan w:val="6"/>
            <w:vAlign w:val="center"/>
          </w:tcPr>
          <w:p w:rsidR="00592E37" w:rsidRPr="00C66D7F" w:rsidRDefault="00592E37" w:rsidP="00523B94">
            <w:pPr>
              <w:keepNext/>
              <w:jc w:val="center"/>
              <w:rPr>
                <w:b/>
                <w:bCs/>
              </w:rPr>
            </w:pPr>
            <w:r w:rsidRPr="00C66D7F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592E37" w:rsidRPr="00C66D7F" w:rsidRDefault="00592E37" w:rsidP="00523B94">
            <w:pPr>
              <w:keepNext/>
              <w:jc w:val="center"/>
              <w:rPr>
                <w:b/>
                <w:bCs/>
              </w:rPr>
            </w:pPr>
            <w:r w:rsidRPr="00C66D7F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592E37" w:rsidRPr="00C66D7F" w:rsidRDefault="00592E37" w:rsidP="00523B94">
            <w:pPr>
              <w:keepNext/>
              <w:jc w:val="center"/>
              <w:rPr>
                <w:b/>
                <w:bCs/>
              </w:rPr>
            </w:pPr>
            <w:r w:rsidRPr="00C66D7F">
              <w:rPr>
                <w:b/>
                <w:bCs/>
                <w:sz w:val="22"/>
                <w:szCs w:val="22"/>
              </w:rPr>
              <w:t>и их трудоемкость</w:t>
            </w:r>
          </w:p>
          <w:p w:rsidR="00592E37" w:rsidRPr="00E707F7" w:rsidRDefault="00592E37" w:rsidP="00523B94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C66D7F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212" w:type="pct"/>
            <w:vAlign w:val="center"/>
          </w:tcPr>
          <w:p w:rsidR="00592E37" w:rsidRPr="00E707F7" w:rsidRDefault="00592E37" w:rsidP="00523B94">
            <w:pPr>
              <w:keepNext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66D7F">
              <w:rPr>
                <w:b/>
                <w:bCs/>
                <w:sz w:val="22"/>
                <w:szCs w:val="20"/>
              </w:rPr>
              <w:t>Формы текущего контроля успеваемости</w:t>
            </w:r>
          </w:p>
        </w:tc>
      </w:tr>
      <w:tr w:rsidR="00610702" w:rsidRPr="00C66D7F" w:rsidTr="00D73586">
        <w:tc>
          <w:tcPr>
            <w:tcW w:w="279" w:type="pct"/>
            <w:vMerge/>
          </w:tcPr>
          <w:p w:rsidR="00592E37" w:rsidRPr="00E707F7" w:rsidRDefault="00592E37" w:rsidP="00523B94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pct"/>
            <w:vMerge/>
          </w:tcPr>
          <w:p w:rsidR="00592E37" w:rsidRPr="00E707F7" w:rsidRDefault="00592E37" w:rsidP="00523B94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592E37" w:rsidRPr="00E707F7" w:rsidRDefault="00592E37" w:rsidP="00523B94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7" w:type="pct"/>
            <w:gridSpan w:val="5"/>
          </w:tcPr>
          <w:p w:rsidR="00592E37" w:rsidRPr="00E707F7" w:rsidRDefault="00592E37" w:rsidP="00523B94">
            <w:pPr>
              <w:keepNext/>
              <w:jc w:val="center"/>
              <w:rPr>
                <w:b/>
                <w:sz w:val="20"/>
                <w:szCs w:val="20"/>
              </w:rPr>
            </w:pPr>
            <w:r w:rsidRPr="00E707F7">
              <w:rPr>
                <w:b/>
                <w:sz w:val="20"/>
                <w:szCs w:val="20"/>
              </w:rPr>
              <w:t>Контактная работа</w:t>
            </w:r>
          </w:p>
        </w:tc>
        <w:tc>
          <w:tcPr>
            <w:tcW w:w="373" w:type="pct"/>
            <w:vMerge w:val="restart"/>
            <w:textDirection w:val="btLr"/>
            <w:vAlign w:val="center"/>
          </w:tcPr>
          <w:p w:rsidR="00592E37" w:rsidRPr="00E707F7" w:rsidRDefault="00592E37" w:rsidP="00592E37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E707F7">
              <w:rPr>
                <w:sz w:val="20"/>
                <w:szCs w:val="20"/>
              </w:rPr>
              <w:t>самостоятельная</w:t>
            </w:r>
          </w:p>
          <w:p w:rsidR="00592E37" w:rsidRPr="00E707F7" w:rsidRDefault="00592E37" w:rsidP="00592E37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E707F7">
              <w:rPr>
                <w:sz w:val="20"/>
                <w:szCs w:val="20"/>
              </w:rPr>
              <w:t>работа</w:t>
            </w:r>
          </w:p>
        </w:tc>
        <w:tc>
          <w:tcPr>
            <w:tcW w:w="1212" w:type="pct"/>
            <w:vMerge w:val="restart"/>
            <w:vAlign w:val="center"/>
          </w:tcPr>
          <w:p w:rsidR="00592E37" w:rsidRPr="00C66D7F" w:rsidRDefault="00592E37" w:rsidP="00523B94">
            <w:pPr>
              <w:keepNext/>
              <w:jc w:val="center"/>
              <w:rPr>
                <w:b/>
                <w:bCs/>
                <w:sz w:val="22"/>
                <w:szCs w:val="20"/>
              </w:rPr>
            </w:pPr>
            <w:r w:rsidRPr="00C66D7F">
              <w:rPr>
                <w:b/>
                <w:bCs/>
                <w:sz w:val="22"/>
                <w:szCs w:val="20"/>
              </w:rPr>
              <w:t>Форма промежуточной аттестации</w:t>
            </w:r>
          </w:p>
          <w:p w:rsidR="00592E37" w:rsidRPr="00C66D7F" w:rsidRDefault="00592E37" w:rsidP="00523B94">
            <w:pPr>
              <w:keepNext/>
              <w:jc w:val="center"/>
              <w:rPr>
                <w:sz w:val="22"/>
                <w:szCs w:val="20"/>
              </w:rPr>
            </w:pPr>
            <w:r w:rsidRPr="00C66D7F">
              <w:rPr>
                <w:b/>
                <w:bCs/>
                <w:i/>
                <w:iCs/>
                <w:sz w:val="22"/>
                <w:szCs w:val="20"/>
              </w:rPr>
              <w:t>(по семестрам)</w:t>
            </w:r>
          </w:p>
        </w:tc>
      </w:tr>
      <w:tr w:rsidR="00610702" w:rsidRPr="00C66D7F" w:rsidTr="00D73586">
        <w:trPr>
          <w:cantSplit/>
          <w:trHeight w:val="1651"/>
        </w:trPr>
        <w:tc>
          <w:tcPr>
            <w:tcW w:w="279" w:type="pct"/>
            <w:vMerge/>
          </w:tcPr>
          <w:p w:rsidR="00592E37" w:rsidRPr="00E707F7" w:rsidRDefault="00592E37" w:rsidP="00523B94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pct"/>
            <w:vMerge/>
          </w:tcPr>
          <w:p w:rsidR="00592E37" w:rsidRPr="00E707F7" w:rsidRDefault="00592E37" w:rsidP="00523B94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592E37" w:rsidRPr="00E707F7" w:rsidRDefault="00592E37" w:rsidP="00523B94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" w:type="pct"/>
            <w:textDirection w:val="btLr"/>
            <w:vAlign w:val="center"/>
          </w:tcPr>
          <w:p w:rsidR="00592E37" w:rsidRPr="00E707F7" w:rsidRDefault="00592E37" w:rsidP="00523B94">
            <w:pPr>
              <w:keepNext/>
              <w:jc w:val="center"/>
              <w:rPr>
                <w:sz w:val="20"/>
                <w:szCs w:val="20"/>
              </w:rPr>
            </w:pPr>
            <w:r w:rsidRPr="00E707F7">
              <w:rPr>
                <w:sz w:val="20"/>
                <w:szCs w:val="20"/>
              </w:rPr>
              <w:t>Лекции</w:t>
            </w:r>
          </w:p>
        </w:tc>
        <w:tc>
          <w:tcPr>
            <w:tcW w:w="279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592E37" w:rsidRPr="00E707F7" w:rsidRDefault="00592E37" w:rsidP="00523B94">
            <w:pPr>
              <w:keepNext/>
              <w:jc w:val="center"/>
              <w:rPr>
                <w:sz w:val="20"/>
                <w:szCs w:val="20"/>
              </w:rPr>
            </w:pPr>
            <w:r w:rsidRPr="00E707F7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9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592E37" w:rsidRPr="00E707F7" w:rsidRDefault="00592E37" w:rsidP="00523B9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E707F7">
              <w:rPr>
                <w:sz w:val="20"/>
                <w:szCs w:val="20"/>
                <w:lang w:val="en-US"/>
              </w:rPr>
              <w:t>аб</w:t>
            </w:r>
            <w:r w:rsidRPr="00E707F7">
              <w:rPr>
                <w:sz w:val="20"/>
                <w:szCs w:val="20"/>
              </w:rPr>
              <w:t>ораторные</w:t>
            </w:r>
          </w:p>
        </w:tc>
        <w:tc>
          <w:tcPr>
            <w:tcW w:w="279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592E37" w:rsidRPr="00E707F7" w:rsidRDefault="00592E37" w:rsidP="00523B94">
            <w:pPr>
              <w:keepNext/>
              <w:jc w:val="center"/>
              <w:rPr>
                <w:sz w:val="20"/>
                <w:szCs w:val="20"/>
              </w:rPr>
            </w:pPr>
            <w:r w:rsidRPr="00E707F7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310" w:type="pct"/>
            <w:textDirection w:val="btLr"/>
            <w:vAlign w:val="center"/>
          </w:tcPr>
          <w:p w:rsidR="00592E37" w:rsidRPr="00E707F7" w:rsidRDefault="00592E37" w:rsidP="00523B94">
            <w:pPr>
              <w:keepNext/>
              <w:jc w:val="center"/>
              <w:rPr>
                <w:sz w:val="20"/>
                <w:szCs w:val="20"/>
              </w:rPr>
            </w:pPr>
            <w:r w:rsidRPr="00E707F7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73" w:type="pct"/>
            <w:vMerge/>
            <w:textDirection w:val="btLr"/>
            <w:vAlign w:val="center"/>
          </w:tcPr>
          <w:p w:rsidR="00592E37" w:rsidRPr="00E707F7" w:rsidRDefault="00592E37" w:rsidP="00523B9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pct"/>
            <w:vMerge/>
            <w:tcBorders>
              <w:bottom w:val="single" w:sz="4" w:space="0" w:color="auto"/>
            </w:tcBorders>
          </w:tcPr>
          <w:p w:rsidR="00592E37" w:rsidRPr="00C66D7F" w:rsidRDefault="00592E37" w:rsidP="00523B94">
            <w:pPr>
              <w:keepNext/>
              <w:jc w:val="center"/>
              <w:rPr>
                <w:sz w:val="22"/>
                <w:szCs w:val="20"/>
              </w:rPr>
            </w:pPr>
          </w:p>
        </w:tc>
      </w:tr>
      <w:tr w:rsidR="007C2897" w:rsidRPr="00592E37" w:rsidTr="00D73586"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897" w:rsidRPr="00592E37" w:rsidRDefault="007C2897">
            <w:pPr>
              <w:jc w:val="center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97" w:rsidRPr="00592E37" w:rsidRDefault="007C2897" w:rsidP="00592E37">
            <w:pPr>
              <w:snapToGrid w:val="0"/>
              <w:rPr>
                <w:sz w:val="22"/>
                <w:szCs w:val="22"/>
                <w:lang w:eastAsia="ar-SA"/>
              </w:rPr>
            </w:pPr>
            <w:r w:rsidRPr="00592E37">
              <w:rPr>
                <w:sz w:val="22"/>
                <w:szCs w:val="22"/>
              </w:rPr>
              <w:t>Государственное управление: природа, сущность и объективные основы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97" w:rsidRPr="00592E37" w:rsidRDefault="007C2897">
            <w:pPr>
              <w:jc w:val="center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97" w:rsidRPr="00CA1DDF" w:rsidRDefault="007C2897" w:rsidP="00CA1D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97" w:rsidRPr="00CA1DDF" w:rsidRDefault="007C2897" w:rsidP="00CA1D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97" w:rsidRPr="00CA1DDF" w:rsidRDefault="007C2897" w:rsidP="00CA1D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97" w:rsidRPr="00CA1DDF" w:rsidRDefault="007C2897" w:rsidP="00CA1DDF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97" w:rsidRPr="00CA1DDF" w:rsidRDefault="007C2897" w:rsidP="00CA1D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97" w:rsidRPr="00CA1DDF" w:rsidRDefault="00AA6E93" w:rsidP="00CA1D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97" w:rsidRDefault="00DA33D4" w:rsidP="00592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720CA5">
              <w:rPr>
                <w:sz w:val="22"/>
                <w:szCs w:val="22"/>
              </w:rPr>
              <w:t>прос</w:t>
            </w:r>
            <w:r w:rsidR="000F62EE">
              <w:rPr>
                <w:sz w:val="22"/>
                <w:szCs w:val="22"/>
              </w:rPr>
              <w:t>-собеседование</w:t>
            </w:r>
            <w:r>
              <w:rPr>
                <w:sz w:val="22"/>
                <w:szCs w:val="22"/>
              </w:rPr>
              <w:t>,</w:t>
            </w:r>
          </w:p>
          <w:p w:rsidR="00DA33D4" w:rsidRPr="00592E37" w:rsidRDefault="000F62EE" w:rsidP="000F62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для самопроверки</w:t>
            </w:r>
          </w:p>
        </w:tc>
      </w:tr>
      <w:tr w:rsidR="00610702" w:rsidRPr="00592E37" w:rsidTr="00D73586"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jc w:val="center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2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snapToGrid w:val="0"/>
              <w:rPr>
                <w:sz w:val="22"/>
                <w:szCs w:val="22"/>
                <w:lang w:eastAsia="ar-SA"/>
              </w:rPr>
            </w:pPr>
            <w:r w:rsidRPr="00592E37">
              <w:rPr>
                <w:sz w:val="22"/>
                <w:szCs w:val="22"/>
              </w:rPr>
              <w:t>Ведущие школы и направления в теории государственного управления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jc w:val="center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0,5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AA6E93" w:rsidP="00610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592E37" w:rsidRDefault="000F62EE" w:rsidP="000F62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доклады </w:t>
            </w:r>
            <w:r w:rsidR="009A4555">
              <w:rPr>
                <w:sz w:val="22"/>
                <w:szCs w:val="22"/>
              </w:rPr>
              <w:t>для самостоятельной подготовки</w:t>
            </w:r>
            <w:r>
              <w:rPr>
                <w:sz w:val="22"/>
                <w:szCs w:val="22"/>
              </w:rPr>
              <w:t>, представления и обсуждения на семинарском занятии</w:t>
            </w:r>
            <w:r w:rsidR="00610702">
              <w:rPr>
                <w:sz w:val="22"/>
                <w:szCs w:val="22"/>
              </w:rPr>
              <w:t xml:space="preserve"> </w:t>
            </w:r>
            <w:r w:rsidR="00803B2C">
              <w:rPr>
                <w:sz w:val="22"/>
                <w:szCs w:val="22"/>
              </w:rPr>
              <w:t xml:space="preserve">тест для </w:t>
            </w:r>
            <w:r w:rsidR="00BB387E">
              <w:rPr>
                <w:sz w:val="22"/>
                <w:szCs w:val="22"/>
              </w:rPr>
              <w:t xml:space="preserve">самопроверки </w:t>
            </w:r>
          </w:p>
        </w:tc>
      </w:tr>
      <w:tr w:rsidR="00610702" w:rsidRPr="00592E37" w:rsidTr="00D73586"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jc w:val="center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3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snapToGrid w:val="0"/>
              <w:rPr>
                <w:sz w:val="22"/>
                <w:szCs w:val="22"/>
                <w:lang w:eastAsia="ar-SA"/>
              </w:rPr>
            </w:pPr>
            <w:r w:rsidRPr="00592E37">
              <w:rPr>
                <w:sz w:val="22"/>
                <w:szCs w:val="22"/>
              </w:rPr>
              <w:t>Сущность, типы, функции</w:t>
            </w:r>
            <w:r>
              <w:rPr>
                <w:sz w:val="22"/>
                <w:szCs w:val="22"/>
              </w:rPr>
              <w:t>,</w:t>
            </w:r>
            <w:r w:rsidRPr="00592E37">
              <w:rPr>
                <w:sz w:val="22"/>
                <w:szCs w:val="22"/>
              </w:rPr>
              <w:t xml:space="preserve"> формы государства. Политический режим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jc w:val="center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0,5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AA6E93" w:rsidP="00610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555" w:rsidRDefault="00DA33D4" w:rsidP="006107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9A4555">
              <w:rPr>
                <w:sz w:val="22"/>
                <w:szCs w:val="22"/>
              </w:rPr>
              <w:t>прос</w:t>
            </w:r>
            <w:r w:rsidR="000F62EE">
              <w:rPr>
                <w:sz w:val="22"/>
                <w:szCs w:val="22"/>
              </w:rPr>
              <w:t>-собеседование</w:t>
            </w:r>
            <w:r w:rsidR="009A4555">
              <w:rPr>
                <w:sz w:val="22"/>
                <w:szCs w:val="22"/>
              </w:rPr>
              <w:t xml:space="preserve">, </w:t>
            </w:r>
          </w:p>
          <w:p w:rsidR="00610702" w:rsidRPr="00592E37" w:rsidRDefault="00610702" w:rsidP="006107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592E37">
              <w:rPr>
                <w:sz w:val="22"/>
                <w:szCs w:val="22"/>
              </w:rPr>
              <w:t>ест</w:t>
            </w:r>
            <w:r>
              <w:rPr>
                <w:sz w:val="22"/>
                <w:szCs w:val="22"/>
              </w:rPr>
              <w:t xml:space="preserve"> для </w:t>
            </w:r>
            <w:r w:rsidR="000F62EE">
              <w:rPr>
                <w:sz w:val="22"/>
                <w:szCs w:val="22"/>
              </w:rPr>
              <w:t xml:space="preserve">самопроверки </w:t>
            </w:r>
          </w:p>
        </w:tc>
      </w:tr>
      <w:tr w:rsidR="00803B2C" w:rsidRPr="00592E37" w:rsidTr="00D73586"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2C" w:rsidRPr="00592E37" w:rsidRDefault="00803B2C" w:rsidP="00803B2C">
            <w:pPr>
              <w:jc w:val="center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4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2C" w:rsidRPr="00592E37" w:rsidRDefault="00803B2C" w:rsidP="00803B2C">
            <w:pPr>
              <w:snapToGrid w:val="0"/>
              <w:rPr>
                <w:sz w:val="22"/>
                <w:szCs w:val="22"/>
                <w:lang w:eastAsia="ar-SA"/>
              </w:rPr>
            </w:pPr>
            <w:r w:rsidRPr="00592E37">
              <w:rPr>
                <w:sz w:val="22"/>
                <w:szCs w:val="22"/>
              </w:rPr>
              <w:t>Органы государственной власти: правовой статус, функции и компетенции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2C" w:rsidRPr="00592E37" w:rsidRDefault="00803B2C" w:rsidP="00803B2C">
            <w:pPr>
              <w:jc w:val="center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2C" w:rsidRPr="00CA1DDF" w:rsidRDefault="00803B2C" w:rsidP="00803B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2C" w:rsidRPr="00CA1DDF" w:rsidRDefault="00803B2C" w:rsidP="00803B2C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2C" w:rsidRPr="00CA1DDF" w:rsidRDefault="00803B2C" w:rsidP="00803B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2C" w:rsidRPr="00CA1DDF" w:rsidRDefault="00803B2C" w:rsidP="00803B2C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2C" w:rsidRPr="00CA1DDF" w:rsidRDefault="00803B2C" w:rsidP="00803B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2C" w:rsidRPr="00CA1DDF" w:rsidRDefault="00AA6E93" w:rsidP="00803B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2C" w:rsidRPr="00592E37" w:rsidRDefault="00460083" w:rsidP="00803B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доклады для самостоятельной подготовки, представления и обсуждения на семинарском занятии</w:t>
            </w:r>
          </w:p>
        </w:tc>
      </w:tr>
      <w:tr w:rsidR="00610702" w:rsidRPr="00592E37" w:rsidTr="00D73586"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jc w:val="center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5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snapToGrid w:val="0"/>
              <w:rPr>
                <w:sz w:val="22"/>
                <w:szCs w:val="22"/>
                <w:lang w:eastAsia="ar-SA"/>
              </w:rPr>
            </w:pPr>
            <w:r w:rsidRPr="00592E37">
              <w:rPr>
                <w:sz w:val="22"/>
                <w:szCs w:val="22"/>
                <w:lang w:eastAsia="ar-SA"/>
              </w:rPr>
              <w:t>Территориальная организация государственной власти в РФ. Государственное устройство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jc w:val="center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AA6E93" w:rsidP="00610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592E37" w:rsidRDefault="00460083" w:rsidP="00DA3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доклады для самостоятельной подготовки, представления и обсуждения на семинарском занятии</w:t>
            </w:r>
          </w:p>
        </w:tc>
      </w:tr>
      <w:tr w:rsidR="00610702" w:rsidRPr="00592E37" w:rsidTr="00D73586"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jc w:val="center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6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snapToGrid w:val="0"/>
              <w:rPr>
                <w:sz w:val="22"/>
                <w:szCs w:val="22"/>
                <w:lang w:eastAsia="ar-SA"/>
              </w:rPr>
            </w:pPr>
            <w:r w:rsidRPr="00592E37">
              <w:rPr>
                <w:sz w:val="22"/>
                <w:szCs w:val="22"/>
              </w:rPr>
              <w:t>Местное самоуправление в РФ: особенности и принципы организации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jc w:val="center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0,5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AA6E93" w:rsidP="00610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Default="00460083" w:rsidP="006107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доклады для самостоятельной подготовки, представления и обсуждения на семинарском занятии </w:t>
            </w:r>
            <w:r w:rsidR="00BE50CD">
              <w:rPr>
                <w:sz w:val="22"/>
                <w:szCs w:val="22"/>
              </w:rPr>
              <w:t>групповая работа по теме «Устав МО»</w:t>
            </w:r>
          </w:p>
          <w:p w:rsidR="00D12B98" w:rsidRPr="00592E37" w:rsidRDefault="00D12B98" w:rsidP="006107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для самопроверки и текущего контроля</w:t>
            </w:r>
          </w:p>
        </w:tc>
      </w:tr>
      <w:tr w:rsidR="00610702" w:rsidRPr="00592E37" w:rsidTr="00D73586"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jc w:val="center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7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snapToGrid w:val="0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Система органов местного самоуправления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jc w:val="center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0,5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AA6E93" w:rsidP="00610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592E37" w:rsidRDefault="00460083" w:rsidP="004600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доклады для самостоятельной </w:t>
            </w:r>
            <w:r>
              <w:rPr>
                <w:sz w:val="22"/>
                <w:szCs w:val="22"/>
              </w:rPr>
              <w:lastRenderedPageBreak/>
              <w:t xml:space="preserve">подготовки, представления и обсуждения на семинарском занятии тест для самопроверки </w:t>
            </w:r>
          </w:p>
        </w:tc>
      </w:tr>
      <w:tr w:rsidR="00610702" w:rsidRPr="00592E37" w:rsidTr="00D73586"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jc w:val="center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lastRenderedPageBreak/>
              <w:t xml:space="preserve">8 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snapToGrid w:val="0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Взаимодействие государственной власти и местного самоуправления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592E37" w:rsidRDefault="00610702" w:rsidP="00610702">
            <w:pPr>
              <w:jc w:val="center"/>
              <w:rPr>
                <w:sz w:val="22"/>
                <w:szCs w:val="22"/>
              </w:rPr>
            </w:pPr>
            <w:r w:rsidRPr="00592E37">
              <w:rPr>
                <w:sz w:val="22"/>
                <w:szCs w:val="22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AA6E93" w:rsidP="00610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592E37" w:rsidRDefault="00460083" w:rsidP="006107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доклады для самостоятельной подготовки, представления и обсуждения на семинарском занятии</w:t>
            </w:r>
          </w:p>
        </w:tc>
      </w:tr>
      <w:tr w:rsidR="00610702" w:rsidRPr="00592E37" w:rsidTr="00D7358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592E37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592E37" w:rsidRDefault="00610702" w:rsidP="0061070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592E37" w:rsidRDefault="00610702" w:rsidP="00610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0,5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CA1DDF" w:rsidRDefault="00610702" w:rsidP="00610702">
            <w:pPr>
              <w:jc w:val="center"/>
              <w:rPr>
                <w:sz w:val="22"/>
                <w:szCs w:val="22"/>
              </w:rPr>
            </w:pPr>
            <w:r w:rsidRPr="00CA1DDF">
              <w:rPr>
                <w:sz w:val="22"/>
                <w:szCs w:val="22"/>
              </w:rPr>
              <w:t>33,5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592E37" w:rsidRDefault="00610702" w:rsidP="006107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</w:tr>
      <w:tr w:rsidR="00610702" w:rsidRPr="00592E37" w:rsidTr="00D7358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592E37" w:rsidRDefault="00610702" w:rsidP="00610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3F6E62" w:rsidRDefault="00610702" w:rsidP="00610702">
            <w:pPr>
              <w:jc w:val="both"/>
              <w:rPr>
                <w:bCs/>
                <w:sz w:val="22"/>
                <w:szCs w:val="22"/>
              </w:rPr>
            </w:pPr>
            <w:r w:rsidRPr="003F6E62">
              <w:rPr>
                <w:bCs/>
                <w:sz w:val="22"/>
                <w:szCs w:val="22"/>
              </w:rPr>
              <w:t>Всего</w:t>
            </w:r>
            <w:r w:rsidR="00803B2C" w:rsidRPr="003F6E62">
              <w:rPr>
                <w:bCs/>
                <w:sz w:val="22"/>
                <w:szCs w:val="22"/>
              </w:rPr>
              <w:tab/>
            </w:r>
            <w:r w:rsidR="00803B2C" w:rsidRPr="003F6E62">
              <w:rPr>
                <w:bCs/>
                <w:sz w:val="22"/>
                <w:szCs w:val="22"/>
              </w:rPr>
              <w:tab/>
              <w:t>1</w:t>
            </w:r>
            <w:r w:rsidR="00545EED">
              <w:rPr>
                <w:bCs/>
                <w:sz w:val="22"/>
                <w:szCs w:val="22"/>
              </w:rPr>
              <w:t>44</w:t>
            </w:r>
            <w:r w:rsidRPr="003F6E62">
              <w:rPr>
                <w:bCs/>
                <w:sz w:val="22"/>
                <w:szCs w:val="22"/>
              </w:rPr>
              <w:t xml:space="preserve"> ч.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3F6E62" w:rsidRDefault="00610702" w:rsidP="0061070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3F6E62" w:rsidRDefault="00610702" w:rsidP="00610702">
            <w:pPr>
              <w:jc w:val="center"/>
              <w:rPr>
                <w:bCs/>
                <w:sz w:val="22"/>
                <w:szCs w:val="22"/>
              </w:rPr>
            </w:pPr>
            <w:r w:rsidRPr="003F6E62"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3F6E62" w:rsidRDefault="00610702" w:rsidP="00610702">
            <w:pPr>
              <w:jc w:val="center"/>
              <w:rPr>
                <w:bCs/>
                <w:sz w:val="22"/>
                <w:szCs w:val="22"/>
              </w:rPr>
            </w:pPr>
            <w:r w:rsidRPr="003F6E62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2" w:rsidRPr="003F6E62" w:rsidRDefault="00610702" w:rsidP="0061070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3F6E62" w:rsidRDefault="00AA6E93" w:rsidP="0061070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3F6E62" w:rsidRDefault="00610702" w:rsidP="00610702">
            <w:pPr>
              <w:jc w:val="center"/>
              <w:rPr>
                <w:bCs/>
                <w:sz w:val="22"/>
                <w:szCs w:val="22"/>
              </w:rPr>
            </w:pPr>
            <w:r w:rsidRPr="003F6E62">
              <w:rPr>
                <w:bCs/>
                <w:sz w:val="22"/>
                <w:szCs w:val="22"/>
              </w:rPr>
              <w:t>0,5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3F6E62" w:rsidRDefault="00AA6E93" w:rsidP="0061070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702" w:rsidRPr="003F6E62" w:rsidRDefault="00610702" w:rsidP="00610702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745650" w:rsidRDefault="00745650" w:rsidP="007466AF">
      <w:pPr>
        <w:jc w:val="both"/>
      </w:pPr>
    </w:p>
    <w:p w:rsidR="00A00005" w:rsidRPr="00782D3A" w:rsidRDefault="00465799" w:rsidP="00782D3A">
      <w:pPr>
        <w:jc w:val="center"/>
        <w:rPr>
          <w:b/>
          <w:bCs/>
        </w:rPr>
      </w:pPr>
      <w:r w:rsidRPr="00465799">
        <w:rPr>
          <w:b/>
          <w:iCs/>
        </w:rPr>
        <w:t>Содержание разделов дисциплины</w:t>
      </w:r>
      <w:r w:rsidR="0048565B">
        <w:rPr>
          <w:b/>
          <w:iCs/>
        </w:rPr>
        <w:t xml:space="preserve"> </w:t>
      </w:r>
      <w:r w:rsidR="00782D3A" w:rsidRPr="007466AF">
        <w:rPr>
          <w:b/>
          <w:bCs/>
        </w:rPr>
        <w:t>«</w:t>
      </w:r>
      <w:r w:rsidR="00782D3A">
        <w:rPr>
          <w:b/>
        </w:rPr>
        <w:t xml:space="preserve">Система </w:t>
      </w:r>
      <w:r w:rsidR="00782D3A" w:rsidRPr="007466AF">
        <w:rPr>
          <w:b/>
        </w:rPr>
        <w:t>государственного и муниципального управления</w:t>
      </w:r>
      <w:r w:rsidR="00782D3A" w:rsidRPr="007466AF">
        <w:rPr>
          <w:b/>
          <w:bCs/>
        </w:rPr>
        <w:t>»</w:t>
      </w:r>
      <w:r w:rsidRPr="00465799">
        <w:rPr>
          <w:b/>
          <w:iCs/>
        </w:rPr>
        <w:t>:</w:t>
      </w:r>
    </w:p>
    <w:p w:rsidR="0092790B" w:rsidRPr="007466AF" w:rsidRDefault="0092790B" w:rsidP="003F6E62">
      <w:pPr>
        <w:keepNext/>
        <w:keepLines/>
        <w:numPr>
          <w:ilvl w:val="0"/>
          <w:numId w:val="2"/>
        </w:numPr>
        <w:tabs>
          <w:tab w:val="left" w:pos="896"/>
        </w:tabs>
        <w:snapToGrid w:val="0"/>
        <w:ind w:left="896" w:hanging="896"/>
        <w:rPr>
          <w:b/>
          <w:lang w:eastAsia="ar-SA"/>
        </w:rPr>
      </w:pPr>
      <w:r w:rsidRPr="007466AF">
        <w:rPr>
          <w:b/>
        </w:rPr>
        <w:t xml:space="preserve">Государственное управление: </w:t>
      </w:r>
      <w:r w:rsidR="00734DBC" w:rsidRPr="007466AF">
        <w:rPr>
          <w:b/>
        </w:rPr>
        <w:t xml:space="preserve">природа, </w:t>
      </w:r>
      <w:r w:rsidRPr="007466AF">
        <w:rPr>
          <w:b/>
        </w:rPr>
        <w:t>сущность и объективные основы</w:t>
      </w:r>
    </w:p>
    <w:p w:rsidR="0092790B" w:rsidRPr="007466AF" w:rsidRDefault="0092790B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7466AF">
        <w:rPr>
          <w:sz w:val="24"/>
        </w:rPr>
        <w:t>Сущность</w:t>
      </w:r>
      <w:r w:rsidR="00A8787D" w:rsidRPr="007466AF">
        <w:rPr>
          <w:sz w:val="24"/>
        </w:rPr>
        <w:t>, природа,</w:t>
      </w:r>
      <w:r w:rsidRPr="007466AF">
        <w:rPr>
          <w:sz w:val="24"/>
        </w:rPr>
        <w:t xml:space="preserve"> </w:t>
      </w:r>
      <w:r w:rsidR="00492CB1" w:rsidRPr="007466AF">
        <w:rPr>
          <w:sz w:val="24"/>
        </w:rPr>
        <w:t>содержание и</w:t>
      </w:r>
      <w:r w:rsidR="00A8787D" w:rsidRPr="007466AF">
        <w:rPr>
          <w:sz w:val="24"/>
        </w:rPr>
        <w:t xml:space="preserve"> объективные основы </w:t>
      </w:r>
      <w:r w:rsidRPr="007466AF">
        <w:rPr>
          <w:sz w:val="24"/>
        </w:rPr>
        <w:t>государственного управления</w:t>
      </w:r>
      <w:r w:rsidR="00A8787D" w:rsidRPr="007466AF">
        <w:rPr>
          <w:sz w:val="24"/>
        </w:rPr>
        <w:t>.</w:t>
      </w:r>
    </w:p>
    <w:p w:rsidR="0092790B" w:rsidRPr="007466AF" w:rsidRDefault="00A8787D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7466AF">
        <w:rPr>
          <w:sz w:val="24"/>
        </w:rPr>
        <w:t>Субъекты и объекты государственного управления.</w:t>
      </w:r>
      <w:r w:rsidR="001D68B7" w:rsidRPr="007466AF">
        <w:rPr>
          <w:sz w:val="24"/>
        </w:rPr>
        <w:t xml:space="preserve"> </w:t>
      </w:r>
    </w:p>
    <w:p w:rsidR="00A00005" w:rsidRDefault="00A8787D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7466AF">
        <w:rPr>
          <w:sz w:val="24"/>
        </w:rPr>
        <w:t>Методология и методы государственного управления</w:t>
      </w:r>
      <w:r w:rsidR="001D68B7" w:rsidRPr="007466AF">
        <w:rPr>
          <w:sz w:val="24"/>
        </w:rPr>
        <w:t>.</w:t>
      </w:r>
    </w:p>
    <w:p w:rsidR="00312BD6" w:rsidRDefault="00312BD6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>
        <w:rPr>
          <w:sz w:val="24"/>
        </w:rPr>
        <w:t>Государственное и муниципальное управление как система</w:t>
      </w:r>
    </w:p>
    <w:p w:rsidR="00A8787D" w:rsidRPr="007466AF" w:rsidRDefault="00A8787D" w:rsidP="003F6E62">
      <w:pPr>
        <w:keepNext/>
        <w:keepLines/>
        <w:numPr>
          <w:ilvl w:val="0"/>
          <w:numId w:val="2"/>
        </w:numPr>
        <w:tabs>
          <w:tab w:val="left" w:pos="896"/>
        </w:tabs>
        <w:snapToGrid w:val="0"/>
        <w:ind w:left="896" w:hanging="896"/>
        <w:rPr>
          <w:b/>
        </w:rPr>
      </w:pPr>
      <w:r w:rsidRPr="007466AF">
        <w:rPr>
          <w:b/>
        </w:rPr>
        <w:t>Ведущие школы и направления в теории государственного управления</w:t>
      </w:r>
    </w:p>
    <w:p w:rsidR="00A8787D" w:rsidRPr="00A00005" w:rsidRDefault="00603155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Основные научные школы, изучающие государственное управление в древности и в средние века.</w:t>
      </w:r>
    </w:p>
    <w:p w:rsidR="00603155" w:rsidRPr="00A00005" w:rsidRDefault="00603155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Государственно-управленческая мысль в форме полицеистики.</w:t>
      </w:r>
    </w:p>
    <w:p w:rsidR="00603155" w:rsidRPr="00A00005" w:rsidRDefault="00603155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Л.Штейн о государственном управлении.</w:t>
      </w:r>
    </w:p>
    <w:p w:rsidR="00603155" w:rsidRPr="00A00005" w:rsidRDefault="00603155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«Государственная школа» и «Общественная школа» в России. Теория свободной общины.</w:t>
      </w:r>
    </w:p>
    <w:p w:rsidR="00A00005" w:rsidRDefault="00603155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Концепция «NPM –nev public management» (нового государственного управления.</w:t>
      </w:r>
    </w:p>
    <w:p w:rsidR="00603155" w:rsidRPr="007466AF" w:rsidRDefault="00A00005" w:rsidP="003F6E62">
      <w:pPr>
        <w:keepNext/>
        <w:keepLines/>
        <w:numPr>
          <w:ilvl w:val="0"/>
          <w:numId w:val="2"/>
        </w:numPr>
        <w:tabs>
          <w:tab w:val="left" w:pos="896"/>
        </w:tabs>
        <w:snapToGrid w:val="0"/>
        <w:ind w:left="896" w:hanging="896"/>
        <w:rPr>
          <w:b/>
        </w:rPr>
      </w:pPr>
      <w:r w:rsidRPr="00A00005">
        <w:rPr>
          <w:b/>
        </w:rPr>
        <w:t>Сущность, типы, функции</w:t>
      </w:r>
      <w:r w:rsidR="00523B94">
        <w:rPr>
          <w:b/>
        </w:rPr>
        <w:t>,</w:t>
      </w:r>
      <w:r w:rsidRPr="00A00005">
        <w:rPr>
          <w:b/>
        </w:rPr>
        <w:t xml:space="preserve"> формы государства. Политический режим</w:t>
      </w:r>
    </w:p>
    <w:p w:rsidR="001D68B7" w:rsidRPr="00A00005" w:rsidRDefault="001D68B7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Признаки и функции государства.</w:t>
      </w:r>
    </w:p>
    <w:p w:rsidR="001D68B7" w:rsidRPr="00A00005" w:rsidRDefault="001D68B7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Типы государства.</w:t>
      </w:r>
    </w:p>
    <w:p w:rsidR="001D68B7" w:rsidRPr="00A00005" w:rsidRDefault="001D68B7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Формы правления и формы государственного устройства.</w:t>
      </w:r>
    </w:p>
    <w:p w:rsidR="00A00005" w:rsidRDefault="001D68B7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 xml:space="preserve">Государственно-правовые </w:t>
      </w:r>
      <w:r w:rsidR="009E7C81" w:rsidRPr="00A00005">
        <w:rPr>
          <w:sz w:val="24"/>
        </w:rPr>
        <w:t xml:space="preserve">(политические) </w:t>
      </w:r>
      <w:r w:rsidRPr="00A00005">
        <w:rPr>
          <w:sz w:val="24"/>
        </w:rPr>
        <w:t>режимы.</w:t>
      </w:r>
    </w:p>
    <w:p w:rsidR="001D68B7" w:rsidRPr="007466AF" w:rsidRDefault="001D68B7" w:rsidP="003F6E62">
      <w:pPr>
        <w:keepNext/>
        <w:keepLines/>
        <w:numPr>
          <w:ilvl w:val="0"/>
          <w:numId w:val="2"/>
        </w:numPr>
        <w:tabs>
          <w:tab w:val="left" w:pos="896"/>
        </w:tabs>
        <w:snapToGrid w:val="0"/>
        <w:ind w:left="896" w:hanging="896"/>
        <w:rPr>
          <w:b/>
        </w:rPr>
      </w:pPr>
      <w:r w:rsidRPr="007466AF">
        <w:rPr>
          <w:b/>
        </w:rPr>
        <w:t>Органы государственной власти: правовой статус, функции и компетенции</w:t>
      </w:r>
    </w:p>
    <w:p w:rsidR="001D68B7" w:rsidRPr="00A00005" w:rsidRDefault="00E67DA1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Правовой статус, признаки, принципы построения и деятельности органов государственной власти.</w:t>
      </w:r>
    </w:p>
    <w:p w:rsidR="00E67DA1" w:rsidRPr="00A00005" w:rsidRDefault="00E67DA1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Классификация органов государственной власти.</w:t>
      </w:r>
    </w:p>
    <w:p w:rsidR="00E67DA1" w:rsidRPr="00A00005" w:rsidRDefault="00E67DA1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Институт Президента РФ: статус, полномочия, ответственность.</w:t>
      </w:r>
    </w:p>
    <w:p w:rsidR="00E67DA1" w:rsidRPr="00A00005" w:rsidRDefault="00E67DA1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Администрация Президента РФ: структура, функции, полномочия.</w:t>
      </w:r>
    </w:p>
    <w:p w:rsidR="00E67DA1" w:rsidRPr="00A00005" w:rsidRDefault="00E67DA1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Органы законодательной власти РФ: порядок формирования, структура и полномочия.</w:t>
      </w:r>
    </w:p>
    <w:p w:rsidR="00E67DA1" w:rsidRPr="00A00005" w:rsidRDefault="00E67DA1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Органы исполнительной власти РФ: правовые основы деятельности, структура и полномочия</w:t>
      </w:r>
    </w:p>
    <w:p w:rsidR="00457262" w:rsidRPr="007466AF" w:rsidRDefault="00457262" w:rsidP="003F6E62">
      <w:pPr>
        <w:keepNext/>
        <w:keepLines/>
        <w:numPr>
          <w:ilvl w:val="0"/>
          <w:numId w:val="2"/>
        </w:numPr>
        <w:tabs>
          <w:tab w:val="left" w:pos="896"/>
        </w:tabs>
        <w:snapToGrid w:val="0"/>
        <w:ind w:left="896" w:hanging="896"/>
        <w:rPr>
          <w:b/>
        </w:rPr>
      </w:pPr>
      <w:r w:rsidRPr="007466AF">
        <w:rPr>
          <w:b/>
        </w:rPr>
        <w:t>Территориальная организация государственной власти в</w:t>
      </w:r>
      <w:r w:rsidR="00A00005">
        <w:rPr>
          <w:b/>
        </w:rPr>
        <w:t xml:space="preserve"> РФ. Государственное устройство</w:t>
      </w:r>
    </w:p>
    <w:p w:rsidR="00457262" w:rsidRPr="00A00005" w:rsidRDefault="00457262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Конституционно-правовые основы организации государственной власти субъектов РФ.</w:t>
      </w:r>
    </w:p>
    <w:p w:rsidR="00457262" w:rsidRPr="00A00005" w:rsidRDefault="00457262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Органы законодательной власти субъектов РФ: структура и полномочия.</w:t>
      </w:r>
    </w:p>
    <w:p w:rsidR="00457262" w:rsidRPr="00A00005" w:rsidRDefault="00457262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Органы исполнительной власти субъектов РФ.</w:t>
      </w:r>
    </w:p>
    <w:p w:rsidR="00457262" w:rsidRPr="00A00005" w:rsidRDefault="00457262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Правовое положение и полномочия высшего должностного лица (главы) субъекта РФ.</w:t>
      </w:r>
    </w:p>
    <w:p w:rsidR="00457262" w:rsidRPr="007466AF" w:rsidRDefault="00457262" w:rsidP="003F6E62">
      <w:pPr>
        <w:keepNext/>
        <w:keepLines/>
        <w:numPr>
          <w:ilvl w:val="0"/>
          <w:numId w:val="2"/>
        </w:numPr>
        <w:tabs>
          <w:tab w:val="left" w:pos="896"/>
        </w:tabs>
        <w:snapToGrid w:val="0"/>
        <w:ind w:left="896" w:hanging="896"/>
        <w:rPr>
          <w:b/>
        </w:rPr>
      </w:pPr>
      <w:r w:rsidRPr="007466AF">
        <w:rPr>
          <w:b/>
        </w:rPr>
        <w:lastRenderedPageBreak/>
        <w:t>Местное самоуправление в РФ: особенности и принципы организации</w:t>
      </w:r>
    </w:p>
    <w:p w:rsidR="00E2479E" w:rsidRPr="00A00005" w:rsidRDefault="00E2479E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Сущность и принципы местного самоуправления.</w:t>
      </w:r>
    </w:p>
    <w:p w:rsidR="00E2479E" w:rsidRPr="00A00005" w:rsidRDefault="00E2479E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Правовые основы местного самоуправления.</w:t>
      </w:r>
    </w:p>
    <w:p w:rsidR="00E2479E" w:rsidRPr="00A00005" w:rsidRDefault="00E2479E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Организационные основы местного самоуправления.</w:t>
      </w:r>
    </w:p>
    <w:p w:rsidR="005A08CD" w:rsidRPr="00A00005" w:rsidRDefault="005A08CD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Устав муниципального образования.</w:t>
      </w:r>
    </w:p>
    <w:p w:rsidR="005A08CD" w:rsidRPr="007466AF" w:rsidRDefault="005A08CD" w:rsidP="003F6E62">
      <w:pPr>
        <w:keepNext/>
        <w:keepLines/>
        <w:numPr>
          <w:ilvl w:val="0"/>
          <w:numId w:val="2"/>
        </w:numPr>
        <w:tabs>
          <w:tab w:val="left" w:pos="896"/>
        </w:tabs>
        <w:snapToGrid w:val="0"/>
        <w:ind w:left="896" w:hanging="896"/>
        <w:rPr>
          <w:b/>
        </w:rPr>
      </w:pPr>
      <w:r w:rsidRPr="007466AF">
        <w:rPr>
          <w:b/>
        </w:rPr>
        <w:t>Система органов местного самоуправления</w:t>
      </w:r>
    </w:p>
    <w:p w:rsidR="005A08CD" w:rsidRPr="00A00005" w:rsidRDefault="005A08CD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Представительные органы местного самоуправления</w:t>
      </w:r>
      <w:r w:rsidR="00D26E07" w:rsidRPr="00A00005">
        <w:rPr>
          <w:sz w:val="24"/>
        </w:rPr>
        <w:t>.</w:t>
      </w:r>
    </w:p>
    <w:p w:rsidR="00D26E07" w:rsidRPr="00A00005" w:rsidRDefault="00D26E07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Администрация муниципального образования.</w:t>
      </w:r>
    </w:p>
    <w:p w:rsidR="00D26E07" w:rsidRPr="00A00005" w:rsidRDefault="00D26E07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Глава муниципального образования: полномочия и ответственность.</w:t>
      </w:r>
    </w:p>
    <w:p w:rsidR="009E7C81" w:rsidRPr="007466AF" w:rsidRDefault="009E7C81" w:rsidP="003F6E62">
      <w:pPr>
        <w:keepNext/>
        <w:keepLines/>
        <w:numPr>
          <w:ilvl w:val="0"/>
          <w:numId w:val="2"/>
        </w:numPr>
        <w:tabs>
          <w:tab w:val="left" w:pos="896"/>
        </w:tabs>
        <w:snapToGrid w:val="0"/>
        <w:ind w:left="896" w:hanging="896"/>
        <w:rPr>
          <w:b/>
        </w:rPr>
      </w:pPr>
      <w:r w:rsidRPr="007466AF">
        <w:rPr>
          <w:b/>
        </w:rPr>
        <w:t>Взаимодействие государственной власти и местного самоуправления</w:t>
      </w:r>
    </w:p>
    <w:p w:rsidR="00EF15EF" w:rsidRPr="00A00005" w:rsidRDefault="00EF15EF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Принципы взаимодействия органов государственной власти и муниципального управления</w:t>
      </w:r>
    </w:p>
    <w:p w:rsidR="00EF15EF" w:rsidRPr="00A00005" w:rsidRDefault="00EF15EF" w:rsidP="00A00005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Пределы компетенции на уровнях власти</w:t>
      </w:r>
    </w:p>
    <w:p w:rsidR="00457262" w:rsidRPr="003F6E62" w:rsidRDefault="00EF15EF" w:rsidP="003F6E62">
      <w:pPr>
        <w:pStyle w:val="a5"/>
        <w:widowControl w:val="0"/>
        <w:autoSpaceDE w:val="0"/>
        <w:autoSpaceDN w:val="0"/>
        <w:adjustRightInd w:val="0"/>
        <w:ind w:left="0" w:firstLine="709"/>
        <w:rPr>
          <w:sz w:val="24"/>
        </w:rPr>
      </w:pPr>
      <w:r w:rsidRPr="00A00005">
        <w:rPr>
          <w:sz w:val="24"/>
        </w:rPr>
        <w:t>Гарантии и о</w:t>
      </w:r>
      <w:r w:rsidR="009E7C81" w:rsidRPr="00A00005">
        <w:rPr>
          <w:sz w:val="24"/>
        </w:rPr>
        <w:t>тветственность государственных и муниципальных органов, организаций, служащи</w:t>
      </w:r>
      <w:r w:rsidR="003F6E62">
        <w:rPr>
          <w:sz w:val="24"/>
        </w:rPr>
        <w:t>х за правонарушения в сфере ГМУ</w:t>
      </w:r>
    </w:p>
    <w:p w:rsidR="00A00005" w:rsidRPr="00453B8C" w:rsidRDefault="00A00005" w:rsidP="00453B8C">
      <w:pPr>
        <w:keepNext/>
        <w:jc w:val="both"/>
        <w:rPr>
          <w:rFonts w:eastAsia="Calibri"/>
          <w:b/>
        </w:rPr>
      </w:pPr>
      <w:r w:rsidRPr="00A00005">
        <w:rPr>
          <w:rFonts w:eastAsia="Calibri"/>
          <w:b/>
          <w:bCs/>
        </w:rPr>
        <w:t>5. Образовательные технологии,</w:t>
      </w:r>
      <w:r w:rsidRPr="00A00005">
        <w:rPr>
          <w:rFonts w:eastAsia="Calibri"/>
          <w:b/>
        </w:rPr>
        <w:t xml:space="preserve"> используемые при осуществлении образова</w:t>
      </w:r>
      <w:r w:rsidR="00453B8C">
        <w:rPr>
          <w:rFonts w:eastAsia="Calibri"/>
          <w:b/>
        </w:rPr>
        <w:t>тельного процесса по дисциплине</w:t>
      </w:r>
    </w:p>
    <w:p w:rsidR="00A00005" w:rsidRPr="00A00005" w:rsidRDefault="00A00005" w:rsidP="00A00005">
      <w:pPr>
        <w:suppressAutoHyphens/>
        <w:ind w:firstLine="567"/>
        <w:jc w:val="both"/>
        <w:rPr>
          <w:lang w:eastAsia="ar-SA"/>
        </w:rPr>
      </w:pPr>
      <w:r w:rsidRPr="00A00005">
        <w:rPr>
          <w:lang w:eastAsia="ar-SA"/>
        </w:rPr>
        <w:t>В процессе преподавания дисциплины используются следующие образовательные технологии:</w:t>
      </w:r>
    </w:p>
    <w:p w:rsidR="00A00005" w:rsidRPr="00A00005" w:rsidRDefault="00A00005" w:rsidP="00A00005">
      <w:pPr>
        <w:tabs>
          <w:tab w:val="left" w:pos="708"/>
        </w:tabs>
        <w:ind w:firstLine="567"/>
        <w:jc w:val="both"/>
        <w:rPr>
          <w:lang w:eastAsia="ar-SA"/>
        </w:rPr>
      </w:pPr>
      <w:r w:rsidRPr="00A00005">
        <w:rPr>
          <w:b/>
          <w:lang w:eastAsia="ar-SA"/>
        </w:rPr>
        <w:t>Академическая лекция</w:t>
      </w:r>
      <w:r w:rsidRPr="00A00005">
        <w:rPr>
          <w:lang w:val="en-US" w:eastAsia="ar-SA"/>
        </w:rPr>
        <w:t> </w:t>
      </w:r>
      <w:r w:rsidRPr="00A00005">
        <w:rPr>
          <w:lang w:eastAsia="ar-SA"/>
        </w:rPr>
        <w:t>–</w:t>
      </w:r>
      <w:r w:rsidRPr="00A00005">
        <w:rPr>
          <w:lang w:val="en-US" w:eastAsia="ar-SA"/>
        </w:rPr>
        <w:t> </w:t>
      </w:r>
      <w:r w:rsidRPr="00A00005">
        <w:rPr>
          <w:lang w:eastAsia="ar-SA"/>
        </w:rPr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:rsidR="00A00005" w:rsidRPr="00A00005" w:rsidRDefault="00A00005" w:rsidP="00A00005">
      <w:pPr>
        <w:suppressAutoHyphens/>
        <w:ind w:firstLine="567"/>
        <w:jc w:val="both"/>
        <w:rPr>
          <w:lang w:eastAsia="ar-SA"/>
        </w:rPr>
      </w:pPr>
      <w:r w:rsidRPr="00A00005">
        <w:rPr>
          <w:b/>
          <w:lang w:eastAsia="ar-SA"/>
        </w:rPr>
        <w:t>Практическое (семинарское) занятие</w:t>
      </w:r>
      <w:r w:rsidRPr="00A00005">
        <w:rPr>
          <w:lang w:val="en-US" w:eastAsia="ar-SA"/>
        </w:rPr>
        <w:t> </w:t>
      </w:r>
      <w:r w:rsidRPr="00A00005">
        <w:rPr>
          <w:lang w:eastAsia="ar-SA"/>
        </w:rPr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:rsidR="00A00005" w:rsidRPr="00A00005" w:rsidRDefault="00A00005" w:rsidP="00A00005">
      <w:pPr>
        <w:suppressAutoHyphens/>
        <w:ind w:firstLine="567"/>
        <w:jc w:val="both"/>
        <w:rPr>
          <w:lang w:eastAsia="ar-SA"/>
        </w:rPr>
      </w:pPr>
      <w:r w:rsidRPr="00A00005">
        <w:rPr>
          <w:lang w:eastAsia="ar-SA"/>
        </w:rPr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:rsidR="00A00005" w:rsidRPr="00A00005" w:rsidRDefault="00A00005" w:rsidP="00A00005">
      <w:pPr>
        <w:suppressAutoHyphens/>
        <w:ind w:firstLine="567"/>
        <w:jc w:val="both"/>
        <w:rPr>
          <w:lang w:eastAsia="ar-SA"/>
        </w:rPr>
      </w:pPr>
      <w:r w:rsidRPr="00A00005">
        <w:rPr>
          <w:lang w:eastAsia="ar-SA"/>
        </w:rPr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 (метод кейсов),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коллективно студентами под руководством преподавателя.  </w:t>
      </w:r>
    </w:p>
    <w:p w:rsidR="00A00005" w:rsidRPr="000D5F54" w:rsidRDefault="00A00005" w:rsidP="000D5F54">
      <w:pPr>
        <w:tabs>
          <w:tab w:val="left" w:pos="720"/>
        </w:tabs>
        <w:suppressAutoHyphens/>
        <w:ind w:firstLine="567"/>
        <w:jc w:val="both"/>
        <w:rPr>
          <w:lang w:eastAsia="ar-SA"/>
        </w:rPr>
      </w:pPr>
      <w:r w:rsidRPr="00A00005">
        <w:rPr>
          <w:b/>
          <w:lang w:eastAsia="ar-SA"/>
        </w:rPr>
        <w:t>Консультации </w:t>
      </w:r>
      <w:r w:rsidRPr="00A00005">
        <w:rPr>
          <w:lang w:eastAsia="ar-SA"/>
        </w:rPr>
        <w:t>– групповые занятия,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:rsidR="000D5F54" w:rsidRPr="000D5F54" w:rsidRDefault="000D5F54" w:rsidP="000D5F54">
      <w:pPr>
        <w:tabs>
          <w:tab w:val="left" w:pos="5670"/>
        </w:tabs>
        <w:ind w:firstLine="709"/>
        <w:jc w:val="both"/>
        <w:rPr>
          <w:b/>
          <w:i/>
        </w:rPr>
      </w:pPr>
      <w:r w:rsidRPr="000D5F54">
        <w:rPr>
          <w:b/>
          <w:i/>
        </w:rPr>
        <w:t xml:space="preserve">Электронный университет </w:t>
      </w:r>
      <w:r w:rsidRPr="000D5F54">
        <w:rPr>
          <w:b/>
          <w:i/>
          <w:lang w:val="en-US"/>
        </w:rPr>
        <w:t>Moodle</w:t>
      </w:r>
      <w:r w:rsidRPr="000D5F54">
        <w:rPr>
          <w:b/>
          <w:i/>
        </w:rPr>
        <w:t xml:space="preserve">, </w:t>
      </w:r>
      <w:r w:rsidRPr="000D5F54">
        <w:t>в</w:t>
      </w:r>
      <w:r w:rsidRPr="000D5F54">
        <w:rPr>
          <w:b/>
          <w:i/>
        </w:rPr>
        <w:t xml:space="preserve"> </w:t>
      </w:r>
      <w:r w:rsidRPr="000D5F54">
        <w:t>котором присутствуют:</w:t>
      </w:r>
      <w:r w:rsidRPr="000D5F54">
        <w:rPr>
          <w:b/>
          <w:i/>
        </w:rPr>
        <w:t xml:space="preserve">   </w:t>
      </w:r>
    </w:p>
    <w:p w:rsidR="000D5F54" w:rsidRPr="000D5F54" w:rsidRDefault="000D5F54" w:rsidP="00B66FEA">
      <w:pPr>
        <w:keepNext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</w:rPr>
      </w:pPr>
      <w:r w:rsidRPr="000D5F54">
        <w:rPr>
          <w:bCs/>
        </w:rPr>
        <w:lastRenderedPageBreak/>
        <w:t>задания для самостоятельной работы обучающихся по темам дисциплины;</w:t>
      </w:r>
    </w:p>
    <w:p w:rsidR="000D5F54" w:rsidRPr="000D5F54" w:rsidRDefault="000D5F54" w:rsidP="00B66FEA">
      <w:pPr>
        <w:keepNext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</w:rPr>
      </w:pPr>
      <w:r w:rsidRPr="000D5F54">
        <w:rPr>
          <w:bCs/>
        </w:rPr>
        <w:t>средства текущего контроля обучающихся (тестовые материалы);</w:t>
      </w:r>
    </w:p>
    <w:p w:rsidR="000D5F54" w:rsidRPr="000D5F54" w:rsidRDefault="000D5F54" w:rsidP="00B66FEA">
      <w:pPr>
        <w:keepNext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</w:rPr>
      </w:pPr>
      <w:r w:rsidRPr="000D5F54">
        <w:rPr>
          <w:bCs/>
        </w:rPr>
        <w:t>тексты лекций и презентации по темам дисциплины;</w:t>
      </w:r>
    </w:p>
    <w:p w:rsidR="000D5F54" w:rsidRPr="000D5F54" w:rsidRDefault="000D5F54" w:rsidP="00B66FEA">
      <w:pPr>
        <w:keepNext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</w:rPr>
      </w:pPr>
      <w:r w:rsidRPr="000D5F54">
        <w:rPr>
          <w:bCs/>
        </w:rPr>
        <w:t>список основной и дополнительной литературы, рекомендуемой для самостоятельной работы и подготовки к практическим и семинарским занятиям;</w:t>
      </w:r>
    </w:p>
    <w:p w:rsidR="00782A89" w:rsidRDefault="00782A89" w:rsidP="00782A89">
      <w:pPr>
        <w:keepNext/>
        <w:numPr>
          <w:ilvl w:val="0"/>
          <w:numId w:val="10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дисциплине:</w:t>
      </w:r>
    </w:p>
    <w:p w:rsidR="00782A89" w:rsidRDefault="00782A89" w:rsidP="00782A89">
      <w:pPr>
        <w:tabs>
          <w:tab w:val="left" w:pos="5670"/>
        </w:tabs>
        <w:ind w:firstLine="709"/>
        <w:jc w:val="both"/>
      </w:pPr>
      <w:r>
        <w:t>В процессе осуществления образовательного процесса по дисциплине для формирования материалов текущего контроля успеваемости и проведения промежуточной аттестации, для формирования методических материалов по дисциплине используются:</w:t>
      </w:r>
    </w:p>
    <w:p w:rsidR="00782A89" w:rsidRDefault="00782A89" w:rsidP="00782A89">
      <w:pPr>
        <w:tabs>
          <w:tab w:val="left" w:pos="5670"/>
        </w:tabs>
        <w:ind w:firstLine="709"/>
        <w:jc w:val="both"/>
        <w:rPr>
          <w:lang w:val="en-US"/>
        </w:rPr>
      </w:pPr>
      <w:r>
        <w:rPr>
          <w:lang w:val="en-US"/>
        </w:rPr>
        <w:t xml:space="preserve">- </w:t>
      </w:r>
      <w:r>
        <w:t>программы</w:t>
      </w:r>
      <w:r>
        <w:rPr>
          <w:lang w:val="en-US"/>
        </w:rPr>
        <w:t xml:space="preserve"> Microsoft Office;</w:t>
      </w:r>
    </w:p>
    <w:p w:rsidR="00782A89" w:rsidRPr="00782A89" w:rsidRDefault="00782A89" w:rsidP="00782A89">
      <w:pPr>
        <w:tabs>
          <w:tab w:val="left" w:pos="5670"/>
        </w:tabs>
        <w:ind w:left="709"/>
        <w:jc w:val="both"/>
        <w:rPr>
          <w:lang w:val="en-US"/>
        </w:rPr>
      </w:pPr>
      <w:r w:rsidRPr="00782A89">
        <w:rPr>
          <w:lang w:val="en-US" w:eastAsia="en-US"/>
        </w:rPr>
        <w:t>-</w:t>
      </w:r>
      <w:r>
        <w:rPr>
          <w:lang w:val="en-US" w:eastAsia="en-US"/>
        </w:rPr>
        <w:t> Adobe Acrobat Reader DC</w:t>
      </w:r>
      <w:r w:rsidRPr="00782A89">
        <w:rPr>
          <w:lang w:val="en-US" w:eastAsia="en-US"/>
        </w:rPr>
        <w:t>.</w:t>
      </w:r>
    </w:p>
    <w:p w:rsidR="00782A89" w:rsidRDefault="00782A89" w:rsidP="00782A89">
      <w:pPr>
        <w:tabs>
          <w:tab w:val="left" w:pos="5670"/>
        </w:tabs>
        <w:jc w:val="both"/>
      </w:pPr>
      <w:r>
        <w:rPr>
          <w:b/>
          <w:bCs/>
        </w:rPr>
        <w:t xml:space="preserve">7. 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необходимости). </w:t>
      </w:r>
    </w:p>
    <w:p w:rsidR="00782A89" w:rsidRDefault="00782A89" w:rsidP="00782A89">
      <w:pPr>
        <w:keepNext/>
        <w:autoSpaceDE w:val="0"/>
        <w:autoSpaceDN w:val="0"/>
        <w:adjustRightInd w:val="0"/>
        <w:ind w:left="360"/>
        <w:jc w:val="both"/>
        <w:rPr>
          <w:b/>
          <w:bCs/>
        </w:rPr>
      </w:pPr>
      <w:r>
        <w:rPr>
          <w:bCs/>
        </w:rPr>
        <w:t>В процессе осуществления образовательного процесса по дисциплине используются:</w:t>
      </w:r>
    </w:p>
    <w:p w:rsidR="00782A89" w:rsidRDefault="00782A89" w:rsidP="00782A89">
      <w:pPr>
        <w:keepNext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Автоматизированная библиотечно-информационная система «БУКИ-</w:t>
      </w:r>
      <w:r>
        <w:rPr>
          <w:bCs/>
          <w:lang w:val="en-US"/>
        </w:rPr>
        <w:t>NEXT</w:t>
      </w:r>
      <w:r>
        <w:rPr>
          <w:bCs/>
        </w:rPr>
        <w:t xml:space="preserve">» </w:t>
      </w:r>
      <w:hyperlink r:id="rId9" w:history="1">
        <w:r>
          <w:rPr>
            <w:rStyle w:val="a7"/>
            <w:bCs/>
            <w:lang w:val="en-US"/>
          </w:rPr>
          <w:t>http</w:t>
        </w:r>
        <w:r>
          <w:rPr>
            <w:rStyle w:val="a7"/>
            <w:bCs/>
          </w:rPr>
          <w:t>://</w:t>
        </w:r>
        <w:r>
          <w:rPr>
            <w:rStyle w:val="a7"/>
            <w:bCs/>
            <w:lang w:val="en-US"/>
          </w:rPr>
          <w:t>www</w:t>
        </w:r>
        <w:r>
          <w:rPr>
            <w:rStyle w:val="a7"/>
            <w:bCs/>
          </w:rPr>
          <w:t>.</w:t>
        </w:r>
        <w:r>
          <w:rPr>
            <w:rStyle w:val="a7"/>
            <w:bCs/>
            <w:lang w:val="en-US"/>
          </w:rPr>
          <w:t>lib</w:t>
        </w:r>
        <w:r>
          <w:rPr>
            <w:rStyle w:val="a7"/>
            <w:bCs/>
          </w:rPr>
          <w:t>.</w:t>
        </w:r>
        <w:r>
          <w:rPr>
            <w:rStyle w:val="a7"/>
            <w:bCs/>
            <w:lang w:val="en-US"/>
          </w:rPr>
          <w:t>uniyar</w:t>
        </w:r>
        <w:r>
          <w:rPr>
            <w:rStyle w:val="a7"/>
            <w:bCs/>
          </w:rPr>
          <w:t>.</w:t>
        </w:r>
        <w:r>
          <w:rPr>
            <w:rStyle w:val="a7"/>
            <w:bCs/>
            <w:lang w:val="en-US"/>
          </w:rPr>
          <w:t>ac</w:t>
        </w:r>
        <w:r>
          <w:rPr>
            <w:rStyle w:val="a7"/>
            <w:bCs/>
          </w:rPr>
          <w:t>.</w:t>
        </w:r>
        <w:r>
          <w:rPr>
            <w:rStyle w:val="a7"/>
            <w:bCs/>
            <w:lang w:val="en-US"/>
          </w:rPr>
          <w:t>ru</w:t>
        </w:r>
        <w:r>
          <w:rPr>
            <w:rStyle w:val="a7"/>
            <w:bCs/>
          </w:rPr>
          <w:t>/opac/bk_</w:t>
        </w:r>
        <w:r>
          <w:rPr>
            <w:rStyle w:val="a7"/>
            <w:bCs/>
            <w:lang w:val="en-US"/>
          </w:rPr>
          <w:t>cat</w:t>
        </w:r>
        <w:r>
          <w:rPr>
            <w:rStyle w:val="a7"/>
            <w:bCs/>
          </w:rPr>
          <w:t>_</w:t>
        </w:r>
        <w:r>
          <w:rPr>
            <w:rStyle w:val="a7"/>
            <w:bCs/>
            <w:lang w:val="en-US"/>
          </w:rPr>
          <w:t>find</w:t>
        </w:r>
        <w:r>
          <w:rPr>
            <w:rStyle w:val="a7"/>
            <w:bCs/>
          </w:rPr>
          <w:t>.</w:t>
        </w:r>
        <w:r>
          <w:rPr>
            <w:rStyle w:val="a7"/>
            <w:bCs/>
            <w:lang w:val="en-US"/>
          </w:rPr>
          <w:t>php</w:t>
        </w:r>
      </w:hyperlink>
    </w:p>
    <w:p w:rsidR="00A00005" w:rsidRPr="00A00005" w:rsidRDefault="00782A89" w:rsidP="000D5F54">
      <w:pPr>
        <w:keepNext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eastAsia="Calibri"/>
          <w:b/>
          <w:bCs/>
        </w:rPr>
        <w:t xml:space="preserve">8. </w:t>
      </w:r>
      <w:r w:rsidR="00A00005" w:rsidRPr="00A00005">
        <w:rPr>
          <w:rFonts w:eastAsia="Calibri"/>
          <w:b/>
        </w:rPr>
        <w:t>Перечень основной и дополнительной учебной литературы, ресурсов информационно-телекоммуникационной сети «Интернет», необходимых для освоения дисциплины</w:t>
      </w:r>
    </w:p>
    <w:p w:rsidR="000D5F54" w:rsidRPr="009C45D7" w:rsidRDefault="00A00005" w:rsidP="009C45D7">
      <w:pPr>
        <w:keepNext/>
        <w:rPr>
          <w:rFonts w:eastAsia="Calibri"/>
          <w:b/>
        </w:rPr>
      </w:pPr>
      <w:r w:rsidRPr="00A00005">
        <w:rPr>
          <w:rFonts w:eastAsia="Calibri"/>
          <w:b/>
        </w:rPr>
        <w:t>а) основная литература</w:t>
      </w:r>
    </w:p>
    <w:p w:rsidR="00D0370D" w:rsidRPr="00D0370D" w:rsidRDefault="00D420A3" w:rsidP="00B66FEA">
      <w:pPr>
        <w:pStyle w:val="a5"/>
        <w:numPr>
          <w:ilvl w:val="0"/>
          <w:numId w:val="11"/>
        </w:numPr>
        <w:jc w:val="both"/>
        <w:rPr>
          <w:sz w:val="24"/>
        </w:rPr>
      </w:pPr>
      <w:r w:rsidRPr="00D420A3">
        <w:rPr>
          <w:i/>
          <w:iCs/>
          <w:color w:val="000000"/>
          <w:sz w:val="24"/>
          <w:bdr w:val="single" w:sz="2" w:space="0" w:color="E5E7EB" w:frame="1"/>
          <w:shd w:val="clear" w:color="auto" w:fill="FFFFFF"/>
        </w:rPr>
        <w:t>Мухаев, Р. Т. </w:t>
      </w:r>
      <w:r w:rsidRPr="00D420A3">
        <w:rPr>
          <w:color w:val="000000"/>
          <w:sz w:val="24"/>
          <w:shd w:val="clear" w:color="auto" w:fill="FFFFFF"/>
        </w:rPr>
        <w:t> Системы гм</w:t>
      </w:r>
      <w:r w:rsidR="00D0370D">
        <w:rPr>
          <w:color w:val="000000"/>
          <w:sz w:val="24"/>
          <w:shd w:val="clear" w:color="auto" w:fill="FFFFFF"/>
        </w:rPr>
        <w:t>у: теория, институты, механизмы</w:t>
      </w:r>
      <w:r w:rsidRPr="00D420A3">
        <w:rPr>
          <w:color w:val="000000"/>
          <w:sz w:val="24"/>
          <w:shd w:val="clear" w:color="auto" w:fill="FFFFFF"/>
        </w:rPr>
        <w:t>: учебник для вузов / Р. Т. Мухаев. — 4-е изд., перераб. и доп. — Москва : Издательство Юрайт, 2024. — 396 с. — (Высшее образование). — ISBN 978-5-534-18977-3. — Текст : электронный // Образовательная платформа Юрайт [сайт]. — URL: </w:t>
      </w:r>
      <w:hyperlink r:id="rId10" w:tgtFrame="_blank" w:history="1">
        <w:r w:rsidRPr="00D420A3">
          <w:rPr>
            <w:color w:val="486C97"/>
            <w:sz w:val="24"/>
            <w:u w:val="single"/>
            <w:bdr w:val="single" w:sz="2" w:space="0" w:color="E5E7EB" w:frame="1"/>
            <w:shd w:val="clear" w:color="auto" w:fill="FFFFFF"/>
          </w:rPr>
          <w:t>https://www.urait.ru/bcode/555596</w:t>
        </w:r>
      </w:hyperlink>
      <w:r w:rsidRPr="00D420A3">
        <w:rPr>
          <w:rFonts w:ascii="Arial" w:hAnsi="Arial" w:cs="Arial"/>
          <w:color w:val="000000"/>
          <w:sz w:val="24"/>
          <w:shd w:val="clear" w:color="auto" w:fill="FFFFFF"/>
        </w:rPr>
        <w:t>.</w:t>
      </w:r>
    </w:p>
    <w:p w:rsidR="00493319" w:rsidRPr="00D0370D" w:rsidRDefault="00D0370D" w:rsidP="00B66FEA">
      <w:pPr>
        <w:pStyle w:val="a5"/>
        <w:numPr>
          <w:ilvl w:val="0"/>
          <w:numId w:val="11"/>
        </w:numPr>
        <w:jc w:val="both"/>
        <w:rPr>
          <w:sz w:val="24"/>
        </w:rPr>
      </w:pPr>
      <w:r w:rsidRPr="00D0370D">
        <w:rPr>
          <w:i/>
          <w:iCs/>
          <w:color w:val="000000"/>
          <w:sz w:val="24"/>
          <w:bdr w:val="single" w:sz="2" w:space="0" w:color="E5E7EB" w:frame="1"/>
          <w:shd w:val="clear" w:color="auto" w:fill="FFFFFF"/>
        </w:rPr>
        <w:t>Мухаев, Р. Т. </w:t>
      </w:r>
      <w:r w:rsidRPr="00D0370D">
        <w:rPr>
          <w:color w:val="000000"/>
          <w:sz w:val="24"/>
          <w:shd w:val="clear" w:color="auto" w:fill="FFFFFF"/>
        </w:rPr>
        <w:t> С</w:t>
      </w:r>
      <w:r w:rsidR="00D93CAD">
        <w:rPr>
          <w:color w:val="000000"/>
          <w:sz w:val="24"/>
          <w:shd w:val="clear" w:color="auto" w:fill="FFFFFF"/>
        </w:rPr>
        <w:t>истема гму: национальные модели</w:t>
      </w:r>
      <w:r w:rsidRPr="00D0370D">
        <w:rPr>
          <w:color w:val="000000"/>
          <w:sz w:val="24"/>
          <w:shd w:val="clear" w:color="auto" w:fill="FFFFFF"/>
        </w:rPr>
        <w:t>: учебник для вузов / Р. Т. Мухаев. — 4-е изд., перераб. и доп. — Москва : Издательство Юрайт, 2024. — 573 с. — (Высшее образование). — ISBN 978-5-534-18978-0. — Текст : электронный // Образовательная платформа Юрайт [сайт]. — URL: </w:t>
      </w:r>
      <w:hyperlink r:id="rId11" w:tgtFrame="_blank" w:history="1">
        <w:r w:rsidRPr="00D0370D">
          <w:rPr>
            <w:color w:val="486C97"/>
            <w:sz w:val="24"/>
            <w:u w:val="single"/>
            <w:bdr w:val="single" w:sz="2" w:space="0" w:color="E5E7EB" w:frame="1"/>
            <w:shd w:val="clear" w:color="auto" w:fill="FFFFFF"/>
          </w:rPr>
          <w:t>https://www.urait.ru/bcode/555597</w:t>
        </w:r>
      </w:hyperlink>
      <w:r>
        <w:rPr>
          <w:color w:val="000000"/>
          <w:sz w:val="24"/>
          <w:shd w:val="clear" w:color="auto" w:fill="FFFFFF"/>
        </w:rPr>
        <w:t>.</w:t>
      </w:r>
    </w:p>
    <w:p w:rsidR="008F0D1C" w:rsidRPr="00A00005" w:rsidRDefault="00A95B96" w:rsidP="00A00005">
      <w:pPr>
        <w:keepNext/>
        <w:rPr>
          <w:rFonts w:eastAsia="Calibri"/>
          <w:b/>
        </w:rPr>
      </w:pPr>
      <w:r w:rsidRPr="00A00005">
        <w:rPr>
          <w:rFonts w:eastAsia="Calibri"/>
          <w:b/>
        </w:rPr>
        <w:t xml:space="preserve">б) дополнительная литература </w:t>
      </w:r>
    </w:p>
    <w:p w:rsidR="00D0370D" w:rsidRPr="00D0370D" w:rsidRDefault="00D0370D" w:rsidP="00B66FEA">
      <w:pPr>
        <w:pStyle w:val="a5"/>
        <w:numPr>
          <w:ilvl w:val="0"/>
          <w:numId w:val="12"/>
        </w:numPr>
        <w:jc w:val="both"/>
        <w:rPr>
          <w:sz w:val="24"/>
        </w:rPr>
      </w:pPr>
      <w:r w:rsidRPr="00D0370D">
        <w:rPr>
          <w:i/>
          <w:iCs/>
          <w:color w:val="000000"/>
          <w:sz w:val="24"/>
          <w:bdr w:val="single" w:sz="2" w:space="0" w:color="E5E7EB" w:frame="1"/>
          <w:shd w:val="clear" w:color="auto" w:fill="FFFFFF"/>
        </w:rPr>
        <w:t>Купряшин, Г. Л. </w:t>
      </w:r>
      <w:r w:rsidRPr="00D0370D">
        <w:rPr>
          <w:color w:val="000000"/>
          <w:sz w:val="24"/>
          <w:shd w:val="clear" w:color="auto" w:fill="FFFFFF"/>
        </w:rPr>
        <w:t> Основы государственн</w:t>
      </w:r>
      <w:r>
        <w:rPr>
          <w:color w:val="000000"/>
          <w:sz w:val="24"/>
          <w:shd w:val="clear" w:color="auto" w:fill="FFFFFF"/>
        </w:rPr>
        <w:t>ого и муниципального управления</w:t>
      </w:r>
      <w:r w:rsidRPr="00D0370D">
        <w:rPr>
          <w:color w:val="000000"/>
          <w:sz w:val="24"/>
          <w:shd w:val="clear" w:color="auto" w:fill="FFFFFF"/>
        </w:rPr>
        <w:t>: учебник для вузов / Г. Л. Купряшин. — 4-е</w:t>
      </w:r>
      <w:r>
        <w:rPr>
          <w:color w:val="000000"/>
          <w:sz w:val="24"/>
          <w:shd w:val="clear" w:color="auto" w:fill="FFFFFF"/>
        </w:rPr>
        <w:t xml:space="preserve"> изд., перераб. и доп. — Москва</w:t>
      </w:r>
      <w:r w:rsidRPr="00D0370D">
        <w:rPr>
          <w:color w:val="000000"/>
          <w:sz w:val="24"/>
          <w:shd w:val="clear" w:color="auto" w:fill="FFFFFF"/>
        </w:rPr>
        <w:t xml:space="preserve">: Издательство Юрайт, 2024. — 582 с. — (Высшее образование). — ISBN 978-5-534-15787-1. </w:t>
      </w:r>
      <w:r>
        <w:rPr>
          <w:color w:val="000000"/>
          <w:sz w:val="24"/>
          <w:shd w:val="clear" w:color="auto" w:fill="FFFFFF"/>
        </w:rPr>
        <w:t>— Текст</w:t>
      </w:r>
      <w:r w:rsidRPr="00D0370D">
        <w:rPr>
          <w:color w:val="000000"/>
          <w:sz w:val="24"/>
          <w:shd w:val="clear" w:color="auto" w:fill="FFFFFF"/>
        </w:rPr>
        <w:t>: электронный // Образовательная платформа Юрайт [сайт]. — URL: </w:t>
      </w:r>
      <w:hyperlink r:id="rId12" w:tgtFrame="_blank" w:history="1">
        <w:r w:rsidRPr="00D0370D">
          <w:rPr>
            <w:color w:val="486C97"/>
            <w:sz w:val="24"/>
            <w:u w:val="single"/>
            <w:bdr w:val="single" w:sz="2" w:space="0" w:color="E5E7EB" w:frame="1"/>
            <w:shd w:val="clear" w:color="auto" w:fill="FFFFFF"/>
          </w:rPr>
          <w:t>https://urait.ru/bcode/536487</w:t>
        </w:r>
      </w:hyperlink>
      <w:r w:rsidRPr="00D0370D">
        <w:rPr>
          <w:rFonts w:ascii="Arial" w:hAnsi="Arial" w:cs="Arial"/>
          <w:color w:val="000000"/>
          <w:sz w:val="24"/>
          <w:shd w:val="clear" w:color="auto" w:fill="FFFFFF"/>
        </w:rPr>
        <w:t>.</w:t>
      </w:r>
    </w:p>
    <w:p w:rsidR="00D93CAD" w:rsidRDefault="00E55B26" w:rsidP="00D93CAD">
      <w:pPr>
        <w:pStyle w:val="a5"/>
        <w:numPr>
          <w:ilvl w:val="0"/>
          <w:numId w:val="12"/>
        </w:numPr>
        <w:jc w:val="both"/>
        <w:rPr>
          <w:sz w:val="24"/>
        </w:rPr>
      </w:pPr>
      <w:r w:rsidRPr="009C45D7">
        <w:rPr>
          <w:sz w:val="24"/>
        </w:rPr>
        <w:t>Кузьмин, И. Г.</w:t>
      </w:r>
      <w:r w:rsidR="00A00005" w:rsidRPr="009C45D7">
        <w:rPr>
          <w:sz w:val="24"/>
        </w:rPr>
        <w:t xml:space="preserve"> Основы государственного и муниципального управления: учеб.</w:t>
      </w:r>
      <w:r w:rsidR="000D5F54" w:rsidRPr="009C45D7">
        <w:rPr>
          <w:sz w:val="24"/>
        </w:rPr>
        <w:t xml:space="preserve"> </w:t>
      </w:r>
      <w:r w:rsidR="00A00005" w:rsidRPr="009C45D7">
        <w:rPr>
          <w:sz w:val="24"/>
        </w:rPr>
        <w:t>пособие для вузов / И. Г. Кузьмин, Г. А. Бойко; Яросл. гос. ун-т, Ярославль, ЯрГУ, 2012, 111c.</w:t>
      </w:r>
      <w:r w:rsidRPr="009C45D7">
        <w:rPr>
          <w:sz w:val="24"/>
        </w:rPr>
        <w:t xml:space="preserve">; То же </w:t>
      </w:r>
      <w:r w:rsidRPr="009C45D7">
        <w:rPr>
          <w:sz w:val="24"/>
          <w:shd w:val="clear" w:color="auto" w:fill="FFFFFF"/>
        </w:rPr>
        <w:t>[Электронный ресурс]. - Режим доступа:</w:t>
      </w:r>
      <w:r w:rsidRPr="009C45D7">
        <w:rPr>
          <w:sz w:val="24"/>
        </w:rPr>
        <w:t xml:space="preserve"> </w:t>
      </w:r>
      <w:hyperlink r:id="rId13" w:history="1">
        <w:r w:rsidRPr="009C45D7">
          <w:rPr>
            <w:rStyle w:val="a7"/>
            <w:sz w:val="24"/>
            <w:shd w:val="clear" w:color="auto" w:fill="FFFFFF"/>
          </w:rPr>
          <w:t>http://www.lib.uniyar.ac.ru/edocs/iuni/20120812.pdf</w:t>
        </w:r>
      </w:hyperlink>
      <w:r w:rsidRPr="009C45D7">
        <w:rPr>
          <w:sz w:val="24"/>
          <w:shd w:val="clear" w:color="auto" w:fill="FFFFFF"/>
        </w:rPr>
        <w:t xml:space="preserve"> (Э</w:t>
      </w:r>
      <w:r w:rsidR="00A00005" w:rsidRPr="009C45D7">
        <w:rPr>
          <w:sz w:val="24"/>
        </w:rPr>
        <w:t>Б ЯрГУ)</w:t>
      </w:r>
      <w:r w:rsidRPr="009C45D7">
        <w:rPr>
          <w:sz w:val="24"/>
        </w:rPr>
        <w:t>.</w:t>
      </w:r>
    </w:p>
    <w:p w:rsidR="00D0370D" w:rsidRPr="00D93CAD" w:rsidRDefault="00D0370D" w:rsidP="00D93CAD">
      <w:pPr>
        <w:pStyle w:val="a5"/>
        <w:numPr>
          <w:ilvl w:val="0"/>
          <w:numId w:val="12"/>
        </w:numPr>
        <w:jc w:val="both"/>
        <w:rPr>
          <w:sz w:val="24"/>
        </w:rPr>
      </w:pPr>
      <w:r w:rsidRPr="00D93CAD">
        <w:rPr>
          <w:color w:val="000000"/>
          <w:sz w:val="24"/>
          <w:shd w:val="clear" w:color="auto" w:fill="FFFFFF"/>
        </w:rPr>
        <w:t>Основы государственного и муниципального управления (Public Administration): учебник и практикум для вузов / Г. А. Меньшикова [и др.]; под редакцией Г. А. Меньшиковой, Н. А. Пруеля. — Москва: Издательство Юрайт, 2024. — 340 с. — (Высшее образование). — ISBN 978-5-9916-2846-4. — Текст: электронный // Образовательная платформа Юрайт [сайт]. — URL: </w:t>
      </w:r>
      <w:hyperlink r:id="rId14" w:tgtFrame="_blank" w:history="1">
        <w:r w:rsidRPr="00D93CAD">
          <w:rPr>
            <w:color w:val="486C97"/>
            <w:sz w:val="24"/>
            <w:u w:val="single"/>
            <w:bdr w:val="single" w:sz="2" w:space="0" w:color="E5E7EB" w:frame="1"/>
            <w:shd w:val="clear" w:color="auto" w:fill="FFFFFF"/>
          </w:rPr>
          <w:t>https://urait.ru/bcode/536524</w:t>
        </w:r>
      </w:hyperlink>
      <w:r w:rsidR="00782A89" w:rsidRPr="00D93CAD">
        <w:rPr>
          <w:noProof/>
          <w:sz w:val="24"/>
        </w:rPr>
        <w:t xml:space="preserve">. </w:t>
      </w:r>
    </w:p>
    <w:p w:rsidR="0019497A" w:rsidRPr="0019497A" w:rsidRDefault="0019497A" w:rsidP="00D93CAD">
      <w:pPr>
        <w:pStyle w:val="a5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19497A">
        <w:rPr>
          <w:color w:val="000000"/>
          <w:sz w:val="24"/>
          <w:shd w:val="clear" w:color="auto" w:fill="FFFFFF"/>
        </w:rPr>
        <w:t>Система государственн</w:t>
      </w:r>
      <w:r w:rsidR="004E70B2">
        <w:rPr>
          <w:color w:val="000000"/>
          <w:sz w:val="24"/>
          <w:shd w:val="clear" w:color="auto" w:fill="FFFFFF"/>
        </w:rPr>
        <w:t>ого и муниципального управления</w:t>
      </w:r>
      <w:r w:rsidRPr="0019497A">
        <w:rPr>
          <w:color w:val="000000"/>
          <w:sz w:val="24"/>
          <w:shd w:val="clear" w:color="auto" w:fill="FFFFFF"/>
        </w:rPr>
        <w:t>: учебник и практикум для вузов / С. Г. Еремин [и др.] ; под редакцией С. Г. Еремина, Н. Н. Мусиновой, О. В. Паниной, С. Е. Прокофьева. — 3-е изд., перераб. и доп. — Москва : Издательство Юрайт, 2024. — 545 с. — (Высшее образование). — ISBN 978-5-534-19168-4. — Текст : электронный // Образовательная платформа Юрайт [сайт]. — URL: </w:t>
      </w:r>
      <w:hyperlink r:id="rId15" w:tgtFrame="_blank" w:history="1">
        <w:r w:rsidRPr="0019497A">
          <w:rPr>
            <w:color w:val="486C97"/>
            <w:sz w:val="24"/>
            <w:u w:val="single"/>
            <w:bdr w:val="single" w:sz="2" w:space="0" w:color="E5E7EB" w:frame="1"/>
            <w:shd w:val="clear" w:color="auto" w:fill="FFFFFF"/>
          </w:rPr>
          <w:t>https://urait.ru/bcode/556175</w:t>
        </w:r>
      </w:hyperlink>
    </w:p>
    <w:p w:rsidR="00D93CAD" w:rsidRPr="0019497A" w:rsidRDefault="00D93CAD" w:rsidP="00D93CAD">
      <w:pPr>
        <w:pStyle w:val="a5"/>
        <w:tabs>
          <w:tab w:val="left" w:pos="1078"/>
        </w:tabs>
        <w:suppressAutoHyphens/>
        <w:ind w:left="360"/>
        <w:jc w:val="both"/>
        <w:rPr>
          <w:noProof/>
          <w:sz w:val="24"/>
        </w:rPr>
      </w:pPr>
    </w:p>
    <w:p w:rsidR="00E72127" w:rsidRDefault="00D0370D" w:rsidP="00E72127">
      <w:pPr>
        <w:tabs>
          <w:tab w:val="left" w:pos="1078"/>
        </w:tabs>
        <w:suppressAutoHyphens/>
        <w:ind w:left="360"/>
        <w:jc w:val="both"/>
        <w:rPr>
          <w:noProof/>
        </w:rPr>
      </w:pPr>
      <w:r>
        <w:rPr>
          <w:noProof/>
        </w:rPr>
        <w:t xml:space="preserve">9. </w:t>
      </w:r>
      <w:r w:rsidR="00E72127" w:rsidRPr="00E72127">
        <w:rPr>
          <w:b/>
          <w:noProof/>
        </w:rPr>
        <w:t>Материально-техническая база, необходимая для осуществления образовательного процесса по дисциплине</w:t>
      </w:r>
    </w:p>
    <w:p w:rsidR="00E72127" w:rsidRDefault="00E72127" w:rsidP="00E72127">
      <w:pPr>
        <w:tabs>
          <w:tab w:val="left" w:pos="1078"/>
        </w:tabs>
        <w:suppressAutoHyphens/>
        <w:ind w:left="360"/>
        <w:jc w:val="both"/>
        <w:rPr>
          <w:noProof/>
        </w:rPr>
      </w:pPr>
      <w:r>
        <w:rPr>
          <w:noProof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E72127" w:rsidRDefault="00E72127" w:rsidP="00E72127">
      <w:pPr>
        <w:tabs>
          <w:tab w:val="left" w:pos="1078"/>
        </w:tabs>
        <w:suppressAutoHyphens/>
        <w:ind w:left="360"/>
        <w:jc w:val="both"/>
        <w:rPr>
          <w:noProof/>
        </w:rPr>
      </w:pPr>
      <w:r>
        <w:rPr>
          <w:noProof/>
        </w:rPr>
        <w:t>- учебные аудитории для проведения занятий лекционного типа;</w:t>
      </w:r>
    </w:p>
    <w:p w:rsidR="00E72127" w:rsidRDefault="00E72127" w:rsidP="00E72127">
      <w:pPr>
        <w:tabs>
          <w:tab w:val="left" w:pos="1078"/>
        </w:tabs>
        <w:suppressAutoHyphens/>
        <w:ind w:left="360"/>
        <w:jc w:val="both"/>
        <w:rPr>
          <w:noProof/>
        </w:rPr>
      </w:pPr>
      <w:r>
        <w:rPr>
          <w:noProof/>
        </w:rPr>
        <w:t>- учебные аудитории для проведения практических занятий (семинаров);</w:t>
      </w:r>
    </w:p>
    <w:p w:rsidR="00E72127" w:rsidRDefault="00E72127" w:rsidP="00E72127">
      <w:pPr>
        <w:tabs>
          <w:tab w:val="left" w:pos="1078"/>
        </w:tabs>
        <w:suppressAutoHyphens/>
        <w:ind w:left="360"/>
        <w:jc w:val="both"/>
        <w:rPr>
          <w:noProof/>
        </w:rPr>
      </w:pPr>
      <w:r>
        <w:rPr>
          <w:noProof/>
        </w:rPr>
        <w:t>- учебные аудитории для проведения групповых и индивидуальных консультаций;</w:t>
      </w:r>
    </w:p>
    <w:p w:rsidR="00E72127" w:rsidRDefault="00E72127" w:rsidP="00E72127">
      <w:pPr>
        <w:tabs>
          <w:tab w:val="left" w:pos="1078"/>
        </w:tabs>
        <w:suppressAutoHyphens/>
        <w:ind w:left="360"/>
        <w:jc w:val="both"/>
        <w:rPr>
          <w:noProof/>
        </w:rPr>
      </w:pPr>
      <w:r>
        <w:rPr>
          <w:noProof/>
        </w:rPr>
        <w:t>- учебные аудитории для проведения текущего контроля и промежуточной аттестации;</w:t>
      </w:r>
    </w:p>
    <w:p w:rsidR="00E72127" w:rsidRDefault="00E72127" w:rsidP="00E72127">
      <w:pPr>
        <w:tabs>
          <w:tab w:val="left" w:pos="1078"/>
        </w:tabs>
        <w:suppressAutoHyphens/>
        <w:ind w:left="360"/>
        <w:jc w:val="both"/>
        <w:rPr>
          <w:noProof/>
        </w:rPr>
      </w:pPr>
      <w:r>
        <w:rPr>
          <w:noProof/>
        </w:rPr>
        <w:t>- помещения для самостоятельной работы;</w:t>
      </w:r>
    </w:p>
    <w:p w:rsidR="00E72127" w:rsidRDefault="00E72127" w:rsidP="00E72127">
      <w:pPr>
        <w:tabs>
          <w:tab w:val="left" w:pos="1078"/>
        </w:tabs>
        <w:suppressAutoHyphens/>
        <w:ind w:left="360"/>
        <w:jc w:val="both"/>
        <w:rPr>
          <w:noProof/>
        </w:rPr>
      </w:pPr>
      <w:r>
        <w:rPr>
          <w:noProof/>
        </w:rPr>
        <w:t>- помещения для хранения и профилактического обслуживания технических средств обучения.</w:t>
      </w:r>
    </w:p>
    <w:p w:rsidR="00E72127" w:rsidRDefault="00E72127" w:rsidP="00E72127">
      <w:pPr>
        <w:tabs>
          <w:tab w:val="left" w:pos="1078"/>
        </w:tabs>
        <w:suppressAutoHyphens/>
        <w:ind w:left="360"/>
        <w:jc w:val="both"/>
        <w:rPr>
          <w:noProof/>
        </w:rPr>
      </w:pPr>
      <w:r>
        <w:rPr>
          <w:noProof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E72127" w:rsidRDefault="00D96384" w:rsidP="00E72127">
      <w:pPr>
        <w:tabs>
          <w:tab w:val="left" w:pos="1078"/>
        </w:tabs>
        <w:suppressAutoHyphens/>
        <w:ind w:left="360"/>
        <w:jc w:val="both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="00E72127">
        <w:rPr>
          <w:noProof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r w:rsidR="00BB387E">
        <w:rPr>
          <w:noProof/>
        </w:rPr>
        <w:t xml:space="preserve">образовательной </w:t>
      </w:r>
      <w:r w:rsidR="00E72127">
        <w:rPr>
          <w:noProof/>
        </w:rPr>
        <w:t xml:space="preserve">организации. </w:t>
      </w:r>
    </w:p>
    <w:p w:rsidR="00E72127" w:rsidRDefault="00E72127" w:rsidP="00E72127">
      <w:pPr>
        <w:tabs>
          <w:tab w:val="left" w:pos="1078"/>
        </w:tabs>
        <w:suppressAutoHyphens/>
        <w:ind w:left="360"/>
        <w:jc w:val="both"/>
        <w:rPr>
          <w:noProof/>
        </w:rPr>
      </w:pPr>
    </w:p>
    <w:p w:rsidR="00E72127" w:rsidRDefault="00E72127" w:rsidP="00E72127">
      <w:pPr>
        <w:tabs>
          <w:tab w:val="left" w:pos="1078"/>
        </w:tabs>
        <w:suppressAutoHyphens/>
        <w:ind w:left="360"/>
        <w:jc w:val="both"/>
        <w:rPr>
          <w:noProof/>
        </w:rPr>
      </w:pPr>
      <w:r>
        <w:rPr>
          <w:noProof/>
        </w:rPr>
        <w:t>Автор:</w:t>
      </w:r>
    </w:p>
    <w:p w:rsidR="00E72127" w:rsidRDefault="00E72127" w:rsidP="00E72127">
      <w:pPr>
        <w:tabs>
          <w:tab w:val="left" w:pos="1078"/>
        </w:tabs>
        <w:suppressAutoHyphens/>
        <w:ind w:left="360"/>
        <w:jc w:val="both"/>
        <w:rPr>
          <w:noProof/>
        </w:rPr>
      </w:pPr>
      <w:r>
        <w:rPr>
          <w:noProof/>
        </w:rPr>
        <w:t>Старший преподаватель кафе</w:t>
      </w:r>
      <w:r w:rsidR="0026201A">
        <w:rPr>
          <w:noProof/>
        </w:rPr>
        <w:t xml:space="preserve">дры финансов и кредита </w:t>
      </w:r>
      <w:r w:rsidR="009C45D7">
        <w:rPr>
          <w:noProof/>
        </w:rPr>
        <w:t xml:space="preserve">       </w:t>
      </w:r>
      <w:r>
        <w:rPr>
          <w:noProof/>
        </w:rPr>
        <w:tab/>
        <w:t xml:space="preserve"> Г.А. Бойко</w:t>
      </w:r>
    </w:p>
    <w:p w:rsidR="00E72127" w:rsidRPr="00731DA7" w:rsidRDefault="00E72127" w:rsidP="00E72127">
      <w:pPr>
        <w:tabs>
          <w:tab w:val="left" w:pos="1078"/>
        </w:tabs>
        <w:suppressAutoHyphens/>
        <w:ind w:left="360"/>
        <w:jc w:val="both"/>
        <w:rPr>
          <w:noProof/>
          <w:sz w:val="20"/>
          <w:szCs w:val="20"/>
        </w:rPr>
      </w:pPr>
      <w:r>
        <w:rPr>
          <w:noProof/>
        </w:rPr>
        <w:tab/>
      </w:r>
      <w:r w:rsidRPr="00731DA7">
        <w:rPr>
          <w:noProof/>
          <w:sz w:val="20"/>
          <w:szCs w:val="20"/>
        </w:rPr>
        <w:t xml:space="preserve">                                                                                 </w:t>
      </w:r>
      <w:r w:rsidR="00731DA7">
        <w:rPr>
          <w:noProof/>
          <w:sz w:val="20"/>
          <w:szCs w:val="20"/>
        </w:rPr>
        <w:t xml:space="preserve">                   </w:t>
      </w:r>
      <w:r w:rsidRPr="00731DA7">
        <w:rPr>
          <w:noProof/>
          <w:sz w:val="20"/>
          <w:szCs w:val="20"/>
        </w:rPr>
        <w:t xml:space="preserve"> (подпись)</w:t>
      </w:r>
      <w:r w:rsidRPr="00731DA7">
        <w:rPr>
          <w:noProof/>
          <w:sz w:val="20"/>
          <w:szCs w:val="20"/>
        </w:rPr>
        <w:tab/>
      </w:r>
    </w:p>
    <w:p w:rsidR="006B6280" w:rsidRDefault="00E72127" w:rsidP="00E72127">
      <w:pPr>
        <w:tabs>
          <w:tab w:val="left" w:pos="1078"/>
        </w:tabs>
        <w:suppressAutoHyphens/>
        <w:ind w:left="360"/>
        <w:jc w:val="both"/>
      </w:pPr>
      <w:r>
        <w:rPr>
          <w:noProof/>
        </w:rPr>
        <w:t xml:space="preserve"> </w:t>
      </w:r>
    </w:p>
    <w:p w:rsidR="0000156D" w:rsidRPr="0000156D" w:rsidRDefault="0000156D" w:rsidP="008A6097">
      <w:pPr>
        <w:pageBreakBefore/>
        <w:tabs>
          <w:tab w:val="left" w:pos="2745"/>
          <w:tab w:val="right" w:pos="9921"/>
        </w:tabs>
        <w:autoSpaceDE w:val="0"/>
        <w:autoSpaceDN w:val="0"/>
        <w:adjustRightInd w:val="0"/>
        <w:jc w:val="right"/>
        <w:rPr>
          <w:b/>
        </w:rPr>
      </w:pPr>
      <w:r w:rsidRPr="0000156D">
        <w:rPr>
          <w:b/>
        </w:rPr>
        <w:t>Приложение №1 к рабочей программе дисциплины</w:t>
      </w:r>
    </w:p>
    <w:p w:rsidR="0000156D" w:rsidRPr="0000156D" w:rsidRDefault="00CA243D" w:rsidP="0000156D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>
        <w:rPr>
          <w:b/>
          <w:bCs/>
        </w:rPr>
        <w:t>«</w:t>
      </w:r>
      <w:r w:rsidR="00545EED">
        <w:rPr>
          <w:b/>
          <w:bCs/>
        </w:rPr>
        <w:t>Система</w:t>
      </w:r>
      <w:r w:rsidR="00A476CF">
        <w:rPr>
          <w:b/>
          <w:bCs/>
        </w:rPr>
        <w:t xml:space="preserve"> государственного и муниципального </w:t>
      </w:r>
      <w:r w:rsidR="003D29B1">
        <w:rPr>
          <w:b/>
          <w:bCs/>
        </w:rPr>
        <w:t>управления</w:t>
      </w:r>
      <w:r w:rsidR="003D29B1" w:rsidRPr="0000156D">
        <w:rPr>
          <w:b/>
          <w:bCs/>
        </w:rPr>
        <w:t>»</w:t>
      </w:r>
    </w:p>
    <w:p w:rsidR="0000156D" w:rsidRPr="00EE28CC" w:rsidRDefault="0000156D" w:rsidP="0000156D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:rsidR="0000156D" w:rsidRPr="00EE28CC" w:rsidRDefault="0000156D" w:rsidP="0000156D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:rsidR="0000156D" w:rsidRPr="00EE28CC" w:rsidRDefault="0000156D" w:rsidP="0000156D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</w:rPr>
        <w:t>Фонд оценочных средств</w:t>
      </w:r>
      <w:r w:rsidRPr="00EE28CC">
        <w:rPr>
          <w:b/>
          <w:bCs/>
        </w:rPr>
        <w:t xml:space="preserve"> </w:t>
      </w:r>
    </w:p>
    <w:p w:rsidR="0000156D" w:rsidRPr="00EE28CC" w:rsidRDefault="0000156D" w:rsidP="0000156D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 xml:space="preserve">для проведения текущей и </w:t>
      </w:r>
      <w:r w:rsidRPr="00EE28CC">
        <w:rPr>
          <w:b/>
        </w:rPr>
        <w:t>промежуточной аттестации студентов</w:t>
      </w:r>
      <w:r w:rsidRPr="00EE28CC">
        <w:rPr>
          <w:b/>
          <w:bCs/>
        </w:rPr>
        <w:t xml:space="preserve"> </w:t>
      </w:r>
    </w:p>
    <w:p w:rsidR="0000156D" w:rsidRPr="00545EED" w:rsidRDefault="0000156D" w:rsidP="00545EED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EE28CC">
        <w:rPr>
          <w:b/>
          <w:bCs/>
        </w:rPr>
        <w:t>по дисциплине</w:t>
      </w:r>
      <w:r w:rsidR="00545EED">
        <w:rPr>
          <w:b/>
          <w:bCs/>
        </w:rPr>
        <w:t xml:space="preserve"> «Система государственного и муниципального управления</w:t>
      </w:r>
      <w:r w:rsidR="00545EED" w:rsidRPr="0000156D">
        <w:rPr>
          <w:b/>
          <w:bCs/>
        </w:rPr>
        <w:t>»</w:t>
      </w:r>
    </w:p>
    <w:p w:rsidR="0000156D" w:rsidRPr="00EE28CC" w:rsidRDefault="0000156D" w:rsidP="0000156D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1. Типовые контрольные задания или иные материалы, </w:t>
      </w:r>
    </w:p>
    <w:p w:rsidR="0000156D" w:rsidRDefault="0000156D" w:rsidP="0000156D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8A3DAE" w:rsidRPr="00EE28CC" w:rsidRDefault="008A3DAE" w:rsidP="0000156D">
      <w:pPr>
        <w:autoSpaceDE w:val="0"/>
        <w:autoSpaceDN w:val="0"/>
        <w:adjustRightInd w:val="0"/>
        <w:jc w:val="center"/>
        <w:rPr>
          <w:b/>
        </w:rPr>
      </w:pPr>
    </w:p>
    <w:p w:rsidR="008A3DAE" w:rsidRDefault="00906DE7" w:rsidP="00C6232F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Типовые к</w:t>
      </w:r>
      <w:r w:rsidR="008A3DAE">
        <w:rPr>
          <w:b/>
        </w:rPr>
        <w:t>онтрольные задания и иные материалы,</w:t>
      </w:r>
    </w:p>
    <w:p w:rsidR="008A3DAE" w:rsidRDefault="008A3DAE" w:rsidP="008A3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используемые в процессе текущей аттестации</w:t>
      </w:r>
    </w:p>
    <w:p w:rsidR="0000156D" w:rsidRPr="00EE28CC" w:rsidRDefault="0000156D" w:rsidP="0000156D">
      <w:pPr>
        <w:autoSpaceDE w:val="0"/>
        <w:autoSpaceDN w:val="0"/>
        <w:adjustRightInd w:val="0"/>
        <w:jc w:val="center"/>
        <w:rPr>
          <w:b/>
        </w:rPr>
      </w:pPr>
    </w:p>
    <w:p w:rsidR="001E1E17" w:rsidRPr="00A80E56" w:rsidRDefault="001E1E17" w:rsidP="00AC38C9">
      <w:pPr>
        <w:snapToGrid w:val="0"/>
        <w:jc w:val="center"/>
        <w:rPr>
          <w:b/>
          <w:lang w:eastAsia="ar-SA"/>
        </w:rPr>
      </w:pPr>
      <w:r w:rsidRPr="00A80E56">
        <w:rPr>
          <w:b/>
        </w:rPr>
        <w:t>Тема 1. Государственное управление: природа, сущность и объективные основы</w:t>
      </w:r>
    </w:p>
    <w:p w:rsidR="00A80E56" w:rsidRDefault="00A80E56" w:rsidP="00A80E56">
      <w:pPr>
        <w:pStyle w:val="a5"/>
        <w:widowControl w:val="0"/>
        <w:autoSpaceDE w:val="0"/>
        <w:autoSpaceDN w:val="0"/>
        <w:adjustRightInd w:val="0"/>
        <w:ind w:left="0"/>
        <w:rPr>
          <w:sz w:val="24"/>
        </w:rPr>
      </w:pPr>
    </w:p>
    <w:p w:rsidR="003D29B1" w:rsidRPr="00260771" w:rsidRDefault="001E1E17" w:rsidP="00260771">
      <w:pPr>
        <w:rPr>
          <w:i/>
          <w:sz w:val="20"/>
          <w:szCs w:val="20"/>
        </w:rPr>
      </w:pPr>
      <w:r w:rsidRPr="009C45D7">
        <w:rPr>
          <w:i/>
        </w:rPr>
        <w:t>В</w:t>
      </w:r>
      <w:r w:rsidR="00DD6E29">
        <w:rPr>
          <w:i/>
        </w:rPr>
        <w:t xml:space="preserve">опросы для подготовки к </w:t>
      </w:r>
      <w:r w:rsidR="000F62EE">
        <w:rPr>
          <w:i/>
        </w:rPr>
        <w:t>опросу-</w:t>
      </w:r>
      <w:r w:rsidR="00492CB1" w:rsidRPr="009C45D7">
        <w:rPr>
          <w:i/>
        </w:rPr>
        <w:t>собеседованию</w:t>
      </w:r>
      <w:r w:rsidR="00260771">
        <w:rPr>
          <w:i/>
        </w:rPr>
        <w:t xml:space="preserve"> </w:t>
      </w:r>
      <w:r w:rsidR="00260771" w:rsidRPr="00260771">
        <w:rPr>
          <w:i/>
          <w:sz w:val="20"/>
          <w:szCs w:val="20"/>
        </w:rPr>
        <w:t>(для</w:t>
      </w:r>
      <w:r w:rsidR="00260771" w:rsidRPr="00260771">
        <w:rPr>
          <w:i/>
        </w:rPr>
        <w:t xml:space="preserve"> </w:t>
      </w:r>
      <w:r w:rsidR="00260771" w:rsidRPr="00260771">
        <w:rPr>
          <w:i/>
          <w:sz w:val="20"/>
          <w:szCs w:val="20"/>
        </w:rPr>
        <w:t>оценки уровня освоения компетенции УК-1 (индикатор УК-1.1)</w:t>
      </w:r>
      <w:r w:rsidR="00492CB1" w:rsidRPr="00260771">
        <w:rPr>
          <w:i/>
        </w:rPr>
        <w:t>:</w:t>
      </w:r>
      <w:r w:rsidR="008A5125" w:rsidRPr="00260771">
        <w:rPr>
          <w:i/>
        </w:rPr>
        <w:t xml:space="preserve"> </w:t>
      </w:r>
    </w:p>
    <w:p w:rsidR="003D29B1" w:rsidRDefault="0094698B" w:rsidP="00B66FEA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4"/>
        </w:rPr>
      </w:pPr>
      <w:r w:rsidRPr="00A80E56">
        <w:rPr>
          <w:sz w:val="24"/>
        </w:rPr>
        <w:t>Понятие, сущность государства (</w:t>
      </w:r>
      <w:r w:rsidR="00906DE7">
        <w:rPr>
          <w:sz w:val="24"/>
        </w:rPr>
        <w:t>с обзором авторских подходов</w:t>
      </w:r>
      <w:r w:rsidRPr="00A80E56">
        <w:rPr>
          <w:sz w:val="24"/>
        </w:rPr>
        <w:t>);</w:t>
      </w:r>
    </w:p>
    <w:p w:rsidR="003D29B1" w:rsidRDefault="0094698B" w:rsidP="00B66FEA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4"/>
        </w:rPr>
      </w:pPr>
      <w:r w:rsidRPr="003D29B1">
        <w:rPr>
          <w:sz w:val="24"/>
        </w:rPr>
        <w:t>Признаки государства</w:t>
      </w:r>
      <w:r w:rsidR="00626FFB" w:rsidRPr="003D29B1">
        <w:rPr>
          <w:sz w:val="24"/>
        </w:rPr>
        <w:t>;</w:t>
      </w:r>
    </w:p>
    <w:p w:rsidR="003D29B1" w:rsidRDefault="0094698B" w:rsidP="00B66FEA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4"/>
        </w:rPr>
      </w:pPr>
      <w:r w:rsidRPr="003D29B1">
        <w:rPr>
          <w:sz w:val="24"/>
        </w:rPr>
        <w:t>Механизм государства, его черты;</w:t>
      </w:r>
    </w:p>
    <w:p w:rsidR="003D29B1" w:rsidRDefault="0094698B" w:rsidP="00B66FEA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4"/>
        </w:rPr>
      </w:pPr>
      <w:r w:rsidRPr="003D29B1">
        <w:rPr>
          <w:sz w:val="24"/>
        </w:rPr>
        <w:t>Структурные элементы механизма государства;</w:t>
      </w:r>
    </w:p>
    <w:p w:rsidR="003D29B1" w:rsidRDefault="0094698B" w:rsidP="00B66FEA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4"/>
        </w:rPr>
      </w:pPr>
      <w:r w:rsidRPr="003D29B1">
        <w:rPr>
          <w:sz w:val="24"/>
        </w:rPr>
        <w:t>Факторы, влияющие на механизм государства</w:t>
      </w:r>
    </w:p>
    <w:p w:rsidR="003D29B1" w:rsidRDefault="0094698B" w:rsidP="00B66FEA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4"/>
        </w:rPr>
      </w:pPr>
      <w:r w:rsidRPr="003D29B1">
        <w:rPr>
          <w:sz w:val="24"/>
        </w:rPr>
        <w:t>Классификация функций государства;</w:t>
      </w:r>
    </w:p>
    <w:p w:rsidR="003D29B1" w:rsidRDefault="00626FFB" w:rsidP="00B66FEA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4"/>
        </w:rPr>
      </w:pPr>
      <w:r w:rsidRPr="003D29B1">
        <w:rPr>
          <w:sz w:val="24"/>
        </w:rPr>
        <w:t xml:space="preserve">Сущность, природа, </w:t>
      </w:r>
      <w:r w:rsidR="00492CB1" w:rsidRPr="003D29B1">
        <w:rPr>
          <w:sz w:val="24"/>
        </w:rPr>
        <w:t>содержание и</w:t>
      </w:r>
      <w:r w:rsidRPr="003D29B1">
        <w:rPr>
          <w:sz w:val="24"/>
        </w:rPr>
        <w:t xml:space="preserve"> объективные основы государственного управления;</w:t>
      </w:r>
    </w:p>
    <w:p w:rsidR="003D29B1" w:rsidRDefault="0094698B" w:rsidP="00B66FEA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4"/>
        </w:rPr>
      </w:pPr>
      <w:r w:rsidRPr="003D29B1">
        <w:rPr>
          <w:sz w:val="24"/>
        </w:rPr>
        <w:t>Функции государственного управления;</w:t>
      </w:r>
    </w:p>
    <w:p w:rsidR="003D29B1" w:rsidRDefault="00626FFB" w:rsidP="00B66FEA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4"/>
        </w:rPr>
      </w:pPr>
      <w:r w:rsidRPr="003D29B1">
        <w:rPr>
          <w:sz w:val="24"/>
        </w:rPr>
        <w:t xml:space="preserve">Субъекты и объекты государственного управления. </w:t>
      </w:r>
    </w:p>
    <w:p w:rsidR="00B9677A" w:rsidRDefault="00626FFB" w:rsidP="00B66FEA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4"/>
        </w:rPr>
      </w:pPr>
      <w:r w:rsidRPr="003D29B1">
        <w:rPr>
          <w:sz w:val="24"/>
        </w:rPr>
        <w:t>Методология и методы государственного управления.</w:t>
      </w:r>
    </w:p>
    <w:p w:rsidR="00D96384" w:rsidRPr="00D96384" w:rsidRDefault="00D96384" w:rsidP="00D96384">
      <w:pPr>
        <w:widowControl w:val="0"/>
        <w:autoSpaceDE w:val="0"/>
        <w:autoSpaceDN w:val="0"/>
        <w:adjustRightInd w:val="0"/>
        <w:ind w:left="708"/>
      </w:pPr>
    </w:p>
    <w:p w:rsidR="00906DE7" w:rsidRPr="0035057A" w:rsidRDefault="00906DE7" w:rsidP="00906DE7">
      <w:pPr>
        <w:ind w:firstLine="708"/>
        <w:jc w:val="both"/>
        <w:rPr>
          <w:iCs/>
        </w:rPr>
      </w:pPr>
      <w:r w:rsidRPr="005753C8">
        <w:rPr>
          <w:iCs/>
        </w:rPr>
        <w:t xml:space="preserve">Оценка за </w:t>
      </w:r>
      <w:r w:rsidR="00212EFD">
        <w:rPr>
          <w:iCs/>
        </w:rPr>
        <w:t xml:space="preserve">устный </w:t>
      </w:r>
      <w:r w:rsidR="00DD6E29">
        <w:rPr>
          <w:iCs/>
        </w:rPr>
        <w:t xml:space="preserve">ответ на </w:t>
      </w:r>
      <w:r w:rsidR="00212EFD">
        <w:rPr>
          <w:iCs/>
        </w:rPr>
        <w:t>собеседовании</w:t>
      </w:r>
      <w:r w:rsidRPr="005753C8">
        <w:rPr>
          <w:iCs/>
        </w:rPr>
        <w:t xml:space="preserve"> </w:t>
      </w:r>
      <w:r w:rsidR="00BB387E">
        <w:rPr>
          <w:iCs/>
        </w:rPr>
        <w:t xml:space="preserve">(семинарском занятии) </w:t>
      </w:r>
      <w:r w:rsidRPr="005753C8">
        <w:rPr>
          <w:iCs/>
        </w:rPr>
        <w:t>выставляется по 5-ти балльной шкале, оформляется в таблице с уч</w:t>
      </w:r>
      <w:r>
        <w:rPr>
          <w:iCs/>
        </w:rPr>
        <w:t>етом соответствующих критериев: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85"/>
        <w:gridCol w:w="1316"/>
        <w:gridCol w:w="1317"/>
        <w:gridCol w:w="1317"/>
        <w:gridCol w:w="1252"/>
      </w:tblGrid>
      <w:tr w:rsidR="00906DE7" w:rsidRPr="005753C8" w:rsidTr="00E91D0D">
        <w:trPr>
          <w:trHeight w:val="204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Критерий оценки</w:t>
            </w:r>
          </w:p>
        </w:tc>
        <w:tc>
          <w:tcPr>
            <w:tcW w:w="52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6DE7" w:rsidRPr="0035057A" w:rsidRDefault="00906DE7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Оценка по 5-ти балльной шкале</w:t>
            </w:r>
          </w:p>
        </w:tc>
      </w:tr>
      <w:tr w:rsidR="00906DE7" w:rsidRPr="005753C8" w:rsidTr="00E91D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E7" w:rsidRPr="0035057A" w:rsidRDefault="00906DE7" w:rsidP="00E91D0D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E7" w:rsidRPr="0035057A" w:rsidRDefault="00906DE7" w:rsidP="00E91D0D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E7" w:rsidRPr="0035057A" w:rsidRDefault="00906DE7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неудовл.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E7" w:rsidRPr="0035057A" w:rsidRDefault="00906DE7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удовл.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E7" w:rsidRPr="0035057A" w:rsidRDefault="00906DE7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хорошо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E7" w:rsidRPr="0035057A" w:rsidRDefault="00906DE7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отлично</w:t>
            </w:r>
          </w:p>
        </w:tc>
      </w:tr>
      <w:tr w:rsidR="00906DE7" w:rsidRPr="005753C8" w:rsidTr="00E91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E7" w:rsidRPr="0035057A" w:rsidRDefault="00906DE7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E7" w:rsidRPr="0035057A" w:rsidRDefault="00906DE7" w:rsidP="00E91D0D">
            <w:pPr>
              <w:jc w:val="both"/>
              <w:rPr>
                <w:iCs/>
                <w:sz w:val="20"/>
                <w:szCs w:val="20"/>
              </w:rPr>
            </w:pPr>
            <w:r w:rsidRPr="0035057A">
              <w:rPr>
                <w:iCs/>
                <w:sz w:val="20"/>
                <w:szCs w:val="20"/>
              </w:rPr>
              <w:t>Обучающийся показывает знания положений законодательных актов, нормативных документов, учебной литературы, материалов лекций, методических материалов, иных источников)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906DE7" w:rsidRPr="005753C8" w:rsidTr="00E91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E7" w:rsidRPr="0035057A" w:rsidRDefault="00906DE7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E7" w:rsidRPr="0035057A" w:rsidRDefault="00906DE7" w:rsidP="00E91D0D">
            <w:pPr>
              <w:rPr>
                <w:iCs/>
                <w:sz w:val="20"/>
                <w:szCs w:val="20"/>
              </w:rPr>
            </w:pPr>
            <w:r w:rsidRPr="0035057A">
              <w:rPr>
                <w:iCs/>
                <w:sz w:val="20"/>
                <w:szCs w:val="20"/>
              </w:rPr>
              <w:t>Стиль изложения материала логичен и понятен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906DE7" w:rsidRPr="005753C8" w:rsidTr="00E91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E7" w:rsidRPr="0035057A" w:rsidRDefault="00906DE7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E7" w:rsidRPr="0035057A" w:rsidRDefault="00906DE7" w:rsidP="00E91D0D">
            <w:pPr>
              <w:rPr>
                <w:iCs/>
                <w:sz w:val="20"/>
                <w:szCs w:val="20"/>
              </w:rPr>
            </w:pPr>
            <w:r w:rsidRPr="0035057A">
              <w:rPr>
                <w:iCs/>
                <w:sz w:val="20"/>
                <w:szCs w:val="20"/>
              </w:rPr>
              <w:t>Материал представляется свободно (без использования конспектов и дополнительных источников)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906DE7" w:rsidRPr="005753C8" w:rsidTr="00E91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E7" w:rsidRPr="0035057A" w:rsidRDefault="00906DE7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E7" w:rsidRPr="0035057A" w:rsidRDefault="00906DE7" w:rsidP="00E91D0D">
            <w:pPr>
              <w:rPr>
                <w:iCs/>
                <w:sz w:val="20"/>
                <w:szCs w:val="20"/>
              </w:rPr>
            </w:pPr>
            <w:r w:rsidRPr="0035057A">
              <w:rPr>
                <w:iCs/>
                <w:sz w:val="20"/>
                <w:szCs w:val="20"/>
              </w:rPr>
              <w:t>Приводится аргументация (основанная на анализе авторских подходов) и указывается собственная позиция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906DE7" w:rsidRPr="005753C8" w:rsidTr="00E91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E7" w:rsidRPr="0035057A" w:rsidRDefault="00906DE7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E7" w:rsidRPr="0035057A" w:rsidRDefault="00906DE7" w:rsidP="00E91D0D">
            <w:pPr>
              <w:rPr>
                <w:iCs/>
                <w:sz w:val="20"/>
                <w:szCs w:val="20"/>
              </w:rPr>
            </w:pPr>
            <w:r w:rsidRPr="0035057A">
              <w:rPr>
                <w:iCs/>
                <w:sz w:val="20"/>
                <w:szCs w:val="20"/>
              </w:rPr>
              <w:t xml:space="preserve">Используются теоретические и практические примеры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E7" w:rsidRPr="0035057A" w:rsidRDefault="00906DE7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</w:tbl>
    <w:p w:rsidR="0062403E" w:rsidRPr="005753C8" w:rsidRDefault="0062403E" w:rsidP="0062403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5753C8">
        <w:rPr>
          <w:rFonts w:eastAsia="Calibri"/>
          <w:color w:val="000000"/>
        </w:rPr>
        <w:t>Оценка</w:t>
      </w:r>
      <w:r>
        <w:rPr>
          <w:rFonts w:eastAsia="Calibri"/>
          <w:color w:val="000000"/>
        </w:rPr>
        <w:t xml:space="preserve"> «отлично» выставляется обучающемуся</w:t>
      </w:r>
      <w:r w:rsidRPr="005753C8">
        <w:rPr>
          <w:rFonts w:eastAsia="Calibri"/>
          <w:color w:val="000000"/>
        </w:rPr>
        <w:t>, если он принимает активное участие в обсуждении вопросов, вынесенных на семинарском занятии, при обсуждении опирается на литературу по теме семинара, делает отсылки к авторам, приводит примеры, высказывает собственную позицию, аргументируя ее, хорошо владеет теоретическим (методическим / практическим) материалом по обсуждаемой теме</w:t>
      </w:r>
      <w:r w:rsidR="00D96384">
        <w:rPr>
          <w:rFonts w:eastAsia="Calibri"/>
          <w:color w:val="000000"/>
        </w:rPr>
        <w:t>, грамотно и аргументированно отвечает на поставленные вопросы</w:t>
      </w:r>
      <w:r w:rsidRPr="005753C8">
        <w:rPr>
          <w:rFonts w:eastAsia="Calibri"/>
          <w:color w:val="000000"/>
        </w:rPr>
        <w:t xml:space="preserve">; </w:t>
      </w:r>
    </w:p>
    <w:p w:rsidR="0062403E" w:rsidRPr="005753C8" w:rsidRDefault="0062403E" w:rsidP="0062403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5753C8">
        <w:rPr>
          <w:rFonts w:eastAsia="Calibri"/>
          <w:color w:val="000000"/>
        </w:rPr>
        <w:t xml:space="preserve">Оценка «хорошо» выставляется </w:t>
      </w:r>
      <w:r>
        <w:rPr>
          <w:rFonts w:eastAsia="Calibri"/>
          <w:color w:val="000000"/>
        </w:rPr>
        <w:t>обучающемуся</w:t>
      </w:r>
      <w:r w:rsidRPr="005753C8">
        <w:rPr>
          <w:rFonts w:eastAsia="Calibri"/>
          <w:color w:val="000000"/>
        </w:rPr>
        <w:t>, если он принимает активное участие в обсуждении вопросов, вынесенных на семинарское занятие, при обсуждении опирается на литературу по теме семи</w:t>
      </w:r>
      <w:r w:rsidR="00D96384">
        <w:rPr>
          <w:rFonts w:eastAsia="Calibri"/>
          <w:color w:val="000000"/>
        </w:rPr>
        <w:t>нара</w:t>
      </w:r>
      <w:r w:rsidRPr="005753C8">
        <w:rPr>
          <w:rFonts w:eastAsia="Calibri"/>
          <w:color w:val="000000"/>
        </w:rPr>
        <w:t>, хорошо владеет теоретическим (методическим / практическим) материалом по обсуждаемой теме</w:t>
      </w:r>
      <w:r w:rsidR="00D96384">
        <w:rPr>
          <w:rFonts w:eastAsia="Calibri"/>
          <w:color w:val="000000"/>
        </w:rPr>
        <w:t>, но не всегда точно и логично отвечает на поставленные вопросы</w:t>
      </w:r>
      <w:r w:rsidRPr="005753C8">
        <w:rPr>
          <w:rFonts w:eastAsia="Calibri"/>
          <w:color w:val="000000"/>
        </w:rPr>
        <w:t>;</w:t>
      </w:r>
    </w:p>
    <w:p w:rsidR="0062403E" w:rsidRPr="005753C8" w:rsidRDefault="0062403E" w:rsidP="0062403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5753C8">
        <w:rPr>
          <w:rFonts w:eastAsia="Calibri"/>
          <w:color w:val="000000"/>
        </w:rPr>
        <w:t xml:space="preserve">Оценка «удовлетворительно» выставляется </w:t>
      </w:r>
      <w:r>
        <w:rPr>
          <w:rFonts w:eastAsia="Calibri"/>
          <w:color w:val="000000"/>
        </w:rPr>
        <w:t>обучающемуся</w:t>
      </w:r>
      <w:r w:rsidRPr="005753C8">
        <w:rPr>
          <w:rFonts w:eastAsia="Calibri"/>
          <w:color w:val="000000"/>
        </w:rPr>
        <w:t>, если он принимает пассивное участие в обсуждении вопросов, вынесенных на семинарское занятие, при обсуждении показывает недостаточные знания материала по теме семинара, владеет теоретическим (методическим / практическим) материалом по обсуждаемой теме только опираясь на конспекты или электронные источники информации</w:t>
      </w:r>
      <w:r w:rsidR="00D96384">
        <w:rPr>
          <w:rFonts w:eastAsia="Calibri"/>
          <w:color w:val="000000"/>
        </w:rPr>
        <w:t>, путается при ответах на поставленные вопросы</w:t>
      </w:r>
      <w:r w:rsidRPr="005753C8">
        <w:rPr>
          <w:rFonts w:eastAsia="Calibri"/>
          <w:color w:val="000000"/>
        </w:rPr>
        <w:t>;</w:t>
      </w:r>
    </w:p>
    <w:p w:rsidR="0062403E" w:rsidRPr="005753C8" w:rsidRDefault="0062403E" w:rsidP="0062403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753C8">
        <w:rPr>
          <w:rFonts w:eastAsia="Calibri"/>
        </w:rPr>
        <w:t xml:space="preserve">Оценка «неудовлетворительно» выставляется </w:t>
      </w:r>
      <w:r>
        <w:rPr>
          <w:rFonts w:eastAsia="Calibri"/>
          <w:color w:val="000000"/>
        </w:rPr>
        <w:t>обучающемуся</w:t>
      </w:r>
      <w:r w:rsidRPr="005753C8">
        <w:rPr>
          <w:rFonts w:eastAsia="Calibri"/>
        </w:rPr>
        <w:t xml:space="preserve">, если он отказывается от участия в обсуждении вопросов, </w:t>
      </w:r>
      <w:r w:rsidRPr="005753C8">
        <w:rPr>
          <w:rFonts w:eastAsia="Calibri"/>
          <w:color w:val="000000"/>
        </w:rPr>
        <w:t>вынесенных на семинарское занятие</w:t>
      </w:r>
      <w:r w:rsidRPr="005753C8">
        <w:rPr>
          <w:rFonts w:eastAsia="Calibri"/>
        </w:rPr>
        <w:t>, или принимает участие с неудовлетворительными соответствиями критериям.</w:t>
      </w:r>
    </w:p>
    <w:p w:rsidR="00906DE7" w:rsidRPr="00212EFD" w:rsidRDefault="00212EFD" w:rsidP="00212EFD">
      <w:pPr>
        <w:ind w:firstLine="709"/>
        <w:jc w:val="both"/>
      </w:pPr>
      <w:r w:rsidRPr="005753C8">
        <w:t xml:space="preserve">Тест – инструмент оценивания уровня знаний </w:t>
      </w:r>
      <w:r>
        <w:rPr>
          <w:rFonts w:eastAsia="Calibri"/>
          <w:color w:val="000000"/>
        </w:rPr>
        <w:t>обучающихся</w:t>
      </w:r>
      <w:r w:rsidRPr="005753C8">
        <w:t>, состоящий из системы тестовых заданий, стандартизованной процедуры проведения, о</w:t>
      </w:r>
      <w:r>
        <w:t>бработки и анализа результатов. Для проведения текущей аттестации обучающийся получает тестовые задания (их – 20). Правильные ответы оцениваются в баллах (% выполнения) (</w:t>
      </w:r>
      <w:r w:rsidR="008E7CE3">
        <w:t xml:space="preserve">критерии оценки </w:t>
      </w:r>
      <w:r>
        <w:t xml:space="preserve">см. ниже). Перед выполнением теста для текущей аттестации обучающиеся самостоятельно выполняют тесты для самопроверки (примеры таких тестов </w:t>
      </w:r>
      <w:r w:rsidR="00BB387E">
        <w:t xml:space="preserve">и ответы к ним </w:t>
      </w:r>
      <w:r>
        <w:t>приведены ниже).</w:t>
      </w:r>
    </w:p>
    <w:p w:rsidR="00906DE7" w:rsidRPr="00212EFD" w:rsidRDefault="009C45D7" w:rsidP="00212EFD">
      <w:pPr>
        <w:ind w:firstLine="709"/>
        <w:rPr>
          <w:b/>
          <w:bCs/>
        </w:rPr>
      </w:pPr>
      <w:r>
        <w:rPr>
          <w:b/>
        </w:rPr>
        <w:t>Пример т</w:t>
      </w:r>
      <w:r w:rsidRPr="008A5125">
        <w:rPr>
          <w:b/>
        </w:rPr>
        <w:t>ест</w:t>
      </w:r>
      <w:r>
        <w:rPr>
          <w:b/>
        </w:rPr>
        <w:t>ов для самопроверки:</w:t>
      </w:r>
      <w:r w:rsidRPr="008A5125">
        <w:rPr>
          <w:b/>
          <w:bCs/>
        </w:rPr>
        <w:t xml:space="preserve"> </w:t>
      </w:r>
      <w:r w:rsidR="00212EFD">
        <w:rPr>
          <w:b/>
          <w:bCs/>
        </w:rPr>
        <w:t xml:space="preserve"> </w:t>
      </w:r>
    </w:p>
    <w:p w:rsidR="00B9677A" w:rsidRPr="00944D37" w:rsidRDefault="00B9677A" w:rsidP="00944D37">
      <w:pPr>
        <w:pStyle w:val="a5"/>
        <w:keepNext/>
        <w:keepLines/>
        <w:numPr>
          <w:ilvl w:val="0"/>
          <w:numId w:val="31"/>
        </w:numPr>
        <w:rPr>
          <w:sz w:val="20"/>
          <w:szCs w:val="20"/>
        </w:rPr>
      </w:pPr>
      <w:r w:rsidRPr="00944D37">
        <w:rPr>
          <w:bCs/>
          <w:sz w:val="20"/>
          <w:szCs w:val="20"/>
        </w:rPr>
        <w:t>Перед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каждым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человеком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государство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предстает,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прежде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всего,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в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качестве: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А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структуры;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Б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субстанции;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В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формы</w:t>
      </w:r>
      <w:r w:rsidR="00523B94" w:rsidRPr="00944D37">
        <w:rPr>
          <w:sz w:val="20"/>
          <w:szCs w:val="20"/>
        </w:rPr>
        <w:t xml:space="preserve"> </w:t>
      </w:r>
      <w:r w:rsidR="00B9677A" w:rsidRPr="00944D37">
        <w:rPr>
          <w:sz w:val="20"/>
          <w:szCs w:val="20"/>
        </w:rPr>
        <w:t>общества;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Г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материи;</w:t>
      </w:r>
    </w:p>
    <w:p w:rsidR="00944D37" w:rsidRDefault="00DA33D4" w:rsidP="00944D37">
      <w:pPr>
        <w:ind w:left="567"/>
        <w:rPr>
          <w:sz w:val="20"/>
          <w:szCs w:val="20"/>
        </w:rPr>
      </w:pPr>
      <w:r>
        <w:rPr>
          <w:sz w:val="20"/>
          <w:szCs w:val="20"/>
        </w:rPr>
        <w:t>Д</w:t>
      </w:r>
      <w:r w:rsidR="00523B94" w:rsidRPr="00944D37">
        <w:rPr>
          <w:sz w:val="20"/>
          <w:szCs w:val="20"/>
        </w:rPr>
        <w:t xml:space="preserve">) </w:t>
      </w:r>
      <w:r w:rsidR="00944D37">
        <w:rPr>
          <w:sz w:val="20"/>
          <w:szCs w:val="20"/>
        </w:rPr>
        <w:t>ощущений.</w:t>
      </w:r>
    </w:p>
    <w:p w:rsidR="00B9677A" w:rsidRPr="00944D37" w:rsidRDefault="00B9677A" w:rsidP="00944D37">
      <w:pPr>
        <w:pStyle w:val="a5"/>
        <w:numPr>
          <w:ilvl w:val="0"/>
          <w:numId w:val="31"/>
        </w:numPr>
        <w:rPr>
          <w:sz w:val="20"/>
          <w:szCs w:val="20"/>
        </w:rPr>
      </w:pPr>
      <w:r w:rsidRPr="00944D37">
        <w:rPr>
          <w:bCs/>
          <w:sz w:val="20"/>
          <w:szCs w:val="20"/>
        </w:rPr>
        <w:t>Территориальная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организация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людей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является: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А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общиной;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Б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государством;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В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общностью;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Г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структурой;</w:t>
      </w:r>
    </w:p>
    <w:p w:rsidR="00944D37" w:rsidRDefault="00DA33D4" w:rsidP="00944D37">
      <w:pPr>
        <w:ind w:left="567"/>
        <w:rPr>
          <w:sz w:val="20"/>
          <w:szCs w:val="20"/>
        </w:rPr>
      </w:pPr>
      <w:r>
        <w:rPr>
          <w:sz w:val="20"/>
          <w:szCs w:val="20"/>
        </w:rPr>
        <w:t>Д</w:t>
      </w:r>
      <w:r w:rsidR="00523B94" w:rsidRPr="00944D37">
        <w:rPr>
          <w:sz w:val="20"/>
          <w:szCs w:val="20"/>
        </w:rPr>
        <w:t xml:space="preserve">) </w:t>
      </w:r>
      <w:r w:rsidR="00944D37">
        <w:rPr>
          <w:sz w:val="20"/>
          <w:szCs w:val="20"/>
        </w:rPr>
        <w:t>сущностью.</w:t>
      </w:r>
    </w:p>
    <w:p w:rsidR="00B9677A" w:rsidRPr="00944D37" w:rsidRDefault="00B9677A" w:rsidP="00944D37">
      <w:pPr>
        <w:pStyle w:val="a5"/>
        <w:numPr>
          <w:ilvl w:val="0"/>
          <w:numId w:val="31"/>
        </w:numPr>
        <w:rPr>
          <w:sz w:val="20"/>
          <w:szCs w:val="20"/>
        </w:rPr>
      </w:pPr>
      <w:r w:rsidRPr="00944D37">
        <w:rPr>
          <w:bCs/>
          <w:sz w:val="20"/>
          <w:szCs w:val="20"/>
        </w:rPr>
        <w:t>Способом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объединения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людей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в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государстве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является: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А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демографический;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Б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материальный;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В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психологический;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Г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юридический;</w:t>
      </w:r>
    </w:p>
    <w:p w:rsidR="00944D37" w:rsidRDefault="00DA33D4" w:rsidP="00944D37">
      <w:pPr>
        <w:ind w:left="567"/>
        <w:rPr>
          <w:sz w:val="20"/>
          <w:szCs w:val="20"/>
        </w:rPr>
      </w:pPr>
      <w:r>
        <w:rPr>
          <w:sz w:val="20"/>
          <w:szCs w:val="20"/>
        </w:rPr>
        <w:t>Д</w:t>
      </w:r>
      <w:r w:rsidR="00523B94" w:rsidRPr="00944D37">
        <w:rPr>
          <w:sz w:val="20"/>
          <w:szCs w:val="20"/>
        </w:rPr>
        <w:t xml:space="preserve">) </w:t>
      </w:r>
      <w:r w:rsidR="00944D37">
        <w:rPr>
          <w:sz w:val="20"/>
          <w:szCs w:val="20"/>
        </w:rPr>
        <w:t>моральный.</w:t>
      </w:r>
    </w:p>
    <w:p w:rsidR="00B9677A" w:rsidRPr="00944D37" w:rsidRDefault="00B9677A" w:rsidP="00944D37">
      <w:pPr>
        <w:pStyle w:val="a5"/>
        <w:numPr>
          <w:ilvl w:val="0"/>
          <w:numId w:val="31"/>
        </w:numPr>
        <w:rPr>
          <w:sz w:val="20"/>
          <w:szCs w:val="20"/>
        </w:rPr>
      </w:pPr>
      <w:r w:rsidRPr="00944D37">
        <w:rPr>
          <w:bCs/>
          <w:sz w:val="20"/>
          <w:szCs w:val="20"/>
        </w:rPr>
        <w:t>Какой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институт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выступает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юридическим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способом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объединения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людей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в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государстве: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А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институт</w:t>
      </w:r>
      <w:r w:rsidR="00523B94" w:rsidRPr="00944D37">
        <w:rPr>
          <w:sz w:val="20"/>
          <w:szCs w:val="20"/>
        </w:rPr>
        <w:t xml:space="preserve"> </w:t>
      </w:r>
      <w:r w:rsidR="00B9677A" w:rsidRPr="00944D37">
        <w:rPr>
          <w:sz w:val="20"/>
          <w:szCs w:val="20"/>
        </w:rPr>
        <w:t>гражданства;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Б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институт</w:t>
      </w:r>
      <w:r w:rsidR="00523B94" w:rsidRPr="00944D37">
        <w:rPr>
          <w:sz w:val="20"/>
          <w:szCs w:val="20"/>
        </w:rPr>
        <w:t xml:space="preserve"> </w:t>
      </w:r>
      <w:r w:rsidR="00B9677A" w:rsidRPr="00944D37">
        <w:rPr>
          <w:sz w:val="20"/>
          <w:szCs w:val="20"/>
        </w:rPr>
        <w:t>принуждения;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В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институт</w:t>
      </w:r>
      <w:r w:rsidR="00523B94" w:rsidRPr="00944D37">
        <w:rPr>
          <w:sz w:val="20"/>
          <w:szCs w:val="20"/>
        </w:rPr>
        <w:t xml:space="preserve"> </w:t>
      </w:r>
      <w:r w:rsidR="00B9677A" w:rsidRPr="00944D37">
        <w:rPr>
          <w:sz w:val="20"/>
          <w:szCs w:val="20"/>
        </w:rPr>
        <w:t>убеждения;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Г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институт</w:t>
      </w:r>
      <w:r w:rsidR="00523B94" w:rsidRPr="00944D37">
        <w:rPr>
          <w:sz w:val="20"/>
          <w:szCs w:val="20"/>
        </w:rPr>
        <w:t xml:space="preserve"> </w:t>
      </w:r>
      <w:r w:rsidR="00B9677A" w:rsidRPr="00944D37">
        <w:rPr>
          <w:sz w:val="20"/>
          <w:szCs w:val="20"/>
        </w:rPr>
        <w:t>насилия;</w:t>
      </w:r>
    </w:p>
    <w:p w:rsidR="00944D37" w:rsidRDefault="00DA33D4" w:rsidP="00944D37">
      <w:pPr>
        <w:ind w:left="567"/>
        <w:rPr>
          <w:sz w:val="20"/>
          <w:szCs w:val="20"/>
        </w:rPr>
      </w:pPr>
      <w:r>
        <w:rPr>
          <w:sz w:val="20"/>
          <w:szCs w:val="20"/>
        </w:rPr>
        <w:t>Д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институт</w:t>
      </w:r>
      <w:r w:rsidR="00523B94" w:rsidRPr="00944D37">
        <w:rPr>
          <w:sz w:val="20"/>
          <w:szCs w:val="20"/>
        </w:rPr>
        <w:t xml:space="preserve"> </w:t>
      </w:r>
      <w:r w:rsidR="00944D37">
        <w:rPr>
          <w:sz w:val="20"/>
          <w:szCs w:val="20"/>
        </w:rPr>
        <w:t>повиновения.</w:t>
      </w:r>
    </w:p>
    <w:p w:rsidR="00B9677A" w:rsidRPr="00944D37" w:rsidRDefault="00B9677A" w:rsidP="00944D37">
      <w:pPr>
        <w:pStyle w:val="a5"/>
        <w:numPr>
          <w:ilvl w:val="0"/>
          <w:numId w:val="31"/>
        </w:numPr>
        <w:rPr>
          <w:sz w:val="20"/>
          <w:szCs w:val="20"/>
        </w:rPr>
      </w:pPr>
      <w:r w:rsidRPr="00944D37">
        <w:rPr>
          <w:bCs/>
          <w:sz w:val="20"/>
          <w:szCs w:val="20"/>
        </w:rPr>
        <w:t>Верховная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власть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в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монархическом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государстве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принадлежит: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А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народу;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Б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парламенту;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В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феодалам;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Г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наследственному</w:t>
      </w:r>
      <w:r w:rsidR="00523B94" w:rsidRPr="00944D37">
        <w:rPr>
          <w:sz w:val="20"/>
          <w:szCs w:val="20"/>
        </w:rPr>
        <w:t xml:space="preserve"> </w:t>
      </w:r>
      <w:r w:rsidR="00B9677A" w:rsidRPr="00944D37">
        <w:rPr>
          <w:sz w:val="20"/>
          <w:szCs w:val="20"/>
        </w:rPr>
        <w:t>монарху;</w:t>
      </w:r>
    </w:p>
    <w:p w:rsidR="00944D37" w:rsidRDefault="00DA33D4" w:rsidP="00944D37">
      <w:pPr>
        <w:ind w:left="567"/>
        <w:rPr>
          <w:sz w:val="20"/>
          <w:szCs w:val="20"/>
        </w:rPr>
      </w:pPr>
      <w:r>
        <w:rPr>
          <w:sz w:val="20"/>
          <w:szCs w:val="20"/>
        </w:rPr>
        <w:t>Д</w:t>
      </w:r>
      <w:r w:rsidR="00523B94" w:rsidRPr="00944D37">
        <w:rPr>
          <w:sz w:val="20"/>
          <w:szCs w:val="20"/>
        </w:rPr>
        <w:t xml:space="preserve">) </w:t>
      </w:r>
      <w:r w:rsidR="00944D37">
        <w:rPr>
          <w:sz w:val="20"/>
          <w:szCs w:val="20"/>
        </w:rPr>
        <w:t>буржуазии.</w:t>
      </w:r>
    </w:p>
    <w:p w:rsidR="00B9677A" w:rsidRPr="00944D37" w:rsidRDefault="00B9677A" w:rsidP="00944D37">
      <w:pPr>
        <w:pStyle w:val="a5"/>
        <w:numPr>
          <w:ilvl w:val="0"/>
          <w:numId w:val="31"/>
        </w:numPr>
        <w:rPr>
          <w:sz w:val="20"/>
          <w:szCs w:val="20"/>
        </w:rPr>
      </w:pPr>
      <w:r w:rsidRPr="00944D37">
        <w:rPr>
          <w:bCs/>
          <w:sz w:val="20"/>
          <w:szCs w:val="20"/>
        </w:rPr>
        <w:t>Какая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функция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государства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направлена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на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обеспечение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на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всей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его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территории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прав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и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свобод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каждого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человека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и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гражданина: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А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социальная;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Б</w:t>
      </w:r>
      <w:r w:rsidR="00523B94" w:rsidRPr="00944D37">
        <w:rPr>
          <w:sz w:val="20"/>
          <w:szCs w:val="20"/>
        </w:rPr>
        <w:t xml:space="preserve">) </w:t>
      </w:r>
      <w:r w:rsidR="000F62EE">
        <w:rPr>
          <w:sz w:val="20"/>
          <w:szCs w:val="20"/>
        </w:rPr>
        <w:t>правоохранительная</w:t>
      </w:r>
      <w:r w:rsidR="00B9677A" w:rsidRPr="00944D37">
        <w:rPr>
          <w:sz w:val="20"/>
          <w:szCs w:val="20"/>
        </w:rPr>
        <w:t>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В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экономическая;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Г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организационная;</w:t>
      </w:r>
    </w:p>
    <w:p w:rsidR="00944D37" w:rsidRDefault="00DA33D4" w:rsidP="00944D37">
      <w:pPr>
        <w:ind w:left="567"/>
        <w:rPr>
          <w:sz w:val="20"/>
          <w:szCs w:val="20"/>
        </w:rPr>
      </w:pPr>
      <w:r>
        <w:rPr>
          <w:sz w:val="20"/>
          <w:szCs w:val="20"/>
        </w:rPr>
        <w:t>Д</w:t>
      </w:r>
      <w:r w:rsidR="00523B94" w:rsidRPr="00944D37">
        <w:rPr>
          <w:sz w:val="20"/>
          <w:szCs w:val="20"/>
        </w:rPr>
        <w:t xml:space="preserve">) </w:t>
      </w:r>
      <w:r w:rsidR="00944D37">
        <w:rPr>
          <w:sz w:val="20"/>
          <w:szCs w:val="20"/>
        </w:rPr>
        <w:t>внутренняя.</w:t>
      </w:r>
    </w:p>
    <w:p w:rsidR="00B9677A" w:rsidRPr="00944D37" w:rsidRDefault="00B9677A" w:rsidP="00944D37">
      <w:pPr>
        <w:pStyle w:val="a5"/>
        <w:numPr>
          <w:ilvl w:val="0"/>
          <w:numId w:val="31"/>
        </w:numPr>
        <w:rPr>
          <w:sz w:val="20"/>
          <w:szCs w:val="20"/>
        </w:rPr>
      </w:pPr>
      <w:r w:rsidRPr="00944D37">
        <w:rPr>
          <w:bCs/>
          <w:sz w:val="20"/>
          <w:szCs w:val="20"/>
        </w:rPr>
        <w:t>В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каком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обществе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существует</w:t>
      </w:r>
      <w:r w:rsidR="00523B94" w:rsidRPr="00944D37">
        <w:rPr>
          <w:bCs/>
          <w:sz w:val="20"/>
          <w:szCs w:val="20"/>
        </w:rPr>
        <w:t xml:space="preserve"> </w:t>
      </w:r>
      <w:r w:rsidRPr="00944D37">
        <w:rPr>
          <w:bCs/>
          <w:sz w:val="20"/>
          <w:szCs w:val="20"/>
        </w:rPr>
        <w:t>плюрализм: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А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в</w:t>
      </w:r>
      <w:r w:rsidR="00523B94" w:rsidRPr="00944D37">
        <w:rPr>
          <w:sz w:val="20"/>
          <w:szCs w:val="20"/>
        </w:rPr>
        <w:t xml:space="preserve"> </w:t>
      </w:r>
      <w:r w:rsidR="00B9677A" w:rsidRPr="00944D37">
        <w:rPr>
          <w:sz w:val="20"/>
          <w:szCs w:val="20"/>
        </w:rPr>
        <w:t>правовом;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Б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в</w:t>
      </w:r>
      <w:r w:rsidR="00523B94" w:rsidRPr="00944D37">
        <w:rPr>
          <w:sz w:val="20"/>
          <w:szCs w:val="20"/>
        </w:rPr>
        <w:t xml:space="preserve"> </w:t>
      </w:r>
      <w:r w:rsidR="00B9677A" w:rsidRPr="00944D37">
        <w:rPr>
          <w:sz w:val="20"/>
          <w:szCs w:val="20"/>
        </w:rPr>
        <w:t>социальном;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В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в</w:t>
      </w:r>
      <w:r w:rsidR="00523B94" w:rsidRPr="00944D37">
        <w:rPr>
          <w:sz w:val="20"/>
          <w:szCs w:val="20"/>
        </w:rPr>
        <w:t xml:space="preserve"> </w:t>
      </w:r>
      <w:r w:rsidR="00B9677A" w:rsidRPr="00944D37">
        <w:rPr>
          <w:sz w:val="20"/>
          <w:szCs w:val="20"/>
        </w:rPr>
        <w:t>феодальном;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Г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в</w:t>
      </w:r>
      <w:r w:rsidR="00523B94" w:rsidRPr="00944D37">
        <w:rPr>
          <w:sz w:val="20"/>
          <w:szCs w:val="20"/>
        </w:rPr>
        <w:t xml:space="preserve"> </w:t>
      </w:r>
      <w:r w:rsidR="00B9677A" w:rsidRPr="00944D37">
        <w:rPr>
          <w:sz w:val="20"/>
          <w:szCs w:val="20"/>
        </w:rPr>
        <w:t>рабовладельческом;</w:t>
      </w:r>
    </w:p>
    <w:p w:rsidR="00DA33D4" w:rsidRDefault="00DA33D4" w:rsidP="00DA33D4">
      <w:pPr>
        <w:ind w:left="567"/>
        <w:rPr>
          <w:sz w:val="20"/>
          <w:szCs w:val="20"/>
        </w:rPr>
      </w:pPr>
      <w:r>
        <w:rPr>
          <w:sz w:val="20"/>
          <w:szCs w:val="20"/>
        </w:rPr>
        <w:t>Д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в</w:t>
      </w:r>
      <w:r w:rsidR="00523B94" w:rsidRPr="00944D37">
        <w:rPr>
          <w:sz w:val="20"/>
          <w:szCs w:val="20"/>
        </w:rPr>
        <w:t xml:space="preserve"> </w:t>
      </w:r>
      <w:r>
        <w:rPr>
          <w:sz w:val="20"/>
          <w:szCs w:val="20"/>
        </w:rPr>
        <w:t>гражданском.</w:t>
      </w:r>
    </w:p>
    <w:p w:rsidR="00B9677A" w:rsidRPr="00DA33D4" w:rsidRDefault="00B9677A" w:rsidP="00DA33D4">
      <w:pPr>
        <w:pStyle w:val="a5"/>
        <w:numPr>
          <w:ilvl w:val="0"/>
          <w:numId w:val="31"/>
        </w:numPr>
        <w:rPr>
          <w:sz w:val="20"/>
          <w:szCs w:val="20"/>
        </w:rPr>
      </w:pPr>
      <w:r w:rsidRPr="00DA33D4">
        <w:rPr>
          <w:bCs/>
          <w:sz w:val="20"/>
          <w:szCs w:val="20"/>
        </w:rPr>
        <w:t>Какими</w:t>
      </w:r>
      <w:r w:rsidR="00523B94" w:rsidRPr="00DA33D4">
        <w:rPr>
          <w:bCs/>
          <w:sz w:val="20"/>
          <w:szCs w:val="20"/>
        </w:rPr>
        <w:t xml:space="preserve"> </w:t>
      </w:r>
      <w:r w:rsidRPr="00DA33D4">
        <w:rPr>
          <w:bCs/>
          <w:sz w:val="20"/>
          <w:szCs w:val="20"/>
        </w:rPr>
        <w:t>структурами</w:t>
      </w:r>
      <w:r w:rsidR="00523B94" w:rsidRPr="00DA33D4">
        <w:rPr>
          <w:bCs/>
          <w:sz w:val="20"/>
          <w:szCs w:val="20"/>
        </w:rPr>
        <w:t xml:space="preserve"> </w:t>
      </w:r>
      <w:r w:rsidRPr="00DA33D4">
        <w:rPr>
          <w:bCs/>
          <w:sz w:val="20"/>
          <w:szCs w:val="20"/>
        </w:rPr>
        <w:t>должна</w:t>
      </w:r>
      <w:r w:rsidR="00523B94" w:rsidRPr="00DA33D4">
        <w:rPr>
          <w:bCs/>
          <w:sz w:val="20"/>
          <w:szCs w:val="20"/>
        </w:rPr>
        <w:t xml:space="preserve"> </w:t>
      </w:r>
      <w:r w:rsidRPr="00DA33D4">
        <w:rPr>
          <w:bCs/>
          <w:sz w:val="20"/>
          <w:szCs w:val="20"/>
        </w:rPr>
        <w:t>закрепляться</w:t>
      </w:r>
      <w:r w:rsidR="00523B94" w:rsidRPr="00DA33D4">
        <w:rPr>
          <w:bCs/>
          <w:sz w:val="20"/>
          <w:szCs w:val="20"/>
        </w:rPr>
        <w:t xml:space="preserve"> </w:t>
      </w:r>
      <w:r w:rsidRPr="00DA33D4">
        <w:rPr>
          <w:bCs/>
          <w:sz w:val="20"/>
          <w:szCs w:val="20"/>
        </w:rPr>
        <w:t>актуальность</w:t>
      </w:r>
      <w:r w:rsidR="00523B94" w:rsidRPr="00DA33D4">
        <w:rPr>
          <w:bCs/>
          <w:sz w:val="20"/>
          <w:szCs w:val="20"/>
        </w:rPr>
        <w:t xml:space="preserve"> </w:t>
      </w:r>
      <w:r w:rsidRPr="00DA33D4">
        <w:rPr>
          <w:bCs/>
          <w:sz w:val="20"/>
          <w:szCs w:val="20"/>
        </w:rPr>
        <w:t>государственной</w:t>
      </w:r>
      <w:r w:rsidR="00523B94" w:rsidRPr="00DA33D4">
        <w:rPr>
          <w:bCs/>
          <w:sz w:val="20"/>
          <w:szCs w:val="20"/>
        </w:rPr>
        <w:t xml:space="preserve"> </w:t>
      </w:r>
      <w:r w:rsidRPr="00DA33D4">
        <w:rPr>
          <w:bCs/>
          <w:sz w:val="20"/>
          <w:szCs w:val="20"/>
        </w:rPr>
        <w:t>политики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А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институциональными;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Б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универсальными;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В</w:t>
      </w:r>
      <w:r w:rsidR="00523B94" w:rsidRPr="00944D37">
        <w:rPr>
          <w:sz w:val="20"/>
          <w:szCs w:val="20"/>
        </w:rPr>
        <w:t xml:space="preserve"> </w:t>
      </w:r>
      <w:r w:rsidR="00B9677A" w:rsidRPr="00944D37">
        <w:rPr>
          <w:sz w:val="20"/>
          <w:szCs w:val="20"/>
        </w:rPr>
        <w:t>материальными;</w:t>
      </w:r>
    </w:p>
    <w:p w:rsidR="00B9677A" w:rsidRPr="00944D37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Г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государственно-правовыми;</w:t>
      </w:r>
    </w:p>
    <w:p w:rsidR="00B9677A" w:rsidRDefault="00DA33D4" w:rsidP="00523B94">
      <w:pPr>
        <w:ind w:left="567"/>
        <w:rPr>
          <w:sz w:val="20"/>
          <w:szCs w:val="20"/>
        </w:rPr>
      </w:pPr>
      <w:r>
        <w:rPr>
          <w:sz w:val="20"/>
          <w:szCs w:val="20"/>
        </w:rPr>
        <w:t>Д</w:t>
      </w:r>
      <w:r w:rsidR="00523B94" w:rsidRPr="00944D37">
        <w:rPr>
          <w:sz w:val="20"/>
          <w:szCs w:val="20"/>
        </w:rPr>
        <w:t xml:space="preserve">) </w:t>
      </w:r>
      <w:r w:rsidR="00B9677A" w:rsidRPr="00944D37">
        <w:rPr>
          <w:sz w:val="20"/>
          <w:szCs w:val="20"/>
        </w:rPr>
        <w:t>внешнеэкономическими.</w:t>
      </w:r>
    </w:p>
    <w:p w:rsidR="00DA33D4" w:rsidRPr="00944D37" w:rsidRDefault="00DA33D4" w:rsidP="00523B94">
      <w:pPr>
        <w:ind w:left="567"/>
        <w:rPr>
          <w:sz w:val="20"/>
          <w:szCs w:val="20"/>
        </w:rPr>
      </w:pPr>
    </w:p>
    <w:p w:rsidR="00212EFD" w:rsidRPr="005753C8" w:rsidRDefault="00212EFD" w:rsidP="00212EFD">
      <w:pPr>
        <w:keepNext/>
        <w:jc w:val="center"/>
        <w:rPr>
          <w:b/>
          <w:lang w:eastAsia="en-US"/>
        </w:rPr>
      </w:pPr>
      <w:r w:rsidRPr="005753C8">
        <w:rPr>
          <w:b/>
          <w:lang w:eastAsia="en-US"/>
        </w:rPr>
        <w:t>Критерии оценки теста</w:t>
      </w:r>
      <w:r>
        <w:rPr>
          <w:b/>
          <w:lang w:eastAsia="en-US"/>
        </w:rPr>
        <w:t>:</w:t>
      </w:r>
    </w:p>
    <w:p w:rsidR="00212EFD" w:rsidRPr="005753C8" w:rsidRDefault="00212EFD" w:rsidP="00212EFD">
      <w:pPr>
        <w:ind w:firstLine="709"/>
        <w:jc w:val="both"/>
      </w:pPr>
      <w:r w:rsidRPr="005753C8">
        <w:t xml:space="preserve">Тест – инструмент оценивания уровня знаний </w:t>
      </w:r>
      <w:r>
        <w:rPr>
          <w:rFonts w:eastAsia="Calibri"/>
          <w:color w:val="000000"/>
        </w:rPr>
        <w:t>обучающихся</w:t>
      </w:r>
      <w:r w:rsidRPr="005753C8">
        <w:t>, состоящий из системы тестовых заданий, стандартизованной процедуры проведения, обработки и анализа результатов.</w:t>
      </w:r>
    </w:p>
    <w:p w:rsidR="00212EFD" w:rsidRPr="005753C8" w:rsidRDefault="00212EFD" w:rsidP="00212EFD">
      <w:pPr>
        <w:ind w:firstLine="709"/>
        <w:jc w:val="both"/>
      </w:pPr>
      <w:r w:rsidRPr="005753C8">
        <w:t xml:space="preserve">Оценка «отлично» выставляется при условии правильного ответа </w:t>
      </w:r>
      <w:r>
        <w:rPr>
          <w:rFonts w:eastAsia="Calibri"/>
          <w:color w:val="000000"/>
        </w:rPr>
        <w:t>обучающегося</w:t>
      </w:r>
      <w:r w:rsidRPr="005753C8">
        <w:t xml:space="preserve"> на более чем 85 % тестовых заданий.</w:t>
      </w:r>
    </w:p>
    <w:p w:rsidR="00212EFD" w:rsidRPr="005753C8" w:rsidRDefault="00212EFD" w:rsidP="00212EFD">
      <w:pPr>
        <w:ind w:firstLine="709"/>
        <w:jc w:val="both"/>
      </w:pPr>
      <w:r w:rsidRPr="005753C8">
        <w:t xml:space="preserve">Оценка «хорошо» выставляется при условии правильного ответа </w:t>
      </w:r>
      <w:r>
        <w:rPr>
          <w:rFonts w:eastAsia="Calibri"/>
          <w:color w:val="000000"/>
        </w:rPr>
        <w:t>обучающегося</w:t>
      </w:r>
      <w:r w:rsidRPr="005753C8">
        <w:t xml:space="preserve"> на 71-85 % тестовых заданий.</w:t>
      </w:r>
    </w:p>
    <w:p w:rsidR="00212EFD" w:rsidRPr="005753C8" w:rsidRDefault="00212EFD" w:rsidP="00212EFD">
      <w:pPr>
        <w:ind w:firstLine="709"/>
        <w:jc w:val="both"/>
      </w:pPr>
      <w:r w:rsidRPr="005753C8">
        <w:t>Оценка «удовлетворительно» выставляется при условии правильного ответа на 56-70 % тестовых заданий.</w:t>
      </w:r>
    </w:p>
    <w:p w:rsidR="009C45D7" w:rsidRDefault="00212EFD" w:rsidP="00212EFD">
      <w:pPr>
        <w:ind w:firstLine="709"/>
        <w:jc w:val="both"/>
      </w:pPr>
      <w:r w:rsidRPr="005753C8">
        <w:t>Оценка «неудовлетворительно» выставляется при условии правильного ответа на</w:t>
      </w:r>
      <w:r>
        <w:t xml:space="preserve"> 55 % тестовых заданий и менее.</w:t>
      </w:r>
    </w:p>
    <w:p w:rsidR="00E11D69" w:rsidRDefault="001E1E17" w:rsidP="00DD6E29">
      <w:pPr>
        <w:snapToGrid w:val="0"/>
        <w:jc w:val="center"/>
        <w:rPr>
          <w:b/>
          <w:lang w:eastAsia="ar-SA"/>
        </w:rPr>
      </w:pPr>
      <w:r w:rsidRPr="001E1E17">
        <w:rPr>
          <w:b/>
        </w:rPr>
        <w:t>Тема 2. Ведущие школы и направления в теории государственного управления</w:t>
      </w:r>
    </w:p>
    <w:p w:rsidR="0062403E" w:rsidRDefault="0062403E" w:rsidP="00523B94">
      <w:pPr>
        <w:snapToGrid w:val="0"/>
        <w:ind w:firstLine="709"/>
        <w:jc w:val="both"/>
      </w:pPr>
      <w:r>
        <w:t>Тематику докладов обучающиеся получают в начале семестра, в методических указаниях по организации дисциплины</w:t>
      </w:r>
      <w:r w:rsidR="00D96384">
        <w:t>,</w:t>
      </w:r>
      <w:r>
        <w:t xml:space="preserve"> и самостоятельно распределяют темы между собой. Представление докладов (обязательным атрибутом является презентация) осуществляется по указанию преподавателя, в соответствии с тематическим планом дисциплины. На представление доклада в аудитории дается 5-7 мин., в течении которых обучающийся представляет основные положения, требующие рассмотрения в рамках обозначенной темы. Иллюстрации к докладу сопровождаются презентацией (8-10 слайдов</w:t>
      </w:r>
      <w:r w:rsidR="00D96384">
        <w:t xml:space="preserve">, примеры оформления слайдов и доклада приводятся в </w:t>
      </w:r>
      <w:r w:rsidR="00D96384">
        <w:rPr>
          <w:lang w:val="en-US"/>
        </w:rPr>
        <w:t>LMS</w:t>
      </w:r>
      <w:r w:rsidR="00D96384" w:rsidRPr="00D96384">
        <w:t xml:space="preserve"> </w:t>
      </w:r>
      <w:r w:rsidR="00D96384">
        <w:rPr>
          <w:lang w:val="en-US"/>
        </w:rPr>
        <w:t>Moodl</w:t>
      </w:r>
      <w:r w:rsidR="00DD6E29">
        <w:rPr>
          <w:lang w:val="en-US"/>
        </w:rPr>
        <w:t>e</w:t>
      </w:r>
      <w:r>
        <w:t>). По окончании доклада задаются вопросы и даются пояснения преподавателя. Критерии оценки доклада представлены ниже, в таблице.</w:t>
      </w:r>
    </w:p>
    <w:p w:rsidR="00DD6E29" w:rsidRPr="00260771" w:rsidRDefault="00DD6E29" w:rsidP="00260771">
      <w:pPr>
        <w:rPr>
          <w:b/>
          <w:i/>
          <w:sz w:val="20"/>
          <w:szCs w:val="20"/>
        </w:rPr>
      </w:pPr>
      <w:r w:rsidRPr="00A80E56">
        <w:rPr>
          <w:b/>
        </w:rPr>
        <w:t>Темы докладов</w:t>
      </w:r>
      <w:r>
        <w:rPr>
          <w:b/>
        </w:rPr>
        <w:t xml:space="preserve"> </w:t>
      </w:r>
      <w:r w:rsidR="00C23E20">
        <w:rPr>
          <w:b/>
        </w:rPr>
        <w:t>для самостоятельной подготовки,</w:t>
      </w:r>
      <w:r>
        <w:rPr>
          <w:b/>
        </w:rPr>
        <w:t xml:space="preserve"> представления </w:t>
      </w:r>
      <w:r w:rsidR="00C23E20">
        <w:rPr>
          <w:b/>
        </w:rPr>
        <w:t xml:space="preserve">и обсуждения </w:t>
      </w:r>
      <w:r>
        <w:rPr>
          <w:b/>
        </w:rPr>
        <w:t>на семинарском занятии</w:t>
      </w:r>
      <w:r w:rsidR="00260771">
        <w:rPr>
          <w:b/>
        </w:rPr>
        <w:t xml:space="preserve"> </w:t>
      </w:r>
      <w:r w:rsidR="00260771" w:rsidRPr="00E15C52">
        <w:rPr>
          <w:b/>
          <w:i/>
          <w:sz w:val="20"/>
          <w:szCs w:val="20"/>
        </w:rPr>
        <w:t>(для</w:t>
      </w:r>
      <w:r w:rsidR="00260771" w:rsidRPr="00E15C52">
        <w:rPr>
          <w:b/>
          <w:i/>
        </w:rPr>
        <w:t xml:space="preserve"> </w:t>
      </w:r>
      <w:r w:rsidR="00260771" w:rsidRPr="00E15C52">
        <w:rPr>
          <w:b/>
          <w:i/>
          <w:sz w:val="20"/>
          <w:szCs w:val="20"/>
        </w:rPr>
        <w:t>оц</w:t>
      </w:r>
      <w:r w:rsidR="00260771">
        <w:rPr>
          <w:b/>
          <w:i/>
          <w:sz w:val="20"/>
          <w:szCs w:val="20"/>
        </w:rPr>
        <w:t>енки уровня освоения компетенции УК-1 (индикатор УК-1.1)</w:t>
      </w:r>
      <w:r>
        <w:rPr>
          <w:b/>
        </w:rPr>
        <w:t>:</w:t>
      </w:r>
    </w:p>
    <w:p w:rsidR="00DD6E29" w:rsidRPr="0062403E" w:rsidRDefault="00DD6E29" w:rsidP="00523B94">
      <w:pPr>
        <w:snapToGrid w:val="0"/>
        <w:ind w:firstLine="709"/>
        <w:jc w:val="both"/>
      </w:pPr>
    </w:p>
    <w:p w:rsidR="001E1E17" w:rsidRPr="00A80E56" w:rsidRDefault="00E11D69" w:rsidP="00B66FEA">
      <w:pPr>
        <w:numPr>
          <w:ilvl w:val="0"/>
          <w:numId w:val="4"/>
        </w:numPr>
        <w:tabs>
          <w:tab w:val="left" w:pos="1134"/>
        </w:tabs>
        <w:snapToGrid w:val="0"/>
        <w:ind w:left="0" w:firstLine="709"/>
        <w:jc w:val="both"/>
      </w:pPr>
      <w:r w:rsidRPr="00A80E56">
        <w:t>Учения об административной политике в трудах мыслителей древней Индии и Китая;</w:t>
      </w:r>
    </w:p>
    <w:p w:rsidR="00E11D69" w:rsidRPr="00A80E56" w:rsidRDefault="00E11D69" w:rsidP="00B66FEA">
      <w:pPr>
        <w:numPr>
          <w:ilvl w:val="0"/>
          <w:numId w:val="4"/>
        </w:numPr>
        <w:tabs>
          <w:tab w:val="left" w:pos="1134"/>
        </w:tabs>
        <w:snapToGrid w:val="0"/>
        <w:ind w:left="0" w:firstLine="709"/>
        <w:jc w:val="both"/>
      </w:pPr>
      <w:r w:rsidRPr="00A80E56">
        <w:t>Теологический характер государственно-управленческой мысли в трудах Святого Августина, Ф.Аквинского, М.Падуанского;</w:t>
      </w:r>
    </w:p>
    <w:p w:rsidR="001E2BE8" w:rsidRPr="00A80E56" w:rsidRDefault="001E2BE8" w:rsidP="00B66FEA">
      <w:pPr>
        <w:numPr>
          <w:ilvl w:val="0"/>
          <w:numId w:val="4"/>
        </w:numPr>
        <w:tabs>
          <w:tab w:val="left" w:pos="1134"/>
        </w:tabs>
        <w:snapToGrid w:val="0"/>
        <w:ind w:left="0" w:firstLine="709"/>
        <w:jc w:val="both"/>
      </w:pPr>
      <w:r w:rsidRPr="00A80E56">
        <w:t>Государственно-управленческая мысль в форме полицеистики;</w:t>
      </w:r>
    </w:p>
    <w:p w:rsidR="001E2BE8" w:rsidRPr="00A80E56" w:rsidRDefault="001E2BE8" w:rsidP="00B66FEA">
      <w:pPr>
        <w:numPr>
          <w:ilvl w:val="0"/>
          <w:numId w:val="4"/>
        </w:numPr>
        <w:tabs>
          <w:tab w:val="left" w:pos="1134"/>
        </w:tabs>
        <w:snapToGrid w:val="0"/>
        <w:ind w:left="0" w:firstLine="709"/>
        <w:jc w:val="both"/>
      </w:pPr>
      <w:r w:rsidRPr="00A80E56">
        <w:t>Камерализм как принцип и практика управления;</w:t>
      </w:r>
    </w:p>
    <w:p w:rsidR="001E2BE8" w:rsidRPr="00A80E56" w:rsidRDefault="001E2BE8" w:rsidP="00B66FEA">
      <w:pPr>
        <w:numPr>
          <w:ilvl w:val="0"/>
          <w:numId w:val="4"/>
        </w:numPr>
        <w:tabs>
          <w:tab w:val="left" w:pos="1134"/>
        </w:tabs>
        <w:snapToGrid w:val="0"/>
        <w:ind w:left="0" w:firstLine="709"/>
        <w:jc w:val="both"/>
      </w:pPr>
      <w:r w:rsidRPr="00A80E56">
        <w:t>Местное самоуправление в концепции федерализма;</w:t>
      </w:r>
    </w:p>
    <w:p w:rsidR="001E2BE8" w:rsidRPr="00A80E56" w:rsidRDefault="001E2BE8" w:rsidP="00B66FEA">
      <w:pPr>
        <w:numPr>
          <w:ilvl w:val="0"/>
          <w:numId w:val="4"/>
        </w:numPr>
        <w:tabs>
          <w:tab w:val="left" w:pos="1134"/>
        </w:tabs>
        <w:snapToGrid w:val="0"/>
        <w:ind w:left="0" w:firstLine="709"/>
        <w:jc w:val="both"/>
      </w:pPr>
      <w:r w:rsidRPr="00A80E56">
        <w:t>Л.Штейн о государственном управлении и месте в нем местного самоуправления;</w:t>
      </w:r>
    </w:p>
    <w:p w:rsidR="001E2BE8" w:rsidRPr="00A80E56" w:rsidRDefault="001E2BE8" w:rsidP="00B66FEA">
      <w:pPr>
        <w:numPr>
          <w:ilvl w:val="0"/>
          <w:numId w:val="4"/>
        </w:numPr>
        <w:tabs>
          <w:tab w:val="left" w:pos="1134"/>
        </w:tabs>
        <w:snapToGrid w:val="0"/>
        <w:ind w:left="0" w:firstLine="709"/>
        <w:jc w:val="both"/>
      </w:pPr>
      <w:r w:rsidRPr="00A80E56">
        <w:t>«Государственная» теория самоуправления;</w:t>
      </w:r>
    </w:p>
    <w:p w:rsidR="001E2BE8" w:rsidRPr="00A80E56" w:rsidRDefault="001E2BE8" w:rsidP="00B66FEA">
      <w:pPr>
        <w:numPr>
          <w:ilvl w:val="0"/>
          <w:numId w:val="4"/>
        </w:numPr>
        <w:tabs>
          <w:tab w:val="left" w:pos="1134"/>
        </w:tabs>
        <w:snapToGrid w:val="0"/>
        <w:ind w:left="0" w:firstLine="709"/>
        <w:jc w:val="both"/>
      </w:pPr>
      <w:r w:rsidRPr="00A80E56">
        <w:t>«Общественная школа» в России;</w:t>
      </w:r>
    </w:p>
    <w:p w:rsidR="001E2BE8" w:rsidRPr="00A80E56" w:rsidRDefault="001E2BE8" w:rsidP="00B66FEA">
      <w:pPr>
        <w:numPr>
          <w:ilvl w:val="0"/>
          <w:numId w:val="4"/>
        </w:numPr>
        <w:tabs>
          <w:tab w:val="left" w:pos="1134"/>
        </w:tabs>
        <w:snapToGrid w:val="0"/>
        <w:ind w:left="0" w:firstLine="709"/>
        <w:jc w:val="both"/>
      </w:pPr>
      <w:r w:rsidRPr="00A80E56">
        <w:t>Учение о диктатуре пролетариата;</w:t>
      </w:r>
    </w:p>
    <w:p w:rsidR="001E2BE8" w:rsidRPr="008A5125" w:rsidRDefault="001E2BE8" w:rsidP="00B66FEA">
      <w:pPr>
        <w:numPr>
          <w:ilvl w:val="0"/>
          <w:numId w:val="4"/>
        </w:numPr>
        <w:tabs>
          <w:tab w:val="left" w:pos="1134"/>
        </w:tabs>
        <w:snapToGrid w:val="0"/>
        <w:ind w:left="0" w:firstLine="709"/>
        <w:jc w:val="both"/>
      </w:pPr>
      <w:r w:rsidRPr="008A5125">
        <w:rPr>
          <w:lang w:eastAsia="ar-SA"/>
        </w:rPr>
        <w:t>Концепция «</w:t>
      </w:r>
      <w:r w:rsidRPr="008A5125">
        <w:rPr>
          <w:lang w:val="en-US" w:eastAsia="ar-SA"/>
        </w:rPr>
        <w:t>NPM</w:t>
      </w:r>
      <w:r w:rsidRPr="008A5125">
        <w:rPr>
          <w:lang w:eastAsia="ar-SA"/>
        </w:rPr>
        <w:t xml:space="preserve"> –</w:t>
      </w:r>
      <w:r w:rsidRPr="008A5125">
        <w:rPr>
          <w:lang w:val="en-US" w:eastAsia="ar-SA"/>
        </w:rPr>
        <w:t>nev</w:t>
      </w:r>
      <w:r w:rsidRPr="008A5125">
        <w:rPr>
          <w:lang w:eastAsia="ar-SA"/>
        </w:rPr>
        <w:t xml:space="preserve"> </w:t>
      </w:r>
      <w:r w:rsidRPr="008A5125">
        <w:rPr>
          <w:lang w:val="en-US" w:eastAsia="ar-SA"/>
        </w:rPr>
        <w:t>public</w:t>
      </w:r>
      <w:r w:rsidRPr="008A5125">
        <w:rPr>
          <w:lang w:eastAsia="ar-SA"/>
        </w:rPr>
        <w:t xml:space="preserve"> </w:t>
      </w:r>
      <w:r w:rsidRPr="008A5125">
        <w:rPr>
          <w:lang w:val="en-US" w:eastAsia="ar-SA"/>
        </w:rPr>
        <w:t>management</w:t>
      </w:r>
      <w:r w:rsidRPr="008A5125">
        <w:rPr>
          <w:lang w:eastAsia="ar-SA"/>
        </w:rPr>
        <w:t>» (нового государственного управления).</w:t>
      </w:r>
    </w:p>
    <w:p w:rsidR="0062403E" w:rsidRPr="008A5125" w:rsidRDefault="00A9738B" w:rsidP="00AB6FE8">
      <w:pPr>
        <w:numPr>
          <w:ilvl w:val="0"/>
          <w:numId w:val="4"/>
        </w:numPr>
        <w:tabs>
          <w:tab w:val="left" w:pos="1134"/>
        </w:tabs>
        <w:snapToGrid w:val="0"/>
        <w:ind w:left="0" w:firstLine="709"/>
        <w:jc w:val="both"/>
      </w:pPr>
      <w:r w:rsidRPr="008A5125">
        <w:rPr>
          <w:lang w:eastAsia="ar-SA"/>
        </w:rPr>
        <w:t>Современные аспекты в теории государственного управления.</w:t>
      </w:r>
    </w:p>
    <w:p w:rsidR="00813229" w:rsidRPr="00260771" w:rsidRDefault="00AA4E34" w:rsidP="00260771">
      <w:pPr>
        <w:rPr>
          <w:b/>
          <w:i/>
          <w:sz w:val="20"/>
          <w:szCs w:val="20"/>
        </w:rPr>
      </w:pPr>
      <w:r>
        <w:rPr>
          <w:b/>
        </w:rPr>
        <w:t>Пример т</w:t>
      </w:r>
      <w:r w:rsidR="001E1E17" w:rsidRPr="008A5125">
        <w:rPr>
          <w:b/>
        </w:rPr>
        <w:t>ест</w:t>
      </w:r>
      <w:r w:rsidR="009C45D7">
        <w:rPr>
          <w:b/>
        </w:rPr>
        <w:t>ов для самопроверки</w:t>
      </w:r>
      <w:r w:rsidR="00260771" w:rsidRPr="00E15C52">
        <w:rPr>
          <w:b/>
          <w:i/>
          <w:sz w:val="20"/>
          <w:szCs w:val="20"/>
        </w:rPr>
        <w:t>(для</w:t>
      </w:r>
      <w:r w:rsidR="00260771" w:rsidRPr="00E15C52">
        <w:rPr>
          <w:b/>
          <w:i/>
        </w:rPr>
        <w:t xml:space="preserve"> </w:t>
      </w:r>
      <w:r w:rsidR="00260771" w:rsidRPr="00E15C52">
        <w:rPr>
          <w:b/>
          <w:i/>
          <w:sz w:val="20"/>
          <w:szCs w:val="20"/>
        </w:rPr>
        <w:t>оц</w:t>
      </w:r>
      <w:r w:rsidR="00260771">
        <w:rPr>
          <w:b/>
          <w:i/>
          <w:sz w:val="20"/>
          <w:szCs w:val="20"/>
        </w:rPr>
        <w:t>енки уровня освоения компетенции УК-1 (индикатор УК-1.1)</w:t>
      </w:r>
      <w:r>
        <w:rPr>
          <w:b/>
        </w:rPr>
        <w:t>:</w:t>
      </w:r>
      <w:r w:rsidR="00813229" w:rsidRPr="008A5125">
        <w:rPr>
          <w:b/>
          <w:bCs/>
        </w:rPr>
        <w:t xml:space="preserve"> </w:t>
      </w:r>
    </w:p>
    <w:p w:rsidR="00813229" w:rsidRPr="00AB6FE8" w:rsidRDefault="00813229" w:rsidP="00AB6FE8">
      <w:pPr>
        <w:pStyle w:val="a5"/>
        <w:keepNext/>
        <w:keepLines/>
        <w:numPr>
          <w:ilvl w:val="0"/>
          <w:numId w:val="30"/>
        </w:numPr>
        <w:rPr>
          <w:b/>
          <w:bCs/>
          <w:sz w:val="20"/>
          <w:szCs w:val="20"/>
        </w:rPr>
      </w:pPr>
      <w:r w:rsidRPr="00AB6FE8">
        <w:rPr>
          <w:b/>
          <w:sz w:val="20"/>
          <w:szCs w:val="20"/>
        </w:rPr>
        <w:t>Сколько</w:t>
      </w:r>
      <w:r w:rsidR="00523B94" w:rsidRPr="00AB6FE8">
        <w:rPr>
          <w:b/>
          <w:sz w:val="20"/>
          <w:szCs w:val="20"/>
        </w:rPr>
        <w:t xml:space="preserve"> </w:t>
      </w:r>
      <w:r w:rsidRPr="00AB6FE8">
        <w:rPr>
          <w:b/>
          <w:sz w:val="20"/>
          <w:szCs w:val="20"/>
        </w:rPr>
        <w:t>принципов</w:t>
      </w:r>
      <w:r w:rsidR="00523B94" w:rsidRPr="00AB6FE8">
        <w:rPr>
          <w:b/>
          <w:sz w:val="20"/>
          <w:szCs w:val="20"/>
        </w:rPr>
        <w:t xml:space="preserve"> </w:t>
      </w:r>
      <w:r w:rsidRPr="00AB6FE8">
        <w:rPr>
          <w:b/>
          <w:sz w:val="20"/>
          <w:szCs w:val="20"/>
        </w:rPr>
        <w:t>государственного</w:t>
      </w:r>
      <w:r w:rsidR="00523B94" w:rsidRPr="00AB6FE8">
        <w:rPr>
          <w:b/>
          <w:sz w:val="20"/>
          <w:szCs w:val="20"/>
        </w:rPr>
        <w:t xml:space="preserve"> </w:t>
      </w:r>
      <w:r w:rsidRPr="00AB6FE8">
        <w:rPr>
          <w:b/>
          <w:sz w:val="20"/>
          <w:szCs w:val="20"/>
        </w:rPr>
        <w:t>управления</w:t>
      </w:r>
      <w:r w:rsidR="00523B94" w:rsidRPr="00AB6FE8">
        <w:rPr>
          <w:b/>
          <w:sz w:val="20"/>
          <w:szCs w:val="20"/>
        </w:rPr>
        <w:t xml:space="preserve"> </w:t>
      </w:r>
      <w:r w:rsidRPr="00AB6FE8">
        <w:rPr>
          <w:b/>
          <w:sz w:val="20"/>
          <w:szCs w:val="20"/>
        </w:rPr>
        <w:t>называет</w:t>
      </w:r>
      <w:r w:rsidR="00523B94" w:rsidRPr="00AB6FE8">
        <w:rPr>
          <w:b/>
          <w:sz w:val="20"/>
          <w:szCs w:val="20"/>
        </w:rPr>
        <w:t xml:space="preserve"> </w:t>
      </w:r>
      <w:r w:rsidRPr="00AB6FE8">
        <w:rPr>
          <w:b/>
          <w:sz w:val="20"/>
          <w:szCs w:val="20"/>
        </w:rPr>
        <w:t>А.</w:t>
      </w:r>
      <w:r w:rsidR="00523B94" w:rsidRPr="00AB6FE8">
        <w:rPr>
          <w:b/>
          <w:sz w:val="20"/>
          <w:szCs w:val="20"/>
        </w:rPr>
        <w:t xml:space="preserve"> </w:t>
      </w:r>
      <w:r w:rsidRPr="00AB6FE8">
        <w:rPr>
          <w:b/>
          <w:sz w:val="20"/>
          <w:szCs w:val="20"/>
        </w:rPr>
        <w:t>Файоль:</w:t>
      </w:r>
    </w:p>
    <w:p w:rsidR="00813229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А</w:t>
      </w:r>
      <w:r w:rsidR="00523B94" w:rsidRPr="00AB6FE8">
        <w:rPr>
          <w:sz w:val="20"/>
          <w:szCs w:val="20"/>
        </w:rPr>
        <w:t xml:space="preserve">) </w:t>
      </w:r>
      <w:r w:rsidR="00813229" w:rsidRPr="00AB6FE8">
        <w:rPr>
          <w:sz w:val="20"/>
          <w:szCs w:val="20"/>
        </w:rPr>
        <w:t>14;</w:t>
      </w:r>
    </w:p>
    <w:p w:rsidR="00813229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Б</w:t>
      </w:r>
      <w:r w:rsidR="00523B94" w:rsidRPr="00AB6FE8">
        <w:rPr>
          <w:sz w:val="20"/>
          <w:szCs w:val="20"/>
        </w:rPr>
        <w:t xml:space="preserve">) </w:t>
      </w:r>
      <w:r w:rsidR="00813229" w:rsidRPr="00AB6FE8">
        <w:rPr>
          <w:sz w:val="20"/>
          <w:szCs w:val="20"/>
        </w:rPr>
        <w:t>13;</w:t>
      </w:r>
    </w:p>
    <w:p w:rsidR="00813229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В</w:t>
      </w:r>
      <w:r w:rsidR="00523B94" w:rsidRPr="00AB6FE8">
        <w:rPr>
          <w:sz w:val="20"/>
          <w:szCs w:val="20"/>
        </w:rPr>
        <w:t xml:space="preserve">) </w:t>
      </w:r>
      <w:r w:rsidR="00813229" w:rsidRPr="00AB6FE8">
        <w:rPr>
          <w:sz w:val="20"/>
          <w:szCs w:val="20"/>
        </w:rPr>
        <w:t>12;</w:t>
      </w:r>
    </w:p>
    <w:p w:rsidR="00813229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Г</w:t>
      </w:r>
      <w:r w:rsidR="00523B94" w:rsidRPr="00AB6FE8">
        <w:rPr>
          <w:sz w:val="20"/>
          <w:szCs w:val="20"/>
        </w:rPr>
        <w:t xml:space="preserve">) </w:t>
      </w:r>
      <w:r w:rsidR="00813229" w:rsidRPr="00AB6FE8">
        <w:rPr>
          <w:sz w:val="20"/>
          <w:szCs w:val="20"/>
        </w:rPr>
        <w:t>11;</w:t>
      </w:r>
    </w:p>
    <w:p w:rsidR="00AB6FE8" w:rsidRDefault="003E5563" w:rsidP="00AB6FE8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Д</w:t>
      </w:r>
      <w:r w:rsidR="00523B94" w:rsidRPr="00AB6FE8">
        <w:rPr>
          <w:sz w:val="20"/>
          <w:szCs w:val="20"/>
        </w:rPr>
        <w:t xml:space="preserve">) </w:t>
      </w:r>
      <w:r w:rsidR="00AB6FE8">
        <w:rPr>
          <w:sz w:val="20"/>
          <w:szCs w:val="20"/>
        </w:rPr>
        <w:t>10;</w:t>
      </w:r>
    </w:p>
    <w:p w:rsidR="00780F70" w:rsidRPr="00AB6FE8" w:rsidRDefault="00780F70" w:rsidP="00AB6FE8">
      <w:pPr>
        <w:pStyle w:val="a5"/>
        <w:numPr>
          <w:ilvl w:val="0"/>
          <w:numId w:val="30"/>
        </w:numPr>
        <w:rPr>
          <w:b/>
          <w:sz w:val="20"/>
          <w:szCs w:val="20"/>
        </w:rPr>
      </w:pPr>
      <w:r w:rsidRPr="00AB6FE8">
        <w:rPr>
          <w:b/>
          <w:bCs/>
          <w:sz w:val="20"/>
          <w:szCs w:val="20"/>
        </w:rPr>
        <w:t>Кто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является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идеологом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теории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государственного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суверенитета:</w:t>
      </w:r>
    </w:p>
    <w:p w:rsidR="00780F70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А</w:t>
      </w:r>
      <w:r w:rsidR="00523B94" w:rsidRPr="00AB6FE8">
        <w:rPr>
          <w:sz w:val="20"/>
          <w:szCs w:val="20"/>
        </w:rPr>
        <w:t xml:space="preserve">) </w:t>
      </w:r>
      <w:r w:rsidR="00780F70" w:rsidRPr="00AB6FE8">
        <w:rPr>
          <w:sz w:val="20"/>
          <w:szCs w:val="20"/>
        </w:rPr>
        <w:t>Ж.-Ж.</w:t>
      </w:r>
      <w:r w:rsidR="00523B94" w:rsidRPr="00AB6FE8">
        <w:rPr>
          <w:sz w:val="20"/>
          <w:szCs w:val="20"/>
        </w:rPr>
        <w:t xml:space="preserve"> </w:t>
      </w:r>
      <w:r w:rsidR="00780F70" w:rsidRPr="00AB6FE8">
        <w:rPr>
          <w:sz w:val="20"/>
          <w:szCs w:val="20"/>
        </w:rPr>
        <w:t>Руссо;</w:t>
      </w:r>
    </w:p>
    <w:p w:rsidR="00780F70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Б</w:t>
      </w:r>
      <w:r w:rsidR="00523B94" w:rsidRPr="00AB6FE8">
        <w:rPr>
          <w:sz w:val="20"/>
          <w:szCs w:val="20"/>
        </w:rPr>
        <w:t xml:space="preserve">) </w:t>
      </w:r>
      <w:r w:rsidR="00780F70" w:rsidRPr="00AB6FE8">
        <w:rPr>
          <w:sz w:val="20"/>
          <w:szCs w:val="20"/>
        </w:rPr>
        <w:t>Ж.</w:t>
      </w:r>
      <w:r w:rsidR="00523B94" w:rsidRPr="00AB6FE8">
        <w:rPr>
          <w:sz w:val="20"/>
          <w:szCs w:val="20"/>
        </w:rPr>
        <w:t xml:space="preserve"> </w:t>
      </w:r>
      <w:r w:rsidR="00780F70" w:rsidRPr="00AB6FE8">
        <w:rPr>
          <w:sz w:val="20"/>
          <w:szCs w:val="20"/>
        </w:rPr>
        <w:t>Боден;</w:t>
      </w:r>
    </w:p>
    <w:p w:rsidR="00780F70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В</w:t>
      </w:r>
      <w:r w:rsidR="00523B94" w:rsidRPr="00AB6FE8">
        <w:rPr>
          <w:sz w:val="20"/>
          <w:szCs w:val="20"/>
        </w:rPr>
        <w:t xml:space="preserve">) </w:t>
      </w:r>
      <w:r w:rsidR="00780F70" w:rsidRPr="00AB6FE8">
        <w:rPr>
          <w:sz w:val="20"/>
          <w:szCs w:val="20"/>
        </w:rPr>
        <w:t>Ф.</w:t>
      </w:r>
      <w:r w:rsidR="00523B94" w:rsidRPr="00AB6FE8">
        <w:rPr>
          <w:sz w:val="20"/>
          <w:szCs w:val="20"/>
        </w:rPr>
        <w:t xml:space="preserve"> </w:t>
      </w:r>
      <w:r w:rsidR="00780F70" w:rsidRPr="00AB6FE8">
        <w:rPr>
          <w:sz w:val="20"/>
          <w:szCs w:val="20"/>
        </w:rPr>
        <w:t>Прокопович;</w:t>
      </w:r>
    </w:p>
    <w:p w:rsidR="00780F70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Г</w:t>
      </w:r>
      <w:r w:rsidR="00523B94" w:rsidRPr="00AB6FE8">
        <w:rPr>
          <w:sz w:val="20"/>
          <w:szCs w:val="20"/>
        </w:rPr>
        <w:t xml:space="preserve">) </w:t>
      </w:r>
      <w:r w:rsidR="00780F70" w:rsidRPr="00AB6FE8">
        <w:rPr>
          <w:sz w:val="20"/>
          <w:szCs w:val="20"/>
        </w:rPr>
        <w:t>И.</w:t>
      </w:r>
      <w:r w:rsidR="00523B94" w:rsidRPr="00AB6FE8">
        <w:rPr>
          <w:sz w:val="20"/>
          <w:szCs w:val="20"/>
        </w:rPr>
        <w:t xml:space="preserve"> </w:t>
      </w:r>
      <w:r w:rsidR="00780F70" w:rsidRPr="00AB6FE8">
        <w:rPr>
          <w:sz w:val="20"/>
          <w:szCs w:val="20"/>
        </w:rPr>
        <w:t>Посошков;</w:t>
      </w:r>
    </w:p>
    <w:p w:rsidR="00780F70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Д</w:t>
      </w:r>
      <w:r w:rsidR="00523B94" w:rsidRPr="00AB6FE8">
        <w:rPr>
          <w:sz w:val="20"/>
          <w:szCs w:val="20"/>
        </w:rPr>
        <w:t xml:space="preserve">) </w:t>
      </w:r>
      <w:r w:rsidR="00780F70" w:rsidRPr="00AB6FE8">
        <w:rPr>
          <w:sz w:val="20"/>
          <w:szCs w:val="20"/>
        </w:rPr>
        <w:t>В.</w:t>
      </w:r>
      <w:r w:rsidR="00523B94" w:rsidRPr="00AB6FE8">
        <w:rPr>
          <w:sz w:val="20"/>
          <w:szCs w:val="20"/>
        </w:rPr>
        <w:t xml:space="preserve"> </w:t>
      </w:r>
      <w:r w:rsidR="00780F70" w:rsidRPr="00AB6FE8">
        <w:rPr>
          <w:sz w:val="20"/>
          <w:szCs w:val="20"/>
        </w:rPr>
        <w:t>Татищев.</w:t>
      </w:r>
      <w:r w:rsidR="00523B94" w:rsidRPr="00AB6FE8">
        <w:rPr>
          <w:sz w:val="20"/>
          <w:szCs w:val="20"/>
        </w:rPr>
        <w:t xml:space="preserve"> </w:t>
      </w:r>
    </w:p>
    <w:p w:rsidR="00780F70" w:rsidRPr="00AB6FE8" w:rsidRDefault="00780F70" w:rsidP="00AB6FE8">
      <w:pPr>
        <w:pStyle w:val="a5"/>
        <w:keepNext/>
        <w:keepLines/>
        <w:numPr>
          <w:ilvl w:val="0"/>
          <w:numId w:val="30"/>
        </w:numPr>
        <w:rPr>
          <w:b/>
          <w:bCs/>
          <w:sz w:val="20"/>
          <w:szCs w:val="20"/>
        </w:rPr>
      </w:pPr>
      <w:r w:rsidRPr="00AB6FE8">
        <w:rPr>
          <w:b/>
          <w:bCs/>
          <w:sz w:val="20"/>
          <w:szCs w:val="20"/>
        </w:rPr>
        <w:t>Кому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принадлежит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выражение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«Не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делай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другому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того,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чего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ты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не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желал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бы,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чтобы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было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сделано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по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отношению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к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тебе»:</w:t>
      </w:r>
    </w:p>
    <w:p w:rsidR="00780F70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А</w:t>
      </w:r>
      <w:r w:rsidR="00523B94" w:rsidRPr="00AB6FE8">
        <w:rPr>
          <w:sz w:val="20"/>
          <w:szCs w:val="20"/>
        </w:rPr>
        <w:t xml:space="preserve">) </w:t>
      </w:r>
      <w:r w:rsidR="00780F70" w:rsidRPr="00AB6FE8">
        <w:rPr>
          <w:sz w:val="20"/>
          <w:szCs w:val="20"/>
        </w:rPr>
        <w:t>И.</w:t>
      </w:r>
      <w:r w:rsidR="00523B94" w:rsidRPr="00AB6FE8">
        <w:rPr>
          <w:sz w:val="20"/>
          <w:szCs w:val="20"/>
        </w:rPr>
        <w:t xml:space="preserve"> </w:t>
      </w:r>
      <w:r w:rsidR="00780F70" w:rsidRPr="00AB6FE8">
        <w:rPr>
          <w:sz w:val="20"/>
          <w:szCs w:val="20"/>
        </w:rPr>
        <w:t>Канту;</w:t>
      </w:r>
    </w:p>
    <w:p w:rsidR="00780F70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Б</w:t>
      </w:r>
      <w:r w:rsidR="00523B94" w:rsidRPr="00AB6FE8">
        <w:rPr>
          <w:sz w:val="20"/>
          <w:szCs w:val="20"/>
        </w:rPr>
        <w:t xml:space="preserve">) </w:t>
      </w:r>
      <w:r w:rsidR="00AB6FE8">
        <w:rPr>
          <w:sz w:val="20"/>
          <w:szCs w:val="20"/>
        </w:rPr>
        <w:t>Конфуцию</w:t>
      </w:r>
      <w:r w:rsidR="00780F70" w:rsidRPr="00AB6FE8">
        <w:rPr>
          <w:sz w:val="20"/>
          <w:szCs w:val="20"/>
        </w:rPr>
        <w:t>;</w:t>
      </w:r>
    </w:p>
    <w:p w:rsidR="00780F70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В</w:t>
      </w:r>
      <w:r w:rsidR="00523B94" w:rsidRPr="00AB6FE8">
        <w:rPr>
          <w:sz w:val="20"/>
          <w:szCs w:val="20"/>
        </w:rPr>
        <w:t xml:space="preserve">) </w:t>
      </w:r>
      <w:r w:rsidR="00780F70" w:rsidRPr="00AB6FE8">
        <w:rPr>
          <w:sz w:val="20"/>
          <w:szCs w:val="20"/>
        </w:rPr>
        <w:t>Ж.-Ж.</w:t>
      </w:r>
      <w:r w:rsidR="00523B94" w:rsidRPr="00AB6FE8">
        <w:rPr>
          <w:sz w:val="20"/>
          <w:szCs w:val="20"/>
        </w:rPr>
        <w:t xml:space="preserve"> </w:t>
      </w:r>
      <w:r w:rsidR="00780F70" w:rsidRPr="00AB6FE8">
        <w:rPr>
          <w:sz w:val="20"/>
          <w:szCs w:val="20"/>
        </w:rPr>
        <w:t>Руссо;</w:t>
      </w:r>
    </w:p>
    <w:p w:rsidR="00780F70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Г</w:t>
      </w:r>
      <w:r w:rsidR="00523B94" w:rsidRPr="00AB6FE8">
        <w:rPr>
          <w:sz w:val="20"/>
          <w:szCs w:val="20"/>
        </w:rPr>
        <w:t xml:space="preserve">) </w:t>
      </w:r>
      <w:r w:rsidR="00780F70" w:rsidRPr="00AB6FE8">
        <w:rPr>
          <w:sz w:val="20"/>
          <w:szCs w:val="20"/>
        </w:rPr>
        <w:t>Сократу;</w:t>
      </w:r>
    </w:p>
    <w:p w:rsidR="00780F70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Д</w:t>
      </w:r>
      <w:r w:rsidR="00FA0D57">
        <w:rPr>
          <w:sz w:val="20"/>
          <w:szCs w:val="20"/>
        </w:rPr>
        <w:t>)</w:t>
      </w:r>
      <w:r w:rsidR="00523B94" w:rsidRPr="00AB6FE8">
        <w:rPr>
          <w:sz w:val="20"/>
          <w:szCs w:val="20"/>
        </w:rPr>
        <w:t xml:space="preserve"> </w:t>
      </w:r>
      <w:r w:rsidR="00780F70" w:rsidRPr="00AB6FE8">
        <w:rPr>
          <w:sz w:val="20"/>
          <w:szCs w:val="20"/>
        </w:rPr>
        <w:t>Платону.</w:t>
      </w:r>
    </w:p>
    <w:p w:rsidR="00B325F8" w:rsidRPr="00AB6FE8" w:rsidRDefault="00B325F8" w:rsidP="00AB6FE8">
      <w:pPr>
        <w:pStyle w:val="a5"/>
        <w:keepNext/>
        <w:keepLines/>
        <w:numPr>
          <w:ilvl w:val="0"/>
          <w:numId w:val="30"/>
        </w:numPr>
        <w:rPr>
          <w:b/>
          <w:bCs/>
          <w:sz w:val="20"/>
          <w:szCs w:val="20"/>
        </w:rPr>
      </w:pPr>
      <w:r w:rsidRPr="00AB6FE8">
        <w:rPr>
          <w:b/>
          <w:bCs/>
          <w:sz w:val="20"/>
          <w:szCs w:val="20"/>
        </w:rPr>
        <w:t>Как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называется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научное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знание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о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совершенной</w:t>
      </w:r>
      <w:r w:rsidR="00523B94" w:rsidRPr="00AB6FE8">
        <w:rPr>
          <w:b/>
          <w:bCs/>
          <w:sz w:val="20"/>
          <w:szCs w:val="20"/>
        </w:rPr>
        <w:t xml:space="preserve"> </w:t>
      </w:r>
      <w:r w:rsidRPr="00AB6FE8">
        <w:rPr>
          <w:b/>
          <w:bCs/>
          <w:sz w:val="20"/>
          <w:szCs w:val="20"/>
        </w:rPr>
        <w:t>деятельности:</w:t>
      </w:r>
    </w:p>
    <w:p w:rsidR="00B325F8" w:rsidRPr="00FA0D57" w:rsidRDefault="003E5563" w:rsidP="00523B94">
      <w:pPr>
        <w:ind w:left="567"/>
        <w:rPr>
          <w:sz w:val="20"/>
          <w:szCs w:val="20"/>
        </w:rPr>
      </w:pPr>
      <w:r w:rsidRPr="00FA0D57">
        <w:rPr>
          <w:sz w:val="20"/>
          <w:szCs w:val="20"/>
        </w:rPr>
        <w:t>А</w:t>
      </w:r>
      <w:r w:rsidR="00523B94" w:rsidRPr="00FA0D57">
        <w:rPr>
          <w:sz w:val="20"/>
          <w:szCs w:val="20"/>
        </w:rPr>
        <w:t xml:space="preserve">) </w:t>
      </w:r>
      <w:r w:rsidR="00B325F8" w:rsidRPr="00FA0D57">
        <w:rPr>
          <w:sz w:val="20"/>
          <w:szCs w:val="20"/>
        </w:rPr>
        <w:t>дианетика;</w:t>
      </w:r>
    </w:p>
    <w:p w:rsidR="00B325F8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Б</w:t>
      </w:r>
      <w:r w:rsidR="00523B94" w:rsidRPr="00AB6FE8">
        <w:rPr>
          <w:sz w:val="20"/>
          <w:szCs w:val="20"/>
        </w:rPr>
        <w:t xml:space="preserve">) </w:t>
      </w:r>
      <w:r w:rsidR="00B325F8" w:rsidRPr="00AB6FE8">
        <w:rPr>
          <w:sz w:val="20"/>
          <w:szCs w:val="20"/>
        </w:rPr>
        <w:t>праксеология;</w:t>
      </w:r>
    </w:p>
    <w:p w:rsidR="00B325F8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В</w:t>
      </w:r>
      <w:r w:rsidR="00523B94" w:rsidRPr="00AB6FE8">
        <w:rPr>
          <w:sz w:val="20"/>
          <w:szCs w:val="20"/>
        </w:rPr>
        <w:t xml:space="preserve">) </w:t>
      </w:r>
      <w:r w:rsidR="00B325F8" w:rsidRPr="00AB6FE8">
        <w:rPr>
          <w:sz w:val="20"/>
          <w:szCs w:val="20"/>
        </w:rPr>
        <w:t>прогнозирование;</w:t>
      </w:r>
    </w:p>
    <w:p w:rsidR="00B325F8" w:rsidRPr="00AB6FE8" w:rsidRDefault="003E5563" w:rsidP="00523B94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Г</w:t>
      </w:r>
      <w:r w:rsidR="00523B94" w:rsidRPr="00AB6FE8">
        <w:rPr>
          <w:sz w:val="20"/>
          <w:szCs w:val="20"/>
        </w:rPr>
        <w:t xml:space="preserve">) </w:t>
      </w:r>
      <w:r w:rsidR="00B325F8" w:rsidRPr="00AB6FE8">
        <w:rPr>
          <w:sz w:val="20"/>
          <w:szCs w:val="20"/>
        </w:rPr>
        <w:t>онтология;</w:t>
      </w:r>
    </w:p>
    <w:p w:rsidR="00AB6FE8" w:rsidRPr="00AB6FE8" w:rsidRDefault="003E5563" w:rsidP="00AB6FE8">
      <w:pPr>
        <w:ind w:left="567"/>
        <w:rPr>
          <w:sz w:val="20"/>
          <w:szCs w:val="20"/>
        </w:rPr>
      </w:pPr>
      <w:r w:rsidRPr="00AB6FE8">
        <w:rPr>
          <w:sz w:val="20"/>
          <w:szCs w:val="20"/>
        </w:rPr>
        <w:t>Д</w:t>
      </w:r>
      <w:r w:rsidR="00523B94" w:rsidRPr="00AB6FE8">
        <w:rPr>
          <w:sz w:val="20"/>
          <w:szCs w:val="20"/>
        </w:rPr>
        <w:t xml:space="preserve">) </w:t>
      </w:r>
      <w:r w:rsidR="00AA4E34" w:rsidRPr="00AB6FE8">
        <w:rPr>
          <w:sz w:val="20"/>
          <w:szCs w:val="20"/>
        </w:rPr>
        <w:t>гносеология.</w:t>
      </w:r>
    </w:p>
    <w:p w:rsidR="00AB6FE8" w:rsidRPr="00AB6FE8" w:rsidRDefault="00AB6FE8" w:rsidP="00AB6FE8">
      <w:pPr>
        <w:pStyle w:val="a5"/>
        <w:numPr>
          <w:ilvl w:val="0"/>
          <w:numId w:val="30"/>
        </w:numPr>
        <w:rPr>
          <w:sz w:val="24"/>
        </w:rPr>
      </w:pPr>
      <w:r w:rsidRPr="00AB6FE8">
        <w:rPr>
          <w:b/>
          <w:sz w:val="20"/>
          <w:szCs w:val="20"/>
        </w:rPr>
        <w:t>Какую форму правления Аристотель назвал наилучшей из наихудших форм правления государства:</w:t>
      </w:r>
    </w:p>
    <w:p w:rsidR="00AB6FE8" w:rsidRPr="00AB6FE8" w:rsidRDefault="00FA0D57" w:rsidP="00AB6FE8">
      <w:pPr>
        <w:snapToGrid w:val="0"/>
        <w:ind w:left="708" w:right="-284"/>
        <w:rPr>
          <w:sz w:val="20"/>
          <w:szCs w:val="20"/>
        </w:rPr>
      </w:pPr>
      <w:r>
        <w:rPr>
          <w:sz w:val="20"/>
          <w:szCs w:val="20"/>
        </w:rPr>
        <w:t>А</w:t>
      </w:r>
      <w:r w:rsidR="00AB6FE8" w:rsidRPr="00AB6FE8">
        <w:rPr>
          <w:sz w:val="20"/>
          <w:szCs w:val="20"/>
        </w:rPr>
        <w:t>) аристократию;</w:t>
      </w:r>
    </w:p>
    <w:p w:rsidR="00AB6FE8" w:rsidRPr="00AB6FE8" w:rsidRDefault="00FA0D57" w:rsidP="00AB6FE8">
      <w:pPr>
        <w:snapToGrid w:val="0"/>
        <w:ind w:left="708" w:right="-284"/>
        <w:rPr>
          <w:sz w:val="20"/>
          <w:szCs w:val="20"/>
        </w:rPr>
      </w:pPr>
      <w:r>
        <w:rPr>
          <w:sz w:val="20"/>
          <w:szCs w:val="20"/>
        </w:rPr>
        <w:t>Б</w:t>
      </w:r>
      <w:r w:rsidR="00AB6FE8" w:rsidRPr="00AB6FE8">
        <w:rPr>
          <w:sz w:val="20"/>
          <w:szCs w:val="20"/>
        </w:rPr>
        <w:t>) демократию;</w:t>
      </w:r>
    </w:p>
    <w:p w:rsidR="00AB6FE8" w:rsidRPr="00AB6FE8" w:rsidRDefault="00FA0D57" w:rsidP="00AB6FE8">
      <w:pPr>
        <w:snapToGrid w:val="0"/>
        <w:ind w:left="708" w:right="-284"/>
        <w:rPr>
          <w:sz w:val="20"/>
          <w:szCs w:val="20"/>
        </w:rPr>
      </w:pPr>
      <w:r>
        <w:rPr>
          <w:sz w:val="20"/>
          <w:szCs w:val="20"/>
        </w:rPr>
        <w:t>В</w:t>
      </w:r>
      <w:r w:rsidR="00AB6FE8" w:rsidRPr="00AB6FE8">
        <w:rPr>
          <w:sz w:val="20"/>
          <w:szCs w:val="20"/>
        </w:rPr>
        <w:t>) тиранию;</w:t>
      </w:r>
    </w:p>
    <w:p w:rsidR="00AB6FE8" w:rsidRDefault="00FA0D57" w:rsidP="00AB6FE8">
      <w:pPr>
        <w:snapToGrid w:val="0"/>
        <w:ind w:left="708" w:right="-284"/>
        <w:rPr>
          <w:sz w:val="20"/>
          <w:szCs w:val="20"/>
        </w:rPr>
      </w:pPr>
      <w:r>
        <w:rPr>
          <w:sz w:val="20"/>
          <w:szCs w:val="20"/>
        </w:rPr>
        <w:t>Г</w:t>
      </w:r>
      <w:r w:rsidR="00AB6FE8" w:rsidRPr="00AB6FE8">
        <w:rPr>
          <w:sz w:val="20"/>
          <w:szCs w:val="20"/>
        </w:rPr>
        <w:t>) олигархию;</w:t>
      </w:r>
    </w:p>
    <w:p w:rsidR="00FA0D57" w:rsidRDefault="00FA0D57" w:rsidP="00AB6FE8">
      <w:pPr>
        <w:snapToGrid w:val="0"/>
        <w:ind w:left="708" w:right="-284"/>
        <w:rPr>
          <w:sz w:val="20"/>
          <w:szCs w:val="20"/>
        </w:rPr>
      </w:pPr>
      <w:r>
        <w:rPr>
          <w:sz w:val="20"/>
          <w:szCs w:val="20"/>
        </w:rPr>
        <w:t>Д) политию</w:t>
      </w:r>
    </w:p>
    <w:p w:rsidR="00FA0D57" w:rsidRPr="00AB6FE8" w:rsidRDefault="00FA0D57" w:rsidP="00AB6FE8">
      <w:pPr>
        <w:snapToGrid w:val="0"/>
        <w:ind w:left="708" w:right="-284"/>
        <w:rPr>
          <w:sz w:val="20"/>
          <w:szCs w:val="20"/>
        </w:rPr>
      </w:pPr>
    </w:p>
    <w:p w:rsidR="0062403E" w:rsidRPr="005753C8" w:rsidRDefault="0062403E" w:rsidP="0062403E">
      <w:pPr>
        <w:keepNext/>
        <w:jc w:val="center"/>
        <w:rPr>
          <w:b/>
          <w:lang w:eastAsia="en-US"/>
        </w:rPr>
      </w:pPr>
      <w:r w:rsidRPr="005753C8">
        <w:rPr>
          <w:b/>
          <w:lang w:eastAsia="en-US"/>
        </w:rPr>
        <w:t>Критерии оценки доклада</w:t>
      </w:r>
      <w:r>
        <w:rPr>
          <w:b/>
          <w:lang w:eastAsia="en-US"/>
        </w:rPr>
        <w:t>:</w:t>
      </w:r>
    </w:p>
    <w:p w:rsidR="0062403E" w:rsidRPr="0035057A" w:rsidRDefault="0062403E" w:rsidP="0062403E">
      <w:pPr>
        <w:jc w:val="both"/>
        <w:rPr>
          <w:iCs/>
        </w:rPr>
      </w:pPr>
      <w:r w:rsidRPr="005753C8">
        <w:rPr>
          <w:iCs/>
        </w:rPr>
        <w:t>Оценка выставляется по 5-ти балльной шкале, оформляется в таблице с уч</w:t>
      </w:r>
      <w:r>
        <w:rPr>
          <w:iCs/>
        </w:rPr>
        <w:t>етом соответствующих критериев: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927"/>
        <w:gridCol w:w="1316"/>
        <w:gridCol w:w="1317"/>
        <w:gridCol w:w="1317"/>
        <w:gridCol w:w="1252"/>
      </w:tblGrid>
      <w:tr w:rsidR="0062403E" w:rsidRPr="005753C8" w:rsidTr="00E91D0D">
        <w:trPr>
          <w:trHeight w:val="219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Критерий оценки</w:t>
            </w:r>
          </w:p>
        </w:tc>
        <w:tc>
          <w:tcPr>
            <w:tcW w:w="52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403E" w:rsidRPr="0035057A" w:rsidRDefault="0062403E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Оценка по 5-ти балльной шкале</w:t>
            </w:r>
          </w:p>
        </w:tc>
      </w:tr>
      <w:tr w:rsidR="0062403E" w:rsidRPr="005753C8" w:rsidTr="00E91D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3E" w:rsidRPr="0035057A" w:rsidRDefault="0062403E" w:rsidP="00E91D0D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3E" w:rsidRPr="0035057A" w:rsidRDefault="0062403E" w:rsidP="00E91D0D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3E" w:rsidRPr="0035057A" w:rsidRDefault="0062403E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неудовл.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3E" w:rsidRPr="0035057A" w:rsidRDefault="0062403E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удовл.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3E" w:rsidRPr="0035057A" w:rsidRDefault="0062403E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хорошо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3E" w:rsidRPr="0035057A" w:rsidRDefault="0062403E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отлично</w:t>
            </w:r>
          </w:p>
        </w:tc>
      </w:tr>
      <w:tr w:rsidR="0062403E" w:rsidRPr="005753C8" w:rsidTr="00E91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3E" w:rsidRPr="0035057A" w:rsidRDefault="0062403E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  <w:r w:rsidRPr="0035057A">
              <w:rPr>
                <w:sz w:val="20"/>
                <w:szCs w:val="20"/>
              </w:rPr>
              <w:t>соответствие содержания работы теме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62403E" w:rsidRPr="005753C8" w:rsidTr="00E91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3E" w:rsidRPr="0035057A" w:rsidRDefault="0062403E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3E" w:rsidRPr="0035057A" w:rsidRDefault="0062403E" w:rsidP="00E91D0D">
            <w:pPr>
              <w:rPr>
                <w:b/>
                <w:iCs/>
                <w:sz w:val="20"/>
                <w:szCs w:val="20"/>
              </w:rPr>
            </w:pPr>
            <w:r w:rsidRPr="0035057A">
              <w:rPr>
                <w:sz w:val="20"/>
                <w:szCs w:val="20"/>
              </w:rPr>
              <w:t>самостоятельность выполнения работы, исследовательский характер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62403E" w:rsidRPr="005753C8" w:rsidTr="00E91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3E" w:rsidRPr="0035057A" w:rsidRDefault="0062403E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3E" w:rsidRPr="0035057A" w:rsidRDefault="0062403E" w:rsidP="00E91D0D">
            <w:pPr>
              <w:rPr>
                <w:b/>
                <w:iCs/>
                <w:sz w:val="20"/>
                <w:szCs w:val="20"/>
              </w:rPr>
            </w:pPr>
            <w:r w:rsidRPr="0035057A">
              <w:rPr>
                <w:sz w:val="20"/>
                <w:szCs w:val="20"/>
              </w:rPr>
              <w:t>глубина проработки материала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62403E" w:rsidRPr="005753C8" w:rsidTr="00E91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3E" w:rsidRPr="0035057A" w:rsidRDefault="0062403E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3E" w:rsidRPr="0035057A" w:rsidRDefault="0062403E" w:rsidP="00E91D0D">
            <w:pPr>
              <w:rPr>
                <w:b/>
                <w:iCs/>
                <w:sz w:val="20"/>
                <w:szCs w:val="20"/>
              </w:rPr>
            </w:pPr>
            <w:r w:rsidRPr="0035057A">
              <w:rPr>
                <w:sz w:val="20"/>
                <w:szCs w:val="20"/>
              </w:rPr>
              <w:t>использование рекомендованной и справочной литературы по теме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62403E" w:rsidRPr="005753C8" w:rsidTr="00E91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3E" w:rsidRPr="0035057A" w:rsidRDefault="0062403E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3E" w:rsidRPr="0035057A" w:rsidRDefault="0062403E" w:rsidP="00E91D0D">
            <w:pPr>
              <w:rPr>
                <w:b/>
                <w:iCs/>
                <w:sz w:val="20"/>
                <w:szCs w:val="20"/>
              </w:rPr>
            </w:pPr>
            <w:r w:rsidRPr="0035057A">
              <w:rPr>
                <w:sz w:val="20"/>
                <w:szCs w:val="20"/>
              </w:rPr>
              <w:t>логичность и последовательность изложения, обоснованность и доказательность выводов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62403E" w:rsidRPr="005753C8" w:rsidTr="00E91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3E" w:rsidRPr="0035057A" w:rsidRDefault="0062403E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3E" w:rsidRPr="0035057A" w:rsidRDefault="0062403E" w:rsidP="00E91D0D">
            <w:pPr>
              <w:rPr>
                <w:sz w:val="20"/>
                <w:szCs w:val="20"/>
              </w:rPr>
            </w:pPr>
            <w:r w:rsidRPr="0035057A">
              <w:rPr>
                <w:sz w:val="20"/>
                <w:szCs w:val="20"/>
              </w:rPr>
              <w:t>грамотность изложения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62403E" w:rsidRPr="005753C8" w:rsidTr="00E91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3E" w:rsidRPr="0035057A" w:rsidRDefault="0062403E" w:rsidP="00E91D0D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57A">
              <w:rPr>
                <w:sz w:val="20"/>
                <w:szCs w:val="20"/>
              </w:rPr>
              <w:t>использование презентации</w:t>
            </w:r>
          </w:p>
          <w:p w:rsidR="0062403E" w:rsidRPr="0035057A" w:rsidRDefault="0062403E" w:rsidP="00E91D0D">
            <w:pPr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62403E" w:rsidRPr="005753C8" w:rsidTr="00E91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3E" w:rsidRPr="0035057A" w:rsidRDefault="0062403E" w:rsidP="00E91D0D">
            <w:pPr>
              <w:jc w:val="center"/>
              <w:rPr>
                <w:iCs/>
                <w:sz w:val="20"/>
                <w:szCs w:val="20"/>
              </w:rPr>
            </w:pPr>
            <w:r w:rsidRPr="0035057A">
              <w:rPr>
                <w:iCs/>
                <w:sz w:val="20"/>
                <w:szCs w:val="20"/>
              </w:rPr>
              <w:t>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3E" w:rsidRPr="0035057A" w:rsidRDefault="0062403E" w:rsidP="00E91D0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57A">
              <w:rPr>
                <w:sz w:val="20"/>
                <w:szCs w:val="20"/>
              </w:rPr>
              <w:t>Обоснованность и четкость ответов на вопросы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3E" w:rsidRPr="0035057A" w:rsidRDefault="0062403E" w:rsidP="00E91D0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</w:tbl>
    <w:p w:rsidR="00E91D0D" w:rsidRPr="00E91D0D" w:rsidRDefault="00E91D0D" w:rsidP="00E91D0D">
      <w:pPr>
        <w:autoSpaceDE w:val="0"/>
        <w:autoSpaceDN w:val="0"/>
        <w:adjustRightInd w:val="0"/>
        <w:ind w:firstLine="709"/>
        <w:jc w:val="both"/>
      </w:pPr>
      <w:r w:rsidRPr="00E91D0D">
        <w:t xml:space="preserve">Оценка «отлично» выставляется при условии выполнения всех требований к содержанию и оформлению доклада: обозначена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выдержан объём; соблюдены требования к оформлению текста доклада и презентации, обучающийся хорошо владеет материалом, наглядно иллюстрирует его, </w:t>
      </w:r>
      <w:r w:rsidR="00DD6E29">
        <w:t xml:space="preserve">аргументированно и убедительно </w:t>
      </w:r>
      <w:r w:rsidRPr="00E91D0D">
        <w:t>отвечает на вопросы, возникающие в процессе обсуждения.</w:t>
      </w:r>
    </w:p>
    <w:p w:rsidR="00E91D0D" w:rsidRPr="00E91D0D" w:rsidRDefault="00E91D0D" w:rsidP="00E91D0D">
      <w:pPr>
        <w:autoSpaceDE w:val="0"/>
        <w:autoSpaceDN w:val="0"/>
        <w:adjustRightInd w:val="0"/>
        <w:ind w:firstLine="709"/>
        <w:jc w:val="both"/>
      </w:pPr>
      <w:r w:rsidRPr="00E91D0D">
        <w:t>Оценка «хорошо» выставляется при условии, что основные требования к содержанию и оформлению доклада выполнены, но при этом допущены недочёты, в частности, имеются неточности в изложении материала; отсутствует логическая последовательность в суждениях; имеются упущения в оформлении как текста, так и презентации к докладу, ответы не всегда точны и логичны.</w:t>
      </w:r>
    </w:p>
    <w:p w:rsidR="00E91D0D" w:rsidRPr="00E91D0D" w:rsidRDefault="00E91D0D" w:rsidP="00E91D0D">
      <w:pPr>
        <w:autoSpaceDE w:val="0"/>
        <w:autoSpaceDN w:val="0"/>
        <w:adjustRightInd w:val="0"/>
        <w:ind w:firstLine="709"/>
        <w:jc w:val="both"/>
      </w:pPr>
      <w:r w:rsidRPr="00E91D0D">
        <w:t>Оценка «удовлетворительно» –  имеются существенные отступления от требований к содержанию и наглядному представлению основных вопросов, затрагиваемых в докладе. В частности, тема освещена лишь частично; допущены фактические ошибки в содержании; отсутствуют выводы.</w:t>
      </w:r>
    </w:p>
    <w:p w:rsidR="00BF38C8" w:rsidRPr="00E91D0D" w:rsidRDefault="00E91D0D" w:rsidP="00E91D0D">
      <w:pPr>
        <w:autoSpaceDE w:val="0"/>
        <w:autoSpaceDN w:val="0"/>
        <w:adjustRightInd w:val="0"/>
        <w:ind w:firstLine="709"/>
        <w:jc w:val="both"/>
      </w:pPr>
      <w:r w:rsidRPr="00E91D0D">
        <w:t>Оценка «неудовлетворительно выставляется, если рассматриваемая тема не раскрыта, обнаруживается существенное непонимание проблемы или доклад не представлен вовсе.</w:t>
      </w:r>
    </w:p>
    <w:p w:rsidR="00A80E56" w:rsidRDefault="001E1E17" w:rsidP="00AA4E34">
      <w:pPr>
        <w:snapToGrid w:val="0"/>
        <w:jc w:val="center"/>
        <w:rPr>
          <w:b/>
        </w:rPr>
      </w:pPr>
      <w:r w:rsidRPr="008A5125">
        <w:rPr>
          <w:b/>
        </w:rPr>
        <w:t>Тема 3. Сущность, типы, функции</w:t>
      </w:r>
      <w:r w:rsidR="00523B94">
        <w:rPr>
          <w:b/>
        </w:rPr>
        <w:t>,</w:t>
      </w:r>
      <w:r w:rsidRPr="008A5125">
        <w:rPr>
          <w:b/>
        </w:rPr>
        <w:t xml:space="preserve"> формы государства. Политический режим</w:t>
      </w:r>
    </w:p>
    <w:p w:rsidR="000F62EE" w:rsidRPr="009C45D7" w:rsidRDefault="000F62EE" w:rsidP="000F62EE">
      <w:pPr>
        <w:pStyle w:val="a5"/>
        <w:widowControl w:val="0"/>
        <w:autoSpaceDE w:val="0"/>
        <w:autoSpaceDN w:val="0"/>
        <w:adjustRightInd w:val="0"/>
        <w:ind w:left="0" w:firstLine="709"/>
        <w:rPr>
          <w:i/>
          <w:sz w:val="24"/>
        </w:rPr>
      </w:pPr>
      <w:r w:rsidRPr="009C45D7">
        <w:rPr>
          <w:i/>
          <w:sz w:val="24"/>
        </w:rPr>
        <w:t>В</w:t>
      </w:r>
      <w:r>
        <w:rPr>
          <w:i/>
          <w:sz w:val="24"/>
        </w:rPr>
        <w:t>опросы для подготовки к опросу-</w:t>
      </w:r>
      <w:r w:rsidRPr="009C45D7">
        <w:rPr>
          <w:i/>
          <w:sz w:val="24"/>
        </w:rPr>
        <w:t xml:space="preserve">собеседованию: </w:t>
      </w:r>
    </w:p>
    <w:p w:rsidR="00C6798B" w:rsidRDefault="00C6798B" w:rsidP="00B66FEA">
      <w:pPr>
        <w:pStyle w:val="a5"/>
        <w:numPr>
          <w:ilvl w:val="0"/>
          <w:numId w:val="14"/>
        </w:numPr>
        <w:snapToGrid w:val="0"/>
        <w:jc w:val="both"/>
        <w:rPr>
          <w:sz w:val="24"/>
        </w:rPr>
      </w:pPr>
      <w:r w:rsidRPr="00C6798B">
        <w:rPr>
          <w:sz w:val="24"/>
        </w:rPr>
        <w:t xml:space="preserve">Формационный подход </w:t>
      </w:r>
      <w:r>
        <w:rPr>
          <w:sz w:val="24"/>
        </w:rPr>
        <w:t>к</w:t>
      </w:r>
      <w:r w:rsidR="00190544">
        <w:rPr>
          <w:sz w:val="24"/>
        </w:rPr>
        <w:t xml:space="preserve"> типологии</w:t>
      </w:r>
      <w:r>
        <w:rPr>
          <w:sz w:val="24"/>
        </w:rPr>
        <w:t xml:space="preserve"> государства</w:t>
      </w:r>
      <w:r w:rsidR="00190544">
        <w:rPr>
          <w:sz w:val="24"/>
        </w:rPr>
        <w:t>;</w:t>
      </w:r>
    </w:p>
    <w:p w:rsidR="00C6798B" w:rsidRDefault="00172F92" w:rsidP="00B66FEA">
      <w:pPr>
        <w:pStyle w:val="a5"/>
        <w:numPr>
          <w:ilvl w:val="0"/>
          <w:numId w:val="14"/>
        </w:numPr>
        <w:snapToGrid w:val="0"/>
        <w:jc w:val="both"/>
        <w:rPr>
          <w:sz w:val="24"/>
        </w:rPr>
      </w:pPr>
      <w:r>
        <w:rPr>
          <w:sz w:val="24"/>
        </w:rPr>
        <w:t>Цивилизационный</w:t>
      </w:r>
      <w:r w:rsidR="00190544" w:rsidRPr="00190544">
        <w:rPr>
          <w:sz w:val="24"/>
        </w:rPr>
        <w:t xml:space="preserve"> </w:t>
      </w:r>
      <w:r w:rsidR="00190544" w:rsidRPr="00C6798B">
        <w:rPr>
          <w:sz w:val="24"/>
        </w:rPr>
        <w:t xml:space="preserve">подход </w:t>
      </w:r>
      <w:r w:rsidR="00190544">
        <w:rPr>
          <w:sz w:val="24"/>
        </w:rPr>
        <w:t>к типологии государства;</w:t>
      </w:r>
    </w:p>
    <w:p w:rsidR="00190544" w:rsidRDefault="00190544" w:rsidP="00B66FEA">
      <w:pPr>
        <w:pStyle w:val="a5"/>
        <w:numPr>
          <w:ilvl w:val="0"/>
          <w:numId w:val="14"/>
        </w:numPr>
        <w:snapToGrid w:val="0"/>
        <w:jc w:val="both"/>
        <w:rPr>
          <w:sz w:val="24"/>
        </w:rPr>
      </w:pPr>
      <w:r>
        <w:rPr>
          <w:sz w:val="24"/>
        </w:rPr>
        <w:t>Понятие формы государства, факторы, определяющие ее;</w:t>
      </w:r>
    </w:p>
    <w:p w:rsidR="00190544" w:rsidRDefault="00190544" w:rsidP="00B66FEA">
      <w:pPr>
        <w:pStyle w:val="a5"/>
        <w:numPr>
          <w:ilvl w:val="0"/>
          <w:numId w:val="14"/>
        </w:numPr>
        <w:snapToGrid w:val="0"/>
        <w:jc w:val="both"/>
        <w:rPr>
          <w:sz w:val="24"/>
        </w:rPr>
      </w:pPr>
      <w:r>
        <w:rPr>
          <w:sz w:val="24"/>
        </w:rPr>
        <w:t>Форма правления, ее характеристика;</w:t>
      </w:r>
    </w:p>
    <w:p w:rsidR="00190544" w:rsidRDefault="00190544" w:rsidP="00B66FEA">
      <w:pPr>
        <w:pStyle w:val="a5"/>
        <w:numPr>
          <w:ilvl w:val="0"/>
          <w:numId w:val="14"/>
        </w:numPr>
        <w:snapToGrid w:val="0"/>
        <w:jc w:val="both"/>
        <w:rPr>
          <w:sz w:val="24"/>
        </w:rPr>
      </w:pPr>
      <w:r>
        <w:rPr>
          <w:sz w:val="24"/>
        </w:rPr>
        <w:t>Форма государственного устройства;</w:t>
      </w:r>
    </w:p>
    <w:p w:rsidR="00190544" w:rsidRDefault="00190544" w:rsidP="00B66FEA">
      <w:pPr>
        <w:pStyle w:val="a5"/>
        <w:numPr>
          <w:ilvl w:val="0"/>
          <w:numId w:val="14"/>
        </w:numPr>
        <w:snapToGrid w:val="0"/>
        <w:jc w:val="both"/>
        <w:rPr>
          <w:sz w:val="24"/>
        </w:rPr>
      </w:pPr>
      <w:r>
        <w:rPr>
          <w:sz w:val="24"/>
        </w:rPr>
        <w:t>Понятие политического режима, формы политического режима;</w:t>
      </w:r>
    </w:p>
    <w:p w:rsidR="00190544" w:rsidRDefault="00190544" w:rsidP="00B66FEA">
      <w:pPr>
        <w:pStyle w:val="a5"/>
        <w:numPr>
          <w:ilvl w:val="0"/>
          <w:numId w:val="14"/>
        </w:numPr>
        <w:snapToGrid w:val="0"/>
        <w:jc w:val="both"/>
        <w:rPr>
          <w:sz w:val="24"/>
        </w:rPr>
      </w:pPr>
      <w:r>
        <w:rPr>
          <w:sz w:val="24"/>
        </w:rPr>
        <w:t>Понятие политической власти, государственная политика;</w:t>
      </w:r>
    </w:p>
    <w:p w:rsidR="00E91D0D" w:rsidRPr="00190544" w:rsidRDefault="00E91D0D" w:rsidP="00E91D0D">
      <w:pPr>
        <w:pStyle w:val="a5"/>
        <w:snapToGrid w:val="0"/>
        <w:ind w:left="360"/>
        <w:jc w:val="both"/>
        <w:rPr>
          <w:sz w:val="24"/>
        </w:rPr>
      </w:pPr>
      <w:r>
        <w:rPr>
          <w:sz w:val="24"/>
        </w:rPr>
        <w:t>Критерии оценки работы обучающегося на семинаре-собеседовании см. выше.</w:t>
      </w:r>
    </w:p>
    <w:p w:rsidR="001F548D" w:rsidRPr="00260771" w:rsidRDefault="001F548D" w:rsidP="00260771">
      <w:pPr>
        <w:rPr>
          <w:b/>
          <w:i/>
          <w:sz w:val="20"/>
          <w:szCs w:val="20"/>
        </w:rPr>
      </w:pPr>
      <w:r>
        <w:rPr>
          <w:b/>
        </w:rPr>
        <w:t>Пример т</w:t>
      </w:r>
      <w:r w:rsidRPr="008A5125">
        <w:rPr>
          <w:b/>
        </w:rPr>
        <w:t>ест</w:t>
      </w:r>
      <w:r>
        <w:rPr>
          <w:b/>
        </w:rPr>
        <w:t>а для самопроверки</w:t>
      </w:r>
      <w:r w:rsidR="00260771">
        <w:rPr>
          <w:b/>
        </w:rPr>
        <w:t xml:space="preserve"> </w:t>
      </w:r>
      <w:r w:rsidR="00260771" w:rsidRPr="00E15C52">
        <w:rPr>
          <w:b/>
          <w:i/>
          <w:sz w:val="20"/>
          <w:szCs w:val="20"/>
        </w:rPr>
        <w:t>(для</w:t>
      </w:r>
      <w:r w:rsidR="00260771" w:rsidRPr="00E15C52">
        <w:rPr>
          <w:b/>
          <w:i/>
        </w:rPr>
        <w:t xml:space="preserve"> </w:t>
      </w:r>
      <w:r w:rsidR="00260771" w:rsidRPr="00E15C52">
        <w:rPr>
          <w:b/>
          <w:i/>
          <w:sz w:val="20"/>
          <w:szCs w:val="20"/>
        </w:rPr>
        <w:t>оц</w:t>
      </w:r>
      <w:r w:rsidR="00260771">
        <w:rPr>
          <w:b/>
          <w:i/>
          <w:sz w:val="20"/>
          <w:szCs w:val="20"/>
        </w:rPr>
        <w:t>енки уровня освоения компетенции УК-1 (индикатор УК-1.1)</w:t>
      </w:r>
      <w:r>
        <w:rPr>
          <w:b/>
        </w:rPr>
        <w:t>:</w:t>
      </w:r>
      <w:r w:rsidRPr="008A5125">
        <w:rPr>
          <w:b/>
          <w:bCs/>
        </w:rPr>
        <w:t xml:space="preserve"> </w:t>
      </w:r>
    </w:p>
    <w:p w:rsidR="00FE1FDC" w:rsidRDefault="00FE1FDC" w:rsidP="00B66FEA">
      <w:pPr>
        <w:pStyle w:val="10"/>
        <w:numPr>
          <w:ilvl w:val="0"/>
          <w:numId w:val="26"/>
        </w:numPr>
        <w:ind w:right="-284"/>
        <w:rPr>
          <w:b/>
          <w:sz w:val="20"/>
        </w:rPr>
      </w:pPr>
      <w:r>
        <w:rPr>
          <w:b/>
          <w:sz w:val="20"/>
        </w:rPr>
        <w:t>Что включается в понятие формы государства:</w:t>
      </w:r>
    </w:p>
    <w:p w:rsidR="00FE1FDC" w:rsidRDefault="00FE1FDC" w:rsidP="00FE1FDC">
      <w:pPr>
        <w:pStyle w:val="10"/>
        <w:ind w:right="-284"/>
        <w:rPr>
          <w:sz w:val="20"/>
        </w:rPr>
      </w:pPr>
      <w:r w:rsidRPr="00FE1FDC">
        <w:rPr>
          <w:sz w:val="20"/>
        </w:rPr>
        <w:t>а) совокупность способов организации высшей государственной власти;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б) совокупность методов осуществления государственной власти;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в) способы взаимоотношения народа и государственной власти;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г) все перечисленные понятия.</w:t>
      </w:r>
    </w:p>
    <w:p w:rsidR="00FE1FDC" w:rsidRDefault="00FE1FDC" w:rsidP="00B66FEA">
      <w:pPr>
        <w:pStyle w:val="10"/>
        <w:numPr>
          <w:ilvl w:val="0"/>
          <w:numId w:val="26"/>
        </w:numPr>
        <w:ind w:right="-284"/>
        <w:rPr>
          <w:b/>
          <w:sz w:val="20"/>
        </w:rPr>
      </w:pPr>
      <w:r>
        <w:rPr>
          <w:b/>
          <w:sz w:val="20"/>
        </w:rPr>
        <w:t>Какие признаки раскрывают сущность понятия «форма правления»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а) порядок создания высших органов государства и их строение;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б) взаимоотношения высших органов с другими государственными органами и населением;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в) в какой мере организация высших органов государства позволяет обеспечивать права и свободы гражданина;</w:t>
      </w:r>
    </w:p>
    <w:p w:rsidR="00FE1FDC" w:rsidRDefault="00FE1FDC" w:rsidP="00FE1FDC">
      <w:pPr>
        <w:pStyle w:val="10"/>
        <w:ind w:right="-284"/>
        <w:rPr>
          <w:sz w:val="20"/>
        </w:rPr>
      </w:pPr>
      <w:r w:rsidRPr="00FE1FDC">
        <w:rPr>
          <w:sz w:val="20"/>
        </w:rPr>
        <w:t>г) все ответы верны</w:t>
      </w:r>
    </w:p>
    <w:p w:rsidR="00FE1FDC" w:rsidRDefault="00FE1FDC" w:rsidP="00B66FEA">
      <w:pPr>
        <w:pStyle w:val="10"/>
        <w:numPr>
          <w:ilvl w:val="0"/>
          <w:numId w:val="26"/>
        </w:numPr>
        <w:ind w:right="-284"/>
        <w:rPr>
          <w:b/>
          <w:sz w:val="20"/>
        </w:rPr>
      </w:pPr>
      <w:r>
        <w:rPr>
          <w:b/>
          <w:sz w:val="20"/>
        </w:rPr>
        <w:t xml:space="preserve">Как называется форма правления, при которой глава государства занимает пост по наследству: 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а) демократия;</w:t>
      </w:r>
    </w:p>
    <w:p w:rsidR="00FE1FDC" w:rsidRDefault="00FE1FDC" w:rsidP="00FE1FDC">
      <w:pPr>
        <w:pStyle w:val="10"/>
        <w:ind w:right="-284"/>
        <w:rPr>
          <w:sz w:val="20"/>
        </w:rPr>
      </w:pPr>
      <w:r w:rsidRPr="00FE1FDC">
        <w:rPr>
          <w:sz w:val="20"/>
        </w:rPr>
        <w:t>б) монархия;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в) тирания;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г) республика;</w:t>
      </w:r>
    </w:p>
    <w:p w:rsidR="00FE1FDC" w:rsidRDefault="00FE1FDC" w:rsidP="00B66FEA">
      <w:pPr>
        <w:pStyle w:val="10"/>
        <w:numPr>
          <w:ilvl w:val="0"/>
          <w:numId w:val="26"/>
        </w:numPr>
        <w:ind w:right="-284"/>
        <w:rPr>
          <w:b/>
          <w:sz w:val="20"/>
        </w:rPr>
      </w:pPr>
      <w:r>
        <w:rPr>
          <w:b/>
          <w:sz w:val="20"/>
        </w:rPr>
        <w:t>Что является признаком дуалистической монархии: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а) единственным носителем власти является монарх;</w:t>
      </w:r>
    </w:p>
    <w:p w:rsidR="00FE1FDC" w:rsidRDefault="00FE1FDC" w:rsidP="00FE1FDC">
      <w:pPr>
        <w:pStyle w:val="10"/>
        <w:ind w:right="-284"/>
        <w:rPr>
          <w:sz w:val="20"/>
        </w:rPr>
      </w:pPr>
      <w:r w:rsidRPr="00FE1FDC">
        <w:rPr>
          <w:sz w:val="20"/>
        </w:rPr>
        <w:t>б) власть находится в руках монарха и парламента в равной мере;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в) верховная власть принадлежит исключительно парламенту;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г) монарх возглавляет  религиозное управление страной;</w:t>
      </w:r>
    </w:p>
    <w:p w:rsidR="00FE1FDC" w:rsidRDefault="00FE1FDC" w:rsidP="00B66FEA">
      <w:pPr>
        <w:pStyle w:val="10"/>
        <w:numPr>
          <w:ilvl w:val="0"/>
          <w:numId w:val="26"/>
        </w:numPr>
        <w:ind w:right="-284"/>
        <w:rPr>
          <w:b/>
          <w:sz w:val="20"/>
        </w:rPr>
      </w:pPr>
      <w:r>
        <w:rPr>
          <w:b/>
          <w:sz w:val="20"/>
        </w:rPr>
        <w:t>Назовите признаки абсолютной монархии: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а) существование единоличного носителя верховной власти – монарха;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б) монарх, как правило, пользуется своей властью пожизненно, существует наследственный порядок преемственности верховной власти;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в) отсутствие юридической ответственности монарха как главы государства;</w:t>
      </w:r>
    </w:p>
    <w:p w:rsidR="00FE1FDC" w:rsidRDefault="00FE1FDC" w:rsidP="00FE1FDC">
      <w:pPr>
        <w:pStyle w:val="10"/>
        <w:ind w:right="-284"/>
        <w:rPr>
          <w:sz w:val="20"/>
        </w:rPr>
      </w:pPr>
      <w:r w:rsidRPr="00FE1FDC">
        <w:rPr>
          <w:sz w:val="20"/>
        </w:rPr>
        <w:t>г) все ответы верны</w:t>
      </w:r>
    </w:p>
    <w:p w:rsidR="00FE1FDC" w:rsidRDefault="00FE1FDC" w:rsidP="00B66FEA">
      <w:pPr>
        <w:pStyle w:val="10"/>
        <w:numPr>
          <w:ilvl w:val="0"/>
          <w:numId w:val="26"/>
        </w:numPr>
        <w:ind w:right="-284"/>
        <w:rPr>
          <w:b/>
          <w:sz w:val="20"/>
        </w:rPr>
      </w:pPr>
      <w:r>
        <w:rPr>
          <w:b/>
          <w:sz w:val="20"/>
        </w:rPr>
        <w:t xml:space="preserve"> Назовите признаки ограниченной монархии: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а) правительство формируется из представителей определенной партии (или партий), получившей большинство голосов на выборах в парламент;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б) лидер партии, обладающей наибольшим числом депутатских мест, становится главой правительства;</w:t>
      </w:r>
    </w:p>
    <w:p w:rsidR="00FE1FDC" w:rsidRDefault="00FE1FDC" w:rsidP="00FE1FDC">
      <w:pPr>
        <w:pStyle w:val="10"/>
        <w:ind w:right="-284"/>
        <w:rPr>
          <w:sz w:val="20"/>
        </w:rPr>
      </w:pPr>
      <w:r w:rsidRPr="00FE1FDC">
        <w:rPr>
          <w:sz w:val="20"/>
        </w:rPr>
        <w:t>в) в законодательной, исполнительной и судебной сферах власть монарха фактически отсутствует, она является символической;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г) законодательные акты принимаются парламентом   подписываются  монархом</w:t>
      </w:r>
    </w:p>
    <w:p w:rsidR="00FE1FDC" w:rsidRDefault="00FE1FDC" w:rsidP="00B66FEA">
      <w:pPr>
        <w:pStyle w:val="10"/>
        <w:numPr>
          <w:ilvl w:val="0"/>
          <w:numId w:val="26"/>
        </w:numPr>
        <w:ind w:right="-284"/>
        <w:rPr>
          <w:b/>
          <w:sz w:val="20"/>
        </w:rPr>
      </w:pPr>
      <w:r>
        <w:rPr>
          <w:b/>
          <w:sz w:val="20"/>
        </w:rPr>
        <w:t>Какой из перечисленных признаков характеризует республиканскую форму правления: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а) установленный порядок престолонаследия;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б) бессрочное пользование властью;</w:t>
      </w:r>
    </w:p>
    <w:p w:rsidR="00FE1FDC" w:rsidRDefault="00FE1FDC" w:rsidP="00FE1FDC">
      <w:pPr>
        <w:pStyle w:val="10"/>
        <w:ind w:right="-284"/>
        <w:rPr>
          <w:sz w:val="20"/>
        </w:rPr>
      </w:pPr>
      <w:r>
        <w:rPr>
          <w:sz w:val="20"/>
        </w:rPr>
        <w:t>в) отсутствие института ответственности главы государства;</w:t>
      </w:r>
    </w:p>
    <w:p w:rsidR="00FE1FDC" w:rsidRDefault="00FE1FDC" w:rsidP="00FE1FDC">
      <w:pPr>
        <w:pStyle w:val="10"/>
        <w:ind w:right="-284"/>
        <w:rPr>
          <w:sz w:val="20"/>
        </w:rPr>
      </w:pPr>
      <w:r w:rsidRPr="00FE1FDC">
        <w:rPr>
          <w:sz w:val="20"/>
        </w:rPr>
        <w:t>г) выборность и ограничение власти главы государства и других верховных органов власти определенным сроком и зависимость от воли избирателей;</w:t>
      </w:r>
    </w:p>
    <w:p w:rsidR="00AC38C9" w:rsidRPr="00A80E56" w:rsidRDefault="001E1E17" w:rsidP="00B325F8">
      <w:pPr>
        <w:snapToGrid w:val="0"/>
        <w:jc w:val="center"/>
        <w:rPr>
          <w:lang w:eastAsia="ar-SA"/>
        </w:rPr>
      </w:pPr>
      <w:r w:rsidRPr="00A80E56">
        <w:rPr>
          <w:b/>
        </w:rPr>
        <w:t>Тема 4. Органы государственной власти: правовой статус,</w:t>
      </w:r>
      <w:r w:rsidR="0081499B">
        <w:rPr>
          <w:b/>
        </w:rPr>
        <w:br/>
      </w:r>
      <w:r w:rsidRPr="00A80E56">
        <w:rPr>
          <w:b/>
        </w:rPr>
        <w:t>функции и компетенции</w:t>
      </w:r>
    </w:p>
    <w:p w:rsidR="00A80E56" w:rsidRPr="00A80E56" w:rsidRDefault="00A80E56" w:rsidP="0081499B">
      <w:pPr>
        <w:jc w:val="center"/>
      </w:pPr>
    </w:p>
    <w:p w:rsidR="002D0A41" w:rsidRPr="00260771" w:rsidRDefault="00311E21" w:rsidP="00260771">
      <w:pPr>
        <w:rPr>
          <w:b/>
          <w:i/>
          <w:sz w:val="20"/>
          <w:szCs w:val="20"/>
        </w:rPr>
      </w:pPr>
      <w:r>
        <w:rPr>
          <w:b/>
        </w:rPr>
        <w:t>Тем</w:t>
      </w:r>
      <w:r w:rsidR="002D0A41">
        <w:rPr>
          <w:b/>
        </w:rPr>
        <w:t xml:space="preserve">ы докладов для </w:t>
      </w:r>
      <w:r w:rsidR="00C23E20">
        <w:rPr>
          <w:b/>
        </w:rPr>
        <w:t xml:space="preserve">самостоятельной подготовки, </w:t>
      </w:r>
      <w:r w:rsidR="00DD6E29">
        <w:rPr>
          <w:b/>
        </w:rPr>
        <w:t>представления</w:t>
      </w:r>
      <w:r w:rsidR="002D0A41">
        <w:rPr>
          <w:b/>
        </w:rPr>
        <w:t xml:space="preserve"> </w:t>
      </w:r>
      <w:r w:rsidR="00C23E20">
        <w:rPr>
          <w:b/>
        </w:rPr>
        <w:t xml:space="preserve">и обсуждения </w:t>
      </w:r>
      <w:r w:rsidR="002D0A41">
        <w:rPr>
          <w:b/>
        </w:rPr>
        <w:t>на семинарском занятии</w:t>
      </w:r>
      <w:r w:rsidR="00260771">
        <w:rPr>
          <w:b/>
        </w:rPr>
        <w:t xml:space="preserve"> </w:t>
      </w:r>
      <w:r w:rsidR="00260771" w:rsidRPr="00E15C52">
        <w:rPr>
          <w:b/>
          <w:i/>
          <w:sz w:val="20"/>
          <w:szCs w:val="20"/>
        </w:rPr>
        <w:t>(для</w:t>
      </w:r>
      <w:r w:rsidR="00260771" w:rsidRPr="00E15C52">
        <w:rPr>
          <w:b/>
          <w:i/>
        </w:rPr>
        <w:t xml:space="preserve"> </w:t>
      </w:r>
      <w:r w:rsidR="00260771" w:rsidRPr="00E15C52">
        <w:rPr>
          <w:b/>
          <w:i/>
          <w:sz w:val="20"/>
          <w:szCs w:val="20"/>
        </w:rPr>
        <w:t>оц</w:t>
      </w:r>
      <w:r w:rsidR="00260771">
        <w:rPr>
          <w:b/>
          <w:i/>
          <w:sz w:val="20"/>
          <w:szCs w:val="20"/>
        </w:rPr>
        <w:t>енки уровня освоения компетенции УК-1 (индикатор УК-1.1)</w:t>
      </w:r>
      <w:r w:rsidR="002D0A41">
        <w:rPr>
          <w:b/>
        </w:rPr>
        <w:t>:</w:t>
      </w:r>
    </w:p>
    <w:p w:rsidR="002D0A41" w:rsidRDefault="00576023" w:rsidP="00B66FEA">
      <w:pPr>
        <w:pStyle w:val="a5"/>
        <w:numPr>
          <w:ilvl w:val="0"/>
          <w:numId w:val="15"/>
        </w:numPr>
        <w:snapToGrid w:val="0"/>
        <w:jc w:val="both"/>
        <w:rPr>
          <w:sz w:val="24"/>
        </w:rPr>
      </w:pPr>
      <w:r w:rsidRPr="00576023">
        <w:rPr>
          <w:sz w:val="24"/>
        </w:rPr>
        <w:t>Федеральное собрание РФ</w:t>
      </w:r>
      <w:r>
        <w:rPr>
          <w:sz w:val="24"/>
        </w:rPr>
        <w:t>, правовой статус, полномочия;</w:t>
      </w:r>
    </w:p>
    <w:p w:rsidR="00576023" w:rsidRDefault="00576023" w:rsidP="00B66FEA">
      <w:pPr>
        <w:pStyle w:val="a5"/>
        <w:numPr>
          <w:ilvl w:val="0"/>
          <w:numId w:val="15"/>
        </w:numPr>
        <w:snapToGrid w:val="0"/>
        <w:jc w:val="both"/>
        <w:rPr>
          <w:sz w:val="24"/>
        </w:rPr>
      </w:pPr>
      <w:r>
        <w:rPr>
          <w:sz w:val="24"/>
        </w:rPr>
        <w:t>Правительство РФ в системе органов исполнительной власти РФ, правовая основа, функции, полномочия, состав;</w:t>
      </w:r>
    </w:p>
    <w:p w:rsidR="00576023" w:rsidRDefault="00576023" w:rsidP="00B66FEA">
      <w:pPr>
        <w:pStyle w:val="a5"/>
        <w:numPr>
          <w:ilvl w:val="0"/>
          <w:numId w:val="15"/>
        </w:numPr>
        <w:snapToGrid w:val="0"/>
        <w:jc w:val="both"/>
        <w:rPr>
          <w:sz w:val="24"/>
        </w:rPr>
      </w:pPr>
      <w:r>
        <w:rPr>
          <w:sz w:val="24"/>
        </w:rPr>
        <w:t>Государственный совет РФ, правовая основа, функции, полномочия, роль в системе государственной власти;</w:t>
      </w:r>
    </w:p>
    <w:p w:rsidR="00576023" w:rsidRDefault="00576023" w:rsidP="00B66FEA">
      <w:pPr>
        <w:pStyle w:val="a5"/>
        <w:numPr>
          <w:ilvl w:val="0"/>
          <w:numId w:val="15"/>
        </w:numPr>
        <w:snapToGrid w:val="0"/>
        <w:jc w:val="both"/>
        <w:rPr>
          <w:sz w:val="24"/>
        </w:rPr>
      </w:pPr>
      <w:r>
        <w:rPr>
          <w:sz w:val="24"/>
        </w:rPr>
        <w:t>Администрация Президента РФ, правовая основа, структура, полномочия</w:t>
      </w:r>
    </w:p>
    <w:p w:rsidR="00576023" w:rsidRDefault="00576023" w:rsidP="00B66FEA">
      <w:pPr>
        <w:pStyle w:val="a5"/>
        <w:numPr>
          <w:ilvl w:val="0"/>
          <w:numId w:val="15"/>
        </w:numPr>
        <w:snapToGrid w:val="0"/>
        <w:jc w:val="both"/>
        <w:rPr>
          <w:sz w:val="24"/>
        </w:rPr>
      </w:pPr>
      <w:r>
        <w:rPr>
          <w:sz w:val="24"/>
        </w:rPr>
        <w:t>Распределение полномочий между федеральным и субфедеральн</w:t>
      </w:r>
      <w:r w:rsidR="002C678F">
        <w:rPr>
          <w:sz w:val="24"/>
        </w:rPr>
        <w:t>ым уровня</w:t>
      </w:r>
      <w:r>
        <w:rPr>
          <w:sz w:val="24"/>
        </w:rPr>
        <w:t>м</w:t>
      </w:r>
      <w:r w:rsidR="002C678F">
        <w:rPr>
          <w:sz w:val="24"/>
        </w:rPr>
        <w:t>и</w:t>
      </w:r>
      <w:r>
        <w:rPr>
          <w:sz w:val="24"/>
        </w:rPr>
        <w:t xml:space="preserve"> власти;</w:t>
      </w:r>
    </w:p>
    <w:p w:rsidR="00576023" w:rsidRDefault="00576023" w:rsidP="00B66FEA">
      <w:pPr>
        <w:pStyle w:val="a5"/>
        <w:numPr>
          <w:ilvl w:val="0"/>
          <w:numId w:val="15"/>
        </w:numPr>
        <w:snapToGrid w:val="0"/>
        <w:jc w:val="both"/>
        <w:rPr>
          <w:sz w:val="24"/>
        </w:rPr>
      </w:pPr>
      <w:r>
        <w:rPr>
          <w:sz w:val="24"/>
        </w:rPr>
        <w:t>Роль министерств в структуре исполнительной власти РФ;</w:t>
      </w:r>
    </w:p>
    <w:p w:rsidR="002C678F" w:rsidRDefault="00576023" w:rsidP="00B66FEA">
      <w:pPr>
        <w:pStyle w:val="a5"/>
        <w:numPr>
          <w:ilvl w:val="0"/>
          <w:numId w:val="15"/>
        </w:numPr>
        <w:snapToGrid w:val="0"/>
        <w:jc w:val="both"/>
        <w:rPr>
          <w:sz w:val="24"/>
        </w:rPr>
      </w:pPr>
      <w:r>
        <w:rPr>
          <w:sz w:val="24"/>
        </w:rPr>
        <w:t>Государственные корпорации, статус и правовое регулирование.</w:t>
      </w:r>
    </w:p>
    <w:p w:rsidR="00E91D0D" w:rsidRPr="002C678F" w:rsidRDefault="00E91D0D" w:rsidP="00E91D0D">
      <w:pPr>
        <w:pStyle w:val="a5"/>
        <w:snapToGrid w:val="0"/>
        <w:ind w:left="360"/>
        <w:jc w:val="both"/>
        <w:rPr>
          <w:sz w:val="24"/>
        </w:rPr>
      </w:pPr>
      <w:r>
        <w:rPr>
          <w:sz w:val="24"/>
        </w:rPr>
        <w:t>Критерии оценки докладов представлены выше.</w:t>
      </w:r>
    </w:p>
    <w:p w:rsidR="002C678F" w:rsidRDefault="00E91D0D" w:rsidP="002C678F">
      <w:pPr>
        <w:ind w:left="567"/>
        <w:rPr>
          <w:bCs/>
        </w:rPr>
      </w:pPr>
      <w:r>
        <w:rPr>
          <w:bCs/>
        </w:rPr>
        <w:t>Критерии оцен</w:t>
      </w:r>
      <w:r w:rsidR="00DA33D4">
        <w:rPr>
          <w:bCs/>
        </w:rPr>
        <w:t>ки докладов</w:t>
      </w:r>
      <w:r>
        <w:rPr>
          <w:bCs/>
        </w:rPr>
        <w:t xml:space="preserve"> представлены выше.</w:t>
      </w:r>
    </w:p>
    <w:p w:rsidR="00AC38C9" w:rsidRDefault="001E1E17" w:rsidP="00AC38C9">
      <w:pPr>
        <w:snapToGrid w:val="0"/>
        <w:jc w:val="center"/>
        <w:rPr>
          <w:b/>
          <w:lang w:eastAsia="ar-SA"/>
        </w:rPr>
      </w:pPr>
      <w:r w:rsidRPr="001E1E17">
        <w:rPr>
          <w:b/>
        </w:rPr>
        <w:t xml:space="preserve">Тема 5. </w:t>
      </w:r>
      <w:r w:rsidRPr="001E1E17">
        <w:rPr>
          <w:b/>
          <w:lang w:eastAsia="ar-SA"/>
        </w:rPr>
        <w:t>Территориальная организация государственной власти в РФ.</w:t>
      </w:r>
    </w:p>
    <w:p w:rsidR="009B4420" w:rsidRPr="00311E21" w:rsidRDefault="001E1E17" w:rsidP="00433345">
      <w:pPr>
        <w:snapToGrid w:val="0"/>
        <w:jc w:val="center"/>
        <w:rPr>
          <w:b/>
          <w:lang w:eastAsia="ar-SA"/>
        </w:rPr>
      </w:pPr>
      <w:r w:rsidRPr="001E1E17">
        <w:rPr>
          <w:b/>
          <w:lang w:eastAsia="ar-SA"/>
        </w:rPr>
        <w:t>Государственное</w:t>
      </w:r>
      <w:r w:rsidR="00AC38C9">
        <w:rPr>
          <w:b/>
          <w:lang w:eastAsia="ar-SA"/>
        </w:rPr>
        <w:t xml:space="preserve"> </w:t>
      </w:r>
      <w:r w:rsidR="00433345">
        <w:rPr>
          <w:b/>
          <w:lang w:eastAsia="ar-SA"/>
        </w:rPr>
        <w:t>устройство</w:t>
      </w:r>
    </w:p>
    <w:p w:rsidR="009B4420" w:rsidRPr="00260771" w:rsidRDefault="009B4420" w:rsidP="00260771">
      <w:pPr>
        <w:rPr>
          <w:b/>
          <w:i/>
          <w:sz w:val="20"/>
          <w:szCs w:val="20"/>
        </w:rPr>
      </w:pPr>
      <w:r w:rsidRPr="00311E21">
        <w:rPr>
          <w:b/>
        </w:rPr>
        <w:t>Темы докладов</w:t>
      </w:r>
      <w:r w:rsidRPr="008A5125">
        <w:t xml:space="preserve"> </w:t>
      </w:r>
      <w:r w:rsidR="00311E21" w:rsidRPr="00311E21">
        <w:rPr>
          <w:b/>
        </w:rPr>
        <w:t xml:space="preserve">для </w:t>
      </w:r>
      <w:r w:rsidR="00C23E20">
        <w:rPr>
          <w:b/>
        </w:rPr>
        <w:t xml:space="preserve">самостоятельной подготовки, </w:t>
      </w:r>
      <w:r w:rsidR="00311E21" w:rsidRPr="00311E21">
        <w:rPr>
          <w:b/>
        </w:rPr>
        <w:t>представления и обсуждения на семинарском занятии</w:t>
      </w:r>
      <w:r w:rsidR="00260771">
        <w:rPr>
          <w:b/>
        </w:rPr>
        <w:t xml:space="preserve"> </w:t>
      </w:r>
      <w:r w:rsidR="00260771" w:rsidRPr="00E15C52">
        <w:rPr>
          <w:b/>
          <w:i/>
          <w:sz w:val="20"/>
          <w:szCs w:val="20"/>
        </w:rPr>
        <w:t>(для</w:t>
      </w:r>
      <w:r w:rsidR="00260771" w:rsidRPr="00E15C52">
        <w:rPr>
          <w:b/>
          <w:i/>
        </w:rPr>
        <w:t xml:space="preserve"> </w:t>
      </w:r>
      <w:r w:rsidR="00260771" w:rsidRPr="00E15C52">
        <w:rPr>
          <w:b/>
          <w:i/>
          <w:sz w:val="20"/>
          <w:szCs w:val="20"/>
        </w:rPr>
        <w:t>оц</w:t>
      </w:r>
      <w:r w:rsidR="00260771">
        <w:rPr>
          <w:b/>
          <w:i/>
          <w:sz w:val="20"/>
          <w:szCs w:val="20"/>
        </w:rPr>
        <w:t>енки уровня освоения компетенции УК-1 (индикатор УК-1.1)</w:t>
      </w:r>
      <w:r w:rsidR="00311E21" w:rsidRPr="00311E21">
        <w:rPr>
          <w:b/>
        </w:rPr>
        <w:t>:</w:t>
      </w:r>
    </w:p>
    <w:p w:rsidR="00FC62B5" w:rsidRPr="00A80E56" w:rsidRDefault="00FC62B5" w:rsidP="00B66FEA">
      <w:pPr>
        <w:numPr>
          <w:ilvl w:val="0"/>
          <w:numId w:val="8"/>
        </w:numPr>
        <w:tabs>
          <w:tab w:val="left" w:pos="1078"/>
        </w:tabs>
        <w:snapToGrid w:val="0"/>
        <w:ind w:left="0" w:firstLine="709"/>
      </w:pPr>
      <w:r w:rsidRPr="00A80E56">
        <w:t>Принципы организации публичной власти на региональном уровне</w:t>
      </w:r>
    </w:p>
    <w:p w:rsidR="00FC62B5" w:rsidRPr="00A80E56" w:rsidRDefault="00FC62B5" w:rsidP="00B66FEA">
      <w:pPr>
        <w:numPr>
          <w:ilvl w:val="0"/>
          <w:numId w:val="8"/>
        </w:numPr>
        <w:tabs>
          <w:tab w:val="left" w:pos="1078"/>
        </w:tabs>
        <w:snapToGrid w:val="0"/>
        <w:ind w:left="0" w:firstLine="709"/>
      </w:pPr>
      <w:r w:rsidRPr="00A80E56">
        <w:t>Законодательные (п</w:t>
      </w:r>
      <w:r w:rsidR="00AC6983" w:rsidRPr="00A80E56">
        <w:t>редставительные) органы государ</w:t>
      </w:r>
      <w:r w:rsidRPr="00A80E56">
        <w:t>ственной власти субъектов РФ: специфика форм и полномочий</w:t>
      </w:r>
      <w:r w:rsidR="00AC6983" w:rsidRPr="00A80E56">
        <w:t xml:space="preserve"> (по разным субъектам)</w:t>
      </w:r>
    </w:p>
    <w:p w:rsidR="00FC62B5" w:rsidRPr="00A80E56" w:rsidRDefault="00311E21" w:rsidP="00B66FEA">
      <w:pPr>
        <w:numPr>
          <w:ilvl w:val="0"/>
          <w:numId w:val="8"/>
        </w:numPr>
        <w:tabs>
          <w:tab w:val="left" w:pos="1078"/>
        </w:tabs>
        <w:snapToGrid w:val="0"/>
        <w:ind w:left="0" w:firstLine="709"/>
      </w:pPr>
      <w:r>
        <w:t>Институт высшего должностного лица субъекта РФ</w:t>
      </w:r>
      <w:r w:rsidR="00AC6983" w:rsidRPr="00A80E56">
        <w:t xml:space="preserve"> (на примерах)</w:t>
      </w:r>
    </w:p>
    <w:p w:rsidR="00FC62B5" w:rsidRPr="00A80E56" w:rsidRDefault="00AC6983" w:rsidP="00B66FEA">
      <w:pPr>
        <w:numPr>
          <w:ilvl w:val="0"/>
          <w:numId w:val="8"/>
        </w:numPr>
        <w:tabs>
          <w:tab w:val="left" w:pos="1078"/>
        </w:tabs>
        <w:snapToGrid w:val="0"/>
        <w:ind w:left="0" w:firstLine="709"/>
      </w:pPr>
      <w:r w:rsidRPr="00A80E56">
        <w:t>Высший</w:t>
      </w:r>
      <w:r w:rsidR="00FC62B5" w:rsidRPr="00A80E56">
        <w:t xml:space="preserve"> исполнит</w:t>
      </w:r>
      <w:r w:rsidRPr="00A80E56">
        <w:t>ельный орган государственной власти субъектов РФ: функции и модели (по разным субъектам)</w:t>
      </w:r>
    </w:p>
    <w:p w:rsidR="001E1E17" w:rsidRDefault="00AC6983" w:rsidP="00B66FEA">
      <w:pPr>
        <w:numPr>
          <w:ilvl w:val="0"/>
          <w:numId w:val="8"/>
        </w:numPr>
        <w:tabs>
          <w:tab w:val="left" w:pos="1078"/>
        </w:tabs>
        <w:snapToGrid w:val="0"/>
        <w:ind w:left="0" w:firstLine="709"/>
      </w:pPr>
      <w:r w:rsidRPr="00A80E56">
        <w:t>Региональный и внутрирегиональный уровень государственно-административного управления</w:t>
      </w:r>
      <w:r w:rsidR="00E91D0D">
        <w:t>.</w:t>
      </w:r>
    </w:p>
    <w:p w:rsidR="00E91D0D" w:rsidRDefault="00E91D0D" w:rsidP="00E91D0D">
      <w:pPr>
        <w:tabs>
          <w:tab w:val="left" w:pos="1078"/>
        </w:tabs>
        <w:snapToGrid w:val="0"/>
        <w:ind w:left="709"/>
      </w:pPr>
      <w:r>
        <w:t>Критерии оценки докладов представлены выше.</w:t>
      </w:r>
    </w:p>
    <w:p w:rsidR="00E91D0D" w:rsidRDefault="001E1E17" w:rsidP="00E91D0D">
      <w:pPr>
        <w:tabs>
          <w:tab w:val="left" w:pos="1078"/>
        </w:tabs>
        <w:snapToGrid w:val="0"/>
        <w:ind w:left="709"/>
        <w:jc w:val="center"/>
        <w:rPr>
          <w:b/>
        </w:rPr>
      </w:pPr>
      <w:r w:rsidRPr="00A80E56">
        <w:rPr>
          <w:b/>
        </w:rPr>
        <w:t>Тема 6. Местное самоуправлен</w:t>
      </w:r>
      <w:r w:rsidR="00E91D0D">
        <w:rPr>
          <w:b/>
        </w:rPr>
        <w:t xml:space="preserve">ие в РФ: особенности и принципы </w:t>
      </w:r>
      <w:r w:rsidRPr="00A80E56">
        <w:rPr>
          <w:b/>
        </w:rPr>
        <w:t>организации</w:t>
      </w:r>
    </w:p>
    <w:p w:rsidR="00FA2941" w:rsidRDefault="00FA2941" w:rsidP="00E91D0D">
      <w:pPr>
        <w:tabs>
          <w:tab w:val="left" w:pos="1078"/>
        </w:tabs>
        <w:snapToGrid w:val="0"/>
        <w:ind w:left="709"/>
        <w:jc w:val="center"/>
        <w:rPr>
          <w:b/>
        </w:rPr>
      </w:pPr>
    </w:p>
    <w:p w:rsidR="00C23E20" w:rsidRPr="00260771" w:rsidRDefault="00C23E20" w:rsidP="00260771">
      <w:pPr>
        <w:rPr>
          <w:b/>
          <w:i/>
          <w:sz w:val="20"/>
          <w:szCs w:val="20"/>
        </w:rPr>
      </w:pPr>
      <w:r w:rsidRPr="00C23E20">
        <w:rPr>
          <w:b/>
        </w:rPr>
        <w:t>Темы докладов для самостоятельной подготовки, представления и обсуждения на семинарском занятии</w:t>
      </w:r>
      <w:r w:rsidR="00260771">
        <w:rPr>
          <w:b/>
        </w:rPr>
        <w:t xml:space="preserve"> </w:t>
      </w:r>
      <w:r w:rsidR="00260771" w:rsidRPr="00E15C52">
        <w:rPr>
          <w:b/>
          <w:i/>
          <w:sz w:val="20"/>
          <w:szCs w:val="20"/>
        </w:rPr>
        <w:t>(для</w:t>
      </w:r>
      <w:r w:rsidR="00260771" w:rsidRPr="00E15C52">
        <w:rPr>
          <w:b/>
          <w:i/>
        </w:rPr>
        <w:t xml:space="preserve"> </w:t>
      </w:r>
      <w:r w:rsidR="00260771" w:rsidRPr="00E15C52">
        <w:rPr>
          <w:b/>
          <w:i/>
          <w:sz w:val="20"/>
          <w:szCs w:val="20"/>
        </w:rPr>
        <w:t>оц</w:t>
      </w:r>
      <w:r w:rsidR="00260771">
        <w:rPr>
          <w:b/>
          <w:i/>
          <w:sz w:val="20"/>
          <w:szCs w:val="20"/>
        </w:rPr>
        <w:t>енки уровня освоения компетенции УК-1 (индикатор УК-1.1)</w:t>
      </w:r>
      <w:r w:rsidRPr="00260771">
        <w:rPr>
          <w:b/>
        </w:rPr>
        <w:t>:</w:t>
      </w:r>
    </w:p>
    <w:p w:rsidR="00FA2941" w:rsidRPr="00FA2941" w:rsidRDefault="00492CB1" w:rsidP="00C23E20">
      <w:pPr>
        <w:pStyle w:val="a5"/>
        <w:numPr>
          <w:ilvl w:val="0"/>
          <w:numId w:val="24"/>
        </w:numPr>
        <w:tabs>
          <w:tab w:val="left" w:pos="1078"/>
        </w:tabs>
        <w:snapToGrid w:val="0"/>
        <w:jc w:val="both"/>
        <w:rPr>
          <w:sz w:val="24"/>
        </w:rPr>
      </w:pPr>
      <w:r w:rsidRPr="00FA2941">
        <w:rPr>
          <w:sz w:val="24"/>
        </w:rPr>
        <w:t>История и этапы становления МСУ, российский и международный опыт</w:t>
      </w:r>
    </w:p>
    <w:p w:rsidR="00FA2941" w:rsidRPr="00FA2941" w:rsidRDefault="00FA2941" w:rsidP="00B66FEA">
      <w:pPr>
        <w:pStyle w:val="a5"/>
        <w:numPr>
          <w:ilvl w:val="0"/>
          <w:numId w:val="24"/>
        </w:numPr>
        <w:tabs>
          <w:tab w:val="left" w:pos="1078"/>
        </w:tabs>
        <w:snapToGrid w:val="0"/>
        <w:jc w:val="both"/>
        <w:rPr>
          <w:sz w:val="24"/>
        </w:rPr>
      </w:pPr>
      <w:r w:rsidRPr="00FA2941">
        <w:rPr>
          <w:sz w:val="24"/>
        </w:rPr>
        <w:t xml:space="preserve">Сущность, функции, особенности МСУ в РФ, </w:t>
      </w:r>
    </w:p>
    <w:p w:rsidR="00FA2941" w:rsidRPr="00FA2941" w:rsidRDefault="00FA2941" w:rsidP="00B66FEA">
      <w:pPr>
        <w:pStyle w:val="a5"/>
        <w:numPr>
          <w:ilvl w:val="0"/>
          <w:numId w:val="24"/>
        </w:numPr>
        <w:tabs>
          <w:tab w:val="left" w:pos="1078"/>
        </w:tabs>
        <w:snapToGrid w:val="0"/>
        <w:jc w:val="both"/>
        <w:rPr>
          <w:sz w:val="24"/>
        </w:rPr>
      </w:pPr>
      <w:r w:rsidRPr="00FA2941">
        <w:rPr>
          <w:sz w:val="24"/>
        </w:rPr>
        <w:t>Теории МСУ</w:t>
      </w:r>
    </w:p>
    <w:p w:rsidR="00FA2941" w:rsidRPr="00FA2941" w:rsidRDefault="00FA2941" w:rsidP="00B66FEA">
      <w:pPr>
        <w:pStyle w:val="a5"/>
        <w:numPr>
          <w:ilvl w:val="0"/>
          <w:numId w:val="24"/>
        </w:numPr>
        <w:tabs>
          <w:tab w:val="left" w:pos="1078"/>
        </w:tabs>
        <w:snapToGrid w:val="0"/>
        <w:jc w:val="both"/>
        <w:rPr>
          <w:sz w:val="24"/>
        </w:rPr>
      </w:pPr>
      <w:r w:rsidRPr="00FA2941">
        <w:rPr>
          <w:sz w:val="24"/>
        </w:rPr>
        <w:t xml:space="preserve">Модели МСУ </w:t>
      </w:r>
    </w:p>
    <w:p w:rsidR="00FA2941" w:rsidRDefault="00FA2941" w:rsidP="00B66FEA">
      <w:pPr>
        <w:pStyle w:val="a5"/>
        <w:numPr>
          <w:ilvl w:val="0"/>
          <w:numId w:val="24"/>
        </w:numPr>
        <w:tabs>
          <w:tab w:val="left" w:pos="1078"/>
        </w:tabs>
        <w:snapToGrid w:val="0"/>
        <w:jc w:val="both"/>
        <w:rPr>
          <w:sz w:val="24"/>
        </w:rPr>
      </w:pPr>
      <w:r w:rsidRPr="00FA2941">
        <w:rPr>
          <w:sz w:val="24"/>
        </w:rPr>
        <w:t>Правовые основы МСУ</w:t>
      </w:r>
    </w:p>
    <w:p w:rsidR="00FA2941" w:rsidRDefault="00FA2941" w:rsidP="00B66FEA">
      <w:pPr>
        <w:pStyle w:val="a5"/>
        <w:numPr>
          <w:ilvl w:val="0"/>
          <w:numId w:val="24"/>
        </w:numPr>
        <w:tabs>
          <w:tab w:val="left" w:pos="1078"/>
        </w:tabs>
        <w:snapToGrid w:val="0"/>
        <w:jc w:val="both"/>
        <w:rPr>
          <w:sz w:val="24"/>
        </w:rPr>
      </w:pPr>
      <w:r w:rsidRPr="00FA2941">
        <w:rPr>
          <w:sz w:val="24"/>
        </w:rPr>
        <w:t>Организационные основы МСУ</w:t>
      </w:r>
    </w:p>
    <w:p w:rsidR="00FA2941" w:rsidRDefault="00FA2941" w:rsidP="00B66FEA">
      <w:pPr>
        <w:pStyle w:val="a5"/>
        <w:numPr>
          <w:ilvl w:val="0"/>
          <w:numId w:val="24"/>
        </w:numPr>
        <w:tabs>
          <w:tab w:val="left" w:pos="1078"/>
        </w:tabs>
        <w:snapToGrid w:val="0"/>
        <w:jc w:val="both"/>
        <w:rPr>
          <w:sz w:val="24"/>
        </w:rPr>
      </w:pPr>
      <w:r w:rsidRPr="00FA2941">
        <w:rPr>
          <w:sz w:val="24"/>
        </w:rPr>
        <w:t>Финансово-экономические основы МСУ</w:t>
      </w:r>
    </w:p>
    <w:p w:rsidR="00FA2941" w:rsidRDefault="00FA2941" w:rsidP="00B66FEA">
      <w:pPr>
        <w:pStyle w:val="a5"/>
        <w:numPr>
          <w:ilvl w:val="0"/>
          <w:numId w:val="24"/>
        </w:numPr>
        <w:tabs>
          <w:tab w:val="left" w:pos="1078"/>
        </w:tabs>
        <w:snapToGrid w:val="0"/>
        <w:jc w:val="both"/>
        <w:rPr>
          <w:sz w:val="24"/>
        </w:rPr>
      </w:pPr>
      <w:r w:rsidRPr="00FA2941">
        <w:rPr>
          <w:sz w:val="24"/>
        </w:rPr>
        <w:t>Положения Конституции РФ о МСУ</w:t>
      </w:r>
    </w:p>
    <w:p w:rsidR="00FA2941" w:rsidRDefault="00FA2941" w:rsidP="00B66FEA">
      <w:pPr>
        <w:pStyle w:val="a5"/>
        <w:numPr>
          <w:ilvl w:val="0"/>
          <w:numId w:val="24"/>
        </w:numPr>
        <w:tabs>
          <w:tab w:val="left" w:pos="1078"/>
        </w:tabs>
        <w:snapToGrid w:val="0"/>
        <w:jc w:val="both"/>
        <w:rPr>
          <w:sz w:val="24"/>
        </w:rPr>
      </w:pPr>
      <w:r w:rsidRPr="00FA2941">
        <w:rPr>
          <w:sz w:val="24"/>
        </w:rPr>
        <w:t>Законодательное регулирование вопросов МСУ в РФ</w:t>
      </w:r>
    </w:p>
    <w:p w:rsidR="00FA2941" w:rsidRDefault="00FA2941" w:rsidP="00B66FEA">
      <w:pPr>
        <w:pStyle w:val="a5"/>
        <w:numPr>
          <w:ilvl w:val="0"/>
          <w:numId w:val="24"/>
        </w:numPr>
        <w:tabs>
          <w:tab w:val="left" w:pos="1078"/>
        </w:tabs>
        <w:snapToGrid w:val="0"/>
        <w:jc w:val="both"/>
        <w:rPr>
          <w:sz w:val="24"/>
        </w:rPr>
      </w:pPr>
      <w:r w:rsidRPr="00FA2941">
        <w:rPr>
          <w:sz w:val="24"/>
        </w:rPr>
        <w:t>Проблемы и направления повышения эффективности МСУ в РФ</w:t>
      </w:r>
    </w:p>
    <w:p w:rsidR="00DD6B3C" w:rsidRDefault="00FA2941" w:rsidP="00B66FEA">
      <w:pPr>
        <w:pStyle w:val="a5"/>
        <w:numPr>
          <w:ilvl w:val="0"/>
          <w:numId w:val="24"/>
        </w:numPr>
        <w:tabs>
          <w:tab w:val="left" w:pos="1078"/>
        </w:tabs>
        <w:snapToGrid w:val="0"/>
        <w:jc w:val="both"/>
        <w:rPr>
          <w:sz w:val="24"/>
        </w:rPr>
      </w:pPr>
      <w:r w:rsidRPr="00FA2941">
        <w:rPr>
          <w:sz w:val="24"/>
        </w:rPr>
        <w:t>Реформирование МСУ</w:t>
      </w:r>
    </w:p>
    <w:p w:rsidR="00260771" w:rsidRDefault="00FA2941" w:rsidP="00260771">
      <w:pPr>
        <w:rPr>
          <w:b/>
          <w:i/>
          <w:sz w:val="20"/>
          <w:szCs w:val="20"/>
        </w:rPr>
      </w:pPr>
      <w:r w:rsidRPr="00DD6B3C">
        <w:rPr>
          <w:b/>
        </w:rPr>
        <w:t>Групповая работа по теме «Устав муниципального образования</w:t>
      </w:r>
      <w:r w:rsidR="00260771">
        <w:rPr>
          <w:b/>
        </w:rPr>
        <w:t xml:space="preserve"> </w:t>
      </w:r>
      <w:r w:rsidR="00260771" w:rsidRPr="00E15C52">
        <w:rPr>
          <w:b/>
          <w:i/>
          <w:sz w:val="20"/>
          <w:szCs w:val="20"/>
        </w:rPr>
        <w:t>(для</w:t>
      </w:r>
      <w:r w:rsidR="00260771" w:rsidRPr="00E15C52">
        <w:rPr>
          <w:b/>
          <w:i/>
        </w:rPr>
        <w:t xml:space="preserve"> </w:t>
      </w:r>
      <w:r w:rsidR="00260771" w:rsidRPr="00E15C52">
        <w:rPr>
          <w:b/>
          <w:i/>
          <w:sz w:val="20"/>
          <w:szCs w:val="20"/>
        </w:rPr>
        <w:t>оц</w:t>
      </w:r>
      <w:r w:rsidR="00260771">
        <w:rPr>
          <w:b/>
          <w:i/>
          <w:sz w:val="20"/>
          <w:szCs w:val="20"/>
        </w:rPr>
        <w:t>енки уровня освоения компетенции УК-1 (индикатор УК-1.1)</w:t>
      </w:r>
      <w:r w:rsidR="00260771" w:rsidRPr="00E15C52">
        <w:rPr>
          <w:b/>
          <w:i/>
          <w:sz w:val="20"/>
          <w:szCs w:val="20"/>
        </w:rPr>
        <w:t xml:space="preserve"> </w:t>
      </w:r>
    </w:p>
    <w:p w:rsidR="00492CB1" w:rsidRDefault="00260771" w:rsidP="00DD6B3C">
      <w:pPr>
        <w:pStyle w:val="a5"/>
        <w:tabs>
          <w:tab w:val="left" w:pos="1078"/>
        </w:tabs>
        <w:snapToGrid w:val="0"/>
        <w:ind w:left="0"/>
        <w:jc w:val="both"/>
        <w:rPr>
          <w:sz w:val="24"/>
        </w:rPr>
      </w:pPr>
      <w:r>
        <w:rPr>
          <w:b/>
          <w:sz w:val="24"/>
        </w:rPr>
        <w:tab/>
      </w:r>
      <w:r w:rsidR="00FA2941" w:rsidRPr="00DD6B3C">
        <w:rPr>
          <w:sz w:val="24"/>
        </w:rPr>
        <w:t>Обучающиеся в группах, формируемых исх</w:t>
      </w:r>
      <w:r w:rsidR="00DD6E29">
        <w:rPr>
          <w:sz w:val="24"/>
        </w:rPr>
        <w:t>одя из интересов студентов, (2-3</w:t>
      </w:r>
      <w:r w:rsidR="00FA2941" w:rsidRPr="00DD6B3C">
        <w:rPr>
          <w:sz w:val="24"/>
        </w:rPr>
        <w:t xml:space="preserve"> человека) получают задание </w:t>
      </w:r>
      <w:r w:rsidR="00DD6E29">
        <w:rPr>
          <w:sz w:val="24"/>
        </w:rPr>
        <w:t>подготовить презентацию и информационно-аналитический материал</w:t>
      </w:r>
      <w:r w:rsidR="00FA2941" w:rsidRPr="00DD6B3C">
        <w:rPr>
          <w:sz w:val="24"/>
        </w:rPr>
        <w:t xml:space="preserve"> по теме «Устав муниципального об</w:t>
      </w:r>
      <w:r w:rsidR="00DD6E29">
        <w:rPr>
          <w:sz w:val="24"/>
        </w:rPr>
        <w:t>разования», где должны:</w:t>
      </w:r>
      <w:r w:rsidR="00FA2941" w:rsidRPr="00DD6B3C">
        <w:rPr>
          <w:sz w:val="24"/>
        </w:rPr>
        <w:t xml:space="preserve"> </w:t>
      </w:r>
      <w:r w:rsidR="00DD6E29">
        <w:rPr>
          <w:sz w:val="24"/>
        </w:rPr>
        <w:t xml:space="preserve">1) </w:t>
      </w:r>
      <w:r w:rsidR="00FA2941" w:rsidRPr="00DD6B3C">
        <w:rPr>
          <w:sz w:val="24"/>
        </w:rPr>
        <w:t>ознакомиться с положениями Уставов МО Ярославской области</w:t>
      </w:r>
      <w:r w:rsidR="00C23E20">
        <w:rPr>
          <w:sz w:val="24"/>
        </w:rPr>
        <w:t>, их соответствие требованиям законодательства</w:t>
      </w:r>
      <w:r w:rsidR="00FA2941" w:rsidRPr="00DD6B3C">
        <w:rPr>
          <w:sz w:val="24"/>
        </w:rPr>
        <w:t xml:space="preserve"> (в качестве примеров должны быть выбраны разные виды МО: городские округа, муниципальные рай</w:t>
      </w:r>
      <w:r w:rsidR="00DD6E29">
        <w:rPr>
          <w:sz w:val="24"/>
        </w:rPr>
        <w:t xml:space="preserve">оны, городские поселения), 2) </w:t>
      </w:r>
      <w:r w:rsidR="00FA2941" w:rsidRPr="00DD6B3C">
        <w:rPr>
          <w:sz w:val="24"/>
        </w:rPr>
        <w:t>провести анализ практичес</w:t>
      </w:r>
      <w:r w:rsidR="00C23E20">
        <w:rPr>
          <w:sz w:val="24"/>
        </w:rPr>
        <w:t>кой реализации положений Устава</w:t>
      </w:r>
      <w:r w:rsidR="00FA2941" w:rsidRPr="00DD6B3C">
        <w:rPr>
          <w:sz w:val="24"/>
        </w:rPr>
        <w:t xml:space="preserve">, </w:t>
      </w:r>
      <w:r w:rsidR="00DD6E29">
        <w:rPr>
          <w:sz w:val="24"/>
        </w:rPr>
        <w:t xml:space="preserve">3) </w:t>
      </w:r>
      <w:r w:rsidR="00FA2941" w:rsidRPr="00DD6B3C">
        <w:rPr>
          <w:sz w:val="24"/>
        </w:rPr>
        <w:t>сделать собс</w:t>
      </w:r>
      <w:r w:rsidR="00DD6B3C">
        <w:rPr>
          <w:sz w:val="24"/>
        </w:rPr>
        <w:t>т</w:t>
      </w:r>
      <w:r w:rsidR="00C23E20">
        <w:rPr>
          <w:sz w:val="24"/>
        </w:rPr>
        <w:t>венные выводы. Групповое работа</w:t>
      </w:r>
      <w:r w:rsidR="00FA2941" w:rsidRPr="00DD6B3C">
        <w:rPr>
          <w:sz w:val="24"/>
        </w:rPr>
        <w:t xml:space="preserve"> позволяет объединить обучающихся в рамках </w:t>
      </w:r>
      <w:r w:rsidR="00DD6B3C">
        <w:rPr>
          <w:sz w:val="24"/>
        </w:rPr>
        <w:t>выполнения задания, развить навыки сбора и систематизации практического материала, аналитической работы, распределения полномочий и ответственности, выявить лидеров, способных организовать работу в группе. Результат выполнения за</w:t>
      </w:r>
      <w:r w:rsidR="00DD6E29">
        <w:rPr>
          <w:sz w:val="24"/>
        </w:rPr>
        <w:t>дания оформляется в виде отчета</w:t>
      </w:r>
      <w:r w:rsidR="00DD6B3C">
        <w:rPr>
          <w:sz w:val="24"/>
        </w:rPr>
        <w:t xml:space="preserve"> и презентации.</w:t>
      </w:r>
    </w:p>
    <w:p w:rsidR="00DD6B3C" w:rsidRDefault="00DD6B3C" w:rsidP="00DD6B3C">
      <w:pPr>
        <w:pStyle w:val="a5"/>
        <w:tabs>
          <w:tab w:val="left" w:pos="1078"/>
        </w:tabs>
        <w:snapToGrid w:val="0"/>
        <w:ind w:left="0"/>
        <w:jc w:val="both"/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>Критерии оценки группового задания</w:t>
      </w:r>
      <w:r w:rsidRPr="00DD6B3C">
        <w:rPr>
          <w:b/>
          <w:sz w:val="24"/>
        </w:rPr>
        <w:t>.</w:t>
      </w:r>
    </w:p>
    <w:p w:rsidR="00DD6B3C" w:rsidRDefault="00DD6B3C" w:rsidP="00DD6B3C">
      <w:pPr>
        <w:pStyle w:val="a5"/>
        <w:tabs>
          <w:tab w:val="left" w:pos="1078"/>
        </w:tabs>
        <w:snapToGrid w:val="0"/>
        <w:ind w:left="0"/>
        <w:jc w:val="both"/>
        <w:rPr>
          <w:sz w:val="24"/>
        </w:rPr>
      </w:pPr>
      <w:r>
        <w:rPr>
          <w:sz w:val="24"/>
        </w:rPr>
        <w:tab/>
      </w:r>
      <w:r w:rsidRPr="00DD6B3C">
        <w:rPr>
          <w:sz w:val="24"/>
        </w:rPr>
        <w:t xml:space="preserve">Оценка </w:t>
      </w:r>
      <w:r>
        <w:rPr>
          <w:sz w:val="24"/>
        </w:rPr>
        <w:t>за выполнение группового задания ставится по 5-бальной шкале. Критерии оценки представлены в таблице.</w:t>
      </w:r>
    </w:p>
    <w:p w:rsidR="00DD6B3C" w:rsidRPr="00DD6B3C" w:rsidRDefault="00DD6B3C" w:rsidP="00DD6B3C">
      <w:pPr>
        <w:pStyle w:val="a5"/>
        <w:tabs>
          <w:tab w:val="left" w:pos="1078"/>
        </w:tabs>
        <w:snapToGrid w:val="0"/>
        <w:ind w:left="0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927"/>
        <w:gridCol w:w="1316"/>
        <w:gridCol w:w="1317"/>
        <w:gridCol w:w="1317"/>
        <w:gridCol w:w="1252"/>
      </w:tblGrid>
      <w:tr w:rsidR="00DD6B3C" w:rsidRPr="0035057A" w:rsidTr="0082714C">
        <w:trPr>
          <w:trHeight w:val="227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Критерий оценки</w:t>
            </w:r>
          </w:p>
        </w:tc>
        <w:tc>
          <w:tcPr>
            <w:tcW w:w="52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6B3C" w:rsidRPr="0035057A" w:rsidRDefault="00DD6B3C" w:rsidP="0082714C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Оценка по 5-ти балльной шкале</w:t>
            </w:r>
          </w:p>
        </w:tc>
      </w:tr>
      <w:tr w:rsidR="00DD6B3C" w:rsidRPr="0035057A" w:rsidTr="008271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3C" w:rsidRPr="0035057A" w:rsidRDefault="00DD6B3C" w:rsidP="0082714C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3C" w:rsidRPr="0035057A" w:rsidRDefault="00DD6B3C" w:rsidP="0082714C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3C" w:rsidRPr="0035057A" w:rsidRDefault="00DD6B3C" w:rsidP="0082714C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неудовл.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3C" w:rsidRPr="0035057A" w:rsidRDefault="00DD6B3C" w:rsidP="0082714C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удовл.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3C" w:rsidRPr="0035057A" w:rsidRDefault="00DD6B3C" w:rsidP="0082714C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хорошо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3C" w:rsidRPr="0035057A" w:rsidRDefault="00DD6B3C" w:rsidP="0082714C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отлично</w:t>
            </w:r>
          </w:p>
        </w:tc>
      </w:tr>
      <w:tr w:rsidR="00DD6B3C" w:rsidRPr="005753C8" w:rsidTr="008271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3C" w:rsidRPr="0035057A" w:rsidRDefault="00DD6B3C" w:rsidP="0082714C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  <w:r w:rsidRPr="0035057A">
              <w:rPr>
                <w:sz w:val="20"/>
                <w:szCs w:val="20"/>
              </w:rPr>
              <w:t>Распределение функций и задач между участниками группы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5753C8" w:rsidRDefault="00DD6B3C" w:rsidP="0082714C">
            <w:pPr>
              <w:jc w:val="both"/>
              <w:rPr>
                <w:b/>
                <w:iCs/>
              </w:rPr>
            </w:pPr>
          </w:p>
        </w:tc>
      </w:tr>
      <w:tr w:rsidR="00DD6B3C" w:rsidRPr="005753C8" w:rsidTr="008271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3C" w:rsidRPr="0035057A" w:rsidRDefault="00DD6B3C" w:rsidP="0082714C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3C" w:rsidRPr="0035057A" w:rsidRDefault="00DD6B3C" w:rsidP="0082714C">
            <w:pPr>
              <w:rPr>
                <w:b/>
                <w:iCs/>
                <w:sz w:val="20"/>
                <w:szCs w:val="20"/>
              </w:rPr>
            </w:pPr>
            <w:r w:rsidRPr="0035057A">
              <w:rPr>
                <w:sz w:val="20"/>
                <w:szCs w:val="20"/>
              </w:rPr>
              <w:t>Глубина проработки материала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5753C8" w:rsidRDefault="00DD6B3C" w:rsidP="0082714C">
            <w:pPr>
              <w:jc w:val="both"/>
              <w:rPr>
                <w:b/>
                <w:iCs/>
              </w:rPr>
            </w:pPr>
          </w:p>
        </w:tc>
      </w:tr>
      <w:tr w:rsidR="00DD6B3C" w:rsidRPr="005753C8" w:rsidTr="008271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3C" w:rsidRPr="0035057A" w:rsidRDefault="00DD6B3C" w:rsidP="0082714C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3C" w:rsidRPr="0035057A" w:rsidRDefault="00DD6B3C" w:rsidP="0082714C">
            <w:pPr>
              <w:rPr>
                <w:iCs/>
                <w:sz w:val="20"/>
                <w:szCs w:val="20"/>
              </w:rPr>
            </w:pPr>
            <w:r w:rsidRPr="0035057A">
              <w:rPr>
                <w:iCs/>
                <w:sz w:val="20"/>
                <w:szCs w:val="20"/>
              </w:rPr>
              <w:t>Полнота и достоверность статистических и аналитических данных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5753C8" w:rsidRDefault="00DD6B3C" w:rsidP="0082714C">
            <w:pPr>
              <w:jc w:val="both"/>
              <w:rPr>
                <w:b/>
                <w:iCs/>
              </w:rPr>
            </w:pPr>
          </w:p>
        </w:tc>
      </w:tr>
      <w:tr w:rsidR="00DD6B3C" w:rsidRPr="005753C8" w:rsidTr="008271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3C" w:rsidRPr="0035057A" w:rsidRDefault="00DD6B3C" w:rsidP="0082714C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3C" w:rsidRPr="0035057A" w:rsidRDefault="00DD6B3C" w:rsidP="0082714C">
            <w:pPr>
              <w:rPr>
                <w:b/>
                <w:iCs/>
                <w:sz w:val="20"/>
                <w:szCs w:val="20"/>
              </w:rPr>
            </w:pPr>
            <w:r w:rsidRPr="0035057A">
              <w:rPr>
                <w:sz w:val="20"/>
                <w:szCs w:val="20"/>
              </w:rPr>
              <w:t>Степень участия обучающихся в коллективной работе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5753C8" w:rsidRDefault="00DD6B3C" w:rsidP="0082714C">
            <w:pPr>
              <w:jc w:val="both"/>
              <w:rPr>
                <w:b/>
                <w:iCs/>
              </w:rPr>
            </w:pPr>
          </w:p>
        </w:tc>
      </w:tr>
      <w:tr w:rsidR="00DD6B3C" w:rsidRPr="005753C8" w:rsidTr="008271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3C" w:rsidRPr="0035057A" w:rsidRDefault="00DD6B3C" w:rsidP="0082714C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3C" w:rsidRPr="0035057A" w:rsidRDefault="00C23E20" w:rsidP="0082714C">
            <w:pPr>
              <w:rPr>
                <w:b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DD6B3C" w:rsidRPr="0035057A">
              <w:rPr>
                <w:sz w:val="20"/>
                <w:szCs w:val="20"/>
              </w:rPr>
              <w:t>огичность и последовательность изложения, обоснованность и доказательность выводов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5753C8" w:rsidRDefault="00DD6B3C" w:rsidP="0082714C">
            <w:pPr>
              <w:jc w:val="both"/>
              <w:rPr>
                <w:b/>
                <w:iCs/>
              </w:rPr>
            </w:pPr>
          </w:p>
        </w:tc>
      </w:tr>
      <w:tr w:rsidR="00DD6B3C" w:rsidRPr="005753C8" w:rsidTr="008271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3C" w:rsidRPr="0035057A" w:rsidRDefault="00DD6B3C" w:rsidP="0082714C">
            <w:pPr>
              <w:jc w:val="center"/>
              <w:rPr>
                <w:b/>
                <w:iCs/>
                <w:sz w:val="20"/>
                <w:szCs w:val="20"/>
              </w:rPr>
            </w:pPr>
            <w:r w:rsidRPr="0035057A">
              <w:rPr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C23E20" w:rsidP="008271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DD6B3C">
              <w:rPr>
                <w:sz w:val="20"/>
                <w:szCs w:val="20"/>
              </w:rPr>
              <w:t>спользование презентации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5753C8" w:rsidRDefault="00DD6B3C" w:rsidP="0082714C">
            <w:pPr>
              <w:jc w:val="both"/>
              <w:rPr>
                <w:b/>
                <w:iCs/>
              </w:rPr>
            </w:pPr>
          </w:p>
        </w:tc>
      </w:tr>
      <w:tr w:rsidR="00DD6B3C" w:rsidRPr="005753C8" w:rsidTr="008271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3C" w:rsidRPr="0035057A" w:rsidRDefault="00DD6B3C" w:rsidP="0082714C">
            <w:pPr>
              <w:jc w:val="center"/>
              <w:rPr>
                <w:iCs/>
                <w:sz w:val="20"/>
                <w:szCs w:val="20"/>
              </w:rPr>
            </w:pPr>
            <w:r w:rsidRPr="0035057A">
              <w:rPr>
                <w:iCs/>
                <w:sz w:val="20"/>
                <w:szCs w:val="20"/>
              </w:rPr>
              <w:t>7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3C" w:rsidRPr="0035057A" w:rsidRDefault="00DD6B3C" w:rsidP="008271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57A">
              <w:rPr>
                <w:sz w:val="20"/>
                <w:szCs w:val="20"/>
              </w:rPr>
              <w:t>Обоснованность и четкость ответов на вопросы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35057A" w:rsidRDefault="00DD6B3C" w:rsidP="0082714C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3C" w:rsidRPr="005753C8" w:rsidRDefault="00DD6B3C" w:rsidP="0082714C">
            <w:pPr>
              <w:jc w:val="both"/>
              <w:rPr>
                <w:b/>
                <w:iCs/>
              </w:rPr>
            </w:pPr>
          </w:p>
        </w:tc>
      </w:tr>
    </w:tbl>
    <w:p w:rsidR="00DD6B3C" w:rsidRPr="00E91D0D" w:rsidRDefault="00DD6B3C" w:rsidP="00DD6B3C">
      <w:pPr>
        <w:autoSpaceDE w:val="0"/>
        <w:autoSpaceDN w:val="0"/>
        <w:adjustRightInd w:val="0"/>
        <w:ind w:firstLine="709"/>
        <w:jc w:val="both"/>
      </w:pPr>
      <w:r w:rsidRPr="00E91D0D">
        <w:t xml:space="preserve">Оценка «отлично» выставляется при </w:t>
      </w:r>
      <w:r>
        <w:t>условии выполнения всех критериев</w:t>
      </w:r>
      <w:r w:rsidRPr="00E91D0D">
        <w:t xml:space="preserve">: </w:t>
      </w:r>
      <w:r w:rsidR="00D716A9">
        <w:t>все участники группы выполнили соответствующие этапы работы при выполнении задания и участвуют в представлен</w:t>
      </w:r>
      <w:r w:rsidR="00DD6E29">
        <w:t>ии его результатов, представлен не только обзор</w:t>
      </w:r>
      <w:r w:rsidR="00D716A9">
        <w:t xml:space="preserve"> положений и структуры Устава, соответствующего МО </w:t>
      </w:r>
      <w:r w:rsidR="00DD6E29">
        <w:t>(</w:t>
      </w:r>
      <w:r w:rsidR="00D716A9">
        <w:t>с указанием изменений, вносимых в устав</w:t>
      </w:r>
      <w:r w:rsidR="00DD6E29">
        <w:t>)</w:t>
      </w:r>
      <w:r w:rsidR="00D716A9">
        <w:t>, но и проведен анализ, позволяющий судить о деятельности органов управления МО в ра</w:t>
      </w:r>
      <w:r w:rsidR="00DD6E29">
        <w:t>мках реализации этих положений, результаты которого могут использоваться для</w:t>
      </w:r>
      <w:r w:rsidR="00D716A9">
        <w:t xml:space="preserve"> оценки эффективности деятельности этих органов (позиции в соответствующих рейтингах), обучающиеся ссылаются на источники информации, демонстрируя навыки сбора, обработки и систематизации необходимой информации</w:t>
      </w:r>
      <w:r w:rsidRPr="00E91D0D">
        <w:t xml:space="preserve">, </w:t>
      </w:r>
      <w:r w:rsidR="00D716A9">
        <w:t>используют соответс</w:t>
      </w:r>
      <w:r w:rsidR="001909DD">
        <w:t>твующие показатели, подтверждающие рез</w:t>
      </w:r>
      <w:r w:rsidR="009A4555">
        <w:t>ультаты исследования.  Обучающие</w:t>
      </w:r>
      <w:r w:rsidR="001909DD">
        <w:t>ся хорошо владею</w:t>
      </w:r>
      <w:r w:rsidRPr="00E91D0D">
        <w:t xml:space="preserve">т </w:t>
      </w:r>
      <w:r w:rsidR="001909DD">
        <w:t>материалом, наглядно иллюстрируют его, отвечаю</w:t>
      </w:r>
      <w:r w:rsidRPr="00E91D0D">
        <w:t>т на вопросы, возникающие в процессе обсуждения.</w:t>
      </w:r>
    </w:p>
    <w:p w:rsidR="00DD6B3C" w:rsidRPr="00E91D0D" w:rsidRDefault="00DD6B3C" w:rsidP="00DD6B3C">
      <w:pPr>
        <w:autoSpaceDE w:val="0"/>
        <w:autoSpaceDN w:val="0"/>
        <w:adjustRightInd w:val="0"/>
        <w:ind w:firstLine="709"/>
        <w:jc w:val="both"/>
      </w:pPr>
      <w:r w:rsidRPr="00E91D0D">
        <w:t>Оценка «хорошо» выставляется при условии, что основные требова</w:t>
      </w:r>
      <w:r w:rsidR="001909DD">
        <w:t>ния к групповому заданию выполнены</w:t>
      </w:r>
      <w:r w:rsidRPr="00E91D0D">
        <w:t xml:space="preserve">, но при этом допущены недочёты, в частности, </w:t>
      </w:r>
      <w:r w:rsidR="001909DD">
        <w:t xml:space="preserve">нечетко обозначена роль участников группы в подготовке и выполнении задания, </w:t>
      </w:r>
      <w:r w:rsidRPr="00E91D0D">
        <w:t>имеются неточности в изложении материала; отсутствует логическая последовательность в суждениях; имеются упущения в оформлении как тек</w:t>
      </w:r>
      <w:r w:rsidR="001909DD">
        <w:t>ста задания, так и презентации к нему</w:t>
      </w:r>
      <w:r w:rsidRPr="00E91D0D">
        <w:t>, ответы не всегда точны и логичны.</w:t>
      </w:r>
    </w:p>
    <w:p w:rsidR="00DD6B3C" w:rsidRPr="00E91D0D" w:rsidRDefault="00DD6B3C" w:rsidP="00DD6B3C">
      <w:pPr>
        <w:autoSpaceDE w:val="0"/>
        <w:autoSpaceDN w:val="0"/>
        <w:adjustRightInd w:val="0"/>
        <w:ind w:firstLine="709"/>
        <w:jc w:val="both"/>
      </w:pPr>
      <w:r w:rsidRPr="00E91D0D">
        <w:t>Оценка «удовлетворительно» –  имеются существенные отступления от требований к содержанию и наглядному представлению основных в</w:t>
      </w:r>
      <w:r w:rsidR="001909DD">
        <w:t>опросов, необходимых к рассмотрению. В частности, задание выполнено не в полном объеме</w:t>
      </w:r>
      <w:r w:rsidRPr="00E91D0D">
        <w:t xml:space="preserve"> </w:t>
      </w:r>
      <w:r w:rsidR="001909DD">
        <w:t xml:space="preserve">(ряд вопросов освещен </w:t>
      </w:r>
      <w:r w:rsidRPr="00E91D0D">
        <w:t>лишь частично; допущены</w:t>
      </w:r>
      <w:r w:rsidR="001909DD">
        <w:t xml:space="preserve"> фактические ошибки в аналитических расчетах</w:t>
      </w:r>
      <w:r w:rsidRPr="00E91D0D">
        <w:t>; отсутствуют выводы.</w:t>
      </w:r>
    </w:p>
    <w:p w:rsidR="00DD6B3C" w:rsidRPr="008E7CE3" w:rsidRDefault="00DD6B3C" w:rsidP="008E7CE3">
      <w:pPr>
        <w:autoSpaceDE w:val="0"/>
        <w:autoSpaceDN w:val="0"/>
        <w:adjustRightInd w:val="0"/>
        <w:ind w:firstLine="709"/>
        <w:jc w:val="both"/>
      </w:pPr>
      <w:r w:rsidRPr="00E91D0D">
        <w:t>Оценка «неудовлетворительно выставляется, если рассматриваемая тема не раскрыта, обнаруживается существенное</w:t>
      </w:r>
      <w:r w:rsidR="001909DD">
        <w:t xml:space="preserve"> непонимание проблемы или задание</w:t>
      </w:r>
      <w:r w:rsidRPr="00E91D0D">
        <w:t xml:space="preserve"> не представлен</w:t>
      </w:r>
      <w:r w:rsidR="001909DD">
        <w:t>о вообще (либо обучающийся не участвовал в его выполнении)</w:t>
      </w:r>
      <w:r w:rsidRPr="00E91D0D">
        <w:t>.</w:t>
      </w:r>
    </w:p>
    <w:p w:rsidR="000B57F2" w:rsidRPr="00260771" w:rsidRDefault="001F548D" w:rsidP="00260771">
      <w:pPr>
        <w:rPr>
          <w:b/>
          <w:i/>
          <w:sz w:val="20"/>
          <w:szCs w:val="20"/>
        </w:rPr>
      </w:pPr>
      <w:r>
        <w:rPr>
          <w:b/>
        </w:rPr>
        <w:t>Пример т</w:t>
      </w:r>
      <w:r w:rsidR="000B57F2" w:rsidRPr="008A5125">
        <w:rPr>
          <w:b/>
        </w:rPr>
        <w:t>ест</w:t>
      </w:r>
      <w:r>
        <w:rPr>
          <w:b/>
        </w:rPr>
        <w:t>ов</w:t>
      </w:r>
      <w:r w:rsidR="000B57F2">
        <w:rPr>
          <w:b/>
        </w:rPr>
        <w:t xml:space="preserve"> </w:t>
      </w:r>
      <w:r w:rsidR="00240A10">
        <w:rPr>
          <w:b/>
        </w:rPr>
        <w:t xml:space="preserve">для </w:t>
      </w:r>
      <w:r w:rsidR="006231FB">
        <w:rPr>
          <w:b/>
        </w:rPr>
        <w:t>само</w:t>
      </w:r>
      <w:r>
        <w:rPr>
          <w:b/>
        </w:rPr>
        <w:t>проверки</w:t>
      </w:r>
      <w:r w:rsidR="00C23E20">
        <w:rPr>
          <w:b/>
        </w:rPr>
        <w:t xml:space="preserve"> и текущего контроля</w:t>
      </w:r>
      <w:r w:rsidR="00260771">
        <w:rPr>
          <w:b/>
        </w:rPr>
        <w:t xml:space="preserve"> </w:t>
      </w:r>
      <w:r w:rsidR="00260771" w:rsidRPr="00E15C52">
        <w:rPr>
          <w:b/>
          <w:i/>
          <w:sz w:val="20"/>
          <w:szCs w:val="20"/>
        </w:rPr>
        <w:t>(для</w:t>
      </w:r>
      <w:r w:rsidR="00260771" w:rsidRPr="00E15C52">
        <w:rPr>
          <w:b/>
          <w:i/>
        </w:rPr>
        <w:t xml:space="preserve"> </w:t>
      </w:r>
      <w:r w:rsidR="00260771" w:rsidRPr="00E15C52">
        <w:rPr>
          <w:b/>
          <w:i/>
          <w:sz w:val="20"/>
          <w:szCs w:val="20"/>
        </w:rPr>
        <w:t>оц</w:t>
      </w:r>
      <w:r w:rsidR="00260771">
        <w:rPr>
          <w:b/>
          <w:i/>
          <w:sz w:val="20"/>
          <w:szCs w:val="20"/>
        </w:rPr>
        <w:t>енки уровня освоения компетенции УК-1 (индикатор УК-1.1)</w:t>
      </w:r>
      <w:r w:rsidR="00240A10">
        <w:rPr>
          <w:b/>
        </w:rPr>
        <w:t>:</w:t>
      </w:r>
    </w:p>
    <w:p w:rsidR="00394243" w:rsidRPr="00394243" w:rsidRDefault="00394243" w:rsidP="00B66FEA">
      <w:pPr>
        <w:numPr>
          <w:ilvl w:val="0"/>
          <w:numId w:val="27"/>
        </w:numPr>
        <w:suppressAutoHyphens/>
        <w:jc w:val="both"/>
        <w:rPr>
          <w:sz w:val="20"/>
          <w:szCs w:val="20"/>
        </w:rPr>
      </w:pPr>
      <w:r w:rsidRPr="00394243">
        <w:rPr>
          <w:b/>
          <w:bCs/>
          <w:sz w:val="20"/>
        </w:rPr>
        <w:t>В каком году был принят Федеральный закон «Об общих принципах организаций местного самоуправления в Российской Федерации»:</w:t>
      </w:r>
    </w:p>
    <w:p w:rsidR="00394243" w:rsidRPr="00394243" w:rsidRDefault="00394243" w:rsidP="00394243">
      <w:r w:rsidRPr="00394243">
        <w:rPr>
          <w:sz w:val="20"/>
          <w:szCs w:val="20"/>
        </w:rPr>
        <w:t xml:space="preserve">        А) 2002 г.;</w:t>
      </w:r>
    </w:p>
    <w:p w:rsidR="00394243" w:rsidRPr="00394243" w:rsidRDefault="008E7CE3" w:rsidP="00394243">
      <w:r>
        <w:rPr>
          <w:sz w:val="20"/>
          <w:szCs w:val="20"/>
        </w:rPr>
        <w:t xml:space="preserve">        Б)  2003 г.;  </w:t>
      </w:r>
    </w:p>
    <w:p w:rsidR="00394243" w:rsidRPr="00394243" w:rsidRDefault="00394243" w:rsidP="00394243">
      <w:r w:rsidRPr="00394243">
        <w:rPr>
          <w:sz w:val="20"/>
          <w:szCs w:val="20"/>
        </w:rPr>
        <w:t xml:space="preserve">        В)  2004 г.;</w:t>
      </w:r>
    </w:p>
    <w:p w:rsidR="00394243" w:rsidRPr="00394243" w:rsidRDefault="00394243" w:rsidP="00394243">
      <w:r w:rsidRPr="00394243">
        <w:rPr>
          <w:sz w:val="20"/>
          <w:szCs w:val="20"/>
        </w:rPr>
        <w:t xml:space="preserve">        Г)  2005 г.;</w:t>
      </w:r>
    </w:p>
    <w:p w:rsidR="00394243" w:rsidRPr="00394243" w:rsidRDefault="00394243" w:rsidP="00394243">
      <w:r w:rsidRPr="00394243">
        <w:rPr>
          <w:sz w:val="20"/>
          <w:szCs w:val="20"/>
        </w:rPr>
        <w:t xml:space="preserve">       Д)  2006 г.</w:t>
      </w:r>
    </w:p>
    <w:p w:rsidR="00394243" w:rsidRPr="00394243" w:rsidRDefault="00394243" w:rsidP="00B66FEA">
      <w:pPr>
        <w:numPr>
          <w:ilvl w:val="0"/>
          <w:numId w:val="27"/>
        </w:numPr>
        <w:suppressAutoHyphens/>
        <w:jc w:val="both"/>
      </w:pPr>
      <w:r w:rsidRPr="00394243">
        <w:rPr>
          <w:b/>
          <w:bCs/>
          <w:sz w:val="20"/>
          <w:szCs w:val="22"/>
        </w:rPr>
        <w:t>Какими образованиями являются городское, сельское население, несколько поселений, объединенных общей территорией, часть населения, иная населенная территория, в пределах которой осуществляется местное самоуправление, имеются муниципальная собственность, местный бюджет и выборные органы местного самоуправления:</w:t>
      </w:r>
    </w:p>
    <w:p w:rsidR="00394243" w:rsidRPr="00394243" w:rsidRDefault="008E7CE3" w:rsidP="00394243">
      <w:r>
        <w:rPr>
          <w:sz w:val="20"/>
          <w:szCs w:val="20"/>
        </w:rPr>
        <w:t xml:space="preserve">       А) муниципальными;  </w:t>
      </w:r>
    </w:p>
    <w:p w:rsidR="00394243" w:rsidRPr="00394243" w:rsidRDefault="00394243" w:rsidP="00394243">
      <w:r w:rsidRPr="00394243">
        <w:rPr>
          <w:sz w:val="20"/>
          <w:szCs w:val="20"/>
        </w:rPr>
        <w:t xml:space="preserve">       Б)  территориальными;</w:t>
      </w:r>
    </w:p>
    <w:p w:rsidR="00394243" w:rsidRPr="00394243" w:rsidRDefault="00394243" w:rsidP="00394243">
      <w:r w:rsidRPr="00394243">
        <w:rPr>
          <w:sz w:val="20"/>
          <w:szCs w:val="20"/>
        </w:rPr>
        <w:t xml:space="preserve">       В)  региональными;</w:t>
      </w:r>
    </w:p>
    <w:p w:rsidR="00394243" w:rsidRPr="00394243" w:rsidRDefault="00394243" w:rsidP="00394243">
      <w:r w:rsidRPr="00394243">
        <w:rPr>
          <w:sz w:val="20"/>
          <w:szCs w:val="20"/>
        </w:rPr>
        <w:t xml:space="preserve">       Г)  местными;</w:t>
      </w:r>
    </w:p>
    <w:p w:rsidR="00394243" w:rsidRPr="00394243" w:rsidRDefault="00394243" w:rsidP="00394243">
      <w:r w:rsidRPr="00394243">
        <w:rPr>
          <w:sz w:val="20"/>
          <w:szCs w:val="20"/>
        </w:rPr>
        <w:t xml:space="preserve">       Д)  административными.</w:t>
      </w:r>
    </w:p>
    <w:p w:rsidR="00394243" w:rsidRPr="00394243" w:rsidRDefault="00394243" w:rsidP="00B66FEA">
      <w:pPr>
        <w:numPr>
          <w:ilvl w:val="0"/>
          <w:numId w:val="27"/>
        </w:numPr>
        <w:suppressAutoHyphens/>
        <w:jc w:val="both"/>
      </w:pPr>
      <w:r w:rsidRPr="00394243">
        <w:rPr>
          <w:b/>
          <w:bCs/>
          <w:sz w:val="20"/>
          <w:szCs w:val="22"/>
        </w:rPr>
        <w:t>Какое самоуправление призвано обеспечить самостоятельные решения населением вопросов местного значения, владения, пользования и распоряжения муниципальной собственностью:</w:t>
      </w:r>
    </w:p>
    <w:p w:rsidR="00394243" w:rsidRPr="00394243" w:rsidRDefault="00394243" w:rsidP="00394243">
      <w:r w:rsidRPr="00394243">
        <w:rPr>
          <w:sz w:val="20"/>
          <w:szCs w:val="20"/>
        </w:rPr>
        <w:t>А) городское;</w:t>
      </w:r>
    </w:p>
    <w:p w:rsidR="00394243" w:rsidRPr="00394243" w:rsidRDefault="00394243" w:rsidP="00394243">
      <w:r w:rsidRPr="00394243">
        <w:rPr>
          <w:sz w:val="20"/>
          <w:szCs w:val="20"/>
        </w:rPr>
        <w:t>Б) сельское;</w:t>
      </w:r>
    </w:p>
    <w:p w:rsidR="00394243" w:rsidRPr="00394243" w:rsidRDefault="008E7CE3" w:rsidP="00394243">
      <w:r>
        <w:rPr>
          <w:sz w:val="20"/>
          <w:szCs w:val="20"/>
        </w:rPr>
        <w:t xml:space="preserve">В) местное;   </w:t>
      </w:r>
    </w:p>
    <w:p w:rsidR="00394243" w:rsidRPr="00394243" w:rsidRDefault="00394243" w:rsidP="00394243">
      <w:r w:rsidRPr="00394243">
        <w:rPr>
          <w:sz w:val="20"/>
          <w:szCs w:val="20"/>
        </w:rPr>
        <w:t xml:space="preserve"> Г) территориальное;</w:t>
      </w:r>
    </w:p>
    <w:p w:rsidR="00394243" w:rsidRPr="00394243" w:rsidRDefault="00394243" w:rsidP="00394243">
      <w:r w:rsidRPr="00394243">
        <w:rPr>
          <w:sz w:val="20"/>
          <w:szCs w:val="20"/>
        </w:rPr>
        <w:t xml:space="preserve"> Д) региональное.</w:t>
      </w:r>
    </w:p>
    <w:p w:rsidR="00394243" w:rsidRPr="00394243" w:rsidRDefault="00394243" w:rsidP="00B66FEA">
      <w:pPr>
        <w:numPr>
          <w:ilvl w:val="0"/>
          <w:numId w:val="27"/>
        </w:numPr>
        <w:suppressAutoHyphens/>
        <w:jc w:val="both"/>
      </w:pPr>
      <w:r w:rsidRPr="00394243">
        <w:rPr>
          <w:b/>
          <w:bCs/>
          <w:sz w:val="20"/>
          <w:szCs w:val="22"/>
        </w:rPr>
        <w:t>В область полномочий каких органов недопустимо вторгаться органом местного самоуправления:</w:t>
      </w:r>
    </w:p>
    <w:p w:rsidR="00394243" w:rsidRPr="00394243" w:rsidRDefault="00394243" w:rsidP="00394243">
      <w:r w:rsidRPr="00394243">
        <w:rPr>
          <w:sz w:val="20"/>
          <w:szCs w:val="20"/>
        </w:rPr>
        <w:t>А) правительственных;</w:t>
      </w:r>
    </w:p>
    <w:p w:rsidR="00394243" w:rsidRPr="00394243" w:rsidRDefault="008E7CE3" w:rsidP="00394243">
      <w:r>
        <w:rPr>
          <w:sz w:val="20"/>
          <w:szCs w:val="20"/>
        </w:rPr>
        <w:t xml:space="preserve">Б)  государственных;   </w:t>
      </w:r>
    </w:p>
    <w:p w:rsidR="00394243" w:rsidRPr="00394243" w:rsidRDefault="00394243" w:rsidP="00394243">
      <w:r w:rsidRPr="00394243">
        <w:rPr>
          <w:sz w:val="20"/>
          <w:szCs w:val="20"/>
        </w:rPr>
        <w:t>В)  компетентных;</w:t>
      </w:r>
    </w:p>
    <w:p w:rsidR="00394243" w:rsidRPr="00394243" w:rsidRDefault="00394243" w:rsidP="00394243">
      <w:r w:rsidRPr="00394243">
        <w:rPr>
          <w:sz w:val="20"/>
          <w:szCs w:val="20"/>
        </w:rPr>
        <w:t>Г)  административных;</w:t>
      </w:r>
    </w:p>
    <w:p w:rsidR="00394243" w:rsidRDefault="00394243" w:rsidP="00394243">
      <w:pPr>
        <w:rPr>
          <w:sz w:val="20"/>
          <w:szCs w:val="20"/>
        </w:rPr>
      </w:pPr>
      <w:r w:rsidRPr="00394243">
        <w:rPr>
          <w:sz w:val="20"/>
          <w:szCs w:val="20"/>
        </w:rPr>
        <w:t>Д)  директивных.</w:t>
      </w:r>
    </w:p>
    <w:p w:rsidR="000D0781" w:rsidRPr="000D0781" w:rsidRDefault="000D0781" w:rsidP="00B66FEA">
      <w:pPr>
        <w:numPr>
          <w:ilvl w:val="0"/>
          <w:numId w:val="27"/>
        </w:numPr>
        <w:suppressAutoHyphens/>
        <w:jc w:val="both"/>
      </w:pPr>
      <w:r w:rsidRPr="000D0781">
        <w:rPr>
          <w:b/>
          <w:bCs/>
          <w:sz w:val="20"/>
          <w:szCs w:val="22"/>
        </w:rPr>
        <w:t>Как называется профессиональная деятельность на постоянной основе в органах местного самоуправления по исполнению полномочий:</w:t>
      </w:r>
    </w:p>
    <w:p w:rsidR="000D0781" w:rsidRPr="000D0781" w:rsidRDefault="000D0781" w:rsidP="000D0781">
      <w:r w:rsidRPr="000D0781">
        <w:rPr>
          <w:sz w:val="20"/>
          <w:szCs w:val="20"/>
        </w:rPr>
        <w:t>А) административная работа;</w:t>
      </w:r>
    </w:p>
    <w:p w:rsidR="000D0781" w:rsidRPr="000D0781" w:rsidRDefault="000D0781" w:rsidP="000D0781">
      <w:r w:rsidRPr="000D0781">
        <w:rPr>
          <w:sz w:val="20"/>
          <w:szCs w:val="20"/>
        </w:rPr>
        <w:t>Б) государственная служба;</w:t>
      </w:r>
    </w:p>
    <w:p w:rsidR="000D0781" w:rsidRPr="000D0781" w:rsidRDefault="008E7CE3" w:rsidP="000D0781">
      <w:r>
        <w:rPr>
          <w:sz w:val="20"/>
          <w:szCs w:val="20"/>
        </w:rPr>
        <w:t xml:space="preserve">В)  муниципальная служба;  </w:t>
      </w:r>
    </w:p>
    <w:p w:rsidR="000D0781" w:rsidRPr="000D0781" w:rsidRDefault="000D0781" w:rsidP="000D0781">
      <w:r w:rsidRPr="000D0781">
        <w:rPr>
          <w:sz w:val="20"/>
          <w:szCs w:val="20"/>
        </w:rPr>
        <w:t>Г)  управленческая работа;</w:t>
      </w:r>
    </w:p>
    <w:p w:rsidR="000D0781" w:rsidRPr="000D0781" w:rsidRDefault="000D0781" w:rsidP="000D0781">
      <w:r w:rsidRPr="000D0781">
        <w:rPr>
          <w:sz w:val="20"/>
          <w:szCs w:val="20"/>
        </w:rPr>
        <w:t>Д)  общественная работа.</w:t>
      </w:r>
    </w:p>
    <w:p w:rsidR="000D0781" w:rsidRPr="000D0781" w:rsidRDefault="000D0781" w:rsidP="00B66FEA">
      <w:pPr>
        <w:numPr>
          <w:ilvl w:val="0"/>
          <w:numId w:val="27"/>
        </w:numPr>
        <w:suppressAutoHyphens/>
        <w:jc w:val="both"/>
      </w:pPr>
      <w:r w:rsidRPr="000D0781">
        <w:rPr>
          <w:b/>
          <w:bCs/>
          <w:sz w:val="20"/>
          <w:szCs w:val="22"/>
        </w:rPr>
        <w:t>По какому принципу классифицируются муниципальные служащие согласно законодательству о муниципальной службе:</w:t>
      </w:r>
    </w:p>
    <w:p w:rsidR="000D0781" w:rsidRPr="000D0781" w:rsidRDefault="000D0781" w:rsidP="000D0781">
      <w:r w:rsidRPr="000D0781">
        <w:rPr>
          <w:sz w:val="20"/>
          <w:szCs w:val="20"/>
        </w:rPr>
        <w:t>А)  классам;</w:t>
      </w:r>
    </w:p>
    <w:p w:rsidR="000D0781" w:rsidRPr="000D0781" w:rsidRDefault="000D0781" w:rsidP="000D0781">
      <w:r w:rsidRPr="000D0781">
        <w:rPr>
          <w:sz w:val="20"/>
          <w:szCs w:val="20"/>
        </w:rPr>
        <w:t>Б)  рангам;</w:t>
      </w:r>
    </w:p>
    <w:p w:rsidR="000D0781" w:rsidRPr="000D0781" w:rsidRDefault="000D0781" w:rsidP="000D0781">
      <w:r w:rsidRPr="000D0781">
        <w:rPr>
          <w:sz w:val="20"/>
          <w:szCs w:val="20"/>
        </w:rPr>
        <w:t>В)  разрядам;</w:t>
      </w:r>
    </w:p>
    <w:p w:rsidR="000D0781" w:rsidRPr="000D0781" w:rsidRDefault="008E7CE3" w:rsidP="000D0781">
      <w:r>
        <w:rPr>
          <w:sz w:val="20"/>
          <w:szCs w:val="20"/>
        </w:rPr>
        <w:t xml:space="preserve">Г)  должностям;  </w:t>
      </w:r>
    </w:p>
    <w:p w:rsidR="000D0781" w:rsidRPr="000D0781" w:rsidRDefault="000D0781" w:rsidP="000D0781">
      <w:r w:rsidRPr="000D0781">
        <w:rPr>
          <w:sz w:val="20"/>
          <w:szCs w:val="20"/>
        </w:rPr>
        <w:t>Д)  группам.</w:t>
      </w:r>
    </w:p>
    <w:p w:rsidR="000D0781" w:rsidRPr="000D0781" w:rsidRDefault="000D0781" w:rsidP="00B66FEA">
      <w:pPr>
        <w:numPr>
          <w:ilvl w:val="0"/>
          <w:numId w:val="27"/>
        </w:numPr>
        <w:suppressAutoHyphens/>
        <w:jc w:val="both"/>
      </w:pPr>
      <w:r w:rsidRPr="000D0781">
        <w:rPr>
          <w:b/>
          <w:bCs/>
          <w:sz w:val="20"/>
          <w:szCs w:val="22"/>
        </w:rPr>
        <w:t>На каком уровне закрепляются общие принципы правового регулирования местного самоуправления:</w:t>
      </w:r>
    </w:p>
    <w:p w:rsidR="000D0781" w:rsidRPr="000D0781" w:rsidRDefault="000D0781" w:rsidP="000D0781">
      <w:r w:rsidRPr="000D0781">
        <w:rPr>
          <w:sz w:val="20"/>
          <w:szCs w:val="20"/>
        </w:rPr>
        <w:t>А) региональном;</w:t>
      </w:r>
    </w:p>
    <w:p w:rsidR="000D0781" w:rsidRPr="000D0781" w:rsidRDefault="000D0781" w:rsidP="000D0781">
      <w:r w:rsidRPr="000D0781">
        <w:rPr>
          <w:sz w:val="20"/>
          <w:szCs w:val="20"/>
        </w:rPr>
        <w:t>Б)  местном;</w:t>
      </w:r>
    </w:p>
    <w:p w:rsidR="000D0781" w:rsidRPr="000D0781" w:rsidRDefault="000D0781" w:rsidP="000D0781">
      <w:r w:rsidRPr="000D0781">
        <w:rPr>
          <w:sz w:val="20"/>
          <w:szCs w:val="20"/>
        </w:rPr>
        <w:t xml:space="preserve">В)  государственном; </w:t>
      </w:r>
    </w:p>
    <w:p w:rsidR="000D0781" w:rsidRPr="000D0781" w:rsidRDefault="008E7CE3" w:rsidP="000D0781">
      <w:r>
        <w:rPr>
          <w:sz w:val="20"/>
          <w:szCs w:val="20"/>
        </w:rPr>
        <w:t xml:space="preserve">Г)  федеральном;   </w:t>
      </w:r>
    </w:p>
    <w:p w:rsidR="000D0781" w:rsidRPr="000D0781" w:rsidRDefault="000D0781" w:rsidP="000D0781">
      <w:r w:rsidRPr="000D0781">
        <w:rPr>
          <w:sz w:val="20"/>
          <w:szCs w:val="20"/>
        </w:rPr>
        <w:t>Д)  областном.</w:t>
      </w:r>
    </w:p>
    <w:p w:rsidR="000D0781" w:rsidRPr="000D0781" w:rsidRDefault="000D0781" w:rsidP="00B66FEA">
      <w:pPr>
        <w:numPr>
          <w:ilvl w:val="0"/>
          <w:numId w:val="27"/>
        </w:numPr>
        <w:suppressAutoHyphens/>
        <w:jc w:val="both"/>
      </w:pPr>
      <w:r w:rsidRPr="000D0781">
        <w:rPr>
          <w:b/>
          <w:bCs/>
          <w:sz w:val="20"/>
          <w:szCs w:val="22"/>
        </w:rPr>
        <w:t>Назовите статью Конституции РФ, признающую и гарантирующую местное самоуправление в Российской Федерации:</w:t>
      </w:r>
    </w:p>
    <w:p w:rsidR="000D0781" w:rsidRPr="000D0781" w:rsidRDefault="000D0781" w:rsidP="000D0781">
      <w:r w:rsidRPr="000D0781">
        <w:rPr>
          <w:sz w:val="20"/>
          <w:szCs w:val="20"/>
        </w:rPr>
        <w:t>А) 13;</w:t>
      </w:r>
    </w:p>
    <w:p w:rsidR="000D0781" w:rsidRPr="000D0781" w:rsidRDefault="008E7CE3" w:rsidP="000D0781">
      <w:r>
        <w:rPr>
          <w:sz w:val="20"/>
          <w:szCs w:val="20"/>
        </w:rPr>
        <w:t xml:space="preserve">Б) 12; </w:t>
      </w:r>
    </w:p>
    <w:p w:rsidR="000D0781" w:rsidRPr="000D0781" w:rsidRDefault="000D0781" w:rsidP="000D0781">
      <w:r w:rsidRPr="000D0781">
        <w:rPr>
          <w:sz w:val="20"/>
          <w:szCs w:val="20"/>
        </w:rPr>
        <w:t>В) 11;</w:t>
      </w:r>
    </w:p>
    <w:p w:rsidR="000D0781" w:rsidRPr="000D0781" w:rsidRDefault="000D0781" w:rsidP="000D0781">
      <w:r w:rsidRPr="000D0781">
        <w:rPr>
          <w:sz w:val="20"/>
          <w:szCs w:val="20"/>
        </w:rPr>
        <w:t>Г) 10;</w:t>
      </w:r>
    </w:p>
    <w:p w:rsidR="000D0781" w:rsidRPr="000D0781" w:rsidRDefault="000D0781" w:rsidP="000D0781">
      <w:r w:rsidRPr="000D0781">
        <w:rPr>
          <w:sz w:val="20"/>
          <w:szCs w:val="20"/>
        </w:rPr>
        <w:t>Д)  9.</w:t>
      </w:r>
    </w:p>
    <w:p w:rsidR="000B57F2" w:rsidRDefault="001E1E17" w:rsidP="002F4F34">
      <w:pPr>
        <w:snapToGrid w:val="0"/>
        <w:jc w:val="center"/>
        <w:rPr>
          <w:b/>
        </w:rPr>
      </w:pPr>
      <w:r w:rsidRPr="00701062">
        <w:rPr>
          <w:b/>
        </w:rPr>
        <w:t>Тема 7. Система органов местного самоуправления</w:t>
      </w:r>
    </w:p>
    <w:p w:rsidR="002F4F34" w:rsidRPr="009D0B9F" w:rsidRDefault="00C23E20" w:rsidP="009D0B9F">
      <w:pPr>
        <w:rPr>
          <w:b/>
          <w:i/>
          <w:sz w:val="20"/>
          <w:szCs w:val="20"/>
        </w:rPr>
      </w:pPr>
      <w:r>
        <w:rPr>
          <w:b/>
        </w:rPr>
        <w:t>Темы докладов для самостоятельной подготовки, представления и обсуждения</w:t>
      </w:r>
      <w:r w:rsidR="000E1595">
        <w:rPr>
          <w:b/>
        </w:rPr>
        <w:t xml:space="preserve"> на семинарском занятии</w:t>
      </w:r>
      <w:r w:rsidR="009D0B9F">
        <w:rPr>
          <w:b/>
        </w:rPr>
        <w:t xml:space="preserve"> </w:t>
      </w:r>
      <w:r w:rsidR="009D0B9F" w:rsidRPr="00E15C52">
        <w:rPr>
          <w:b/>
          <w:i/>
          <w:sz w:val="20"/>
          <w:szCs w:val="20"/>
        </w:rPr>
        <w:t>(для</w:t>
      </w:r>
      <w:r w:rsidR="009D0B9F" w:rsidRPr="00E15C52">
        <w:rPr>
          <w:b/>
          <w:i/>
        </w:rPr>
        <w:t xml:space="preserve"> </w:t>
      </w:r>
      <w:r w:rsidR="009D0B9F" w:rsidRPr="00E15C52">
        <w:rPr>
          <w:b/>
          <w:i/>
          <w:sz w:val="20"/>
          <w:szCs w:val="20"/>
        </w:rPr>
        <w:t>оц</w:t>
      </w:r>
      <w:r w:rsidR="009D0B9F">
        <w:rPr>
          <w:b/>
          <w:i/>
          <w:sz w:val="20"/>
          <w:szCs w:val="20"/>
        </w:rPr>
        <w:t>енки уровня освоения компетенции УК-1 (индикатор УК-1.1)</w:t>
      </w:r>
      <w:r w:rsidR="009D0B9F" w:rsidRPr="00E15C52">
        <w:rPr>
          <w:b/>
          <w:i/>
          <w:sz w:val="20"/>
          <w:szCs w:val="20"/>
        </w:rPr>
        <w:t xml:space="preserve"> </w:t>
      </w:r>
      <w:r w:rsidR="000E1595">
        <w:rPr>
          <w:b/>
        </w:rPr>
        <w:t>:</w:t>
      </w:r>
    </w:p>
    <w:p w:rsidR="000E1595" w:rsidRPr="000E1595" w:rsidRDefault="000E1595" w:rsidP="00B66FEA">
      <w:pPr>
        <w:pStyle w:val="a5"/>
        <w:numPr>
          <w:ilvl w:val="0"/>
          <w:numId w:val="17"/>
        </w:numPr>
        <w:snapToGrid w:val="0"/>
        <w:jc w:val="both"/>
      </w:pPr>
      <w:r>
        <w:rPr>
          <w:sz w:val="24"/>
        </w:rPr>
        <w:t>Нормативное регулирование порядка формирования, состава и структуры органов МСУ</w:t>
      </w:r>
    </w:p>
    <w:p w:rsidR="000E1595" w:rsidRPr="000E1595" w:rsidRDefault="000E1595" w:rsidP="00B66FEA">
      <w:pPr>
        <w:pStyle w:val="a5"/>
        <w:numPr>
          <w:ilvl w:val="0"/>
          <w:numId w:val="17"/>
        </w:numPr>
        <w:snapToGrid w:val="0"/>
        <w:jc w:val="both"/>
        <w:rPr>
          <w:sz w:val="24"/>
        </w:rPr>
      </w:pPr>
      <w:r w:rsidRPr="000E1595">
        <w:rPr>
          <w:sz w:val="24"/>
        </w:rPr>
        <w:t>Глава МО</w:t>
      </w:r>
      <w:r>
        <w:rPr>
          <w:sz w:val="24"/>
        </w:rPr>
        <w:t>:</w:t>
      </w:r>
      <w:r w:rsidRPr="000E1595">
        <w:rPr>
          <w:sz w:val="24"/>
        </w:rPr>
        <w:t xml:space="preserve"> функции, полномочия, ответственность (на примерах МО Ярославской области)</w:t>
      </w:r>
    </w:p>
    <w:p w:rsidR="000E1595" w:rsidRPr="000E1595" w:rsidRDefault="000E1595" w:rsidP="00B66FEA">
      <w:pPr>
        <w:pStyle w:val="a5"/>
        <w:numPr>
          <w:ilvl w:val="0"/>
          <w:numId w:val="17"/>
        </w:numPr>
        <w:snapToGrid w:val="0"/>
        <w:jc w:val="both"/>
      </w:pPr>
      <w:r>
        <w:rPr>
          <w:sz w:val="24"/>
        </w:rPr>
        <w:t>Порядок формирования, состав, структура, функции и полномочия представительных органов МСУ (на примерах МО Ярославской области)</w:t>
      </w:r>
    </w:p>
    <w:p w:rsidR="000E1595" w:rsidRPr="000E1595" w:rsidRDefault="000E1595" w:rsidP="00B66FEA">
      <w:pPr>
        <w:pStyle w:val="a5"/>
        <w:numPr>
          <w:ilvl w:val="0"/>
          <w:numId w:val="17"/>
        </w:numPr>
        <w:snapToGrid w:val="0"/>
        <w:jc w:val="both"/>
        <w:rPr>
          <w:sz w:val="24"/>
        </w:rPr>
      </w:pPr>
      <w:r w:rsidRPr="000E1595">
        <w:rPr>
          <w:sz w:val="24"/>
        </w:rPr>
        <w:t>Администрация МО</w:t>
      </w:r>
      <w:r>
        <w:rPr>
          <w:sz w:val="24"/>
        </w:rPr>
        <w:t>, структура, функции, полномочия, ответственность (</w:t>
      </w:r>
      <w:r w:rsidRPr="000E1595">
        <w:rPr>
          <w:sz w:val="24"/>
        </w:rPr>
        <w:t>(на примерах МО Ярославской области)</w:t>
      </w:r>
    </w:p>
    <w:p w:rsidR="000E1595" w:rsidRDefault="000E1595" w:rsidP="00B66FEA">
      <w:pPr>
        <w:pStyle w:val="a5"/>
        <w:numPr>
          <w:ilvl w:val="0"/>
          <w:numId w:val="17"/>
        </w:numPr>
        <w:snapToGrid w:val="0"/>
        <w:jc w:val="both"/>
        <w:rPr>
          <w:sz w:val="24"/>
        </w:rPr>
      </w:pPr>
      <w:r>
        <w:rPr>
          <w:sz w:val="24"/>
        </w:rPr>
        <w:t>Информационное обеспечение деятельности МО</w:t>
      </w:r>
    </w:p>
    <w:p w:rsidR="000E1595" w:rsidRDefault="000E1595" w:rsidP="00B66FEA">
      <w:pPr>
        <w:pStyle w:val="a5"/>
        <w:numPr>
          <w:ilvl w:val="0"/>
          <w:numId w:val="17"/>
        </w:numPr>
        <w:snapToGrid w:val="0"/>
        <w:jc w:val="both"/>
        <w:rPr>
          <w:sz w:val="24"/>
        </w:rPr>
      </w:pPr>
      <w:r>
        <w:rPr>
          <w:sz w:val="24"/>
        </w:rPr>
        <w:t>Кадровое обеспечение деятельности МО</w:t>
      </w:r>
    </w:p>
    <w:p w:rsidR="000E1595" w:rsidRDefault="000E1595" w:rsidP="00B66FEA">
      <w:pPr>
        <w:pStyle w:val="a5"/>
        <w:numPr>
          <w:ilvl w:val="0"/>
          <w:numId w:val="17"/>
        </w:numPr>
        <w:snapToGrid w:val="0"/>
        <w:jc w:val="both"/>
        <w:rPr>
          <w:sz w:val="24"/>
        </w:rPr>
      </w:pPr>
      <w:r>
        <w:rPr>
          <w:sz w:val="24"/>
        </w:rPr>
        <w:t>Методические подходы к оценке эффективности деятельности МО</w:t>
      </w:r>
    </w:p>
    <w:p w:rsidR="000E1595" w:rsidRPr="008C76A7" w:rsidRDefault="000E1595" w:rsidP="00B66FEA">
      <w:pPr>
        <w:pStyle w:val="a5"/>
        <w:numPr>
          <w:ilvl w:val="0"/>
          <w:numId w:val="17"/>
        </w:numPr>
        <w:snapToGrid w:val="0"/>
        <w:jc w:val="both"/>
        <w:rPr>
          <w:sz w:val="24"/>
        </w:rPr>
      </w:pPr>
      <w:r>
        <w:rPr>
          <w:sz w:val="24"/>
        </w:rPr>
        <w:t>Взаимодействие органов государственного управления и МСУ</w:t>
      </w:r>
    </w:p>
    <w:p w:rsidR="000B57F2" w:rsidRPr="009D0B9F" w:rsidRDefault="008C76A7" w:rsidP="009D0B9F">
      <w:pPr>
        <w:rPr>
          <w:b/>
          <w:i/>
          <w:sz w:val="20"/>
          <w:szCs w:val="20"/>
        </w:rPr>
      </w:pPr>
      <w:r>
        <w:rPr>
          <w:b/>
        </w:rPr>
        <w:t>Пример т</w:t>
      </w:r>
      <w:r w:rsidR="000B57F2" w:rsidRPr="008A5125">
        <w:rPr>
          <w:b/>
        </w:rPr>
        <w:t>ест</w:t>
      </w:r>
      <w:r w:rsidR="001F548D">
        <w:rPr>
          <w:b/>
        </w:rPr>
        <w:t>ов</w:t>
      </w:r>
      <w:r w:rsidR="000B57F2">
        <w:rPr>
          <w:b/>
        </w:rPr>
        <w:t xml:space="preserve"> </w:t>
      </w:r>
      <w:r w:rsidR="001F548D">
        <w:rPr>
          <w:b/>
        </w:rPr>
        <w:t>для самопроверки</w:t>
      </w:r>
      <w:r w:rsidR="009D0B9F">
        <w:rPr>
          <w:b/>
        </w:rPr>
        <w:t xml:space="preserve"> </w:t>
      </w:r>
      <w:r w:rsidR="009D0B9F" w:rsidRPr="00E15C52">
        <w:rPr>
          <w:b/>
          <w:i/>
          <w:sz w:val="20"/>
          <w:szCs w:val="20"/>
        </w:rPr>
        <w:t>(для</w:t>
      </w:r>
      <w:r w:rsidR="009D0B9F" w:rsidRPr="00E15C52">
        <w:rPr>
          <w:b/>
          <w:i/>
        </w:rPr>
        <w:t xml:space="preserve"> </w:t>
      </w:r>
      <w:r w:rsidR="009D0B9F" w:rsidRPr="00E15C52">
        <w:rPr>
          <w:b/>
          <w:i/>
          <w:sz w:val="20"/>
          <w:szCs w:val="20"/>
        </w:rPr>
        <w:t>оц</w:t>
      </w:r>
      <w:r w:rsidR="009D0B9F">
        <w:rPr>
          <w:b/>
          <w:i/>
          <w:sz w:val="20"/>
          <w:szCs w:val="20"/>
        </w:rPr>
        <w:t>енки уровня освоения компетенции УК-1 (индикатор УК-1.1)</w:t>
      </w:r>
      <w:r w:rsidRPr="008C76A7">
        <w:rPr>
          <w:b/>
        </w:rPr>
        <w:t>:</w:t>
      </w:r>
    </w:p>
    <w:p w:rsidR="00BD2994" w:rsidRPr="00BD2994" w:rsidRDefault="00BD2994" w:rsidP="00B66FEA">
      <w:pPr>
        <w:numPr>
          <w:ilvl w:val="0"/>
          <w:numId w:val="28"/>
        </w:numPr>
        <w:suppressAutoHyphens/>
        <w:jc w:val="both"/>
      </w:pPr>
      <w:r w:rsidRPr="00BD2994">
        <w:rPr>
          <w:b/>
          <w:bCs/>
          <w:sz w:val="20"/>
          <w:szCs w:val="22"/>
        </w:rPr>
        <w:t>Наименование органов местного самоуправления устанавливаются:</w:t>
      </w:r>
    </w:p>
    <w:p w:rsidR="00BD2994" w:rsidRPr="00BD2994" w:rsidRDefault="00BD2994" w:rsidP="00BD2994">
      <w:r w:rsidRPr="00BD2994">
        <w:rPr>
          <w:sz w:val="20"/>
          <w:szCs w:val="20"/>
        </w:rPr>
        <w:t>А)  собранием  муниципальных образований;</w:t>
      </w:r>
    </w:p>
    <w:p w:rsidR="00BD2994" w:rsidRPr="00BD2994" w:rsidRDefault="00BD2994" w:rsidP="00BD2994">
      <w:r w:rsidRPr="00BD2994">
        <w:rPr>
          <w:sz w:val="20"/>
          <w:szCs w:val="20"/>
        </w:rPr>
        <w:t>Б)  Уставо</w:t>
      </w:r>
      <w:r w:rsidR="008E7CE3">
        <w:rPr>
          <w:sz w:val="20"/>
          <w:szCs w:val="20"/>
        </w:rPr>
        <w:t xml:space="preserve">м муниципальных образований;   </w:t>
      </w:r>
    </w:p>
    <w:p w:rsidR="00BD2994" w:rsidRPr="00BD2994" w:rsidRDefault="00BD2994" w:rsidP="00BD2994">
      <w:r w:rsidRPr="00BD2994">
        <w:rPr>
          <w:sz w:val="20"/>
          <w:szCs w:val="20"/>
        </w:rPr>
        <w:t>В)  Руководителями муниципальных образований;</w:t>
      </w:r>
    </w:p>
    <w:p w:rsidR="00BD2994" w:rsidRPr="00BD2994" w:rsidRDefault="00BD2994" w:rsidP="00BD2994">
      <w:r w:rsidRPr="00BD2994">
        <w:rPr>
          <w:sz w:val="20"/>
          <w:szCs w:val="20"/>
        </w:rPr>
        <w:t>Г)  Комиссиями муниципальных образований;</w:t>
      </w:r>
    </w:p>
    <w:p w:rsidR="00BD2994" w:rsidRPr="00BD2994" w:rsidRDefault="00BD2994" w:rsidP="00BD2994">
      <w:r w:rsidRPr="00BD2994">
        <w:rPr>
          <w:sz w:val="20"/>
          <w:szCs w:val="20"/>
        </w:rPr>
        <w:t>Д) Референдумами муниципальных образований.</w:t>
      </w:r>
    </w:p>
    <w:p w:rsidR="00BD2994" w:rsidRPr="00BD2994" w:rsidRDefault="00BD2994" w:rsidP="00B66FEA">
      <w:pPr>
        <w:numPr>
          <w:ilvl w:val="0"/>
          <w:numId w:val="28"/>
        </w:numPr>
        <w:suppressAutoHyphens/>
        <w:jc w:val="both"/>
      </w:pPr>
      <w:r w:rsidRPr="00BD2994">
        <w:rPr>
          <w:b/>
          <w:bCs/>
          <w:sz w:val="20"/>
          <w:szCs w:val="22"/>
        </w:rPr>
        <w:t>Постоянно действующим исполнительным органом местного самоуправления является:</w:t>
      </w:r>
    </w:p>
    <w:p w:rsidR="00BD2994" w:rsidRPr="00BD2994" w:rsidRDefault="00BD2994" w:rsidP="00BD2994">
      <w:r w:rsidRPr="00BD2994">
        <w:rPr>
          <w:sz w:val="20"/>
          <w:szCs w:val="20"/>
        </w:rPr>
        <w:t>А) управление;</w:t>
      </w:r>
    </w:p>
    <w:p w:rsidR="00BD2994" w:rsidRPr="00BD2994" w:rsidRDefault="00BD2994" w:rsidP="00BD2994">
      <w:r w:rsidRPr="00BD2994">
        <w:rPr>
          <w:sz w:val="20"/>
          <w:szCs w:val="20"/>
        </w:rPr>
        <w:t>Б) совет;</w:t>
      </w:r>
    </w:p>
    <w:p w:rsidR="00BD2994" w:rsidRPr="00BD2994" w:rsidRDefault="00BD2994" w:rsidP="00BD2994">
      <w:r w:rsidRPr="00BD2994">
        <w:rPr>
          <w:sz w:val="20"/>
          <w:szCs w:val="20"/>
        </w:rPr>
        <w:t>В) коллегия;</w:t>
      </w:r>
    </w:p>
    <w:p w:rsidR="00BD2994" w:rsidRPr="00BD2994" w:rsidRDefault="008E7CE3" w:rsidP="00BD2994">
      <w:r>
        <w:rPr>
          <w:sz w:val="20"/>
          <w:szCs w:val="20"/>
        </w:rPr>
        <w:t xml:space="preserve">Г) администрация;   </w:t>
      </w:r>
    </w:p>
    <w:p w:rsidR="00BD2994" w:rsidRPr="00BD2994" w:rsidRDefault="00BD2994" w:rsidP="00BD2994">
      <w:r w:rsidRPr="00BD2994">
        <w:rPr>
          <w:sz w:val="20"/>
          <w:szCs w:val="20"/>
        </w:rPr>
        <w:t>Д) ассоциация.</w:t>
      </w:r>
    </w:p>
    <w:p w:rsidR="00BD2994" w:rsidRPr="00BD2994" w:rsidRDefault="00BD2994" w:rsidP="00B66FEA">
      <w:pPr>
        <w:numPr>
          <w:ilvl w:val="0"/>
          <w:numId w:val="28"/>
        </w:numPr>
        <w:suppressAutoHyphens/>
        <w:jc w:val="both"/>
      </w:pPr>
      <w:r w:rsidRPr="00BD2994">
        <w:rPr>
          <w:b/>
          <w:bCs/>
          <w:sz w:val="20"/>
          <w:szCs w:val="22"/>
        </w:rPr>
        <w:t>Консультативным совещательным органом при главе местной администрации является:</w:t>
      </w:r>
    </w:p>
    <w:p w:rsidR="00BD2994" w:rsidRPr="00BD2994" w:rsidRDefault="00BD2994" w:rsidP="00BD2994">
      <w:r w:rsidRPr="00BD2994">
        <w:rPr>
          <w:sz w:val="20"/>
          <w:szCs w:val="20"/>
        </w:rPr>
        <w:t>А) коллегия;</w:t>
      </w:r>
    </w:p>
    <w:p w:rsidR="00BD2994" w:rsidRPr="00BD2994" w:rsidRDefault="008E7CE3" w:rsidP="00BD2994">
      <w:r>
        <w:rPr>
          <w:sz w:val="20"/>
          <w:szCs w:val="20"/>
        </w:rPr>
        <w:t xml:space="preserve">Б) совет;   </w:t>
      </w:r>
    </w:p>
    <w:p w:rsidR="00BD2994" w:rsidRPr="00BD2994" w:rsidRDefault="00BD2994" w:rsidP="00BD2994">
      <w:r w:rsidRPr="00BD2994">
        <w:rPr>
          <w:sz w:val="20"/>
          <w:szCs w:val="20"/>
        </w:rPr>
        <w:t>В) президиум;</w:t>
      </w:r>
    </w:p>
    <w:p w:rsidR="00BD2994" w:rsidRPr="00BD2994" w:rsidRDefault="00BD2994" w:rsidP="00BD2994">
      <w:r w:rsidRPr="00BD2994">
        <w:rPr>
          <w:sz w:val="20"/>
          <w:szCs w:val="20"/>
        </w:rPr>
        <w:t>Г) комиссия;</w:t>
      </w:r>
    </w:p>
    <w:p w:rsidR="00BD2994" w:rsidRPr="00BD2994" w:rsidRDefault="00BD2994" w:rsidP="00BD2994">
      <w:r w:rsidRPr="00BD2994">
        <w:rPr>
          <w:sz w:val="20"/>
          <w:szCs w:val="20"/>
        </w:rPr>
        <w:t>Д) собрание.</w:t>
      </w:r>
    </w:p>
    <w:p w:rsidR="00BD2994" w:rsidRPr="00BD2994" w:rsidRDefault="00BD2994" w:rsidP="00B66FEA">
      <w:pPr>
        <w:numPr>
          <w:ilvl w:val="0"/>
          <w:numId w:val="28"/>
        </w:numPr>
        <w:suppressAutoHyphens/>
        <w:jc w:val="both"/>
      </w:pPr>
      <w:r w:rsidRPr="00BD2994">
        <w:rPr>
          <w:b/>
          <w:bCs/>
          <w:sz w:val="20"/>
          <w:szCs w:val="22"/>
        </w:rPr>
        <w:t>Высшим должностным лицом, возглавляющим деятельность по осуществлению местного самоуправления на территории муниципального образования, является:</w:t>
      </w:r>
    </w:p>
    <w:p w:rsidR="00BD2994" w:rsidRPr="00BD2994" w:rsidRDefault="00BD2994" w:rsidP="00BD2994">
      <w:r w:rsidRPr="00BD2994">
        <w:rPr>
          <w:sz w:val="20"/>
          <w:szCs w:val="20"/>
        </w:rPr>
        <w:t>А)  Председатель;</w:t>
      </w:r>
    </w:p>
    <w:p w:rsidR="00BD2994" w:rsidRPr="00BD2994" w:rsidRDefault="00BD2994" w:rsidP="00BD2994">
      <w:r w:rsidRPr="00BD2994">
        <w:rPr>
          <w:sz w:val="20"/>
          <w:szCs w:val="20"/>
        </w:rPr>
        <w:t>Б)  Староста;</w:t>
      </w:r>
    </w:p>
    <w:p w:rsidR="00BD2994" w:rsidRPr="00BD2994" w:rsidRDefault="00BD2994" w:rsidP="00BD2994">
      <w:r w:rsidRPr="00BD2994">
        <w:rPr>
          <w:sz w:val="20"/>
          <w:szCs w:val="20"/>
        </w:rPr>
        <w:t>В)  Директор;</w:t>
      </w:r>
    </w:p>
    <w:p w:rsidR="00BD2994" w:rsidRPr="00BD2994" w:rsidRDefault="00BD2994" w:rsidP="00BD2994">
      <w:r w:rsidRPr="00BD2994">
        <w:rPr>
          <w:sz w:val="20"/>
          <w:szCs w:val="20"/>
        </w:rPr>
        <w:t>Г)  Президент;</w:t>
      </w:r>
    </w:p>
    <w:p w:rsidR="00BD2994" w:rsidRPr="00BD2994" w:rsidRDefault="00BD2994" w:rsidP="00BD2994">
      <w:r w:rsidRPr="00BD2994">
        <w:rPr>
          <w:sz w:val="20"/>
          <w:szCs w:val="20"/>
        </w:rPr>
        <w:t xml:space="preserve">Д)  Глава администрации.  </w:t>
      </w:r>
    </w:p>
    <w:p w:rsidR="00BD2994" w:rsidRPr="00BD2994" w:rsidRDefault="00BD2994" w:rsidP="00B66FEA">
      <w:pPr>
        <w:numPr>
          <w:ilvl w:val="0"/>
          <w:numId w:val="28"/>
        </w:numPr>
        <w:suppressAutoHyphens/>
        <w:jc w:val="both"/>
      </w:pPr>
      <w:r w:rsidRPr="00BD2994">
        <w:rPr>
          <w:b/>
          <w:bCs/>
          <w:sz w:val="20"/>
          <w:szCs w:val="22"/>
        </w:rPr>
        <w:t>На какой срок избирается Глава администрации муниципального образования:</w:t>
      </w:r>
    </w:p>
    <w:p w:rsidR="00BD2994" w:rsidRPr="00BD2994" w:rsidRDefault="00BD2994" w:rsidP="00BD2994">
      <w:r w:rsidRPr="00BD2994">
        <w:rPr>
          <w:sz w:val="20"/>
          <w:szCs w:val="20"/>
        </w:rPr>
        <w:t>А) год;</w:t>
      </w:r>
    </w:p>
    <w:p w:rsidR="00BD2994" w:rsidRPr="00BD2994" w:rsidRDefault="00BD2994" w:rsidP="00BD2994">
      <w:r w:rsidRPr="00BD2994">
        <w:rPr>
          <w:sz w:val="20"/>
          <w:szCs w:val="20"/>
        </w:rPr>
        <w:t>Б) два года;</w:t>
      </w:r>
    </w:p>
    <w:p w:rsidR="00BD2994" w:rsidRPr="00BD2994" w:rsidRDefault="00BD2994" w:rsidP="00BD2994">
      <w:r w:rsidRPr="00BD2994">
        <w:rPr>
          <w:sz w:val="20"/>
          <w:szCs w:val="20"/>
        </w:rPr>
        <w:t>В) три года;</w:t>
      </w:r>
    </w:p>
    <w:p w:rsidR="00BD2994" w:rsidRPr="00BD2994" w:rsidRDefault="00BD2994" w:rsidP="00BD2994">
      <w:r w:rsidRPr="00BD2994">
        <w:rPr>
          <w:sz w:val="20"/>
          <w:szCs w:val="20"/>
        </w:rPr>
        <w:t>Г)  четыре года;</w:t>
      </w:r>
    </w:p>
    <w:p w:rsidR="00BD2994" w:rsidRDefault="008E7CE3" w:rsidP="00BD2994">
      <w:pPr>
        <w:rPr>
          <w:sz w:val="20"/>
          <w:szCs w:val="20"/>
        </w:rPr>
      </w:pPr>
      <w:r>
        <w:rPr>
          <w:sz w:val="20"/>
          <w:szCs w:val="20"/>
        </w:rPr>
        <w:t xml:space="preserve">Д)  пять лет.  </w:t>
      </w:r>
    </w:p>
    <w:p w:rsidR="008E7CE3" w:rsidRPr="008E7CE3" w:rsidRDefault="008E7CE3" w:rsidP="008E7CE3">
      <w:pPr>
        <w:numPr>
          <w:ilvl w:val="0"/>
          <w:numId w:val="28"/>
        </w:numPr>
        <w:suppressAutoHyphens/>
        <w:jc w:val="both"/>
      </w:pPr>
      <w:r w:rsidRPr="008E7CE3">
        <w:rPr>
          <w:b/>
          <w:bCs/>
          <w:sz w:val="20"/>
          <w:szCs w:val="22"/>
        </w:rPr>
        <w:t>Назовите орган организующий, контролирующий и направляющий деятельность всех структурных подразделений муниципального образования:</w:t>
      </w:r>
    </w:p>
    <w:p w:rsidR="008E7CE3" w:rsidRPr="008E7CE3" w:rsidRDefault="008E7CE3" w:rsidP="008E7CE3">
      <w:r w:rsidRPr="008E7CE3">
        <w:rPr>
          <w:sz w:val="20"/>
          <w:szCs w:val="20"/>
        </w:rPr>
        <w:t>А) глава администрации;</w:t>
      </w:r>
    </w:p>
    <w:p w:rsidR="008E7CE3" w:rsidRPr="008E7CE3" w:rsidRDefault="008E7CE3" w:rsidP="008E7CE3">
      <w:r w:rsidRPr="008E7CE3">
        <w:rPr>
          <w:sz w:val="20"/>
          <w:szCs w:val="20"/>
        </w:rPr>
        <w:t>Б)  руководитель аппарата;</w:t>
      </w:r>
    </w:p>
    <w:p w:rsidR="008E7CE3" w:rsidRPr="008E7CE3" w:rsidRDefault="008E7CE3" w:rsidP="008E7CE3">
      <w:r w:rsidRPr="008E7CE3">
        <w:rPr>
          <w:sz w:val="20"/>
          <w:szCs w:val="20"/>
        </w:rPr>
        <w:t>В)  заместитель главы администрации;</w:t>
      </w:r>
    </w:p>
    <w:p w:rsidR="008E7CE3" w:rsidRPr="008E7CE3" w:rsidRDefault="008E7CE3" w:rsidP="008E7CE3">
      <w:r w:rsidRPr="008E7CE3">
        <w:rPr>
          <w:sz w:val="20"/>
          <w:szCs w:val="20"/>
        </w:rPr>
        <w:t>Г)  общий отдел;</w:t>
      </w:r>
    </w:p>
    <w:p w:rsidR="008E7CE3" w:rsidRPr="008E7CE3" w:rsidRDefault="008E7CE3" w:rsidP="008E7CE3">
      <w:r>
        <w:rPr>
          <w:sz w:val="20"/>
          <w:szCs w:val="20"/>
        </w:rPr>
        <w:t xml:space="preserve">Д) организационный отдел.  </w:t>
      </w:r>
    </w:p>
    <w:p w:rsidR="008E7CE3" w:rsidRPr="008E7CE3" w:rsidRDefault="008E7CE3" w:rsidP="008E7CE3">
      <w:pPr>
        <w:numPr>
          <w:ilvl w:val="0"/>
          <w:numId w:val="28"/>
        </w:numPr>
        <w:suppressAutoHyphens/>
        <w:jc w:val="both"/>
      </w:pPr>
      <w:r w:rsidRPr="008E7CE3">
        <w:rPr>
          <w:b/>
          <w:bCs/>
          <w:sz w:val="20"/>
          <w:szCs w:val="20"/>
        </w:rPr>
        <w:t>Представительный орган местного самоуправления состоит из:</w:t>
      </w:r>
    </w:p>
    <w:p w:rsidR="008E7CE3" w:rsidRPr="008E7CE3" w:rsidRDefault="008E7CE3" w:rsidP="008E7CE3">
      <w:r w:rsidRPr="008E7CE3">
        <w:rPr>
          <w:sz w:val="20"/>
          <w:szCs w:val="20"/>
        </w:rPr>
        <w:t>А) администраторов;</w:t>
      </w:r>
    </w:p>
    <w:p w:rsidR="008E7CE3" w:rsidRPr="008E7CE3" w:rsidRDefault="008E7CE3" w:rsidP="008E7CE3">
      <w:r w:rsidRPr="008E7CE3">
        <w:rPr>
          <w:sz w:val="20"/>
          <w:szCs w:val="20"/>
        </w:rPr>
        <w:t>Б)  заместителей главы администрации;</w:t>
      </w:r>
    </w:p>
    <w:p w:rsidR="008E7CE3" w:rsidRPr="008E7CE3" w:rsidRDefault="008E7CE3" w:rsidP="008E7CE3">
      <w:r w:rsidRPr="008E7CE3">
        <w:rPr>
          <w:sz w:val="20"/>
          <w:szCs w:val="20"/>
        </w:rPr>
        <w:t>В)  руководителей структурных подразделений;</w:t>
      </w:r>
    </w:p>
    <w:p w:rsidR="008E7CE3" w:rsidRPr="008E7CE3" w:rsidRDefault="008E7CE3" w:rsidP="008E7CE3">
      <w:r w:rsidRPr="008E7CE3">
        <w:rPr>
          <w:sz w:val="20"/>
          <w:szCs w:val="20"/>
        </w:rPr>
        <w:t>Г)  представителей населения;</w:t>
      </w:r>
    </w:p>
    <w:p w:rsidR="008E7CE3" w:rsidRPr="008E7CE3" w:rsidRDefault="008E7CE3" w:rsidP="008E7CE3">
      <w:r>
        <w:rPr>
          <w:sz w:val="20"/>
          <w:szCs w:val="20"/>
        </w:rPr>
        <w:t xml:space="preserve">Д)  депутатов.  </w:t>
      </w:r>
    </w:p>
    <w:p w:rsidR="008E7CE3" w:rsidRPr="008E7CE3" w:rsidRDefault="008E7CE3" w:rsidP="008E7CE3">
      <w:pPr>
        <w:numPr>
          <w:ilvl w:val="0"/>
          <w:numId w:val="28"/>
        </w:numPr>
        <w:suppressAutoHyphens/>
        <w:jc w:val="both"/>
      </w:pPr>
      <w:r w:rsidRPr="008E7CE3">
        <w:rPr>
          <w:b/>
          <w:bCs/>
          <w:sz w:val="20"/>
          <w:szCs w:val="22"/>
        </w:rPr>
        <w:t>Депутаты Совета избираются жителями муниципального образования на срок:</w:t>
      </w:r>
    </w:p>
    <w:p w:rsidR="008E7CE3" w:rsidRPr="008E7CE3" w:rsidRDefault="008E7CE3" w:rsidP="008E7CE3">
      <w:r w:rsidRPr="008E7CE3">
        <w:rPr>
          <w:sz w:val="20"/>
          <w:szCs w:val="20"/>
        </w:rPr>
        <w:t>А)  год;</w:t>
      </w:r>
    </w:p>
    <w:p w:rsidR="008E7CE3" w:rsidRPr="008E7CE3" w:rsidRDefault="008E7CE3" w:rsidP="008E7CE3">
      <w:r w:rsidRPr="008E7CE3">
        <w:rPr>
          <w:sz w:val="20"/>
          <w:szCs w:val="20"/>
        </w:rPr>
        <w:t>Б)  два года;</w:t>
      </w:r>
    </w:p>
    <w:p w:rsidR="008E7CE3" w:rsidRPr="008E7CE3" w:rsidRDefault="008E7CE3" w:rsidP="008E7CE3">
      <w:r w:rsidRPr="008E7CE3">
        <w:rPr>
          <w:sz w:val="20"/>
          <w:szCs w:val="20"/>
        </w:rPr>
        <w:t>В)  три года;</w:t>
      </w:r>
    </w:p>
    <w:p w:rsidR="008E7CE3" w:rsidRPr="008E7CE3" w:rsidRDefault="008E7CE3" w:rsidP="008E7CE3">
      <w:r w:rsidRPr="008E7CE3">
        <w:rPr>
          <w:sz w:val="20"/>
          <w:szCs w:val="20"/>
        </w:rPr>
        <w:t>Г)  четыре года;</w:t>
      </w:r>
    </w:p>
    <w:p w:rsidR="006432D3" w:rsidRPr="008E7CE3" w:rsidRDefault="008E7CE3" w:rsidP="008E7CE3">
      <w:r>
        <w:rPr>
          <w:sz w:val="20"/>
          <w:szCs w:val="20"/>
        </w:rPr>
        <w:t xml:space="preserve">Д)  пять лет.  </w:t>
      </w:r>
    </w:p>
    <w:p w:rsidR="001E1E17" w:rsidRPr="00DE35E4" w:rsidRDefault="001E1E17" w:rsidP="008C76A7">
      <w:pPr>
        <w:ind w:left="567"/>
      </w:pPr>
    </w:p>
    <w:p w:rsidR="00701062" w:rsidRPr="008C76A7" w:rsidRDefault="001E1E17" w:rsidP="008C76A7">
      <w:pPr>
        <w:jc w:val="center"/>
        <w:rPr>
          <w:b/>
          <w:i/>
        </w:rPr>
      </w:pPr>
      <w:r w:rsidRPr="00701062">
        <w:rPr>
          <w:b/>
        </w:rPr>
        <w:t>Тема 8. Взаимодействие государственной власти и местного самоуправления</w:t>
      </w:r>
    </w:p>
    <w:p w:rsidR="009B4420" w:rsidRPr="008C76A7" w:rsidRDefault="009B4420" w:rsidP="00DE35E4">
      <w:pPr>
        <w:snapToGrid w:val="0"/>
        <w:ind w:firstLine="709"/>
        <w:jc w:val="both"/>
        <w:rPr>
          <w:b/>
        </w:rPr>
      </w:pPr>
      <w:r w:rsidRPr="00A80E56">
        <w:rPr>
          <w:b/>
        </w:rPr>
        <w:t>Темы докладов</w:t>
      </w:r>
      <w:r w:rsidRPr="008A5125">
        <w:t xml:space="preserve"> </w:t>
      </w:r>
      <w:r w:rsidR="00C23E20">
        <w:rPr>
          <w:b/>
        </w:rPr>
        <w:t xml:space="preserve">для </w:t>
      </w:r>
      <w:r w:rsidR="00996D65">
        <w:rPr>
          <w:b/>
        </w:rPr>
        <w:t xml:space="preserve">самостоятельной подготовки, </w:t>
      </w:r>
      <w:r w:rsidR="008C76A7" w:rsidRPr="008C76A7">
        <w:rPr>
          <w:b/>
        </w:rPr>
        <w:t>предс</w:t>
      </w:r>
      <w:r w:rsidR="00C23E20">
        <w:rPr>
          <w:b/>
        </w:rPr>
        <w:t>тавления</w:t>
      </w:r>
      <w:r w:rsidR="00996D65">
        <w:rPr>
          <w:b/>
        </w:rPr>
        <w:t xml:space="preserve"> и</w:t>
      </w:r>
      <w:r w:rsidR="00C23E20">
        <w:rPr>
          <w:b/>
        </w:rPr>
        <w:t xml:space="preserve"> обсуждения</w:t>
      </w:r>
      <w:r w:rsidR="008C76A7" w:rsidRPr="008C76A7">
        <w:rPr>
          <w:b/>
        </w:rPr>
        <w:t xml:space="preserve"> на семинарском занятии:</w:t>
      </w:r>
    </w:p>
    <w:p w:rsidR="001E1E17" w:rsidRPr="00701062" w:rsidRDefault="002F64E9" w:rsidP="00B66FEA">
      <w:pPr>
        <w:numPr>
          <w:ilvl w:val="0"/>
          <w:numId w:val="7"/>
        </w:numPr>
        <w:tabs>
          <w:tab w:val="left" w:pos="1134"/>
        </w:tabs>
        <w:snapToGrid w:val="0"/>
        <w:ind w:left="0" w:firstLine="709"/>
        <w:jc w:val="both"/>
      </w:pPr>
      <w:r w:rsidRPr="00701062">
        <w:t>Альтернативные модели государственного управления (централизация и децентрализация)</w:t>
      </w:r>
    </w:p>
    <w:p w:rsidR="002F64E9" w:rsidRPr="00701062" w:rsidRDefault="004D5014" w:rsidP="00B66FEA">
      <w:pPr>
        <w:numPr>
          <w:ilvl w:val="0"/>
          <w:numId w:val="7"/>
        </w:numPr>
        <w:tabs>
          <w:tab w:val="left" w:pos="1134"/>
        </w:tabs>
        <w:snapToGrid w:val="0"/>
        <w:ind w:left="0" w:firstLine="709"/>
        <w:jc w:val="both"/>
      </w:pPr>
      <w:r w:rsidRPr="00701062">
        <w:t>Правовые основы взаимодействия органов власти и МСУ</w:t>
      </w:r>
    </w:p>
    <w:p w:rsidR="004D5014" w:rsidRPr="00701062" w:rsidRDefault="004D5014" w:rsidP="00B66FEA">
      <w:pPr>
        <w:numPr>
          <w:ilvl w:val="0"/>
          <w:numId w:val="7"/>
        </w:numPr>
        <w:tabs>
          <w:tab w:val="left" w:pos="1134"/>
        </w:tabs>
        <w:snapToGrid w:val="0"/>
        <w:ind w:left="0" w:firstLine="709"/>
        <w:jc w:val="both"/>
      </w:pPr>
      <w:r w:rsidRPr="00701062">
        <w:t>Исключительные и совместные компе</w:t>
      </w:r>
      <w:r w:rsidR="00413B26" w:rsidRPr="00701062">
        <w:t>тенции</w:t>
      </w:r>
      <w:r w:rsidRPr="00701062">
        <w:t xml:space="preserve"> </w:t>
      </w:r>
      <w:r w:rsidR="00413B26" w:rsidRPr="00701062">
        <w:t xml:space="preserve">(предметы ведения) </w:t>
      </w:r>
      <w:r w:rsidRPr="00701062">
        <w:t>раз</w:t>
      </w:r>
      <w:r w:rsidR="00413B26" w:rsidRPr="00701062">
        <w:t>ных уровней власти</w:t>
      </w:r>
    </w:p>
    <w:p w:rsidR="00413B26" w:rsidRPr="00701062" w:rsidRDefault="00413B26" w:rsidP="00B66FEA">
      <w:pPr>
        <w:numPr>
          <w:ilvl w:val="0"/>
          <w:numId w:val="7"/>
        </w:numPr>
        <w:tabs>
          <w:tab w:val="left" w:pos="1134"/>
        </w:tabs>
        <w:snapToGrid w:val="0"/>
        <w:ind w:left="0" w:firstLine="709"/>
        <w:jc w:val="both"/>
      </w:pPr>
      <w:r w:rsidRPr="00701062">
        <w:t>Механизм ответственности органов государственной и муниципальной власти</w:t>
      </w:r>
    </w:p>
    <w:p w:rsidR="00413B26" w:rsidRPr="00701062" w:rsidRDefault="00413B26" w:rsidP="00B66FEA">
      <w:pPr>
        <w:numPr>
          <w:ilvl w:val="0"/>
          <w:numId w:val="7"/>
        </w:numPr>
        <w:tabs>
          <w:tab w:val="left" w:pos="1134"/>
        </w:tabs>
        <w:snapToGrid w:val="0"/>
        <w:ind w:left="0" w:firstLine="709"/>
        <w:jc w:val="both"/>
      </w:pPr>
      <w:r w:rsidRPr="00701062">
        <w:t>Меры ответственности в ГМУ</w:t>
      </w:r>
    </w:p>
    <w:p w:rsidR="00AC38C9" w:rsidRPr="0035057A" w:rsidRDefault="00413B26" w:rsidP="00B66FEA">
      <w:pPr>
        <w:numPr>
          <w:ilvl w:val="0"/>
          <w:numId w:val="7"/>
        </w:numPr>
        <w:tabs>
          <w:tab w:val="left" w:pos="1134"/>
        </w:tabs>
        <w:snapToGrid w:val="0"/>
        <w:ind w:left="0" w:firstLine="709"/>
        <w:jc w:val="both"/>
      </w:pPr>
      <w:r w:rsidRPr="00701062">
        <w:t>Гарантии прав государственных и муниципальных органов и их должностных лиц</w:t>
      </w:r>
      <w:r w:rsidR="00730588">
        <w:t>.</w:t>
      </w:r>
    </w:p>
    <w:p w:rsidR="005753C8" w:rsidRPr="005753C8" w:rsidRDefault="005753C8" w:rsidP="005753C8">
      <w:pPr>
        <w:rPr>
          <w:bCs/>
          <w:color w:val="000000"/>
        </w:rPr>
        <w:sectPr w:rsidR="005753C8" w:rsidRPr="005753C8">
          <w:pgSz w:w="11906" w:h="16838"/>
          <w:pgMar w:top="1134" w:right="1134" w:bottom="1134" w:left="1418" w:header="709" w:footer="709" w:gutter="0"/>
          <w:cols w:space="720"/>
        </w:sectPr>
      </w:pPr>
    </w:p>
    <w:p w:rsidR="00AC38C9" w:rsidRPr="00433345" w:rsidRDefault="00AC38C9" w:rsidP="009A4555">
      <w:pPr>
        <w:keepNext/>
        <w:autoSpaceDE w:val="0"/>
        <w:autoSpaceDN w:val="0"/>
        <w:adjustRightInd w:val="0"/>
        <w:jc w:val="center"/>
        <w:rPr>
          <w:b/>
        </w:rPr>
      </w:pPr>
      <w:r w:rsidRPr="00A80E56">
        <w:rPr>
          <w:b/>
        </w:rPr>
        <w:t>Список вопросов и (или) заданий для проведения промежуточной аттестации</w:t>
      </w:r>
    </w:p>
    <w:p w:rsidR="00730588" w:rsidRDefault="00730588" w:rsidP="00292BDA">
      <w:pPr>
        <w:keepNext/>
        <w:snapToGrid w:val="0"/>
        <w:ind w:firstLine="360"/>
        <w:jc w:val="both"/>
        <w:rPr>
          <w:bCs/>
        </w:rPr>
      </w:pPr>
      <w:r w:rsidRPr="00292BDA">
        <w:rPr>
          <w:bCs/>
        </w:rPr>
        <w:t>Экзамен по дисциплине «С</w:t>
      </w:r>
      <w:r w:rsidR="00292BDA" w:rsidRPr="00292BDA">
        <w:rPr>
          <w:bCs/>
        </w:rPr>
        <w:t>истема государственного и м</w:t>
      </w:r>
      <w:r w:rsidRPr="00292BDA">
        <w:rPr>
          <w:bCs/>
        </w:rPr>
        <w:t xml:space="preserve">униципального управления проводится </w:t>
      </w:r>
      <w:r w:rsidR="009D0B9F">
        <w:rPr>
          <w:bCs/>
        </w:rPr>
        <w:t xml:space="preserve">по расписанию, утвержденному деканом экономического факультета, </w:t>
      </w:r>
      <w:r w:rsidRPr="00292BDA">
        <w:rPr>
          <w:bCs/>
        </w:rPr>
        <w:t>в письменной форме</w:t>
      </w:r>
      <w:r w:rsidR="009D0B9F">
        <w:rPr>
          <w:bCs/>
        </w:rPr>
        <w:t xml:space="preserve"> (тестовые задания)</w:t>
      </w:r>
      <w:r w:rsidR="00292BDA">
        <w:rPr>
          <w:bCs/>
        </w:rPr>
        <w:t>. На выполнение заданий экзамена дается 45 минут. В каждом тестовом задании необходимо выбрать 1 правил</w:t>
      </w:r>
      <w:r w:rsidR="0082714C">
        <w:rPr>
          <w:bCs/>
        </w:rPr>
        <w:t>ьный ответ. Ответы обучающихся н</w:t>
      </w:r>
      <w:r w:rsidR="00292BDA">
        <w:rPr>
          <w:bCs/>
        </w:rPr>
        <w:t>а экзаменационный билет оформляются в бланке ответов. Итоговая оценка по результатам освоения дисциплины складывается из оцен</w:t>
      </w:r>
      <w:r w:rsidR="0082714C">
        <w:rPr>
          <w:bCs/>
        </w:rPr>
        <w:t>ки за работу в семестре (высылае</w:t>
      </w:r>
      <w:r w:rsidR="00292BDA">
        <w:rPr>
          <w:bCs/>
        </w:rPr>
        <w:t>тся обучающимся до экзам</w:t>
      </w:r>
      <w:r w:rsidR="0082714C">
        <w:rPr>
          <w:bCs/>
        </w:rPr>
        <w:t>ена) и экзаменационной оценки. Итоговый р</w:t>
      </w:r>
      <w:r w:rsidR="00292BDA">
        <w:rPr>
          <w:bCs/>
        </w:rPr>
        <w:t>езультат доводится преподавателем до всех обучающихся по окончании проверки экзаменационных заданий.</w:t>
      </w:r>
    </w:p>
    <w:p w:rsidR="00292BDA" w:rsidRPr="00292BDA" w:rsidRDefault="00292BDA" w:rsidP="00292BDA">
      <w:pPr>
        <w:keepNext/>
        <w:snapToGrid w:val="0"/>
        <w:jc w:val="center"/>
        <w:rPr>
          <w:b/>
          <w:bCs/>
        </w:rPr>
      </w:pPr>
      <w:r w:rsidRPr="00A80E56">
        <w:rPr>
          <w:b/>
          <w:bCs/>
        </w:rPr>
        <w:t xml:space="preserve">Список вопросов </w:t>
      </w:r>
      <w:r>
        <w:rPr>
          <w:b/>
          <w:bCs/>
        </w:rPr>
        <w:t xml:space="preserve">для подготовки </w:t>
      </w:r>
      <w:r w:rsidRPr="00A80E56">
        <w:rPr>
          <w:b/>
          <w:bCs/>
        </w:rPr>
        <w:t>к экзамену</w:t>
      </w:r>
      <w:r>
        <w:rPr>
          <w:b/>
          <w:bCs/>
        </w:rPr>
        <w:t>: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Признаки, общие для государственного и муниципального управления.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Специфические черты государственного и муниципального управления. 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Понятие и сущность государственного управления. 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Государство как субъект управления. 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 Системные характеристики государственного управления. 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Сущность, черты и методы построения организационной структуры управления. 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 Федерализм в государственном управлении.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 Состав управленческой деятельности. 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 Принципы государственного управления. 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Правовое регулирование государственного управления. 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Законность в государственном управлении.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Информационное обеспечение государственного управления.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 Персонал органов государственного управления.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Правовое и организационное обеспечение государственной службы.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 Понятие политического режима. Власть и народ.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Формы демократии в государственном управлении.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 Бюрократизм: сущность и формы проявления.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 Свобода и ответственность в государственном управлении.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Совершенствование стиля государственного управления.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Виды эффектов управления.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Измерение эффективности государственного управления.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 Основные научные школы, изучающие государственное управление в Средние века.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Государственно-управленческая мысль в форме полицеистики (17-19 вв). 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Местное самоуправление в концепции федерализма. 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 Л.Штейн о государственном управлении и месте в нем местного самоуправления.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«Государственная школа в России Государственная теория самоуправления.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«Общественная школа в России. Теория свободной общины 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Учение о диктатуре пролетариата и обоснование новых принципов организации власти.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Концепция «NPM – new </w:t>
      </w:r>
      <w:r w:rsidRPr="00433345">
        <w:rPr>
          <w:sz w:val="22"/>
          <w:szCs w:val="22"/>
          <w:lang w:val="en-US"/>
        </w:rPr>
        <w:t>public</w:t>
      </w:r>
      <w:r w:rsidRPr="00433345">
        <w:rPr>
          <w:sz w:val="22"/>
          <w:szCs w:val="22"/>
        </w:rPr>
        <w:t xml:space="preserve"> </w:t>
      </w:r>
      <w:r w:rsidRPr="00433345">
        <w:rPr>
          <w:sz w:val="22"/>
          <w:szCs w:val="22"/>
          <w:lang w:val="en-US"/>
        </w:rPr>
        <w:t>management</w:t>
      </w:r>
      <w:r w:rsidRPr="00433345">
        <w:rPr>
          <w:sz w:val="22"/>
          <w:szCs w:val="22"/>
        </w:rPr>
        <w:t>» (нового государственного управления).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Концепция демократического государственного управления. 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Принципы современной представительной демократии и проблемы демократизации в России. 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Местное самоуправление как основа государственного строя. 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Организационно-правовые формы муниципальной власти.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Органы муниципального управления в муниципальных образованиях на территории РФ.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Концепция демократического государственного управления. 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Местное самоуправление как основа государственного строя. 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Проблемы формирования правового государства в Росси.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 Гражданское общество- ресурс демократического правового государств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 Проблемы развития федеративных отношений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Местное самоуправление – важный фактор стабилизации общества.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Модель трехуровневой публичной власти. Место муниципального управления в системе публичной власти.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Институт Президента РФ.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 Законодательная власть. Парламент в системе государственной власти.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 Исполнительная власть. Правительство РФ в системе государственной власти.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Институциализация государственной власти в субъектах РФ.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 xml:space="preserve"> Зарубежный опыт </w:t>
      </w:r>
      <w:r w:rsidR="00332260">
        <w:rPr>
          <w:sz w:val="22"/>
          <w:szCs w:val="22"/>
        </w:rPr>
        <w:t xml:space="preserve">и модели </w:t>
      </w:r>
      <w:r w:rsidRPr="00433345">
        <w:rPr>
          <w:sz w:val="22"/>
          <w:szCs w:val="22"/>
        </w:rPr>
        <w:t>организации местного самоуправления.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Федеральные органы исполнительной власти, их структура.</w:t>
      </w:r>
    </w:p>
    <w:p w:rsidR="005D62AD" w:rsidRPr="00433345" w:rsidRDefault="005D62AD" w:rsidP="00B66FEA">
      <w:pPr>
        <w:numPr>
          <w:ilvl w:val="0"/>
          <w:numId w:val="5"/>
        </w:numPr>
        <w:snapToGrid w:val="0"/>
        <w:jc w:val="both"/>
        <w:rPr>
          <w:sz w:val="22"/>
          <w:szCs w:val="22"/>
        </w:rPr>
      </w:pPr>
      <w:r w:rsidRPr="00433345">
        <w:rPr>
          <w:sz w:val="22"/>
          <w:szCs w:val="22"/>
        </w:rPr>
        <w:t>Централизация и децентрализация власти как альтернативные модели управления.</w:t>
      </w:r>
    </w:p>
    <w:p w:rsidR="007D3379" w:rsidRDefault="007D3379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433345" w:rsidRDefault="00433345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433345" w:rsidRDefault="00433345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433345" w:rsidRDefault="00433345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433345" w:rsidRDefault="00433345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433345" w:rsidRDefault="00433345" w:rsidP="006812F1">
      <w:pPr>
        <w:autoSpaceDE w:val="0"/>
        <w:autoSpaceDN w:val="0"/>
        <w:adjustRightInd w:val="0"/>
        <w:jc w:val="center"/>
        <w:rPr>
          <w:b/>
          <w:bCs/>
        </w:rPr>
        <w:sectPr w:rsidR="00433345" w:rsidSect="003F6E62">
          <w:footerReference w:type="default" r:id="rId16"/>
          <w:pgSz w:w="11906" w:h="16838"/>
          <w:pgMar w:top="993" w:right="1134" w:bottom="1134" w:left="1418" w:header="709" w:footer="709" w:gutter="0"/>
          <w:cols w:space="708"/>
          <w:titlePg/>
          <w:docGrid w:linePitch="360"/>
        </w:sectPr>
      </w:pPr>
    </w:p>
    <w:p w:rsidR="000C6930" w:rsidRPr="000C6930" w:rsidRDefault="000C6930" w:rsidP="0082714C">
      <w:pPr>
        <w:suppressAutoHyphens/>
        <w:ind w:right="-1276"/>
        <w:jc w:val="center"/>
        <w:rPr>
          <w:rFonts w:eastAsia="Calibri"/>
          <w:b/>
          <w:lang w:eastAsia="ar-SA"/>
        </w:rPr>
      </w:pPr>
      <w:r>
        <w:rPr>
          <w:rFonts w:eastAsia="Calibri"/>
          <w:lang w:eastAsia="ar-SA"/>
        </w:rPr>
        <w:t>(</w:t>
      </w:r>
      <w:r w:rsidR="0082714C" w:rsidRPr="000C6930">
        <w:rPr>
          <w:rFonts w:eastAsia="Calibri"/>
          <w:lang w:eastAsia="ar-SA"/>
        </w:rPr>
        <w:t>Пример оформления</w:t>
      </w:r>
      <w:r w:rsidRPr="000C6930">
        <w:rPr>
          <w:rFonts w:eastAsia="Calibri"/>
          <w:lang w:eastAsia="ar-SA"/>
        </w:rPr>
        <w:t xml:space="preserve"> результатов освоения дисциплины</w:t>
      </w:r>
      <w:r>
        <w:rPr>
          <w:rFonts w:eastAsia="Calibri"/>
          <w:lang w:eastAsia="ar-SA"/>
        </w:rPr>
        <w:t>)</w:t>
      </w:r>
      <w:r w:rsidR="0082714C" w:rsidRPr="000C6930">
        <w:rPr>
          <w:rFonts w:eastAsia="Calibri"/>
          <w:b/>
          <w:lang w:eastAsia="ar-SA"/>
        </w:rPr>
        <w:t xml:space="preserve"> </w:t>
      </w:r>
    </w:p>
    <w:p w:rsidR="0082714C" w:rsidRPr="0082714C" w:rsidRDefault="0082714C" w:rsidP="0082714C">
      <w:pPr>
        <w:suppressAutoHyphens/>
        <w:ind w:right="-1276"/>
        <w:jc w:val="center"/>
        <w:rPr>
          <w:rFonts w:eastAsia="Calibri"/>
          <w:b/>
          <w:sz w:val="32"/>
          <w:szCs w:val="32"/>
          <w:lang w:eastAsia="ar-SA"/>
        </w:rPr>
      </w:pPr>
      <w:r w:rsidRPr="0082714C">
        <w:rPr>
          <w:rFonts w:eastAsia="Calibri"/>
          <w:b/>
          <w:sz w:val="32"/>
          <w:szCs w:val="32"/>
          <w:lang w:eastAsia="ar-SA"/>
        </w:rPr>
        <w:t xml:space="preserve">ИТОГИ освоения  </w:t>
      </w:r>
    </w:p>
    <w:p w:rsidR="0082714C" w:rsidRPr="0082714C" w:rsidRDefault="0082714C" w:rsidP="0082714C">
      <w:pPr>
        <w:suppressAutoHyphens/>
        <w:jc w:val="center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 дисциплины «Система</w:t>
      </w:r>
      <w:r w:rsidRPr="0082714C">
        <w:rPr>
          <w:rFonts w:eastAsia="Calibri"/>
          <w:b/>
          <w:lang w:eastAsia="ar-SA"/>
        </w:rPr>
        <w:t xml:space="preserve"> государственного и муниципального управления»</w:t>
      </w:r>
    </w:p>
    <w:p w:rsidR="0082714C" w:rsidRPr="0082714C" w:rsidRDefault="0082714C" w:rsidP="0082714C">
      <w:pPr>
        <w:suppressAutoHyphens/>
        <w:jc w:val="center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гр. ГМУ-___ бо (__</w:t>
      </w:r>
      <w:r w:rsidRPr="0082714C">
        <w:rPr>
          <w:rFonts w:eastAsia="Calibri"/>
          <w:b/>
          <w:lang w:eastAsia="ar-SA"/>
        </w:rPr>
        <w:t xml:space="preserve"> </w:t>
      </w:r>
      <w:r>
        <w:rPr>
          <w:rFonts w:eastAsia="Calibri"/>
          <w:b/>
          <w:lang w:eastAsia="ar-SA"/>
        </w:rPr>
        <w:t>семестр 202__-202__</w:t>
      </w:r>
      <w:r w:rsidRPr="0082714C">
        <w:rPr>
          <w:rFonts w:eastAsia="Calibri"/>
          <w:b/>
          <w:lang w:eastAsia="ar-SA"/>
        </w:rPr>
        <w:t xml:space="preserve"> учебного года)</w:t>
      </w:r>
    </w:p>
    <w:p w:rsidR="0082714C" w:rsidRPr="0082714C" w:rsidRDefault="0082714C" w:rsidP="0082714C">
      <w:pPr>
        <w:suppressAutoHyphens/>
        <w:jc w:val="center"/>
        <w:rPr>
          <w:rFonts w:eastAsia="Calibri"/>
          <w:lang w:eastAsia="ar-SA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71"/>
        <w:gridCol w:w="852"/>
        <w:gridCol w:w="425"/>
        <w:gridCol w:w="425"/>
        <w:gridCol w:w="425"/>
        <w:gridCol w:w="425"/>
        <w:gridCol w:w="709"/>
        <w:gridCol w:w="709"/>
        <w:gridCol w:w="850"/>
        <w:gridCol w:w="851"/>
        <w:gridCol w:w="850"/>
        <w:gridCol w:w="851"/>
        <w:gridCol w:w="709"/>
        <w:gridCol w:w="708"/>
        <w:gridCol w:w="709"/>
        <w:gridCol w:w="851"/>
        <w:gridCol w:w="851"/>
        <w:gridCol w:w="851"/>
      </w:tblGrid>
      <w:tr w:rsidR="0003748E" w:rsidRPr="0082714C" w:rsidTr="0003748E">
        <w:trPr>
          <w:trHeight w:val="47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48E" w:rsidRPr="0082714C" w:rsidRDefault="0003748E" w:rsidP="0082714C">
            <w:pPr>
              <w:suppressAutoHyphens/>
              <w:ind w:left="360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82714C">
              <w:rPr>
                <w:rFonts w:eastAsia="Calibri"/>
                <w:b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48E" w:rsidRPr="0082714C" w:rsidRDefault="0003748E" w:rsidP="0082714C">
            <w:pPr>
              <w:suppressAutoHyphens/>
              <w:ind w:left="360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sz w:val="20"/>
                <w:szCs w:val="20"/>
                <w:lang w:eastAsia="ar-SA"/>
              </w:rPr>
              <w:t>ФИО обучающегося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82714C">
              <w:rPr>
                <w:rFonts w:eastAsia="Calibri"/>
                <w:sz w:val="20"/>
                <w:szCs w:val="20"/>
                <w:lang w:eastAsia="ar-SA"/>
              </w:rPr>
              <w:t>Пропуски занятий</w:t>
            </w:r>
          </w:p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82714C">
              <w:rPr>
                <w:rFonts w:eastAsia="Calibri"/>
                <w:sz w:val="20"/>
                <w:szCs w:val="20"/>
                <w:lang w:eastAsia="ar-SA"/>
              </w:rPr>
              <w:t>(час.)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82714C">
              <w:rPr>
                <w:rFonts w:eastAsia="Calibri"/>
                <w:b/>
                <w:sz w:val="20"/>
                <w:szCs w:val="20"/>
                <w:lang w:eastAsia="ar-SA"/>
              </w:rPr>
              <w:t>Эссе Устав МО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82714C">
              <w:rPr>
                <w:rFonts w:eastAsia="Calibri"/>
                <w:b/>
                <w:sz w:val="20"/>
                <w:szCs w:val="20"/>
                <w:lang w:eastAsia="ar-SA"/>
              </w:rPr>
              <w:t>Тест 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82714C">
              <w:rPr>
                <w:rFonts w:eastAsia="Calibri"/>
                <w:b/>
                <w:sz w:val="20"/>
                <w:szCs w:val="20"/>
                <w:lang w:eastAsia="ar-SA"/>
              </w:rPr>
              <w:t>Тест 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82714C">
              <w:rPr>
                <w:rFonts w:eastAsia="Calibri"/>
                <w:b/>
                <w:sz w:val="20"/>
                <w:szCs w:val="20"/>
                <w:lang w:eastAsia="ar-SA"/>
              </w:rPr>
              <w:t>Тест 3</w:t>
            </w:r>
          </w:p>
        </w:tc>
        <w:tc>
          <w:tcPr>
            <w:tcW w:w="6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82714C">
              <w:rPr>
                <w:rFonts w:eastAsia="Calibri"/>
                <w:b/>
                <w:sz w:val="20"/>
                <w:szCs w:val="20"/>
                <w:lang w:eastAsia="ar-SA"/>
              </w:rPr>
              <w:t>Доклады и презента</w:t>
            </w:r>
            <w:r>
              <w:rPr>
                <w:rFonts w:eastAsia="Calibri"/>
                <w:b/>
                <w:sz w:val="20"/>
                <w:szCs w:val="20"/>
                <w:lang w:eastAsia="ar-SA"/>
              </w:rPr>
              <w:t>ции к ним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82714C">
              <w:rPr>
                <w:rFonts w:eastAsia="Calibri"/>
                <w:b/>
                <w:sz w:val="20"/>
                <w:szCs w:val="20"/>
                <w:lang w:eastAsia="ar-SA"/>
              </w:rPr>
              <w:t>Оценка по результатам работы в семестре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82714C">
              <w:rPr>
                <w:rFonts w:eastAsia="Calibri"/>
                <w:b/>
                <w:sz w:val="20"/>
                <w:szCs w:val="20"/>
                <w:lang w:eastAsia="ar-SA"/>
              </w:rPr>
              <w:t>Оценка за экзамен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82714C">
              <w:rPr>
                <w:rFonts w:eastAsia="Calibri"/>
                <w:b/>
                <w:sz w:val="20"/>
                <w:szCs w:val="20"/>
                <w:lang w:eastAsia="ar-SA"/>
              </w:rPr>
              <w:t>Итоговая оценка</w:t>
            </w:r>
          </w:p>
        </w:tc>
      </w:tr>
      <w:tr w:rsidR="0003748E" w:rsidRPr="0082714C" w:rsidTr="0003748E">
        <w:trPr>
          <w:cantSplit/>
          <w:trHeight w:val="41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>
              <w:rPr>
                <w:rFonts w:eastAsia="Calibri"/>
                <w:b/>
                <w:sz w:val="18"/>
                <w:szCs w:val="18"/>
                <w:lang w:eastAsia="ar-SA"/>
              </w:rPr>
              <w:t>Доклады темы</w:t>
            </w:r>
            <w:r w:rsidRPr="0082714C">
              <w:rPr>
                <w:rFonts w:eastAsia="Calibri"/>
                <w:b/>
                <w:sz w:val="18"/>
                <w:szCs w:val="18"/>
                <w:lang w:eastAsia="ar-SA"/>
              </w:rPr>
              <w:t xml:space="preserve"> 2</w:t>
            </w:r>
            <w:r>
              <w:rPr>
                <w:rFonts w:eastAsia="Calibri"/>
                <w:b/>
                <w:sz w:val="18"/>
                <w:szCs w:val="18"/>
                <w:lang w:eastAsia="ar-SA"/>
              </w:rPr>
              <w:t>,4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>
              <w:rPr>
                <w:rFonts w:eastAsia="Calibri"/>
                <w:b/>
                <w:sz w:val="18"/>
                <w:szCs w:val="18"/>
                <w:lang w:eastAsia="ar-SA"/>
              </w:rPr>
              <w:t>Доклады темы 5,6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sz w:val="18"/>
                <w:szCs w:val="18"/>
                <w:lang w:eastAsia="ar-SA"/>
              </w:rPr>
              <w:t>Доклады темы 7,8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</w:tr>
      <w:tr w:rsidR="0003748E" w:rsidRPr="0082714C" w:rsidTr="0003748E">
        <w:trPr>
          <w:cantSplit/>
          <w:trHeight w:val="1134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82714C">
              <w:rPr>
                <w:rFonts w:eastAsia="Calibri"/>
                <w:b/>
                <w:sz w:val="18"/>
                <w:szCs w:val="18"/>
                <w:lang w:eastAsia="ar-SA"/>
              </w:rPr>
              <w:t>Предст. в ауд./ (эл. вар.)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82714C">
              <w:rPr>
                <w:rFonts w:eastAsia="Calibri"/>
                <w:b/>
                <w:sz w:val="18"/>
                <w:szCs w:val="18"/>
                <w:lang w:eastAsia="ar-SA"/>
              </w:rPr>
              <w:t>Презент.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82714C">
              <w:rPr>
                <w:rFonts w:eastAsia="Calibri"/>
                <w:b/>
                <w:sz w:val="18"/>
                <w:szCs w:val="18"/>
                <w:lang w:eastAsia="ar-SA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82714C">
              <w:rPr>
                <w:rFonts w:eastAsia="Calibri"/>
                <w:b/>
                <w:sz w:val="18"/>
                <w:szCs w:val="18"/>
                <w:lang w:eastAsia="ar-SA"/>
              </w:rPr>
              <w:t>Предст. в ауд. /(эл. вар.)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82714C">
              <w:rPr>
                <w:rFonts w:eastAsia="Calibri"/>
                <w:b/>
                <w:sz w:val="18"/>
                <w:szCs w:val="18"/>
                <w:lang w:eastAsia="ar-SA"/>
              </w:rPr>
              <w:t>Презент.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82714C">
              <w:rPr>
                <w:rFonts w:eastAsia="Calibri"/>
                <w:b/>
                <w:sz w:val="18"/>
                <w:szCs w:val="18"/>
                <w:lang w:eastAsia="ar-SA"/>
              </w:rPr>
              <w:t>оценка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82714C">
              <w:rPr>
                <w:rFonts w:eastAsia="Calibri"/>
                <w:b/>
                <w:sz w:val="18"/>
                <w:szCs w:val="18"/>
                <w:lang w:eastAsia="ar-SA"/>
              </w:rPr>
              <w:t>Предст. в ауд. /(эл. вар.)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82714C">
              <w:rPr>
                <w:rFonts w:eastAsia="Calibri"/>
                <w:b/>
                <w:sz w:val="18"/>
                <w:szCs w:val="18"/>
                <w:lang w:eastAsia="ar-SA"/>
              </w:rPr>
              <w:t>Презент.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748E" w:rsidRPr="0082714C" w:rsidRDefault="0003748E" w:rsidP="0082714C">
            <w:pPr>
              <w:suppressAutoHyphens/>
              <w:ind w:left="113" w:right="113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82714C">
              <w:rPr>
                <w:rFonts w:eastAsia="Calibri"/>
                <w:b/>
                <w:sz w:val="18"/>
                <w:szCs w:val="18"/>
                <w:lang w:eastAsia="ar-SA"/>
              </w:rPr>
              <w:t>оценка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48E" w:rsidRPr="0082714C" w:rsidRDefault="0003748E" w:rsidP="0082714C">
            <w:pPr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</w:tr>
      <w:tr w:rsidR="0003748E" w:rsidRPr="0082714C" w:rsidTr="000374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ind w:left="36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48E" w:rsidRPr="0082714C" w:rsidRDefault="0003748E" w:rsidP="0082714C">
            <w:pPr>
              <w:suppressAutoHyphens/>
              <w:rPr>
                <w:rFonts w:eastAsia="Calibri"/>
                <w:b/>
                <w:i/>
                <w:lang w:eastAsia="ar-SA"/>
              </w:rPr>
            </w:pPr>
            <w:r w:rsidRPr="0082714C">
              <w:rPr>
                <w:rFonts w:eastAsia="Calibri"/>
                <w:b/>
                <w:i/>
                <w:lang w:eastAsia="ar-SA"/>
              </w:rPr>
              <w:t>ГМУ-21 бо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3748E" w:rsidRPr="0082714C" w:rsidTr="000374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B66FEA">
            <w:pPr>
              <w:pStyle w:val="a5"/>
              <w:numPr>
                <w:ilvl w:val="0"/>
                <w:numId w:val="25"/>
              </w:num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rPr>
                <w:rFonts w:eastAsia="Calibri"/>
                <w:b/>
                <w:i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3748E" w:rsidRPr="0082714C" w:rsidTr="000374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ind w:left="36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rPr>
                <w:rFonts w:eastAsia="Calibri"/>
                <w:b/>
                <w:i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3748E" w:rsidRPr="0082714C" w:rsidTr="000374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ind w:left="36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rPr>
                <w:rFonts w:eastAsia="Calibri"/>
                <w:b/>
                <w:i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8E" w:rsidRPr="0082714C" w:rsidRDefault="0003748E" w:rsidP="0082714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</w:tbl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82714C" w:rsidRDefault="0082714C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0C6930" w:rsidRDefault="000C6930" w:rsidP="00515BCA">
      <w:pPr>
        <w:autoSpaceDE w:val="0"/>
        <w:autoSpaceDN w:val="0"/>
        <w:adjustRightInd w:val="0"/>
        <w:rPr>
          <w:b/>
          <w:bCs/>
        </w:rPr>
      </w:pPr>
    </w:p>
    <w:p w:rsidR="007D3379" w:rsidRDefault="0035057A" w:rsidP="006812F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Пример </w:t>
      </w:r>
      <w:r w:rsidR="00E15C52">
        <w:rPr>
          <w:b/>
          <w:bCs/>
        </w:rPr>
        <w:t xml:space="preserve">оформления </w:t>
      </w:r>
      <w:r>
        <w:rPr>
          <w:b/>
          <w:bCs/>
        </w:rPr>
        <w:t>экзаменационного билета</w:t>
      </w:r>
    </w:p>
    <w:p w:rsidR="00E15C52" w:rsidRDefault="00E15C52" w:rsidP="00E15C52">
      <w:pPr>
        <w:rPr>
          <w:b/>
          <w:i/>
          <w:sz w:val="20"/>
          <w:szCs w:val="20"/>
        </w:rPr>
      </w:pPr>
      <w:r w:rsidRPr="00E15C52">
        <w:rPr>
          <w:sz w:val="20"/>
          <w:szCs w:val="20"/>
        </w:rPr>
        <w:t>Пример оформления экзаменационного билета</w:t>
      </w:r>
      <w:r w:rsidRPr="00E15C52">
        <w:rPr>
          <w:b/>
          <w:i/>
          <w:sz w:val="20"/>
          <w:szCs w:val="20"/>
        </w:rPr>
        <w:t xml:space="preserve"> (для</w:t>
      </w:r>
      <w:r w:rsidRPr="00E15C52">
        <w:rPr>
          <w:b/>
          <w:i/>
        </w:rPr>
        <w:t xml:space="preserve"> </w:t>
      </w:r>
      <w:r w:rsidRPr="00E15C52">
        <w:rPr>
          <w:b/>
          <w:i/>
          <w:sz w:val="20"/>
          <w:szCs w:val="20"/>
        </w:rPr>
        <w:t>оц</w:t>
      </w:r>
      <w:r>
        <w:rPr>
          <w:b/>
          <w:i/>
          <w:sz w:val="20"/>
          <w:szCs w:val="20"/>
        </w:rPr>
        <w:t>енки уровня освоения компетенции УК-1 (индикатор УК-1.1)</w:t>
      </w:r>
      <w:r w:rsidRPr="00E15C52">
        <w:rPr>
          <w:b/>
          <w:i/>
          <w:sz w:val="20"/>
          <w:szCs w:val="20"/>
        </w:rPr>
        <w:t xml:space="preserve"> </w:t>
      </w:r>
    </w:p>
    <w:p w:rsidR="00E15C52" w:rsidRPr="00E15C52" w:rsidRDefault="00E15C52" w:rsidP="00E15C52">
      <w:pPr>
        <w:rPr>
          <w:sz w:val="20"/>
          <w:szCs w:val="20"/>
        </w:rPr>
      </w:pPr>
      <w:r w:rsidRPr="00E15C52">
        <w:rPr>
          <w:sz w:val="20"/>
          <w:szCs w:val="20"/>
        </w:rPr>
        <w:t>ФГБОУ ВО Ярославский государственный университет им. П.Г. Демидова</w:t>
      </w:r>
    </w:p>
    <w:p w:rsidR="00E15C52" w:rsidRPr="00E15C52" w:rsidRDefault="00E15C52" w:rsidP="00E15C52">
      <w:pPr>
        <w:rPr>
          <w:sz w:val="20"/>
          <w:szCs w:val="20"/>
        </w:rPr>
      </w:pPr>
      <w:r w:rsidRPr="00E15C52">
        <w:rPr>
          <w:sz w:val="20"/>
          <w:szCs w:val="20"/>
        </w:rPr>
        <w:t>Экономический факультет</w:t>
      </w:r>
    </w:p>
    <w:p w:rsidR="00E15C52" w:rsidRPr="00E15C52" w:rsidRDefault="00E15C52" w:rsidP="00E15C52">
      <w:pPr>
        <w:rPr>
          <w:sz w:val="20"/>
          <w:szCs w:val="20"/>
        </w:rPr>
      </w:pPr>
      <w:r w:rsidRPr="00E15C52">
        <w:rPr>
          <w:sz w:val="20"/>
          <w:szCs w:val="20"/>
        </w:rPr>
        <w:t>Кафедра Финансов и кредита</w:t>
      </w:r>
    </w:p>
    <w:p w:rsidR="00E15C52" w:rsidRPr="00E15C52" w:rsidRDefault="00E15C52" w:rsidP="00E15C52">
      <w:pPr>
        <w:rPr>
          <w:sz w:val="20"/>
          <w:szCs w:val="20"/>
        </w:rPr>
      </w:pPr>
      <w:r w:rsidRPr="00E15C52">
        <w:rPr>
          <w:sz w:val="20"/>
          <w:szCs w:val="20"/>
        </w:rPr>
        <w:t xml:space="preserve">Направление подготовки 38.03.04 Государственное и муниципальное управление </w:t>
      </w:r>
    </w:p>
    <w:p w:rsidR="00E15C52" w:rsidRPr="00E15C52" w:rsidRDefault="00E15C52" w:rsidP="00E15C52">
      <w:pPr>
        <w:rPr>
          <w:sz w:val="20"/>
          <w:szCs w:val="20"/>
        </w:rPr>
      </w:pPr>
      <w:r w:rsidRPr="00E15C52">
        <w:rPr>
          <w:sz w:val="20"/>
          <w:szCs w:val="20"/>
        </w:rPr>
        <w:t>Профиль Государственные и муниципальные финансы</w:t>
      </w:r>
    </w:p>
    <w:p w:rsidR="00E15C52" w:rsidRDefault="00E15C52" w:rsidP="00E15C52">
      <w:pPr>
        <w:autoSpaceDE w:val="0"/>
        <w:autoSpaceDN w:val="0"/>
        <w:adjustRightInd w:val="0"/>
        <w:rPr>
          <w:b/>
          <w:bCs/>
        </w:rPr>
      </w:pPr>
    </w:p>
    <w:p w:rsidR="00515BCA" w:rsidRPr="00515BCA" w:rsidRDefault="00515BCA" w:rsidP="00515BCA">
      <w:pPr>
        <w:rPr>
          <w:rFonts w:eastAsia="Calibri"/>
          <w:lang w:eastAsia="en-US"/>
        </w:rPr>
      </w:pPr>
      <w:bookmarkStart w:id="1" w:name="билеты"/>
      <w:bookmarkEnd w:id="1"/>
      <w:r>
        <w:rPr>
          <w:rFonts w:eastAsia="Calibri"/>
          <w:lang w:eastAsia="en-US"/>
        </w:rPr>
        <w:t>Экзамен по дисциплине «Система</w:t>
      </w:r>
      <w:r w:rsidRPr="00515BCA">
        <w:rPr>
          <w:rFonts w:eastAsia="Calibri"/>
          <w:lang w:eastAsia="en-US"/>
        </w:rPr>
        <w:t xml:space="preserve"> государственного и муниципального управления»</w:t>
      </w:r>
    </w:p>
    <w:p w:rsidR="00515BCA" w:rsidRPr="00515BCA" w:rsidRDefault="00515BCA" w:rsidP="00515BCA">
      <w:pPr>
        <w:rPr>
          <w:rFonts w:eastAsia="Calibri"/>
          <w:lang w:eastAsia="en-US"/>
        </w:rPr>
      </w:pPr>
      <w:r w:rsidRPr="00515BCA">
        <w:rPr>
          <w:rFonts w:eastAsia="Calibri"/>
          <w:lang w:eastAsia="en-US"/>
        </w:rPr>
        <w:t xml:space="preserve">Билет </w:t>
      </w:r>
      <w:r>
        <w:rPr>
          <w:rFonts w:eastAsia="Calibri"/>
          <w:lang w:eastAsia="en-US"/>
        </w:rPr>
        <w:t>№___</w:t>
      </w:r>
    </w:p>
    <w:p w:rsidR="00515BCA" w:rsidRPr="00515BCA" w:rsidRDefault="00515BCA" w:rsidP="00515BCA">
      <w:pPr>
        <w:rPr>
          <w:b/>
          <w:bCs/>
          <w:sz w:val="16"/>
          <w:szCs w:val="16"/>
        </w:rPr>
        <w:sectPr w:rsidR="00515BCA" w:rsidRPr="00515BCA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bCs/>
          <w:sz w:val="16"/>
          <w:szCs w:val="16"/>
        </w:rPr>
        <w:t>1.  Какие цели являются «стволом» «дерева целей» государственного управления: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А.         тактические;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Б.         оперативные;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В.         обеспечивающие;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Г.         стратегические;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Д.         организационные.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bCs/>
          <w:sz w:val="16"/>
          <w:szCs w:val="16"/>
        </w:rPr>
        <w:t>2.  Демократия - это: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А.         власть народа;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Б.         система самоорганизации жизни людей на основе их прав и свобод;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В.         организация общества, вызывающая доверие людей к власти;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Г.         общество, в котором личность защищена системой законов;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Д.         форма государства, в котором раскрываются инновационно-тактические возможности общества.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sz w:val="16"/>
          <w:szCs w:val="16"/>
        </w:rPr>
        <w:t>3.</w:t>
      </w:r>
      <w:r w:rsidRPr="00515BCA">
        <w:rPr>
          <w:sz w:val="16"/>
          <w:szCs w:val="16"/>
        </w:rPr>
        <w:t xml:space="preserve"> </w:t>
      </w:r>
      <w:r w:rsidRPr="00515BCA">
        <w:rPr>
          <w:b/>
          <w:bCs/>
          <w:sz w:val="16"/>
          <w:szCs w:val="16"/>
        </w:rPr>
        <w:t>Какие ресурсы занимают особое место в обеспечении государственного управления: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А.         ресурс права;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Б.         ресурс организации;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В.         ресурс демократии;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Г.         ресурс знаний;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Д.         природные, финансовые и трудовые ресурсы.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bCs/>
          <w:sz w:val="16"/>
          <w:szCs w:val="16"/>
        </w:rPr>
        <w:t>4 . Что является функцией государственного управления: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А.         элементы управленческого процесса;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Б.         реальное, целенаправленное, регулирующее влияние на управляемое явление;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В.         стадии управленческого цикла;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Г.         непосредственная организация управляемых объектов;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Д.         внутриаппаратная работа.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bCs/>
          <w:sz w:val="16"/>
          <w:szCs w:val="16"/>
        </w:rPr>
        <w:t>5.  Что выражает смысл и характер управляющего воздействия: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А.         предмет функций государственного управления;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Б.         способ реализации функций управления;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В.         содержание этих функций;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Г.         объем влияния функций;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Д.         средства реализации функций.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bCs/>
          <w:sz w:val="16"/>
          <w:szCs w:val="16"/>
        </w:rPr>
        <w:t>6.  Кто выделяет в качестве общих функций  государственного управления такие  как: планирование, организация, руководство, мотивация и контроль: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А.         Г. Кунц;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Б.         К. Киллен;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В.         Р. Фалмер;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Г.         С. О’Доннел;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Д.         Ч. Макмиллан.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bCs/>
          <w:sz w:val="16"/>
          <w:szCs w:val="16"/>
        </w:rPr>
        <w:t>7.  Что обеспечивает рациональность и эффективность функциональной структуры государственного управления: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А.         вертикаль исполнительной власти;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Б.         уровень самоуправления управляемых объектов;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В.         форма государственного устройства;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Г.         форма правления;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Д.         социальная направленность управляющих воздействий.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bCs/>
          <w:sz w:val="16"/>
          <w:szCs w:val="16"/>
        </w:rPr>
        <w:t>8.  В чем смысл юридического оформления управленческих функций государственных органов: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А.         в правильном сочетании управленческих функций;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Б.         в описании целей и управленческих функций;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В.         в определении компетенции государственных органов;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Г.         в возможности конкретизировать и четко выразить содержание управляющих воздействий;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Д.         в удалении управленческой активности государственных органов.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bCs/>
          <w:sz w:val="16"/>
          <w:szCs w:val="16"/>
        </w:rPr>
        <w:t> 9.  Системообразующим элементом организационной структуры государственного управления является: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А.         социально-функциональная роль государственного управления;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Б.         государственный орган, осуществляющий управляющие воздействия;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В.         организация технических и других средств;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Г.         устойчивая взаимосвязь человеческих ресурсов;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Д.         социальные качества государства.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bCs/>
          <w:sz w:val="16"/>
          <w:szCs w:val="16"/>
        </w:rPr>
        <w:t>10.  Организационные характеристики государственного органа раскрывают его как: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А.         коллектив людей, предназначенный для выполнения государственных задач;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Б.         структуру, выполняющую определенные функции государства;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В.         принадлежность данной структуры к государственному аппарату, ее внутреннее строение;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Г.         наделение этой структуры государственно-властными полномочиями;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Д.         формирование государственно-управляющих воздействий.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sz w:val="16"/>
          <w:szCs w:val="16"/>
        </w:rPr>
        <w:t>11. Принцип разделения властей – это:</w:t>
      </w:r>
      <w:r w:rsidRPr="00515BCA">
        <w:rPr>
          <w:b/>
          <w:sz w:val="16"/>
          <w:szCs w:val="16"/>
        </w:rPr>
        <w:br/>
      </w:r>
      <w:r w:rsidRPr="00515BCA">
        <w:rPr>
          <w:bCs/>
          <w:sz w:val="16"/>
          <w:szCs w:val="16"/>
        </w:rPr>
        <w:t>А. рациональная организация государственной власти</w:t>
      </w:r>
      <w:r w:rsidRPr="00515BCA">
        <w:rPr>
          <w:sz w:val="16"/>
          <w:szCs w:val="16"/>
        </w:rPr>
        <w:br/>
        <w:t>Б. основные направления их деятельности</w:t>
      </w:r>
      <w:r w:rsidRPr="00515BCA">
        <w:rPr>
          <w:sz w:val="16"/>
          <w:szCs w:val="16"/>
        </w:rPr>
        <w:br/>
        <w:t>В. методы осуществления политической власти</w:t>
      </w:r>
      <w:r w:rsidRPr="00515BCA">
        <w:rPr>
          <w:sz w:val="16"/>
          <w:szCs w:val="16"/>
        </w:rPr>
        <w:br/>
        <w:t>Г. форма организации государственной власти</w:t>
      </w:r>
      <w:r w:rsidRPr="00515BCA">
        <w:rPr>
          <w:sz w:val="16"/>
          <w:szCs w:val="16"/>
        </w:rPr>
        <w:br/>
        <w:t>Д. метод организации государственной власти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sz w:val="16"/>
          <w:szCs w:val="16"/>
        </w:rPr>
        <w:t>12. Важнейшим признаком органа государства является:</w:t>
      </w:r>
      <w:r w:rsidRPr="00515BCA">
        <w:rPr>
          <w:b/>
          <w:sz w:val="16"/>
          <w:szCs w:val="16"/>
        </w:rPr>
        <w:br/>
      </w:r>
      <w:r w:rsidRPr="00515BCA">
        <w:rPr>
          <w:sz w:val="16"/>
          <w:szCs w:val="16"/>
        </w:rPr>
        <w:t>А. наличие материальной базы</w:t>
      </w:r>
      <w:r w:rsidRPr="00515BCA">
        <w:rPr>
          <w:sz w:val="16"/>
          <w:szCs w:val="16"/>
        </w:rPr>
        <w:br/>
        <w:t>Б. наличие финансовых средств</w:t>
      </w:r>
      <w:r w:rsidRPr="00515BCA">
        <w:rPr>
          <w:sz w:val="16"/>
          <w:szCs w:val="16"/>
        </w:rPr>
        <w:br/>
        <w:t>В. наличие счета в банке счет в банке</w:t>
      </w:r>
      <w:r w:rsidRPr="00515BCA">
        <w:rPr>
          <w:sz w:val="16"/>
          <w:szCs w:val="16"/>
        </w:rPr>
        <w:br/>
        <w:t>Г. наличие определенного источника финансирования</w:t>
      </w:r>
      <w:r w:rsidRPr="00515BCA">
        <w:rPr>
          <w:sz w:val="16"/>
          <w:szCs w:val="16"/>
        </w:rPr>
        <w:br/>
      </w:r>
      <w:r w:rsidRPr="00515BCA">
        <w:rPr>
          <w:bCs/>
          <w:sz w:val="16"/>
          <w:szCs w:val="16"/>
        </w:rPr>
        <w:t>Д. наличие властных правомочий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sz w:val="16"/>
          <w:szCs w:val="16"/>
        </w:rPr>
        <w:t>13.  Правительство относится к органам:</w:t>
      </w:r>
      <w:r w:rsidRPr="00515BCA">
        <w:rPr>
          <w:b/>
          <w:sz w:val="16"/>
          <w:szCs w:val="16"/>
        </w:rPr>
        <w:br/>
      </w:r>
      <w:r w:rsidRPr="00515BCA">
        <w:rPr>
          <w:sz w:val="16"/>
          <w:szCs w:val="16"/>
        </w:rPr>
        <w:t>А. выборным</w:t>
      </w:r>
      <w:r w:rsidRPr="00515BCA">
        <w:rPr>
          <w:sz w:val="16"/>
          <w:szCs w:val="16"/>
        </w:rPr>
        <w:br/>
        <w:t>Б. назначаемым</w:t>
      </w:r>
      <w:r w:rsidRPr="00515BCA">
        <w:rPr>
          <w:sz w:val="16"/>
          <w:szCs w:val="16"/>
        </w:rPr>
        <w:br/>
        <w:t>В. коллегиальным</w:t>
      </w:r>
      <w:r w:rsidRPr="00515BCA">
        <w:rPr>
          <w:sz w:val="16"/>
          <w:szCs w:val="16"/>
        </w:rPr>
        <w:br/>
        <w:t>Г. единоличным</w:t>
      </w:r>
      <w:r w:rsidRPr="00515BCA">
        <w:rPr>
          <w:sz w:val="16"/>
          <w:szCs w:val="16"/>
        </w:rPr>
        <w:br/>
      </w:r>
      <w:r w:rsidRPr="00515BCA">
        <w:rPr>
          <w:bCs/>
          <w:sz w:val="16"/>
          <w:szCs w:val="16"/>
        </w:rPr>
        <w:t>Д. назначаемым и коллегиальным</w:t>
      </w:r>
      <w:r w:rsidRPr="00515BCA">
        <w:rPr>
          <w:b/>
          <w:sz w:val="16"/>
          <w:szCs w:val="16"/>
        </w:rPr>
        <w:br/>
        <w:t>14.  Органы государства подразделяются на высшие, региональные и местные по следующему основанию:</w:t>
      </w:r>
      <w:r w:rsidRPr="00515BCA">
        <w:rPr>
          <w:b/>
          <w:sz w:val="16"/>
          <w:szCs w:val="16"/>
        </w:rPr>
        <w:br/>
      </w:r>
      <w:r w:rsidRPr="00515BCA">
        <w:rPr>
          <w:sz w:val="16"/>
          <w:szCs w:val="16"/>
        </w:rPr>
        <w:t>А. способу возникновения</w:t>
      </w:r>
      <w:r w:rsidRPr="00515BCA">
        <w:rPr>
          <w:sz w:val="16"/>
          <w:szCs w:val="16"/>
        </w:rPr>
        <w:br/>
      </w:r>
      <w:r w:rsidRPr="00515BCA">
        <w:rPr>
          <w:bCs/>
          <w:sz w:val="16"/>
          <w:szCs w:val="16"/>
        </w:rPr>
        <w:t>Б. объему властных полномочий</w:t>
      </w:r>
      <w:r w:rsidRPr="00515BCA">
        <w:rPr>
          <w:b/>
          <w:sz w:val="16"/>
          <w:szCs w:val="16"/>
        </w:rPr>
        <w:br/>
      </w:r>
      <w:r w:rsidRPr="00515BCA">
        <w:rPr>
          <w:sz w:val="16"/>
          <w:szCs w:val="16"/>
        </w:rPr>
        <w:t>В. уровню компетенции</w:t>
      </w:r>
      <w:r w:rsidRPr="00515BCA">
        <w:rPr>
          <w:sz w:val="16"/>
          <w:szCs w:val="16"/>
        </w:rPr>
        <w:br/>
        <w:t>Г. все ответы верны</w:t>
      </w:r>
      <w:r w:rsidRPr="00515BCA">
        <w:rPr>
          <w:sz w:val="16"/>
          <w:szCs w:val="16"/>
        </w:rPr>
        <w:br/>
        <w:t>Д. все ответы неверны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sz w:val="16"/>
          <w:szCs w:val="16"/>
        </w:rPr>
        <w:t>15.  Какой государственный орган призван обеспечивать согласованное функционирование других:</w:t>
      </w:r>
      <w:r w:rsidRPr="00515BCA">
        <w:rPr>
          <w:b/>
          <w:sz w:val="16"/>
          <w:szCs w:val="16"/>
        </w:rPr>
        <w:br/>
      </w:r>
      <w:r w:rsidRPr="00515BCA">
        <w:rPr>
          <w:sz w:val="16"/>
          <w:szCs w:val="16"/>
        </w:rPr>
        <w:t>А. парламент</w:t>
      </w:r>
      <w:r w:rsidRPr="00515BCA">
        <w:rPr>
          <w:sz w:val="16"/>
          <w:szCs w:val="16"/>
        </w:rPr>
        <w:br/>
        <w:t>Б. правительство</w:t>
      </w:r>
      <w:r w:rsidRPr="00515BCA">
        <w:rPr>
          <w:sz w:val="16"/>
          <w:szCs w:val="16"/>
        </w:rPr>
        <w:br/>
        <w:t>В. конституционный суд</w:t>
      </w:r>
      <w:r w:rsidRPr="00515BCA">
        <w:rPr>
          <w:sz w:val="16"/>
          <w:szCs w:val="16"/>
        </w:rPr>
        <w:br/>
      </w:r>
      <w:r w:rsidRPr="00515BCA">
        <w:rPr>
          <w:bCs/>
          <w:sz w:val="16"/>
          <w:szCs w:val="16"/>
        </w:rPr>
        <w:t>Г. президент</w:t>
      </w:r>
      <w:r w:rsidRPr="00515BCA">
        <w:rPr>
          <w:b/>
          <w:sz w:val="16"/>
          <w:szCs w:val="16"/>
        </w:rPr>
        <w:br/>
      </w:r>
      <w:r w:rsidRPr="00515BCA">
        <w:rPr>
          <w:sz w:val="16"/>
          <w:szCs w:val="16"/>
        </w:rPr>
        <w:t>Д. нет верного ответа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sz w:val="16"/>
          <w:szCs w:val="16"/>
        </w:rPr>
        <w:t>16. Какие методы государственного действия содержат в себе способы, приемы, действия прямого и обязательного определения поведения и деятельности</w:t>
      </w:r>
      <w:r w:rsidRPr="00515BCA">
        <w:rPr>
          <w:sz w:val="16"/>
          <w:szCs w:val="16"/>
        </w:rPr>
        <w:t>:</w:t>
      </w:r>
      <w:r w:rsidRPr="00515BCA">
        <w:rPr>
          <w:sz w:val="16"/>
          <w:szCs w:val="16"/>
        </w:rPr>
        <w:br/>
        <w:t>А. морально-этические</w:t>
      </w:r>
      <w:r w:rsidRPr="00515BCA">
        <w:rPr>
          <w:sz w:val="16"/>
          <w:szCs w:val="16"/>
        </w:rPr>
        <w:br/>
        <w:t>Б. социально-политические</w:t>
      </w:r>
      <w:r w:rsidRPr="00515BCA">
        <w:rPr>
          <w:sz w:val="16"/>
          <w:szCs w:val="16"/>
        </w:rPr>
        <w:br/>
        <w:t>В. экономические</w:t>
      </w:r>
      <w:r w:rsidRPr="00515BCA">
        <w:rPr>
          <w:sz w:val="16"/>
          <w:szCs w:val="16"/>
        </w:rPr>
        <w:br/>
      </w:r>
      <w:r w:rsidRPr="00515BCA">
        <w:rPr>
          <w:bCs/>
          <w:sz w:val="16"/>
          <w:szCs w:val="16"/>
        </w:rPr>
        <w:t>Г. административные</w:t>
      </w:r>
      <w:r w:rsidRPr="00515BCA">
        <w:rPr>
          <w:sz w:val="16"/>
          <w:szCs w:val="16"/>
        </w:rPr>
        <w:br/>
        <w:t>Д. нет верного ответа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sz w:val="16"/>
          <w:szCs w:val="16"/>
        </w:rPr>
        <w:t>17. Основные направления внутренней и внешней политики государства определяет:</w:t>
      </w:r>
      <w:r w:rsidRPr="00515BCA">
        <w:rPr>
          <w:sz w:val="16"/>
          <w:szCs w:val="16"/>
        </w:rPr>
        <w:br/>
        <w:t>А. парламент</w:t>
      </w:r>
      <w:r w:rsidRPr="00515BCA">
        <w:rPr>
          <w:sz w:val="16"/>
          <w:szCs w:val="16"/>
        </w:rPr>
        <w:br/>
        <w:t>Б. правительство</w:t>
      </w:r>
      <w:r w:rsidRPr="00515BCA">
        <w:rPr>
          <w:sz w:val="16"/>
          <w:szCs w:val="16"/>
        </w:rPr>
        <w:br/>
      </w:r>
      <w:r w:rsidRPr="00515BCA">
        <w:rPr>
          <w:bCs/>
          <w:sz w:val="16"/>
          <w:szCs w:val="16"/>
        </w:rPr>
        <w:t>В. президент</w:t>
      </w:r>
      <w:r w:rsidRPr="00515BCA">
        <w:rPr>
          <w:b/>
          <w:sz w:val="16"/>
          <w:szCs w:val="16"/>
        </w:rPr>
        <w:br/>
      </w:r>
      <w:r w:rsidRPr="00515BCA">
        <w:rPr>
          <w:sz w:val="16"/>
          <w:szCs w:val="16"/>
        </w:rPr>
        <w:t>Г. народ</w:t>
      </w:r>
      <w:r w:rsidRPr="00515BCA">
        <w:rPr>
          <w:sz w:val="16"/>
          <w:szCs w:val="16"/>
        </w:rPr>
        <w:br/>
        <w:t>Д. правящая партия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b/>
          <w:sz w:val="16"/>
          <w:szCs w:val="16"/>
        </w:rPr>
        <w:t>18.</w:t>
      </w:r>
      <w:r w:rsidRPr="00515BCA">
        <w:rPr>
          <w:sz w:val="16"/>
          <w:szCs w:val="16"/>
        </w:rPr>
        <w:t xml:space="preserve"> </w:t>
      </w:r>
      <w:r w:rsidRPr="00515BCA">
        <w:rPr>
          <w:b/>
          <w:sz w:val="16"/>
          <w:szCs w:val="16"/>
        </w:rPr>
        <w:t>Проекты законов и законодательных предложений не содержат:</w:t>
      </w:r>
      <w:r w:rsidRPr="00515BCA">
        <w:rPr>
          <w:sz w:val="16"/>
          <w:szCs w:val="16"/>
        </w:rPr>
        <w:br/>
      </w:r>
      <w:r w:rsidRPr="00515BCA">
        <w:rPr>
          <w:bCs/>
          <w:sz w:val="16"/>
          <w:szCs w:val="16"/>
        </w:rPr>
        <w:t>А. анализ и оценку ситуации</w:t>
      </w:r>
      <w:r w:rsidRPr="00515BCA">
        <w:rPr>
          <w:b/>
          <w:sz w:val="16"/>
          <w:szCs w:val="16"/>
        </w:rPr>
        <w:br/>
      </w:r>
      <w:r w:rsidRPr="00515BCA">
        <w:rPr>
          <w:sz w:val="16"/>
          <w:szCs w:val="16"/>
        </w:rPr>
        <w:t>Б. оценку их согласованности с другими нормами</w:t>
      </w:r>
      <w:r w:rsidRPr="00515BCA">
        <w:rPr>
          <w:sz w:val="16"/>
          <w:szCs w:val="16"/>
        </w:rPr>
        <w:br/>
        <w:t>В. ожидаемые социально-экономические и иные последствия применения</w:t>
      </w:r>
      <w:r w:rsidRPr="00515BCA">
        <w:rPr>
          <w:sz w:val="16"/>
          <w:szCs w:val="16"/>
        </w:rPr>
        <w:br/>
        <w:t>Г. финансово-экономическое обоснование</w:t>
      </w:r>
      <w:r w:rsidRPr="00515BCA">
        <w:rPr>
          <w:sz w:val="16"/>
          <w:szCs w:val="16"/>
        </w:rPr>
        <w:br/>
        <w:t>Д. обоснование необходимости принятия.</w:t>
      </w:r>
    </w:p>
    <w:p w:rsidR="00515BCA" w:rsidRPr="00515BCA" w:rsidRDefault="00515BCA" w:rsidP="00515BCA">
      <w:pPr>
        <w:rPr>
          <w:bCs/>
        </w:rPr>
      </w:pPr>
      <w:r w:rsidRPr="00515BCA">
        <w:rPr>
          <w:b/>
          <w:sz w:val="16"/>
          <w:szCs w:val="16"/>
        </w:rPr>
        <w:t>19. Формы управленческой деятельности – это:</w:t>
      </w:r>
      <w:r w:rsidRPr="00515BCA">
        <w:rPr>
          <w:b/>
          <w:sz w:val="16"/>
          <w:szCs w:val="16"/>
        </w:rPr>
        <w:br/>
      </w:r>
      <w:r w:rsidRPr="00515BCA">
        <w:rPr>
          <w:bCs/>
          <w:sz w:val="16"/>
          <w:szCs w:val="16"/>
        </w:rPr>
        <w:t xml:space="preserve">А. внешние, постоянно и однотипно фиксируемые проявления практической активности </w:t>
      </w:r>
    </w:p>
    <w:p w:rsidR="00515BCA" w:rsidRPr="00515BCA" w:rsidRDefault="00515BCA" w:rsidP="00515BCA">
      <w:r w:rsidRPr="00515BCA">
        <w:rPr>
          <w:bCs/>
          <w:sz w:val="16"/>
          <w:szCs w:val="16"/>
        </w:rPr>
        <w:t>Б.  организация и функции государственных органов</w:t>
      </w:r>
      <w:r w:rsidRPr="00515BCA">
        <w:rPr>
          <w:b/>
          <w:sz w:val="16"/>
          <w:szCs w:val="16"/>
        </w:rPr>
        <w:br/>
      </w:r>
      <w:r w:rsidRPr="00515BCA">
        <w:rPr>
          <w:sz w:val="16"/>
          <w:szCs w:val="16"/>
        </w:rPr>
        <w:t>В. использование различных форм воздействия на сознание и поведение людей</w:t>
      </w:r>
      <w:r w:rsidRPr="00515BCA">
        <w:rPr>
          <w:sz w:val="16"/>
          <w:szCs w:val="16"/>
        </w:rPr>
        <w:br/>
        <w:t>Г. рациональная организация государственной власти в демократическом государстве</w:t>
      </w:r>
      <w:r w:rsidRPr="00515BCA">
        <w:rPr>
          <w:sz w:val="16"/>
          <w:szCs w:val="16"/>
        </w:rPr>
        <w:br/>
        <w:t>Д. основные направления деятельности госорганов</w:t>
      </w:r>
      <w:r w:rsidRPr="00515BCA">
        <w:rPr>
          <w:sz w:val="16"/>
          <w:szCs w:val="16"/>
        </w:rPr>
        <w:br/>
      </w:r>
      <w:r w:rsidRPr="00515BCA">
        <w:rPr>
          <w:b/>
          <w:sz w:val="16"/>
          <w:szCs w:val="16"/>
        </w:rPr>
        <w:t>20. В политическую систему общества входят:</w:t>
      </w:r>
      <w:r w:rsidRPr="00515BCA">
        <w:rPr>
          <w:sz w:val="16"/>
          <w:szCs w:val="16"/>
        </w:rPr>
        <w:br/>
        <w:t>А. органы государственной власти</w:t>
      </w:r>
      <w:r w:rsidRPr="00515BCA">
        <w:rPr>
          <w:sz w:val="16"/>
          <w:szCs w:val="16"/>
        </w:rPr>
        <w:br/>
        <w:t>Б. профсоюзы</w:t>
      </w:r>
      <w:r w:rsidRPr="00515BCA">
        <w:rPr>
          <w:sz w:val="16"/>
          <w:szCs w:val="16"/>
        </w:rPr>
        <w:br/>
        <w:t>В. партии</w:t>
      </w:r>
      <w:r w:rsidRPr="00515BCA">
        <w:rPr>
          <w:sz w:val="16"/>
          <w:szCs w:val="16"/>
        </w:rPr>
        <w:br/>
        <w:t>Г. церковь</w:t>
      </w:r>
      <w:r w:rsidRPr="00515BCA">
        <w:rPr>
          <w:sz w:val="16"/>
          <w:szCs w:val="16"/>
        </w:rPr>
        <w:br/>
      </w:r>
      <w:r w:rsidRPr="00515BCA">
        <w:rPr>
          <w:bCs/>
          <w:sz w:val="16"/>
          <w:szCs w:val="16"/>
        </w:rPr>
        <w:t>Д. все ответы верны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21</w:t>
      </w:r>
      <w:r w:rsidRPr="00515BCA">
        <w:rPr>
          <w:b/>
          <w:sz w:val="16"/>
          <w:szCs w:val="16"/>
        </w:rPr>
        <w:t>. В какой муниципальной системе район как территориального образования – это одновременно местное самоуправляющееся сообщество, союз составляющих его общин и совокупность территориальных служб земли</w:t>
      </w:r>
      <w:r w:rsidRPr="00515BCA">
        <w:rPr>
          <w:sz w:val="16"/>
          <w:szCs w:val="16"/>
        </w:rPr>
        <w:t>:</w:t>
      </w:r>
      <w:r w:rsidRPr="00515BCA">
        <w:rPr>
          <w:sz w:val="16"/>
          <w:szCs w:val="16"/>
        </w:rPr>
        <w:br/>
        <w:t>А. англосаксонской</w:t>
      </w:r>
      <w:r w:rsidRPr="00515BCA">
        <w:rPr>
          <w:sz w:val="16"/>
          <w:szCs w:val="16"/>
        </w:rPr>
        <w:br/>
        <w:t>Б. континентальной</w:t>
      </w:r>
      <w:r w:rsidRPr="00515BCA">
        <w:rPr>
          <w:sz w:val="16"/>
          <w:szCs w:val="16"/>
        </w:rPr>
        <w:br/>
        <w:t>В. советской</w:t>
      </w:r>
      <w:r w:rsidRPr="00515BCA">
        <w:rPr>
          <w:sz w:val="16"/>
          <w:szCs w:val="16"/>
        </w:rPr>
        <w:br/>
      </w:r>
      <w:r w:rsidRPr="00515BCA">
        <w:rPr>
          <w:bCs/>
          <w:sz w:val="16"/>
          <w:szCs w:val="16"/>
        </w:rPr>
        <w:t>Г. германской</w:t>
      </w:r>
      <w:r w:rsidRPr="00515BCA">
        <w:rPr>
          <w:sz w:val="16"/>
          <w:szCs w:val="16"/>
        </w:rPr>
        <w:br/>
        <w:t>Д. российской</w:t>
      </w:r>
    </w:p>
    <w:p w:rsidR="00515BCA" w:rsidRPr="00515BCA" w:rsidRDefault="00515BCA" w:rsidP="00515BCA">
      <w:pPr>
        <w:spacing w:line="276" w:lineRule="auto"/>
        <w:rPr>
          <w:rFonts w:eastAsia="Calibri"/>
          <w:lang w:eastAsia="en-US"/>
        </w:rPr>
      </w:pPr>
      <w:r w:rsidRPr="00515BCA">
        <w:rPr>
          <w:sz w:val="16"/>
          <w:szCs w:val="16"/>
        </w:rPr>
        <w:t xml:space="preserve">22. </w:t>
      </w:r>
      <w:r w:rsidRPr="00515BCA">
        <w:rPr>
          <w:b/>
          <w:sz w:val="16"/>
          <w:szCs w:val="16"/>
        </w:rPr>
        <w:t>В какой муниципальной системе население избирает региональный совет сроком на 6 лет</w:t>
      </w:r>
      <w:r w:rsidRPr="00515BCA">
        <w:rPr>
          <w:sz w:val="16"/>
          <w:szCs w:val="16"/>
        </w:rPr>
        <w:t>:</w:t>
      </w:r>
      <w:r w:rsidRPr="00515BCA">
        <w:rPr>
          <w:sz w:val="16"/>
          <w:szCs w:val="16"/>
        </w:rPr>
        <w:br/>
        <w:t>А. англосаксонской</w:t>
      </w:r>
      <w:r w:rsidRPr="00515BCA">
        <w:rPr>
          <w:sz w:val="16"/>
          <w:szCs w:val="16"/>
        </w:rPr>
        <w:br/>
      </w:r>
      <w:r w:rsidRPr="00515BCA">
        <w:rPr>
          <w:bCs/>
          <w:sz w:val="16"/>
          <w:szCs w:val="16"/>
        </w:rPr>
        <w:t>Б. континентальной</w:t>
      </w:r>
      <w:r w:rsidRPr="00515BCA">
        <w:rPr>
          <w:b/>
          <w:sz w:val="16"/>
          <w:szCs w:val="16"/>
        </w:rPr>
        <w:br/>
      </w:r>
      <w:r w:rsidRPr="00515BCA">
        <w:rPr>
          <w:sz w:val="16"/>
          <w:szCs w:val="16"/>
        </w:rPr>
        <w:t>В. германской</w:t>
      </w:r>
      <w:r w:rsidRPr="00515BCA">
        <w:rPr>
          <w:sz w:val="16"/>
          <w:szCs w:val="16"/>
        </w:rPr>
        <w:br/>
        <w:t>Г. советской</w:t>
      </w:r>
      <w:r w:rsidRPr="00515BCA">
        <w:rPr>
          <w:sz w:val="16"/>
          <w:szCs w:val="16"/>
        </w:rPr>
        <w:br/>
        <w:t>Д. иберийской</w:t>
      </w:r>
      <w:r w:rsidRPr="00515BC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                 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 xml:space="preserve">23. </w:t>
      </w:r>
      <w:r w:rsidRPr="00515BCA">
        <w:rPr>
          <w:b/>
          <w:sz w:val="16"/>
          <w:szCs w:val="16"/>
        </w:rPr>
        <w:t>В какой муниципальной системе система местного самоуправления отделена от системы государственной власти</w:t>
      </w:r>
      <w:r w:rsidRPr="00515BCA">
        <w:rPr>
          <w:sz w:val="16"/>
          <w:szCs w:val="16"/>
        </w:rPr>
        <w:br/>
      </w:r>
      <w:r w:rsidRPr="00515BCA">
        <w:rPr>
          <w:bCs/>
          <w:sz w:val="16"/>
          <w:szCs w:val="16"/>
        </w:rPr>
        <w:t>А. англосаксонской</w:t>
      </w:r>
      <w:r w:rsidRPr="00515BCA">
        <w:rPr>
          <w:b/>
          <w:sz w:val="16"/>
          <w:szCs w:val="16"/>
        </w:rPr>
        <w:br/>
      </w:r>
      <w:r w:rsidRPr="00515BCA">
        <w:rPr>
          <w:sz w:val="16"/>
          <w:szCs w:val="16"/>
        </w:rPr>
        <w:t>Б. континентальной</w:t>
      </w:r>
      <w:r w:rsidRPr="00515BCA">
        <w:rPr>
          <w:sz w:val="16"/>
          <w:szCs w:val="16"/>
        </w:rPr>
        <w:br/>
        <w:t>В. германской</w:t>
      </w:r>
      <w:r w:rsidRPr="00515BCA">
        <w:rPr>
          <w:sz w:val="16"/>
          <w:szCs w:val="16"/>
        </w:rPr>
        <w:br/>
        <w:t>Г. советской</w:t>
      </w:r>
      <w:r w:rsidRPr="00515BCA">
        <w:rPr>
          <w:sz w:val="16"/>
          <w:szCs w:val="16"/>
        </w:rPr>
        <w:br/>
        <w:t>Д. французской</w:t>
      </w:r>
    </w:p>
    <w:p w:rsidR="00515BCA" w:rsidRPr="00515BCA" w:rsidRDefault="00515BCA" w:rsidP="00515BCA">
      <w:pPr>
        <w:suppressAutoHyphens/>
        <w:jc w:val="both"/>
        <w:rPr>
          <w:sz w:val="16"/>
          <w:szCs w:val="16"/>
        </w:rPr>
      </w:pPr>
      <w:r w:rsidRPr="00515BCA">
        <w:rPr>
          <w:b/>
          <w:sz w:val="16"/>
          <w:szCs w:val="16"/>
        </w:rPr>
        <w:t xml:space="preserve">24.Какой </w:t>
      </w:r>
      <w:r w:rsidRPr="00515BCA">
        <w:rPr>
          <w:rFonts w:eastAsia="Calibri"/>
          <w:b/>
          <w:sz w:val="16"/>
          <w:szCs w:val="16"/>
          <w:lang w:eastAsia="ar-SA"/>
        </w:rPr>
        <w:t>орган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sz w:val="16"/>
          <w:szCs w:val="16"/>
        </w:rPr>
        <w:t>А.</w:t>
      </w:r>
      <w:r w:rsidRPr="00515BCA">
        <w:rPr>
          <w:b/>
          <w:sz w:val="16"/>
          <w:szCs w:val="16"/>
        </w:rPr>
        <w:t xml:space="preserve"> </w:t>
      </w:r>
      <w:r w:rsidRPr="00515BCA">
        <w:rPr>
          <w:rFonts w:eastAsia="Calibri"/>
          <w:sz w:val="16"/>
          <w:szCs w:val="16"/>
          <w:lang w:eastAsia="ar-SA"/>
        </w:rPr>
        <w:t>законодательный;</w:t>
      </w:r>
      <w:r w:rsidRPr="00515BCA">
        <w:rPr>
          <w:rFonts w:eastAsia="Calibri"/>
          <w:sz w:val="16"/>
          <w:szCs w:val="16"/>
          <w:lang w:eastAsia="ar-SA"/>
        </w:rPr>
        <w:br/>
      </w:r>
      <w:r w:rsidRPr="00515BCA">
        <w:rPr>
          <w:rFonts w:eastAsia="Calibri"/>
          <w:bCs/>
          <w:sz w:val="16"/>
          <w:szCs w:val="16"/>
          <w:lang w:eastAsia="ar-SA"/>
        </w:rPr>
        <w:t>Б. исполнительный;</w:t>
      </w:r>
      <w:r w:rsidRPr="00515BCA">
        <w:rPr>
          <w:rFonts w:eastAsia="Calibri"/>
          <w:sz w:val="16"/>
          <w:szCs w:val="16"/>
          <w:lang w:eastAsia="ar-SA"/>
        </w:rPr>
        <w:br/>
        <w:t>В. контрольный;</w:t>
      </w:r>
      <w:r w:rsidRPr="00515BCA">
        <w:rPr>
          <w:rFonts w:eastAsia="Calibri"/>
          <w:sz w:val="16"/>
          <w:szCs w:val="16"/>
          <w:lang w:eastAsia="ar-SA"/>
        </w:rPr>
        <w:br/>
        <w:t>Г. представительный;</w:t>
      </w:r>
      <w:r w:rsidRPr="00515BCA">
        <w:rPr>
          <w:rFonts w:eastAsia="Calibri"/>
          <w:sz w:val="16"/>
          <w:szCs w:val="16"/>
          <w:lang w:eastAsia="ar-SA"/>
        </w:rPr>
        <w:br/>
        <w:t>Д. распорядительный;</w:t>
      </w:r>
    </w:p>
    <w:p w:rsidR="00515BCA" w:rsidRPr="00515BCA" w:rsidRDefault="00515BCA" w:rsidP="00515BCA">
      <w:pPr>
        <w:suppressAutoHyphens/>
        <w:jc w:val="both"/>
        <w:rPr>
          <w:sz w:val="16"/>
          <w:szCs w:val="16"/>
        </w:rPr>
      </w:pPr>
      <w:r w:rsidRPr="00515BCA">
        <w:rPr>
          <w:rFonts w:eastAsia="Calibri"/>
          <w:b/>
          <w:bCs/>
          <w:sz w:val="16"/>
          <w:szCs w:val="16"/>
          <w:lang w:eastAsia="ar-SA"/>
        </w:rPr>
        <w:t>25.Согласно Европейской хартии о местном самоуправлении, под местным самоуправлением понимается:</w:t>
      </w:r>
    </w:p>
    <w:p w:rsidR="00515BCA" w:rsidRPr="00515BCA" w:rsidRDefault="00515BCA" w:rsidP="00515BCA">
      <w:pPr>
        <w:rPr>
          <w:sz w:val="16"/>
          <w:szCs w:val="16"/>
        </w:rPr>
      </w:pPr>
      <w:r w:rsidRPr="00515BCA">
        <w:rPr>
          <w:rFonts w:eastAsia="Calibri"/>
          <w:sz w:val="16"/>
          <w:szCs w:val="16"/>
          <w:lang w:eastAsia="ar-SA"/>
        </w:rPr>
        <w:t>А. самостоятельная  деятельность населения по решению непосредственно (или через органы местного самоуправления) вопросов местного значения, исходя из интересов населения, его исторических и иных местных традиций;</w:t>
      </w:r>
      <w:r w:rsidRPr="00515BCA">
        <w:rPr>
          <w:rFonts w:eastAsia="Calibri"/>
          <w:sz w:val="16"/>
          <w:szCs w:val="16"/>
          <w:lang w:eastAsia="ar-SA"/>
        </w:rPr>
        <w:br/>
      </w:r>
      <w:r w:rsidRPr="00515BCA">
        <w:rPr>
          <w:rFonts w:eastAsia="Calibri"/>
          <w:bCs/>
          <w:sz w:val="16"/>
          <w:szCs w:val="16"/>
          <w:lang w:eastAsia="ar-SA"/>
        </w:rPr>
        <w:t>Б.</w:t>
      </w:r>
      <w:r w:rsidRPr="00515BCA">
        <w:rPr>
          <w:rFonts w:eastAsia="Calibri"/>
          <w:b/>
          <w:bCs/>
          <w:sz w:val="16"/>
          <w:szCs w:val="16"/>
          <w:lang w:eastAsia="ar-SA"/>
        </w:rPr>
        <w:t xml:space="preserve"> </w:t>
      </w:r>
      <w:r w:rsidRPr="00515BCA">
        <w:rPr>
          <w:rFonts w:eastAsia="Calibri"/>
          <w:sz w:val="16"/>
          <w:szCs w:val="16"/>
          <w:lang w:eastAsia="ar-SA"/>
        </w:rPr>
        <w:t>право и реальная способность органов местного самоуправления регламентировать значительную часть государственных дел и управлять ею, действую в рамках закона, под свою ответственность и в интересах местного населения;</w:t>
      </w:r>
      <w:r w:rsidRPr="00515BCA">
        <w:rPr>
          <w:rFonts w:eastAsia="Calibri"/>
          <w:sz w:val="16"/>
          <w:szCs w:val="16"/>
          <w:lang w:eastAsia="ar-SA"/>
        </w:rPr>
        <w:br/>
        <w:t xml:space="preserve">В. форма осуществляется народом своей власти... самостоятельное и под свою ответственность решение населением непосредственно и (или) через органы местного самоуправления вопросов местного значения, исходя из интересов населения, с учетом исторических и иных местных традиций;  </w:t>
      </w:r>
    </w:p>
    <w:p w:rsidR="00515BCA" w:rsidRPr="00515BCA" w:rsidRDefault="00515BCA" w:rsidP="00515BCA">
      <w:pPr>
        <w:rPr>
          <w:rFonts w:eastAsia="Calibri"/>
          <w:sz w:val="16"/>
          <w:szCs w:val="16"/>
          <w:lang w:eastAsia="ar-SA"/>
        </w:rPr>
      </w:pPr>
      <w:r w:rsidRPr="00515BCA">
        <w:rPr>
          <w:rFonts w:eastAsia="Calibri"/>
          <w:sz w:val="16"/>
          <w:szCs w:val="16"/>
          <w:lang w:eastAsia="ar-SA"/>
        </w:rPr>
        <w:t>Г. Местное самоуправление осуществляется гражданами путем референдума, выборов, других форм прямого волеизъявления, через выборные и другие органы местного самоуправления;</w:t>
      </w:r>
    </w:p>
    <w:p w:rsidR="00515BCA" w:rsidRDefault="00515BCA" w:rsidP="00515BCA">
      <w:pPr>
        <w:rPr>
          <w:rFonts w:eastAsia="Calibri"/>
          <w:sz w:val="16"/>
          <w:szCs w:val="16"/>
          <w:lang w:eastAsia="ar-SA"/>
        </w:rPr>
      </w:pPr>
      <w:r w:rsidRPr="00515BCA">
        <w:rPr>
          <w:rFonts w:eastAsia="Calibri"/>
          <w:sz w:val="16"/>
          <w:szCs w:val="16"/>
          <w:lang w:eastAsia="ar-SA"/>
        </w:rPr>
        <w:t>Д. самостоятельное           решение населением вопросов местного значения, владение, пользование и  распоряже</w:t>
      </w:r>
      <w:r>
        <w:rPr>
          <w:rFonts w:eastAsia="Calibri"/>
          <w:sz w:val="16"/>
          <w:szCs w:val="16"/>
          <w:lang w:eastAsia="ar-SA"/>
        </w:rPr>
        <w:t>ние муниципальной собственность</w:t>
      </w:r>
    </w:p>
    <w:p w:rsidR="00515BCA" w:rsidRDefault="00515BCA" w:rsidP="00515BCA">
      <w:pPr>
        <w:rPr>
          <w:rFonts w:eastAsia="Calibri"/>
          <w:sz w:val="16"/>
          <w:szCs w:val="16"/>
          <w:lang w:eastAsia="ar-SA"/>
        </w:rPr>
      </w:pPr>
    </w:p>
    <w:p w:rsidR="00515BCA" w:rsidRDefault="00515BCA" w:rsidP="00515BCA">
      <w:pPr>
        <w:rPr>
          <w:rFonts w:eastAsia="Calibri"/>
          <w:sz w:val="16"/>
          <w:szCs w:val="16"/>
          <w:lang w:eastAsia="ar-SA"/>
        </w:rPr>
      </w:pPr>
    </w:p>
    <w:p w:rsidR="00515BCA" w:rsidRDefault="00515BCA" w:rsidP="00515BCA">
      <w:pPr>
        <w:rPr>
          <w:rFonts w:eastAsia="Calibri"/>
          <w:sz w:val="16"/>
          <w:szCs w:val="16"/>
          <w:lang w:eastAsia="ar-SA"/>
        </w:rPr>
      </w:pPr>
    </w:p>
    <w:p w:rsidR="00515BCA" w:rsidRPr="00515BCA" w:rsidRDefault="00515BCA" w:rsidP="00515BCA">
      <w:pPr>
        <w:spacing w:after="200" w:line="276" w:lineRule="auto"/>
        <w:rPr>
          <w:rFonts w:eastAsia="Calibri"/>
          <w:lang w:eastAsia="en-US"/>
        </w:rPr>
      </w:pPr>
      <w:r w:rsidRPr="00515BCA">
        <w:rPr>
          <w:rFonts w:eastAsia="Calibri"/>
          <w:lang w:eastAsia="en-US"/>
        </w:rPr>
        <w:t>Зав. кафедрой Финансов и кредита                            Л.Б. Парфенова</w:t>
      </w:r>
    </w:p>
    <w:p w:rsidR="00515BCA" w:rsidRPr="00515BCA" w:rsidRDefault="00515BCA" w:rsidP="00515BCA">
      <w:pPr>
        <w:rPr>
          <w:sz w:val="16"/>
          <w:szCs w:val="16"/>
        </w:rPr>
        <w:sectPr w:rsidR="00515BCA" w:rsidRPr="00515BCA">
          <w:type w:val="continuous"/>
          <w:pgSz w:w="16838" w:h="11906" w:orient="landscape"/>
          <w:pgMar w:top="851" w:right="1134" w:bottom="851" w:left="1134" w:header="709" w:footer="709" w:gutter="0"/>
          <w:cols w:num="2" w:space="708"/>
        </w:sectPr>
      </w:pPr>
    </w:p>
    <w:p w:rsidR="00F446E5" w:rsidRPr="00F446E5" w:rsidRDefault="00F446E5" w:rsidP="00F446E5">
      <w:pPr>
        <w:autoSpaceDE w:val="0"/>
        <w:autoSpaceDN w:val="0"/>
        <w:adjustRightInd w:val="0"/>
        <w:rPr>
          <w:rFonts w:eastAsia="Calibri"/>
          <w:b/>
          <w:i/>
        </w:rPr>
      </w:pPr>
      <w:r w:rsidRPr="00F446E5">
        <w:rPr>
          <w:rFonts w:eastAsia="Calibri"/>
          <w:b/>
          <w:i/>
        </w:rPr>
        <w:t xml:space="preserve">Бланк ответа на билет </w:t>
      </w:r>
    </w:p>
    <w:p w:rsidR="00F446E5" w:rsidRPr="00F446E5" w:rsidRDefault="00292BDA" w:rsidP="00F446E5">
      <w:pPr>
        <w:autoSpaceDE w:val="0"/>
        <w:autoSpaceDN w:val="0"/>
        <w:adjustRightInd w:val="0"/>
        <w:rPr>
          <w:rFonts w:eastAsia="Calibri"/>
          <w:b/>
          <w:i/>
        </w:rPr>
      </w:pPr>
      <w:r>
        <w:rPr>
          <w:rFonts w:eastAsia="Calibri"/>
          <w:b/>
          <w:i/>
        </w:rPr>
        <w:t>экзамена по дисциплине «Система</w:t>
      </w:r>
      <w:r w:rsidR="00F446E5" w:rsidRPr="00F446E5">
        <w:rPr>
          <w:rFonts w:eastAsia="Calibri"/>
          <w:b/>
          <w:i/>
        </w:rPr>
        <w:t xml:space="preserve"> государственного и муниципального управления»</w:t>
      </w:r>
    </w:p>
    <w:p w:rsidR="00F446E5" w:rsidRPr="00F446E5" w:rsidRDefault="00F446E5" w:rsidP="00F446E5">
      <w:pPr>
        <w:autoSpaceDE w:val="0"/>
        <w:autoSpaceDN w:val="0"/>
        <w:adjustRightInd w:val="0"/>
        <w:rPr>
          <w:rFonts w:eastAsia="Calibri"/>
        </w:rPr>
      </w:pPr>
      <w:r w:rsidRPr="00F446E5">
        <w:rPr>
          <w:rFonts w:eastAsia="Calibri"/>
        </w:rPr>
        <w:t>__________________________ФИО студента</w:t>
      </w:r>
    </w:p>
    <w:p w:rsidR="00F446E5" w:rsidRPr="00F446E5" w:rsidRDefault="00F446E5" w:rsidP="00F446E5">
      <w:pPr>
        <w:autoSpaceDE w:val="0"/>
        <w:autoSpaceDN w:val="0"/>
        <w:adjustRightInd w:val="0"/>
        <w:rPr>
          <w:rFonts w:eastAsia="Calibri"/>
        </w:rPr>
      </w:pPr>
      <w:r w:rsidRPr="00F446E5">
        <w:rPr>
          <w:rFonts w:eastAsia="Calibri"/>
        </w:rPr>
        <w:t>__________________________№ группы</w:t>
      </w:r>
    </w:p>
    <w:p w:rsidR="00F446E5" w:rsidRPr="00F446E5" w:rsidRDefault="00F446E5" w:rsidP="00F446E5">
      <w:pPr>
        <w:autoSpaceDE w:val="0"/>
        <w:autoSpaceDN w:val="0"/>
        <w:adjustRightInd w:val="0"/>
        <w:rPr>
          <w:rFonts w:eastAsia="Calibri"/>
        </w:rPr>
      </w:pPr>
      <w:r w:rsidRPr="00F446E5">
        <w:rPr>
          <w:rFonts w:eastAsia="Calibri"/>
        </w:rPr>
        <w:t>__________________________дата</w:t>
      </w:r>
    </w:p>
    <w:p w:rsidR="00F446E5" w:rsidRPr="00332260" w:rsidRDefault="00F446E5" w:rsidP="00F446E5">
      <w:pPr>
        <w:autoSpaceDE w:val="0"/>
        <w:autoSpaceDN w:val="0"/>
        <w:adjustRightInd w:val="0"/>
        <w:rPr>
          <w:rFonts w:eastAsia="Calibri"/>
        </w:rPr>
      </w:pPr>
      <w:r w:rsidRPr="00F446E5">
        <w:rPr>
          <w:rFonts w:eastAsia="Calibri"/>
        </w:rPr>
        <w:t xml:space="preserve">__________________________№ билета </w:t>
      </w:r>
      <w:r w:rsidRPr="00F446E5">
        <w:rPr>
          <w:rFonts w:eastAsia="Calibri"/>
          <w:b/>
          <w:i/>
        </w:rPr>
        <w:t xml:space="preserve"> </w:t>
      </w:r>
    </w:p>
    <w:p w:rsidR="00F446E5" w:rsidRPr="00F446E5" w:rsidRDefault="00F446E5" w:rsidP="00F446E5">
      <w:pPr>
        <w:autoSpaceDE w:val="0"/>
        <w:autoSpaceDN w:val="0"/>
        <w:adjustRightInd w:val="0"/>
        <w:rPr>
          <w:rFonts w:eastAsia="Calibri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</w:tblGrid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№ теста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Вариант ответа</w:t>
            </w: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F446E5" w:rsidRPr="00F446E5" w:rsidTr="00F446E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  <w:r w:rsidRPr="00F446E5">
              <w:rPr>
                <w:rFonts w:eastAsia="Calibri"/>
                <w:b/>
                <w:lang w:eastAsia="ar-S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E5" w:rsidRPr="00F446E5" w:rsidRDefault="00F446E5" w:rsidP="00F446E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eastAsia="Calibri"/>
                <w:b/>
                <w:lang w:eastAsia="ar-SA"/>
              </w:rPr>
            </w:pPr>
          </w:p>
        </w:tc>
      </w:tr>
    </w:tbl>
    <w:p w:rsidR="00F446E5" w:rsidRPr="00F446E5" w:rsidRDefault="00F446E5" w:rsidP="00F446E5">
      <w:pPr>
        <w:suppressAutoHyphens/>
        <w:spacing w:before="100" w:beforeAutospacing="1" w:after="100" w:afterAutospacing="1" w:line="276" w:lineRule="auto"/>
        <w:rPr>
          <w:rFonts w:eastAsia="Calibri"/>
          <w:b/>
          <w:lang w:eastAsia="ar-SA"/>
        </w:rPr>
      </w:pPr>
    </w:p>
    <w:p w:rsidR="00433345" w:rsidRDefault="00433345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433345" w:rsidRDefault="00433345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433345" w:rsidRDefault="00433345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433345" w:rsidRDefault="00433345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433345" w:rsidRDefault="00433345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433345" w:rsidRDefault="00433345" w:rsidP="006812F1">
      <w:pPr>
        <w:autoSpaceDE w:val="0"/>
        <w:autoSpaceDN w:val="0"/>
        <w:adjustRightInd w:val="0"/>
        <w:jc w:val="center"/>
        <w:rPr>
          <w:b/>
          <w:bCs/>
        </w:rPr>
      </w:pPr>
    </w:p>
    <w:p w:rsidR="007D484A" w:rsidRDefault="007D484A" w:rsidP="00F446E5">
      <w:pPr>
        <w:pageBreakBefore/>
        <w:autoSpaceDE w:val="0"/>
        <w:autoSpaceDN w:val="0"/>
        <w:adjustRightInd w:val="0"/>
        <w:jc w:val="right"/>
        <w:rPr>
          <w:b/>
        </w:rPr>
      </w:pPr>
      <w:r>
        <w:rPr>
          <w:b/>
        </w:rPr>
        <w:t>Приложение №2 к рабочей программе дисциплины</w:t>
      </w:r>
    </w:p>
    <w:p w:rsidR="009775FF" w:rsidRPr="008A3DAE" w:rsidRDefault="00545EED" w:rsidP="008A3DAE">
      <w:pPr>
        <w:autoSpaceDE w:val="0"/>
        <w:autoSpaceDN w:val="0"/>
        <w:adjustRightInd w:val="0"/>
        <w:ind w:left="1080"/>
        <w:jc w:val="right"/>
        <w:rPr>
          <w:i/>
          <w:vertAlign w:val="superscript"/>
        </w:rPr>
      </w:pPr>
      <w:r>
        <w:rPr>
          <w:b/>
          <w:bCs/>
        </w:rPr>
        <w:t>«Система</w:t>
      </w:r>
      <w:r w:rsidR="00F75FC1">
        <w:rPr>
          <w:b/>
          <w:bCs/>
        </w:rPr>
        <w:t xml:space="preserve"> государственного и муниципального управления»</w:t>
      </w:r>
    </w:p>
    <w:p w:rsidR="007D484A" w:rsidRDefault="007D484A" w:rsidP="007D484A">
      <w:pPr>
        <w:jc w:val="center"/>
        <w:rPr>
          <w:b/>
        </w:rPr>
      </w:pPr>
    </w:p>
    <w:p w:rsidR="00972A63" w:rsidRPr="009B795A" w:rsidRDefault="00972A63" w:rsidP="00972A63">
      <w:pPr>
        <w:jc w:val="center"/>
        <w:rPr>
          <w:b/>
          <w:bCs/>
        </w:rPr>
      </w:pPr>
      <w:r w:rsidRPr="009B795A">
        <w:rPr>
          <w:b/>
        </w:rPr>
        <w:t>Мет</w:t>
      </w:r>
      <w:r w:rsidR="001F548D">
        <w:rPr>
          <w:b/>
        </w:rPr>
        <w:t>од</w:t>
      </w:r>
      <w:r w:rsidR="000C16EA">
        <w:rPr>
          <w:b/>
        </w:rPr>
        <w:t>ические указания для студентов</w:t>
      </w:r>
      <w:r w:rsidRPr="009B795A">
        <w:rPr>
          <w:b/>
        </w:rPr>
        <w:t xml:space="preserve"> по освоению дисциплины</w:t>
      </w:r>
    </w:p>
    <w:p w:rsidR="002F2A53" w:rsidRPr="00B83D0C" w:rsidRDefault="002F2A53" w:rsidP="00B83D0C">
      <w:pPr>
        <w:ind w:firstLine="624"/>
        <w:jc w:val="both"/>
        <w:rPr>
          <w:rStyle w:val="apple-style-span"/>
        </w:rPr>
      </w:pPr>
    </w:p>
    <w:p w:rsidR="008D3E89" w:rsidRPr="004C17BC" w:rsidRDefault="00C95072" w:rsidP="008D3E89">
      <w:pPr>
        <w:ind w:firstLine="567"/>
        <w:jc w:val="both"/>
        <w:rPr>
          <w:bCs/>
        </w:rPr>
      </w:pPr>
      <w:r>
        <w:rPr>
          <w:bCs/>
        </w:rPr>
        <w:t>Изучение обучающимися</w:t>
      </w:r>
      <w:r w:rsidR="008D3E89" w:rsidRPr="004C17BC">
        <w:rPr>
          <w:bCs/>
        </w:rPr>
        <w:t xml:space="preserve"> </w:t>
      </w:r>
      <w:r>
        <w:rPr>
          <w:bCs/>
        </w:rPr>
        <w:t>дисциплины</w:t>
      </w:r>
      <w:r w:rsidR="00545EED">
        <w:rPr>
          <w:bCs/>
        </w:rPr>
        <w:t xml:space="preserve"> «Система</w:t>
      </w:r>
      <w:r w:rsidR="008D3E89" w:rsidRPr="008D3E89">
        <w:rPr>
          <w:bCs/>
        </w:rPr>
        <w:t xml:space="preserve"> государственного и муниципального управления» начинается с ознаком</w:t>
      </w:r>
      <w:r w:rsidR="008D3E89" w:rsidRPr="004C17BC">
        <w:rPr>
          <w:bCs/>
        </w:rPr>
        <w:t xml:space="preserve">ления ими рабочей программы преподавателя, особое внимание студенты уделяют списку основной и дополнительной литературы, а </w:t>
      </w:r>
      <w:r w:rsidRPr="004C17BC">
        <w:rPr>
          <w:bCs/>
        </w:rPr>
        <w:t>также</w:t>
      </w:r>
      <w:r w:rsidR="008D3E89" w:rsidRPr="004C17BC">
        <w:rPr>
          <w:bCs/>
        </w:rPr>
        <w:t xml:space="preserve"> количеству часов лекционных и практических (семинарских) занятий, структуре распределения этих часов внутри каждой темы и последовательности проведения контроль</w:t>
      </w:r>
      <w:r>
        <w:rPr>
          <w:bCs/>
        </w:rPr>
        <w:t>ных</w:t>
      </w:r>
      <w:r w:rsidR="000C16EA">
        <w:rPr>
          <w:bCs/>
        </w:rPr>
        <w:t xml:space="preserve"> работ. Одновременно студенты</w:t>
      </w:r>
      <w:r w:rsidR="008D3E89" w:rsidRPr="004C17BC">
        <w:rPr>
          <w:bCs/>
        </w:rPr>
        <w:t xml:space="preserve"> согласовывают с преподавателем график индивидуальных ко</w:t>
      </w:r>
      <w:r>
        <w:rPr>
          <w:bCs/>
        </w:rPr>
        <w:t>нсультаций в течение семестра, возможности и критерии выбора тем докладов и этапов подготовки к ним.</w:t>
      </w:r>
    </w:p>
    <w:p w:rsidR="00861AEA" w:rsidRDefault="00861AEA" w:rsidP="00861AEA">
      <w:pPr>
        <w:ind w:firstLine="708"/>
        <w:jc w:val="both"/>
      </w:pPr>
      <w:r>
        <w:t>Семинарские занятия могут рассматриваться как один из видов практических занятий и способствуют развитию инициативнос</w:t>
      </w:r>
      <w:r w:rsidR="001F548D">
        <w:t>ти</w:t>
      </w:r>
      <w:r w:rsidR="000C16EA">
        <w:t xml:space="preserve"> и самостоятельности студентов</w:t>
      </w:r>
      <w:r>
        <w:t xml:space="preserve">, позволяют связать научно-теоретические положения с практической деятельностью в области государственного и муниципального управления и подготовить </w:t>
      </w:r>
      <w:r w:rsidR="00C95072">
        <w:t>студентов к решению различных</w:t>
      </w:r>
      <w:r>
        <w:t xml:space="preserve"> задач и ситуаций.</w:t>
      </w:r>
      <w:r w:rsidR="008D3E89">
        <w:t xml:space="preserve"> Д</w:t>
      </w:r>
      <w:r>
        <w:t xml:space="preserve">ля подготовки </w:t>
      </w:r>
      <w:r w:rsidR="001F548D">
        <w:t xml:space="preserve">к </w:t>
      </w:r>
      <w:r w:rsidR="000C16EA">
        <w:t>семинарскому занятию студентам</w:t>
      </w:r>
      <w:r>
        <w:t xml:space="preserve"> предлагается изучить учебную, научную, методическую литературу, Законодательные акты и Нормативные документы, публикации периодической печати по вопросам, вынесенным на обс</w:t>
      </w:r>
      <w:r w:rsidR="001F548D">
        <w:t>уждение, им</w:t>
      </w:r>
      <w:r>
        <w:t xml:space="preserve"> предлагается не только участвовать в обсуждении, но и представлять материалы, характеризующие историю становления, особенности, основы организации, принципы, функции, формы государственного управления, анализировать их, формулировать выводы и предложения.</w:t>
      </w:r>
    </w:p>
    <w:p w:rsidR="00861AEA" w:rsidRDefault="00861AEA" w:rsidP="00861AEA">
      <w:pPr>
        <w:ind w:firstLine="708"/>
        <w:jc w:val="both"/>
      </w:pPr>
      <w:r>
        <w:t xml:space="preserve">Одной из форм </w:t>
      </w:r>
      <w:r w:rsidR="001F548D">
        <w:t>са</w:t>
      </w:r>
      <w:r w:rsidR="000C16EA">
        <w:t>мостоятельной работы студентов</w:t>
      </w:r>
      <w:r>
        <w:t xml:space="preserve"> является</w:t>
      </w:r>
      <w:r w:rsidR="00C95072">
        <w:t xml:space="preserve"> подготовка докладов. Тематика докладов (по соответствующим темам)</w:t>
      </w:r>
      <w:r>
        <w:t xml:space="preserve"> предлагается преподавателем, но может быть расширена</w:t>
      </w:r>
      <w:r w:rsidR="00332260">
        <w:t xml:space="preserve"> по желанию обучающихся, исходя из их научных интересов</w:t>
      </w:r>
      <w:r w:rsidR="00C95072">
        <w:t>. Док</w:t>
      </w:r>
      <w:r w:rsidR="000C16EA">
        <w:t>лады представляются студентами</w:t>
      </w:r>
      <w:r w:rsidR="00C95072">
        <w:t xml:space="preserve"> в </w:t>
      </w:r>
      <w:r w:rsidR="00332260">
        <w:t>виде презентации</w:t>
      </w:r>
      <w:r w:rsidR="00C95072">
        <w:t xml:space="preserve"> на практических занятиях в очередности предлагаемой преподават</w:t>
      </w:r>
      <w:r w:rsidR="00332260">
        <w:t>елем, их электронные варианты собираются преподавателем в портфолио для последующего учета при выставлении предварительной оценки за работу в семестре</w:t>
      </w:r>
      <w:r>
        <w:t>. Участники семинара обсуждают представленный материал и оценивают уровень подготовленности, умение заинтересовать аудиторию, актуальность темы. Такой вид работы позв</w:t>
      </w:r>
      <w:r w:rsidR="000E68AD">
        <w:t xml:space="preserve">оляет представить для обсуждения дополнительный материал, не включенный в лекционный курс. </w:t>
      </w:r>
      <w:r>
        <w:t>По результатам обсуждения выставляется оценка, которая учитывается при подведении итогов работы за семестр.</w:t>
      </w:r>
    </w:p>
    <w:p w:rsidR="00861AEA" w:rsidRDefault="00861AEA" w:rsidP="00861AEA">
      <w:pPr>
        <w:ind w:firstLine="708"/>
        <w:jc w:val="both"/>
      </w:pPr>
      <w:r>
        <w:t>Для закрепления полученных знаний и</w:t>
      </w:r>
      <w:r w:rsidR="00332260">
        <w:t xml:space="preserve"> в</w:t>
      </w:r>
      <w:r w:rsidR="000C16EA">
        <w:t xml:space="preserve">озможности их оценки студентам </w:t>
      </w:r>
      <w:r>
        <w:t>предлагаются письменные тестовые задания.</w:t>
      </w:r>
    </w:p>
    <w:p w:rsidR="00861AEA" w:rsidRDefault="00332260" w:rsidP="00861AEA">
      <w:pPr>
        <w:ind w:firstLine="708"/>
        <w:jc w:val="both"/>
      </w:pPr>
      <w:r>
        <w:t>В</w:t>
      </w:r>
      <w:r w:rsidR="00861AEA">
        <w:t xml:space="preserve"> </w:t>
      </w:r>
      <w:r w:rsidR="00C95072">
        <w:t xml:space="preserve">тесты </w:t>
      </w:r>
      <w:r>
        <w:t>для текущей аттестации и</w:t>
      </w:r>
      <w:r w:rsidR="00861AEA">
        <w:t xml:space="preserve"> тестовые задания </w:t>
      </w:r>
      <w:r w:rsidR="00C95072">
        <w:t xml:space="preserve">для самоподготовки </w:t>
      </w:r>
      <w:r w:rsidR="00861AEA">
        <w:t>включен</w:t>
      </w:r>
      <w:r>
        <w:t>ы основные вопросы курса «Система</w:t>
      </w:r>
      <w:r w:rsidR="00861AEA">
        <w:t xml:space="preserve"> государственного и муниципального управ</w:t>
      </w:r>
      <w:r>
        <w:t>ления»</w:t>
      </w:r>
      <w:r w:rsidR="00861AEA">
        <w:t>. Самостоятельная работа с источник</w:t>
      </w:r>
      <w:r>
        <w:t>ам</w:t>
      </w:r>
      <w:r w:rsidR="000C16EA">
        <w:t>и литературы поможет студентам</w:t>
      </w:r>
      <w:r w:rsidR="00861AEA">
        <w:t xml:space="preserve"> приобрести определенные навыки в обобщении и изложении материала по вопр</w:t>
      </w:r>
      <w:r>
        <w:t>осам организации и функционирования системы</w:t>
      </w:r>
      <w:r w:rsidR="00861AEA">
        <w:t xml:space="preserve"> государственного и муниципального управления. Выполнение тестовых заданий позволит су</w:t>
      </w:r>
      <w:r>
        <w:t>дить о подготовленности обучающегося</w:t>
      </w:r>
      <w:r w:rsidR="00861AEA">
        <w:t xml:space="preserve"> в основных вопросах изучаемой дисциплины. Для подготовки к выполнению тестовых заданий необходимо использовать не только учебную литературу, но и публикации в периодической печати, а также законодательные акты и нормативные документы по вопросам государственного и муниципального управления.</w:t>
      </w:r>
    </w:p>
    <w:p w:rsidR="00852F28" w:rsidRDefault="000E0B59" w:rsidP="00852F28">
      <w:pPr>
        <w:keepNext/>
        <w:suppressAutoHyphens/>
        <w:autoSpaceDE w:val="0"/>
        <w:autoSpaceDN w:val="0"/>
        <w:adjustRightInd w:val="0"/>
        <w:spacing w:after="200" w:line="276" w:lineRule="auto"/>
        <w:ind w:firstLine="708"/>
        <w:jc w:val="both"/>
        <w:rPr>
          <w:bCs/>
        </w:rPr>
      </w:pPr>
      <w:r w:rsidRPr="004C17BC">
        <w:rPr>
          <w:bCs/>
        </w:rPr>
        <w:t>Преподаватель в обязательном порядке в</w:t>
      </w:r>
      <w:r w:rsidR="00332260">
        <w:rPr>
          <w:bCs/>
        </w:rPr>
        <w:t>ед</w:t>
      </w:r>
      <w:r w:rsidR="000C16EA">
        <w:rPr>
          <w:bCs/>
        </w:rPr>
        <w:t>ет учет посещаемости студентов</w:t>
      </w:r>
      <w:r w:rsidRPr="004C17BC">
        <w:rPr>
          <w:bCs/>
        </w:rPr>
        <w:t xml:space="preserve">, а </w:t>
      </w:r>
      <w:r w:rsidR="00C95072" w:rsidRPr="004C17BC">
        <w:rPr>
          <w:bCs/>
        </w:rPr>
        <w:t>также</w:t>
      </w:r>
      <w:r w:rsidRPr="004C17BC">
        <w:rPr>
          <w:bCs/>
        </w:rPr>
        <w:t xml:space="preserve"> их текущей успеваемости.</w:t>
      </w:r>
      <w:r>
        <w:rPr>
          <w:bCs/>
        </w:rPr>
        <w:t xml:space="preserve"> </w:t>
      </w:r>
      <w:r w:rsidR="00C95072">
        <w:rPr>
          <w:bCs/>
        </w:rPr>
        <w:t>Предварительная оценка по результатам работы в семестре</w:t>
      </w:r>
      <w:r w:rsidR="000C16EA">
        <w:rPr>
          <w:bCs/>
        </w:rPr>
        <w:t xml:space="preserve"> высылается студентам</w:t>
      </w:r>
      <w:r w:rsidR="007F3220">
        <w:rPr>
          <w:bCs/>
        </w:rPr>
        <w:t xml:space="preserve"> (с указанием оценки по всем видам аттестационных мероприятий). Итоговая оценка по результатам освоения дисциплины складывается из предварительной и экзаменационной оценки. Урове</w:t>
      </w:r>
      <w:r w:rsidR="00852F28">
        <w:rPr>
          <w:bCs/>
        </w:rPr>
        <w:t xml:space="preserve">нь </w:t>
      </w:r>
      <w:r w:rsidR="000C16EA">
        <w:rPr>
          <w:bCs/>
        </w:rPr>
        <w:t>освоения компетенции студентом</w:t>
      </w:r>
      <w:r w:rsidR="00852F28">
        <w:rPr>
          <w:bCs/>
        </w:rPr>
        <w:t xml:space="preserve"> определяется на основании итоговой оценки</w:t>
      </w:r>
    </w:p>
    <w:p w:rsidR="00852F28" w:rsidRPr="00852F28" w:rsidRDefault="00852F28" w:rsidP="00852F28">
      <w:pPr>
        <w:keepNext/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bCs/>
          <w:iCs/>
          <w:lang w:eastAsia="ar-SA"/>
        </w:rPr>
      </w:pPr>
      <w:r w:rsidRPr="00852F28">
        <w:rPr>
          <w:rFonts w:eastAsia="Calibri"/>
          <w:b/>
          <w:bCs/>
          <w:iCs/>
          <w:lang w:eastAsia="ar-SA"/>
        </w:rPr>
        <w:t>Мето</w:t>
      </w:r>
      <w:r>
        <w:rPr>
          <w:rFonts w:eastAsia="Calibri"/>
          <w:b/>
          <w:bCs/>
          <w:iCs/>
          <w:lang w:eastAsia="ar-SA"/>
        </w:rPr>
        <w:t xml:space="preserve">дические указания по написанию, </w:t>
      </w:r>
      <w:r w:rsidRPr="00852F28">
        <w:rPr>
          <w:rFonts w:eastAsia="Calibri"/>
          <w:b/>
          <w:bCs/>
          <w:iCs/>
          <w:lang w:eastAsia="ar-SA"/>
        </w:rPr>
        <w:t>оформлению</w:t>
      </w:r>
      <w:r>
        <w:rPr>
          <w:rFonts w:eastAsia="Calibri"/>
          <w:b/>
          <w:bCs/>
          <w:iCs/>
          <w:lang w:eastAsia="ar-SA"/>
        </w:rPr>
        <w:t xml:space="preserve"> и представлению</w:t>
      </w:r>
      <w:r w:rsidRPr="00852F28">
        <w:rPr>
          <w:rFonts w:eastAsia="Calibri"/>
          <w:b/>
          <w:bCs/>
          <w:iCs/>
          <w:lang w:eastAsia="ar-SA"/>
        </w:rPr>
        <w:t xml:space="preserve"> доклада</w:t>
      </w:r>
      <w:r>
        <w:rPr>
          <w:rFonts w:eastAsia="Calibri"/>
          <w:b/>
          <w:bCs/>
          <w:iCs/>
          <w:lang w:eastAsia="ar-SA"/>
        </w:rPr>
        <w:t xml:space="preserve"> на семинарском занятии</w:t>
      </w:r>
    </w:p>
    <w:p w:rsidR="00852F28" w:rsidRPr="00852F28" w:rsidRDefault="00852F28" w:rsidP="00852F28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ar-SA"/>
        </w:rPr>
      </w:pPr>
      <w:r w:rsidRPr="00852F28">
        <w:rPr>
          <w:rFonts w:eastAsia="Calibri"/>
          <w:lang w:eastAsia="ar-SA"/>
        </w:rPr>
        <w:t>Тематика докладов выдается обучающимся заранее (по соответствующим темам дисциплины).</w:t>
      </w:r>
    </w:p>
    <w:p w:rsidR="00852F28" w:rsidRPr="00852F28" w:rsidRDefault="00852F28" w:rsidP="00852F28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52F28">
        <w:rPr>
          <w:rFonts w:eastAsia="Calibri"/>
          <w:lang w:eastAsia="ar-SA"/>
        </w:rPr>
        <w:t xml:space="preserve">Текст доклада должен содержать аргументированное изложение определенной темы и быть структурирован (по главам, разделам, параграфам) В зависимости от тематики доклада к нему могут быть оформлены приложения, содержащие документы, иллюстрации, таблицы, схемы и т.д. </w:t>
      </w:r>
    </w:p>
    <w:p w:rsidR="00852F28" w:rsidRPr="00852F28" w:rsidRDefault="00852F28" w:rsidP="00852F28">
      <w:pPr>
        <w:suppressAutoHyphens/>
        <w:ind w:firstLine="360"/>
        <w:jc w:val="both"/>
        <w:rPr>
          <w:rFonts w:eastAsia="Calibri"/>
          <w:lang w:eastAsia="ar-SA"/>
        </w:rPr>
      </w:pPr>
      <w:r w:rsidRPr="00852F28">
        <w:rPr>
          <w:rFonts w:eastAsia="Calibri"/>
          <w:bCs/>
          <w:iCs/>
          <w:lang w:eastAsia="ar-SA"/>
        </w:rPr>
        <w:t>Доклад должен</w:t>
      </w:r>
      <w:r w:rsidRPr="00852F28">
        <w:rPr>
          <w:rFonts w:eastAsia="Calibri"/>
          <w:lang w:eastAsia="ar-SA"/>
        </w:rPr>
        <w:t xml:space="preserve"> включать следующие структурные элементы:</w:t>
      </w:r>
    </w:p>
    <w:p w:rsidR="00852F28" w:rsidRPr="00852F28" w:rsidRDefault="00852F28" w:rsidP="00852F28">
      <w:pPr>
        <w:numPr>
          <w:ilvl w:val="0"/>
          <w:numId w:val="32"/>
        </w:numPr>
        <w:suppressAutoHyphens/>
        <w:jc w:val="both"/>
        <w:rPr>
          <w:rFonts w:eastAsia="Calibri"/>
          <w:lang w:eastAsia="ar-SA"/>
        </w:rPr>
      </w:pPr>
      <w:r w:rsidRPr="00852F28">
        <w:rPr>
          <w:rFonts w:eastAsia="Calibri"/>
          <w:lang w:eastAsia="ar-SA"/>
        </w:rPr>
        <w:t>титульный лист;</w:t>
      </w:r>
    </w:p>
    <w:p w:rsidR="00852F28" w:rsidRPr="00852F28" w:rsidRDefault="00852F28" w:rsidP="00852F28">
      <w:pPr>
        <w:numPr>
          <w:ilvl w:val="0"/>
          <w:numId w:val="32"/>
        </w:numPr>
        <w:suppressAutoHyphens/>
        <w:jc w:val="both"/>
        <w:rPr>
          <w:rFonts w:eastAsia="Calibri"/>
          <w:lang w:eastAsia="ar-SA"/>
        </w:rPr>
      </w:pPr>
      <w:r w:rsidRPr="00852F28">
        <w:rPr>
          <w:rFonts w:eastAsia="Calibri"/>
          <w:lang w:eastAsia="ar-SA"/>
        </w:rPr>
        <w:t>содержание;</w:t>
      </w:r>
    </w:p>
    <w:p w:rsidR="00852F28" w:rsidRPr="00852F28" w:rsidRDefault="00852F28" w:rsidP="00852F28">
      <w:pPr>
        <w:numPr>
          <w:ilvl w:val="0"/>
          <w:numId w:val="32"/>
        </w:numPr>
        <w:suppressAutoHyphens/>
        <w:jc w:val="both"/>
        <w:rPr>
          <w:rFonts w:eastAsia="Calibri"/>
          <w:lang w:eastAsia="ar-SA"/>
        </w:rPr>
      </w:pPr>
      <w:r w:rsidRPr="00852F28">
        <w:rPr>
          <w:rFonts w:eastAsia="Calibri"/>
          <w:lang w:eastAsia="ar-SA"/>
        </w:rPr>
        <w:t>введение;</w:t>
      </w:r>
    </w:p>
    <w:p w:rsidR="00852F28" w:rsidRPr="00852F28" w:rsidRDefault="00852F28" w:rsidP="00852F28">
      <w:pPr>
        <w:numPr>
          <w:ilvl w:val="0"/>
          <w:numId w:val="32"/>
        </w:numPr>
        <w:suppressAutoHyphens/>
        <w:jc w:val="both"/>
        <w:rPr>
          <w:rFonts w:eastAsia="Calibri"/>
          <w:lang w:eastAsia="ar-SA"/>
        </w:rPr>
      </w:pPr>
      <w:r w:rsidRPr="00852F28">
        <w:rPr>
          <w:rFonts w:eastAsia="Calibri"/>
          <w:lang w:eastAsia="ar-SA"/>
        </w:rPr>
        <w:t>основную часть;</w:t>
      </w:r>
    </w:p>
    <w:p w:rsidR="00852F28" w:rsidRPr="00852F28" w:rsidRDefault="00852F28" w:rsidP="00852F28">
      <w:pPr>
        <w:numPr>
          <w:ilvl w:val="0"/>
          <w:numId w:val="32"/>
        </w:numPr>
        <w:suppressAutoHyphens/>
        <w:jc w:val="both"/>
        <w:rPr>
          <w:rFonts w:eastAsia="Calibri"/>
          <w:lang w:eastAsia="ar-SA"/>
        </w:rPr>
      </w:pPr>
      <w:r w:rsidRPr="00852F28">
        <w:rPr>
          <w:rFonts w:eastAsia="Calibri"/>
          <w:lang w:eastAsia="ar-SA"/>
        </w:rPr>
        <w:t>заключение;</w:t>
      </w:r>
    </w:p>
    <w:p w:rsidR="00852F28" w:rsidRPr="00852F28" w:rsidRDefault="00852F28" w:rsidP="00852F28">
      <w:pPr>
        <w:numPr>
          <w:ilvl w:val="0"/>
          <w:numId w:val="32"/>
        </w:numPr>
        <w:suppressAutoHyphens/>
        <w:jc w:val="both"/>
        <w:rPr>
          <w:rFonts w:eastAsia="Calibri"/>
          <w:lang w:eastAsia="ar-SA"/>
        </w:rPr>
      </w:pPr>
      <w:r w:rsidRPr="00852F28">
        <w:rPr>
          <w:rFonts w:eastAsia="Calibri"/>
          <w:lang w:eastAsia="ar-SA"/>
        </w:rPr>
        <w:t>список  использованной литературы;</w:t>
      </w:r>
    </w:p>
    <w:p w:rsidR="00852F28" w:rsidRPr="00852F28" w:rsidRDefault="00852F28" w:rsidP="00852F28">
      <w:pPr>
        <w:numPr>
          <w:ilvl w:val="0"/>
          <w:numId w:val="32"/>
        </w:numPr>
        <w:suppressAutoHyphens/>
        <w:jc w:val="both"/>
        <w:rPr>
          <w:rFonts w:eastAsia="Calibri"/>
          <w:lang w:eastAsia="ar-SA"/>
        </w:rPr>
      </w:pPr>
      <w:r w:rsidRPr="00852F28">
        <w:rPr>
          <w:rFonts w:eastAsia="Calibri"/>
          <w:lang w:eastAsia="ar-SA"/>
        </w:rPr>
        <w:t>приложения.</w:t>
      </w:r>
    </w:p>
    <w:p w:rsidR="00852F28" w:rsidRPr="00852F28" w:rsidRDefault="00852F28" w:rsidP="00852F28">
      <w:pPr>
        <w:suppressAutoHyphens/>
        <w:ind w:firstLine="360"/>
        <w:jc w:val="both"/>
        <w:rPr>
          <w:rFonts w:eastAsia="Calibri"/>
          <w:lang w:eastAsia="ar-SA"/>
        </w:rPr>
      </w:pPr>
      <w:r w:rsidRPr="00852F28">
        <w:rPr>
          <w:rFonts w:eastAsia="Calibri"/>
          <w:lang w:eastAsia="ar-SA"/>
        </w:rPr>
        <w:t xml:space="preserve">     Каждый структурный элемент начинается с новой страницы.</w:t>
      </w:r>
    </w:p>
    <w:p w:rsidR="00852F28" w:rsidRPr="00852F28" w:rsidRDefault="00852F28" w:rsidP="00852F28">
      <w:pPr>
        <w:suppressAutoHyphens/>
        <w:ind w:firstLine="360"/>
        <w:jc w:val="both"/>
        <w:rPr>
          <w:rFonts w:eastAsia="Calibri"/>
          <w:lang w:eastAsia="ar-SA"/>
        </w:rPr>
      </w:pPr>
      <w:r w:rsidRPr="00852F28">
        <w:rPr>
          <w:rFonts w:eastAsia="Calibri"/>
          <w:lang w:eastAsia="ar-SA"/>
        </w:rPr>
        <w:t xml:space="preserve">Объем доклада 10-15 страниц без титульного листа и приложений. Приложения нумеруются отдельно (приложение А, Б и т.д.), и должны увязываться с текстом доклада (должны быть ссылки на них по тексту). </w:t>
      </w:r>
    </w:p>
    <w:p w:rsidR="00852F28" w:rsidRPr="00852F28" w:rsidRDefault="00852F28" w:rsidP="00852F28">
      <w:pPr>
        <w:suppressAutoHyphens/>
        <w:ind w:left="720"/>
        <w:jc w:val="both"/>
        <w:rPr>
          <w:rFonts w:eastAsia="Calibri"/>
          <w:lang w:eastAsia="ar-SA"/>
        </w:rPr>
      </w:pPr>
      <w:r w:rsidRPr="00852F28">
        <w:rPr>
          <w:rFonts w:eastAsia="Calibri"/>
          <w:b/>
          <w:spacing w:val="6"/>
          <w:lang w:eastAsia="ar-SA"/>
        </w:rPr>
        <w:t>Основные параметры набора текста</w:t>
      </w:r>
      <w:r w:rsidRPr="00852F28">
        <w:rPr>
          <w:rFonts w:eastAsia="Calibri"/>
          <w:spacing w:val="6"/>
          <w:lang w:eastAsia="ar-SA"/>
        </w:rPr>
        <w:t xml:space="preserve">: </w:t>
      </w:r>
    </w:p>
    <w:p w:rsidR="00852F28" w:rsidRPr="00852F28" w:rsidRDefault="00852F28" w:rsidP="00852F28">
      <w:pPr>
        <w:numPr>
          <w:ilvl w:val="0"/>
          <w:numId w:val="33"/>
        </w:numPr>
        <w:tabs>
          <w:tab w:val="num" w:pos="284"/>
        </w:tabs>
        <w:suppressAutoHyphens/>
        <w:ind w:right="40" w:firstLine="300"/>
        <w:jc w:val="both"/>
        <w:rPr>
          <w:spacing w:val="6"/>
          <w:lang w:val="en-US" w:eastAsia="x-none"/>
        </w:rPr>
      </w:pPr>
      <w:r w:rsidRPr="00852F28">
        <w:rPr>
          <w:spacing w:val="6"/>
          <w:lang w:val="x-none" w:eastAsia="x-none"/>
        </w:rPr>
        <w:t>формат А4, книжный;</w:t>
      </w:r>
    </w:p>
    <w:p w:rsidR="00852F28" w:rsidRPr="00852F28" w:rsidRDefault="00852F28" w:rsidP="00852F28">
      <w:pPr>
        <w:numPr>
          <w:ilvl w:val="0"/>
          <w:numId w:val="33"/>
        </w:numPr>
        <w:tabs>
          <w:tab w:val="num" w:pos="284"/>
        </w:tabs>
        <w:suppressAutoHyphens/>
        <w:ind w:right="40" w:firstLine="300"/>
        <w:jc w:val="both"/>
        <w:rPr>
          <w:spacing w:val="6"/>
          <w:lang w:val="x-none" w:eastAsia="x-none"/>
        </w:rPr>
      </w:pPr>
      <w:r w:rsidRPr="00852F28">
        <w:rPr>
          <w:spacing w:val="6"/>
          <w:lang w:val="x-none" w:eastAsia="x-none"/>
        </w:rPr>
        <w:t xml:space="preserve">гарнитура текста – </w:t>
      </w:r>
      <w:r w:rsidRPr="00852F28">
        <w:rPr>
          <w:spacing w:val="6"/>
          <w:lang w:val="en-US" w:eastAsia="x-none"/>
        </w:rPr>
        <w:t>Times</w:t>
      </w:r>
      <w:r w:rsidRPr="00852F28">
        <w:rPr>
          <w:spacing w:val="6"/>
          <w:lang w:eastAsia="x-none"/>
        </w:rPr>
        <w:t xml:space="preserve"> </w:t>
      </w:r>
      <w:r w:rsidRPr="00852F28">
        <w:rPr>
          <w:spacing w:val="6"/>
          <w:lang w:val="en-US" w:eastAsia="x-none"/>
        </w:rPr>
        <w:t>New</w:t>
      </w:r>
      <w:r w:rsidRPr="00852F28">
        <w:rPr>
          <w:spacing w:val="6"/>
          <w:lang w:eastAsia="x-none"/>
        </w:rPr>
        <w:t xml:space="preserve"> </w:t>
      </w:r>
      <w:r w:rsidRPr="00852F28">
        <w:rPr>
          <w:spacing w:val="6"/>
          <w:lang w:val="en-US" w:eastAsia="x-none"/>
        </w:rPr>
        <w:t>Roman</w:t>
      </w:r>
      <w:r w:rsidRPr="00852F28">
        <w:rPr>
          <w:spacing w:val="6"/>
          <w:lang w:val="x-none" w:eastAsia="x-none"/>
        </w:rPr>
        <w:t xml:space="preserve">;  </w:t>
      </w:r>
      <w:r w:rsidRPr="00852F28">
        <w:rPr>
          <w:bCs/>
          <w:spacing w:val="6"/>
          <w:lang w:val="x-none" w:eastAsia="x-none"/>
        </w:rPr>
        <w:t xml:space="preserve">шрифт 12 с полуторным межстрочным интервалом </w:t>
      </w:r>
      <w:r w:rsidRPr="00852F28">
        <w:rPr>
          <w:iCs/>
          <w:spacing w:val="6"/>
          <w:lang w:val="x-none" w:eastAsia="x-none"/>
        </w:rPr>
        <w:t>или 14 с одинарным интервалом</w:t>
      </w:r>
      <w:r w:rsidRPr="00852F28">
        <w:rPr>
          <w:spacing w:val="6"/>
          <w:lang w:val="x-none" w:eastAsia="x-none"/>
        </w:rPr>
        <w:t xml:space="preserve">; </w:t>
      </w:r>
    </w:p>
    <w:p w:rsidR="00852F28" w:rsidRPr="00852F28" w:rsidRDefault="00852F28" w:rsidP="00852F28">
      <w:pPr>
        <w:numPr>
          <w:ilvl w:val="0"/>
          <w:numId w:val="33"/>
        </w:numPr>
        <w:tabs>
          <w:tab w:val="num" w:pos="284"/>
        </w:tabs>
        <w:suppressAutoHyphens/>
        <w:ind w:right="40" w:firstLine="300"/>
        <w:jc w:val="both"/>
        <w:rPr>
          <w:spacing w:val="6"/>
          <w:lang w:val="x-none" w:eastAsia="x-none"/>
        </w:rPr>
      </w:pPr>
      <w:r w:rsidRPr="00852F28">
        <w:rPr>
          <w:spacing w:val="6"/>
          <w:lang w:val="x-none" w:eastAsia="x-none"/>
        </w:rPr>
        <w:t>поля: сверху –</w:t>
      </w:r>
      <w:r w:rsidRPr="00852F28">
        <w:rPr>
          <w:lang w:val="en-US" w:eastAsia="x-none"/>
        </w:rPr>
        <w:t> </w:t>
      </w:r>
      <w:r w:rsidRPr="00852F28">
        <w:rPr>
          <w:spacing w:val="6"/>
          <w:lang w:val="x-none" w:eastAsia="x-none"/>
        </w:rPr>
        <w:t>20 мм, снизу – 20 мм, слева – 30 мм, справа – 20 мм;</w:t>
      </w:r>
    </w:p>
    <w:p w:rsidR="00852F28" w:rsidRPr="00852F28" w:rsidRDefault="00852F28" w:rsidP="00852F28">
      <w:pPr>
        <w:numPr>
          <w:ilvl w:val="0"/>
          <w:numId w:val="33"/>
        </w:numPr>
        <w:tabs>
          <w:tab w:val="num" w:pos="284"/>
        </w:tabs>
        <w:suppressAutoHyphens/>
        <w:ind w:right="40" w:firstLine="300"/>
        <w:jc w:val="both"/>
        <w:rPr>
          <w:spacing w:val="6"/>
          <w:lang w:val="x-none" w:eastAsia="x-none"/>
        </w:rPr>
      </w:pPr>
      <w:r w:rsidRPr="00852F28">
        <w:rPr>
          <w:spacing w:val="6"/>
          <w:lang w:val="x-none" w:eastAsia="x-none"/>
        </w:rPr>
        <w:t>абзацный отступ – 1,25 см;</w:t>
      </w:r>
    </w:p>
    <w:p w:rsidR="00852F28" w:rsidRPr="00852F28" w:rsidRDefault="00852F28" w:rsidP="00852F28">
      <w:pPr>
        <w:numPr>
          <w:ilvl w:val="0"/>
          <w:numId w:val="33"/>
        </w:numPr>
        <w:tabs>
          <w:tab w:val="num" w:pos="284"/>
        </w:tabs>
        <w:suppressAutoHyphens/>
        <w:ind w:right="40" w:firstLine="300"/>
        <w:jc w:val="both"/>
        <w:rPr>
          <w:spacing w:val="6"/>
          <w:lang w:val="x-none" w:eastAsia="x-none"/>
        </w:rPr>
      </w:pPr>
      <w:r w:rsidRPr="00852F28">
        <w:rPr>
          <w:spacing w:val="6"/>
          <w:lang w:val="x-none" w:eastAsia="x-none"/>
        </w:rPr>
        <w:t>выравнивание – по ширине области текста.</w:t>
      </w:r>
    </w:p>
    <w:p w:rsidR="00852F28" w:rsidRPr="00852F28" w:rsidRDefault="00852F28" w:rsidP="00852F28">
      <w:pPr>
        <w:suppressAutoHyphens/>
        <w:spacing w:line="276" w:lineRule="auto"/>
        <w:jc w:val="both"/>
        <w:rPr>
          <w:rFonts w:eastAsia="Calibri"/>
          <w:lang w:eastAsia="ar-SA"/>
        </w:rPr>
      </w:pPr>
      <w:r w:rsidRPr="00852F28">
        <w:rPr>
          <w:rFonts w:eastAsia="Calibri"/>
          <w:b/>
          <w:bCs/>
          <w:lang w:eastAsia="ar-SA"/>
        </w:rPr>
        <w:t xml:space="preserve">          Иллюстрации</w:t>
      </w:r>
      <w:r w:rsidRPr="00852F28">
        <w:rPr>
          <w:rFonts w:eastAsia="Calibri"/>
          <w:lang w:eastAsia="ar-SA"/>
        </w:rPr>
        <w:t xml:space="preserve"> (фотографии, рисунки, графики, диаграммы и т.п.) обозначаются сокращенно словом «Рис.», которое пишется под иллюстрацией  с прописной буквы. Нумеруются иллюстрации арабскими цифрами. Нумерация  сквозная по всему тексту. </w:t>
      </w:r>
      <w:r w:rsidRPr="00852F28">
        <w:rPr>
          <w:rFonts w:eastAsia="Calibri"/>
          <w:lang w:val="en-US" w:eastAsia="ar-SA"/>
        </w:rPr>
        <w:t> </w:t>
      </w:r>
      <w:r w:rsidRPr="00852F28">
        <w:rPr>
          <w:rFonts w:eastAsia="Calibri"/>
          <w:lang w:eastAsia="ar-SA"/>
        </w:rPr>
        <w:t>Под рисунком  размещаются его наименование и поясняющие надписи.  Иллюстрации располагают сразу же после ссылки на них в тексте. Иллюстрации могут быть выполнены с использованием цветного принтера.</w:t>
      </w:r>
    </w:p>
    <w:p w:rsidR="00852F28" w:rsidRPr="00852F28" w:rsidRDefault="00852F28" w:rsidP="00852F28">
      <w:pPr>
        <w:suppressAutoHyphens/>
        <w:spacing w:line="276" w:lineRule="auto"/>
        <w:ind w:firstLine="709"/>
        <w:jc w:val="both"/>
        <w:rPr>
          <w:rFonts w:eastAsia="Calibri"/>
          <w:lang w:eastAsia="ar-SA"/>
        </w:rPr>
      </w:pPr>
      <w:r w:rsidRPr="00852F28">
        <w:rPr>
          <w:rFonts w:eastAsia="Calibri"/>
          <w:b/>
          <w:bCs/>
          <w:lang w:eastAsia="ar-SA"/>
        </w:rPr>
        <w:t xml:space="preserve">Таблицы </w:t>
      </w:r>
      <w:r w:rsidRPr="00852F28">
        <w:rPr>
          <w:rFonts w:eastAsia="Calibri"/>
          <w:lang w:eastAsia="ar-SA"/>
        </w:rPr>
        <w:t>нумеруются арабскими цифрами (нумерация сквозная)</w:t>
      </w:r>
      <w:r w:rsidRPr="00852F28">
        <w:rPr>
          <w:rFonts w:eastAsia="Calibri"/>
          <w:color w:val="0000FF"/>
          <w:lang w:eastAsia="ar-SA"/>
        </w:rPr>
        <w:t xml:space="preserve">. </w:t>
      </w:r>
      <w:r w:rsidRPr="00852F28">
        <w:rPr>
          <w:rFonts w:eastAsia="Calibri"/>
          <w:lang w:eastAsia="ar-SA"/>
        </w:rPr>
        <w:t xml:space="preserve">Слово «Таблица» и ее номер пишется вверху, с левой стороны над таблицей. После слова «Таблица»  через дефис пишется ее название. Название  таблицы должно отражать ее содержание, быть точным и кратким. Заголовки строк и столбцов  выделяются полужирным шрифтом. Таблицы располагают сразу же после первой ссылки на них в тексте. Если таблица упоминается в тексте повторно, то в скобках указывается страница, на которой она помещена. Текст всех иллюстративных материалов и таблиц печатается 10 - 12 шрифтом через 1 интервал. </w:t>
      </w:r>
    </w:p>
    <w:p w:rsidR="00852F28" w:rsidRPr="00852F28" w:rsidRDefault="00852F28" w:rsidP="00852F28">
      <w:pPr>
        <w:suppressAutoHyphens/>
        <w:spacing w:line="276" w:lineRule="auto"/>
        <w:ind w:firstLine="708"/>
        <w:jc w:val="both"/>
        <w:rPr>
          <w:rFonts w:eastAsia="Calibri"/>
          <w:lang w:eastAsia="ar-SA"/>
        </w:rPr>
      </w:pPr>
      <w:r w:rsidRPr="00852F28">
        <w:rPr>
          <w:rFonts w:eastAsia="Calibri"/>
          <w:b/>
          <w:bCs/>
          <w:lang w:eastAsia="ar-SA"/>
        </w:rPr>
        <w:t>Приложения</w:t>
      </w:r>
      <w:r w:rsidRPr="00852F28">
        <w:rPr>
          <w:rFonts w:eastAsia="Calibri"/>
          <w:lang w:eastAsia="ar-SA"/>
        </w:rPr>
        <w:t xml:space="preserve"> нумеруются </w:t>
      </w:r>
      <w:r w:rsidRPr="00852F28">
        <w:rPr>
          <w:rFonts w:eastAsia="Calibri"/>
          <w:bCs/>
          <w:lang w:eastAsia="ar-SA"/>
        </w:rPr>
        <w:t>арабскими цифрами</w:t>
      </w:r>
      <w:r w:rsidRPr="00852F28">
        <w:rPr>
          <w:rFonts w:eastAsia="Calibri"/>
          <w:lang w:eastAsia="ar-SA"/>
        </w:rPr>
        <w:t>. Каждое приложение начинается с новой страницы.  В верхнем правом углу страницы приводят слово «Приложение», записанное строчными буквами с первой прописной, с  указанием номера приложения (А,Б,В и т.д.).  Название приложения располагается ниже его обозначения на отдельной строке  по центру  строчными буквами с первой прописной и выделяется полужирным шрифтом. Приложения должны иметь общую с основной частью сквозную нумерацию страниц.  В тексте должны быть даны ссылки на все приложения. Перечень приложений приводится отдельным списком после списка использованной литературы.</w:t>
      </w:r>
    </w:p>
    <w:p w:rsidR="00852F28" w:rsidRPr="00852F28" w:rsidRDefault="00852F28" w:rsidP="00852F28">
      <w:pPr>
        <w:suppressAutoHyphens/>
        <w:spacing w:line="276" w:lineRule="auto"/>
        <w:ind w:firstLine="709"/>
        <w:jc w:val="both"/>
        <w:rPr>
          <w:rFonts w:eastAsia="Calibri"/>
          <w:lang w:eastAsia="ar-SA"/>
        </w:rPr>
      </w:pPr>
      <w:r w:rsidRPr="00852F28">
        <w:rPr>
          <w:rFonts w:eastAsia="Calibri"/>
          <w:b/>
          <w:bCs/>
          <w:lang w:eastAsia="ar-SA"/>
        </w:rPr>
        <w:t xml:space="preserve">Заголовки </w:t>
      </w:r>
      <w:r w:rsidRPr="00852F28">
        <w:rPr>
          <w:rFonts w:eastAsia="Calibri"/>
          <w:lang w:eastAsia="ar-SA"/>
        </w:rPr>
        <w:t xml:space="preserve"> печатают полужирным шрифтом, отделяя от номера пробелом </w:t>
      </w:r>
      <w:r w:rsidRPr="00852F28">
        <w:rPr>
          <w:rFonts w:eastAsia="Calibri"/>
          <w:bCs/>
          <w:lang w:eastAsia="ar-SA"/>
        </w:rPr>
        <w:t>с точкой</w:t>
      </w:r>
      <w:r w:rsidRPr="00852F28">
        <w:rPr>
          <w:rFonts w:eastAsia="Calibri"/>
          <w:lang w:eastAsia="ar-SA"/>
        </w:rPr>
        <w:t xml:space="preserve">, с прописной буквы. Точка в конце заголовка не ставится. В заголовке не допускается перенос слова на следующую строку и подчеркивание слов.  Выравнивание заголовков выполняется  </w:t>
      </w:r>
      <w:r w:rsidRPr="00852F28">
        <w:rPr>
          <w:rFonts w:eastAsia="Calibri"/>
          <w:bCs/>
          <w:lang w:eastAsia="ar-SA"/>
        </w:rPr>
        <w:t>по центру</w:t>
      </w:r>
      <w:r w:rsidRPr="00852F28">
        <w:rPr>
          <w:rFonts w:eastAsia="Calibri"/>
          <w:b/>
          <w:bCs/>
          <w:color w:val="FF0000"/>
          <w:lang w:eastAsia="ar-SA"/>
        </w:rPr>
        <w:t xml:space="preserve"> </w:t>
      </w:r>
      <w:r w:rsidRPr="00852F28">
        <w:rPr>
          <w:rFonts w:eastAsia="Calibri"/>
          <w:bCs/>
          <w:lang w:eastAsia="ar-SA"/>
        </w:rPr>
        <w:t>строки.</w:t>
      </w:r>
      <w:r w:rsidRPr="00852F28">
        <w:rPr>
          <w:rFonts w:eastAsia="Calibri"/>
          <w:lang w:eastAsia="ar-SA"/>
        </w:rPr>
        <w:t xml:space="preserve"> Расстояние между названием глав (разделов) и последующим текстом должно равняться двум межстрочным интервалам. Такое же расстояние выдерживается между заголовками главы и параграфа. </w:t>
      </w:r>
    </w:p>
    <w:p w:rsidR="00852F28" w:rsidRPr="00852F28" w:rsidRDefault="00852F28" w:rsidP="00852F28">
      <w:pPr>
        <w:suppressAutoHyphens/>
        <w:ind w:firstLine="709"/>
        <w:jc w:val="both"/>
        <w:rPr>
          <w:rFonts w:eastAsia="Calibri"/>
          <w:lang w:eastAsia="ar-SA"/>
        </w:rPr>
      </w:pPr>
      <w:r w:rsidRPr="00852F28">
        <w:rPr>
          <w:rFonts w:eastAsia="Calibri"/>
          <w:b/>
          <w:bCs/>
          <w:lang w:eastAsia="ar-SA"/>
        </w:rPr>
        <w:t xml:space="preserve">Нумерация страниц. </w:t>
      </w:r>
      <w:r w:rsidRPr="00852F28">
        <w:rPr>
          <w:rFonts w:eastAsia="Calibri"/>
          <w:lang w:eastAsia="ar-SA"/>
        </w:rPr>
        <w:t>Все страницы текста, включая его иллюстрации и приложения, должны иметь сквозную нумерацию.  Титульный лист считается первой страницей,</w:t>
      </w:r>
      <w:r w:rsidRPr="00852F28">
        <w:rPr>
          <w:rFonts w:eastAsia="Calibri"/>
          <w:lang w:val="en-US" w:eastAsia="ar-SA"/>
        </w:rPr>
        <w:t> </w:t>
      </w:r>
      <w:r w:rsidRPr="00852F28">
        <w:rPr>
          <w:rFonts w:eastAsia="Calibri"/>
          <w:lang w:eastAsia="ar-SA"/>
        </w:rPr>
        <w:t>но номер на нем не проставляется. Номера страниц проставляются арабскими цифрами вверху страницы по центру. В случае необходимости номер на некоторых страницах может быть проставлен вручную.</w:t>
      </w:r>
    </w:p>
    <w:p w:rsidR="00852F28" w:rsidRPr="00852F28" w:rsidRDefault="00852F28" w:rsidP="00852F28">
      <w:pPr>
        <w:suppressAutoHyphens/>
        <w:ind w:firstLine="709"/>
        <w:jc w:val="both"/>
        <w:rPr>
          <w:rFonts w:eastAsia="Calibri"/>
          <w:lang w:eastAsia="ar-SA"/>
        </w:rPr>
      </w:pPr>
      <w:r w:rsidRPr="00852F28">
        <w:rPr>
          <w:rFonts w:eastAsia="Calibri"/>
          <w:b/>
          <w:lang w:eastAsia="ar-SA"/>
        </w:rPr>
        <w:t>Оформление сносок и ссылок на источники.</w:t>
      </w:r>
      <w:r w:rsidRPr="00852F28">
        <w:rPr>
          <w:rFonts w:eastAsia="Calibri"/>
          <w:lang w:eastAsia="ar-SA"/>
        </w:rPr>
        <w:t xml:space="preserve"> Порядок оформления сносок: либо внизу страницы (нумерация сквозная), либо в квадратных скобках со ссылками на порядковый номер источника в списке литературы с указанием страниц. </w:t>
      </w:r>
    </w:p>
    <w:p w:rsidR="00852F28" w:rsidRPr="00852F28" w:rsidRDefault="00852F28" w:rsidP="00852F28">
      <w:pPr>
        <w:suppressAutoHyphens/>
        <w:jc w:val="both"/>
        <w:rPr>
          <w:rFonts w:eastAsia="Calibri"/>
          <w:bCs/>
          <w:lang w:eastAsia="ar-SA"/>
        </w:rPr>
      </w:pPr>
      <w:r w:rsidRPr="00852F28">
        <w:rPr>
          <w:rFonts w:eastAsia="Calibri"/>
          <w:bCs/>
          <w:lang w:eastAsia="ar-SA"/>
        </w:rPr>
        <w:t xml:space="preserve">          Список использованной литературы имеет сквозную нумерацию с выделением разделов: </w:t>
      </w:r>
    </w:p>
    <w:p w:rsidR="00852F28" w:rsidRPr="00852F28" w:rsidRDefault="00852F28" w:rsidP="00852F28">
      <w:pPr>
        <w:suppressAutoHyphens/>
        <w:jc w:val="both"/>
        <w:rPr>
          <w:rFonts w:eastAsia="Calibri"/>
          <w:lang w:eastAsia="ar-SA"/>
        </w:rPr>
      </w:pPr>
      <w:r w:rsidRPr="00852F28">
        <w:rPr>
          <w:rFonts w:eastAsia="Calibri"/>
          <w:bCs/>
          <w:lang w:val="en-US" w:eastAsia="ar-SA"/>
        </w:rPr>
        <w:t>I</w:t>
      </w:r>
      <w:r w:rsidRPr="00852F28">
        <w:rPr>
          <w:rFonts w:eastAsia="Calibri"/>
          <w:bCs/>
          <w:lang w:eastAsia="ar-SA"/>
        </w:rPr>
        <w:t xml:space="preserve">. Нормативно-правовые материалы; </w:t>
      </w:r>
      <w:r w:rsidRPr="00852F28">
        <w:rPr>
          <w:rFonts w:eastAsia="Calibri"/>
          <w:bCs/>
          <w:lang w:val="en-US" w:eastAsia="ar-SA"/>
        </w:rPr>
        <w:t>II</w:t>
      </w:r>
      <w:r w:rsidRPr="00852F28">
        <w:rPr>
          <w:rFonts w:eastAsia="Calibri"/>
          <w:bCs/>
          <w:lang w:eastAsia="ar-SA"/>
        </w:rPr>
        <w:t xml:space="preserve">.Специальная литература; </w:t>
      </w:r>
      <w:r w:rsidRPr="00852F28">
        <w:rPr>
          <w:rFonts w:eastAsia="Calibri"/>
          <w:bCs/>
          <w:lang w:val="en-US" w:eastAsia="ar-SA"/>
        </w:rPr>
        <w:t>III</w:t>
      </w:r>
      <w:r w:rsidRPr="00852F28">
        <w:rPr>
          <w:rFonts w:eastAsia="Calibri"/>
          <w:bCs/>
          <w:lang w:eastAsia="ar-SA"/>
        </w:rPr>
        <w:t xml:space="preserve">. Электронные средства информации. Специальная литература указывается по алфавиту. </w:t>
      </w:r>
    </w:p>
    <w:p w:rsidR="00852F28" w:rsidRPr="00852F28" w:rsidRDefault="00852F28" w:rsidP="00852F28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ar-SA"/>
        </w:rPr>
      </w:pPr>
      <w:r w:rsidRPr="00852F28">
        <w:rPr>
          <w:rFonts w:eastAsia="Calibri"/>
          <w:b/>
          <w:lang w:eastAsia="ar-SA"/>
        </w:rPr>
        <w:t>Представление и процедура оценки доклада</w:t>
      </w:r>
    </w:p>
    <w:p w:rsidR="00852F28" w:rsidRPr="00852F28" w:rsidRDefault="00852F28" w:rsidP="00852F28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ar-SA"/>
        </w:rPr>
      </w:pPr>
      <w:r w:rsidRPr="00852F28">
        <w:rPr>
          <w:rFonts w:eastAsia="Calibri"/>
          <w:lang w:eastAsia="ar-SA"/>
        </w:rPr>
        <w:t>Представление доклада проводится в срок, назначенный преподавателем по мере изучения соответствующих вопросов, вынесенных на обсуждение. Обучающиеся представляют краткий доклад по исследуемой теме, презентацию, печатный и электронный вариант. Критериями оценки доклада являются: актуальность и новизна представленного материала, обоснованность выбора источников литературы, степень раскрытия сущности вопроса, соблюдение требований к оформлению.</w:t>
      </w:r>
    </w:p>
    <w:p w:rsidR="00852F28" w:rsidRPr="00852F28" w:rsidRDefault="00852F28" w:rsidP="00852F28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A3DAE" w:rsidRPr="007F3220" w:rsidRDefault="008A3DAE" w:rsidP="007F3220">
      <w:pPr>
        <w:ind w:firstLine="708"/>
        <w:jc w:val="both"/>
      </w:pPr>
    </w:p>
    <w:sectPr w:rsidR="008A3DAE" w:rsidRPr="007F3220" w:rsidSect="00FB53F7">
      <w:pgSz w:w="11906" w:h="16838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F89" w:rsidRDefault="00DE0F89" w:rsidP="009C73AD">
      <w:r>
        <w:separator/>
      </w:r>
    </w:p>
  </w:endnote>
  <w:endnote w:type="continuationSeparator" w:id="0">
    <w:p w:rsidR="00DE0F89" w:rsidRDefault="00DE0F89" w:rsidP="009C7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9993118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420A3" w:rsidRPr="00D511B0" w:rsidRDefault="00D420A3" w:rsidP="00D511B0">
        <w:pPr>
          <w:pStyle w:val="af"/>
          <w:jc w:val="center"/>
          <w:rPr>
            <w:sz w:val="22"/>
          </w:rPr>
        </w:pPr>
        <w:r w:rsidRPr="00D511B0">
          <w:rPr>
            <w:sz w:val="22"/>
          </w:rPr>
          <w:fldChar w:fldCharType="begin"/>
        </w:r>
        <w:r w:rsidRPr="00D511B0">
          <w:rPr>
            <w:sz w:val="22"/>
          </w:rPr>
          <w:instrText>PAGE   \* MERGEFORMAT</w:instrText>
        </w:r>
        <w:r w:rsidRPr="00D511B0">
          <w:rPr>
            <w:sz w:val="22"/>
          </w:rPr>
          <w:fldChar w:fldCharType="separate"/>
        </w:r>
        <w:r w:rsidR="00303A11">
          <w:rPr>
            <w:noProof/>
            <w:sz w:val="22"/>
          </w:rPr>
          <w:t>21</w:t>
        </w:r>
        <w:r w:rsidRPr="00D511B0">
          <w:rPr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F89" w:rsidRDefault="00DE0F89" w:rsidP="009C73AD">
      <w:r>
        <w:separator/>
      </w:r>
    </w:p>
  </w:footnote>
  <w:footnote w:type="continuationSeparator" w:id="0">
    <w:p w:rsidR="00DE0F89" w:rsidRDefault="00DE0F89" w:rsidP="009C7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26224DA"/>
    <w:multiLevelType w:val="hybridMultilevel"/>
    <w:tmpl w:val="ECDAE7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7C1D78"/>
    <w:multiLevelType w:val="hybridMultilevel"/>
    <w:tmpl w:val="10F25A9E"/>
    <w:lvl w:ilvl="0" w:tplc="5D4ED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82247"/>
    <w:multiLevelType w:val="hybridMultilevel"/>
    <w:tmpl w:val="4F84F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101F86"/>
    <w:multiLevelType w:val="hybridMultilevel"/>
    <w:tmpl w:val="FA506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E5CE8"/>
    <w:multiLevelType w:val="hybridMultilevel"/>
    <w:tmpl w:val="628E3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D85403"/>
    <w:multiLevelType w:val="hybridMultilevel"/>
    <w:tmpl w:val="770C8E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F71029"/>
    <w:multiLevelType w:val="hybridMultilevel"/>
    <w:tmpl w:val="3150399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BAA6014"/>
    <w:multiLevelType w:val="hybridMultilevel"/>
    <w:tmpl w:val="17161AD8"/>
    <w:lvl w:ilvl="0" w:tplc="48F2C6D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91369F"/>
    <w:multiLevelType w:val="hybridMultilevel"/>
    <w:tmpl w:val="628E3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D14ADA"/>
    <w:multiLevelType w:val="hybridMultilevel"/>
    <w:tmpl w:val="BBC8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AF53D7"/>
    <w:multiLevelType w:val="hybridMultilevel"/>
    <w:tmpl w:val="DC2064FC"/>
    <w:lvl w:ilvl="0" w:tplc="3224EF46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E25ECE"/>
    <w:multiLevelType w:val="hybridMultilevel"/>
    <w:tmpl w:val="A48038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F04410"/>
    <w:multiLevelType w:val="hybridMultilevel"/>
    <w:tmpl w:val="A7B2FD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A3C88"/>
    <w:multiLevelType w:val="hybridMultilevel"/>
    <w:tmpl w:val="E474BE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653E60"/>
    <w:multiLevelType w:val="hybridMultilevel"/>
    <w:tmpl w:val="BE624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2D536C"/>
    <w:multiLevelType w:val="hybridMultilevel"/>
    <w:tmpl w:val="401AA8A4"/>
    <w:lvl w:ilvl="0" w:tplc="3224EF46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9A3580"/>
    <w:multiLevelType w:val="hybridMultilevel"/>
    <w:tmpl w:val="F8A44D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633664"/>
    <w:multiLevelType w:val="hybridMultilevel"/>
    <w:tmpl w:val="717E8E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4702626"/>
    <w:multiLevelType w:val="hybridMultilevel"/>
    <w:tmpl w:val="D6169A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715AD"/>
    <w:multiLevelType w:val="hybridMultilevel"/>
    <w:tmpl w:val="9ACC1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192C5B"/>
    <w:multiLevelType w:val="hybridMultilevel"/>
    <w:tmpl w:val="385E01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DE3080"/>
    <w:multiLevelType w:val="hybridMultilevel"/>
    <w:tmpl w:val="AF364B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26387C"/>
    <w:multiLevelType w:val="hybridMultilevel"/>
    <w:tmpl w:val="5C34AE2C"/>
    <w:lvl w:ilvl="0" w:tplc="43F8F17C">
      <w:start w:val="6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E02E5F"/>
    <w:multiLevelType w:val="hybridMultilevel"/>
    <w:tmpl w:val="17161AD8"/>
    <w:lvl w:ilvl="0" w:tplc="48F2C6D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9" w15:restartNumberingAfterBreak="0">
    <w:nsid w:val="73844FCB"/>
    <w:multiLevelType w:val="hybridMultilevel"/>
    <w:tmpl w:val="F1226020"/>
    <w:lvl w:ilvl="0" w:tplc="92EE1ECA">
      <w:start w:val="1"/>
      <w:numFmt w:val="decimal"/>
      <w:pStyle w:val="a0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A54B3D"/>
    <w:multiLevelType w:val="hybridMultilevel"/>
    <w:tmpl w:val="3C782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57158"/>
    <w:multiLevelType w:val="hybridMultilevel"/>
    <w:tmpl w:val="F44A3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7430C"/>
    <w:multiLevelType w:val="hybridMultilevel"/>
    <w:tmpl w:val="34F02B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A4B55E2"/>
    <w:multiLevelType w:val="hybridMultilevel"/>
    <w:tmpl w:val="343E92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D55982"/>
    <w:multiLevelType w:val="hybridMultilevel"/>
    <w:tmpl w:val="2CCE21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F732A75"/>
    <w:multiLevelType w:val="hybridMultilevel"/>
    <w:tmpl w:val="A3EC0480"/>
    <w:lvl w:ilvl="0" w:tplc="8C8664D4">
      <w:start w:val="1"/>
      <w:numFmt w:val="decimal"/>
      <w:lvlText w:val="Тема 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5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5"/>
  </w:num>
  <w:num w:numId="9">
    <w:abstractNumId w:val="8"/>
  </w:num>
  <w:num w:numId="10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21"/>
  </w:num>
  <w:num w:numId="13">
    <w:abstractNumId w:val="9"/>
  </w:num>
  <w:num w:numId="14">
    <w:abstractNumId w:val="3"/>
  </w:num>
  <w:num w:numId="15">
    <w:abstractNumId w:val="17"/>
  </w:num>
  <w:num w:numId="16">
    <w:abstractNumId w:val="7"/>
  </w:num>
  <w:num w:numId="17">
    <w:abstractNumId w:val="25"/>
  </w:num>
  <w:num w:numId="18">
    <w:abstractNumId w:val="6"/>
  </w:num>
  <w:num w:numId="19">
    <w:abstractNumId w:val="31"/>
  </w:num>
  <w:num w:numId="20">
    <w:abstractNumId w:val="30"/>
  </w:num>
  <w:num w:numId="21">
    <w:abstractNumId w:val="18"/>
  </w:num>
  <w:num w:numId="22">
    <w:abstractNumId w:val="11"/>
  </w:num>
  <w:num w:numId="23">
    <w:abstractNumId w:val="23"/>
  </w:num>
  <w:num w:numId="24">
    <w:abstractNumId w:val="12"/>
  </w:num>
  <w:num w:numId="25">
    <w:abstractNumId w:val="10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5"/>
  </w:num>
  <w:num w:numId="30">
    <w:abstractNumId w:val="22"/>
  </w:num>
  <w:num w:numId="31">
    <w:abstractNumId w:val="33"/>
  </w:num>
  <w:num w:numId="32">
    <w:abstractNumId w:val="14"/>
  </w:num>
  <w:num w:numId="33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6A9"/>
    <w:rsid w:val="0000156D"/>
    <w:rsid w:val="000037B6"/>
    <w:rsid w:val="000056C7"/>
    <w:rsid w:val="00005798"/>
    <w:rsid w:val="00015426"/>
    <w:rsid w:val="00034497"/>
    <w:rsid w:val="0003748E"/>
    <w:rsid w:val="00044CC0"/>
    <w:rsid w:val="0004588E"/>
    <w:rsid w:val="00045961"/>
    <w:rsid w:val="000468DF"/>
    <w:rsid w:val="000525CD"/>
    <w:rsid w:val="000531C5"/>
    <w:rsid w:val="000556A4"/>
    <w:rsid w:val="000645D3"/>
    <w:rsid w:val="0007729B"/>
    <w:rsid w:val="000844FB"/>
    <w:rsid w:val="0008585C"/>
    <w:rsid w:val="000945C4"/>
    <w:rsid w:val="000A6FE3"/>
    <w:rsid w:val="000B57F2"/>
    <w:rsid w:val="000C16EA"/>
    <w:rsid w:val="000C3D97"/>
    <w:rsid w:val="000C6930"/>
    <w:rsid w:val="000D0781"/>
    <w:rsid w:val="000D5F54"/>
    <w:rsid w:val="000D74DF"/>
    <w:rsid w:val="000E0B15"/>
    <w:rsid w:val="000E0B59"/>
    <w:rsid w:val="000E1595"/>
    <w:rsid w:val="000E68AD"/>
    <w:rsid w:val="000F62EE"/>
    <w:rsid w:val="00103905"/>
    <w:rsid w:val="001112D6"/>
    <w:rsid w:val="001141CC"/>
    <w:rsid w:val="001166AD"/>
    <w:rsid w:val="00120E33"/>
    <w:rsid w:val="00121693"/>
    <w:rsid w:val="001238CE"/>
    <w:rsid w:val="00123D71"/>
    <w:rsid w:val="001320AA"/>
    <w:rsid w:val="001529A9"/>
    <w:rsid w:val="00153A97"/>
    <w:rsid w:val="0016260E"/>
    <w:rsid w:val="00172F92"/>
    <w:rsid w:val="001810A1"/>
    <w:rsid w:val="00187D7F"/>
    <w:rsid w:val="00190544"/>
    <w:rsid w:val="001909DD"/>
    <w:rsid w:val="0019497A"/>
    <w:rsid w:val="00196F6C"/>
    <w:rsid w:val="001A4B4B"/>
    <w:rsid w:val="001A57C1"/>
    <w:rsid w:val="001B286A"/>
    <w:rsid w:val="001C0682"/>
    <w:rsid w:val="001C1694"/>
    <w:rsid w:val="001C524F"/>
    <w:rsid w:val="001D2030"/>
    <w:rsid w:val="001D49DC"/>
    <w:rsid w:val="001D68B7"/>
    <w:rsid w:val="001E1E17"/>
    <w:rsid w:val="001E2825"/>
    <w:rsid w:val="001E2BE8"/>
    <w:rsid w:val="001E796D"/>
    <w:rsid w:val="001F548D"/>
    <w:rsid w:val="001F6FFA"/>
    <w:rsid w:val="00204AB9"/>
    <w:rsid w:val="00204EA7"/>
    <w:rsid w:val="00212EFD"/>
    <w:rsid w:val="00217FC1"/>
    <w:rsid w:val="00223F96"/>
    <w:rsid w:val="0023390A"/>
    <w:rsid w:val="0023554A"/>
    <w:rsid w:val="00240A10"/>
    <w:rsid w:val="00240D68"/>
    <w:rsid w:val="00241B24"/>
    <w:rsid w:val="00242DAD"/>
    <w:rsid w:val="00260771"/>
    <w:rsid w:val="00260D7D"/>
    <w:rsid w:val="0026201A"/>
    <w:rsid w:val="0026215F"/>
    <w:rsid w:val="00262711"/>
    <w:rsid w:val="002643BC"/>
    <w:rsid w:val="0027538E"/>
    <w:rsid w:val="00275F55"/>
    <w:rsid w:val="00280A42"/>
    <w:rsid w:val="00292BDA"/>
    <w:rsid w:val="00297524"/>
    <w:rsid w:val="002A1C61"/>
    <w:rsid w:val="002B59E5"/>
    <w:rsid w:val="002C2AF9"/>
    <w:rsid w:val="002C678F"/>
    <w:rsid w:val="002D0A41"/>
    <w:rsid w:val="002D2AB9"/>
    <w:rsid w:val="002D5B95"/>
    <w:rsid w:val="002D64A6"/>
    <w:rsid w:val="002F1E3F"/>
    <w:rsid w:val="002F2A53"/>
    <w:rsid w:val="002F472F"/>
    <w:rsid w:val="002F4F34"/>
    <w:rsid w:val="002F64E9"/>
    <w:rsid w:val="00303A11"/>
    <w:rsid w:val="00305095"/>
    <w:rsid w:val="00311E21"/>
    <w:rsid w:val="00312BD6"/>
    <w:rsid w:val="00314B05"/>
    <w:rsid w:val="00314FDF"/>
    <w:rsid w:val="00327002"/>
    <w:rsid w:val="00332260"/>
    <w:rsid w:val="0034007A"/>
    <w:rsid w:val="00341E87"/>
    <w:rsid w:val="0035057A"/>
    <w:rsid w:val="003511B6"/>
    <w:rsid w:val="00356337"/>
    <w:rsid w:val="00357012"/>
    <w:rsid w:val="00364012"/>
    <w:rsid w:val="003770A2"/>
    <w:rsid w:val="0037733A"/>
    <w:rsid w:val="003806E0"/>
    <w:rsid w:val="00386B90"/>
    <w:rsid w:val="0039124D"/>
    <w:rsid w:val="003925F1"/>
    <w:rsid w:val="00394243"/>
    <w:rsid w:val="003A13E0"/>
    <w:rsid w:val="003B0361"/>
    <w:rsid w:val="003C116D"/>
    <w:rsid w:val="003C2F0C"/>
    <w:rsid w:val="003D29B1"/>
    <w:rsid w:val="003D5752"/>
    <w:rsid w:val="003D78FB"/>
    <w:rsid w:val="003E3BED"/>
    <w:rsid w:val="003E5563"/>
    <w:rsid w:val="003F46A9"/>
    <w:rsid w:val="003F56A8"/>
    <w:rsid w:val="003F6E62"/>
    <w:rsid w:val="00400927"/>
    <w:rsid w:val="00400A47"/>
    <w:rsid w:val="00410EDE"/>
    <w:rsid w:val="00411847"/>
    <w:rsid w:val="00413B26"/>
    <w:rsid w:val="0042288B"/>
    <w:rsid w:val="00425F12"/>
    <w:rsid w:val="0043137C"/>
    <w:rsid w:val="00432055"/>
    <w:rsid w:val="00433345"/>
    <w:rsid w:val="00433CAE"/>
    <w:rsid w:val="0044382F"/>
    <w:rsid w:val="00450F24"/>
    <w:rsid w:val="00452AD2"/>
    <w:rsid w:val="00453B8C"/>
    <w:rsid w:val="0045658D"/>
    <w:rsid w:val="00457262"/>
    <w:rsid w:val="00460083"/>
    <w:rsid w:val="004616BB"/>
    <w:rsid w:val="00465799"/>
    <w:rsid w:val="00470480"/>
    <w:rsid w:val="0047473F"/>
    <w:rsid w:val="00477DA3"/>
    <w:rsid w:val="0048565B"/>
    <w:rsid w:val="00485ED2"/>
    <w:rsid w:val="00492CB1"/>
    <w:rsid w:val="00493319"/>
    <w:rsid w:val="004A3B25"/>
    <w:rsid w:val="004A5ABE"/>
    <w:rsid w:val="004A6AC9"/>
    <w:rsid w:val="004A79E2"/>
    <w:rsid w:val="004A7FF9"/>
    <w:rsid w:val="004B46DD"/>
    <w:rsid w:val="004C0EFA"/>
    <w:rsid w:val="004C5723"/>
    <w:rsid w:val="004D5014"/>
    <w:rsid w:val="004D6A0B"/>
    <w:rsid w:val="004E365C"/>
    <w:rsid w:val="004E70B2"/>
    <w:rsid w:val="00512CE4"/>
    <w:rsid w:val="00515BCA"/>
    <w:rsid w:val="00523B94"/>
    <w:rsid w:val="00526D55"/>
    <w:rsid w:val="0054330E"/>
    <w:rsid w:val="00545EED"/>
    <w:rsid w:val="00570298"/>
    <w:rsid w:val="00571B26"/>
    <w:rsid w:val="005753C8"/>
    <w:rsid w:val="00576023"/>
    <w:rsid w:val="00592E37"/>
    <w:rsid w:val="0059326A"/>
    <w:rsid w:val="00593B17"/>
    <w:rsid w:val="0059758D"/>
    <w:rsid w:val="005A08CD"/>
    <w:rsid w:val="005A5850"/>
    <w:rsid w:val="005A592C"/>
    <w:rsid w:val="005A6C21"/>
    <w:rsid w:val="005B2E16"/>
    <w:rsid w:val="005C3978"/>
    <w:rsid w:val="005D0FBF"/>
    <w:rsid w:val="005D62AD"/>
    <w:rsid w:val="005F57FC"/>
    <w:rsid w:val="00600A8A"/>
    <w:rsid w:val="00603155"/>
    <w:rsid w:val="00607292"/>
    <w:rsid w:val="00610702"/>
    <w:rsid w:val="00620DDE"/>
    <w:rsid w:val="00621D67"/>
    <w:rsid w:val="006223BF"/>
    <w:rsid w:val="006231FB"/>
    <w:rsid w:val="00623D11"/>
    <w:rsid w:val="0062403E"/>
    <w:rsid w:val="00626FFB"/>
    <w:rsid w:val="00637D2C"/>
    <w:rsid w:val="006411DB"/>
    <w:rsid w:val="006432D3"/>
    <w:rsid w:val="00646EAA"/>
    <w:rsid w:val="00654BCD"/>
    <w:rsid w:val="006575DA"/>
    <w:rsid w:val="00663353"/>
    <w:rsid w:val="006635FD"/>
    <w:rsid w:val="00670036"/>
    <w:rsid w:val="006702DB"/>
    <w:rsid w:val="00670AE7"/>
    <w:rsid w:val="006812F1"/>
    <w:rsid w:val="00697514"/>
    <w:rsid w:val="006A3A0D"/>
    <w:rsid w:val="006A6F53"/>
    <w:rsid w:val="006B0A83"/>
    <w:rsid w:val="006B6280"/>
    <w:rsid w:val="006C5F47"/>
    <w:rsid w:val="006D7DFC"/>
    <w:rsid w:val="006E011B"/>
    <w:rsid w:val="006F261F"/>
    <w:rsid w:val="00701062"/>
    <w:rsid w:val="00703EDC"/>
    <w:rsid w:val="00704970"/>
    <w:rsid w:val="007053BF"/>
    <w:rsid w:val="0071005D"/>
    <w:rsid w:val="007138DF"/>
    <w:rsid w:val="00716BDF"/>
    <w:rsid w:val="00720CA5"/>
    <w:rsid w:val="0072758B"/>
    <w:rsid w:val="00730588"/>
    <w:rsid w:val="00731DA7"/>
    <w:rsid w:val="00732CE0"/>
    <w:rsid w:val="00734DBC"/>
    <w:rsid w:val="00745650"/>
    <w:rsid w:val="007466AF"/>
    <w:rsid w:val="00760CF6"/>
    <w:rsid w:val="00761258"/>
    <w:rsid w:val="00764458"/>
    <w:rsid w:val="00775E7F"/>
    <w:rsid w:val="00777F2A"/>
    <w:rsid w:val="00780F70"/>
    <w:rsid w:val="007811BB"/>
    <w:rsid w:val="00782A89"/>
    <w:rsid w:val="00782D3A"/>
    <w:rsid w:val="007956E1"/>
    <w:rsid w:val="0079583F"/>
    <w:rsid w:val="007A6E23"/>
    <w:rsid w:val="007A718C"/>
    <w:rsid w:val="007B09BA"/>
    <w:rsid w:val="007B2D44"/>
    <w:rsid w:val="007B3B5E"/>
    <w:rsid w:val="007B482C"/>
    <w:rsid w:val="007C17CE"/>
    <w:rsid w:val="007C2897"/>
    <w:rsid w:val="007D16F8"/>
    <w:rsid w:val="007D3379"/>
    <w:rsid w:val="007D3A7F"/>
    <w:rsid w:val="007D484A"/>
    <w:rsid w:val="007D5AAB"/>
    <w:rsid w:val="007E25BF"/>
    <w:rsid w:val="007E5049"/>
    <w:rsid w:val="007E69D5"/>
    <w:rsid w:val="007F3220"/>
    <w:rsid w:val="008031C1"/>
    <w:rsid w:val="00803B2C"/>
    <w:rsid w:val="008046F8"/>
    <w:rsid w:val="00812D32"/>
    <w:rsid w:val="00813229"/>
    <w:rsid w:val="0081499B"/>
    <w:rsid w:val="0081677E"/>
    <w:rsid w:val="00822181"/>
    <w:rsid w:val="0082714C"/>
    <w:rsid w:val="008340B7"/>
    <w:rsid w:val="00840D73"/>
    <w:rsid w:val="00844593"/>
    <w:rsid w:val="00852F28"/>
    <w:rsid w:val="008542D9"/>
    <w:rsid w:val="00855E7E"/>
    <w:rsid w:val="00861AEA"/>
    <w:rsid w:val="00867CF3"/>
    <w:rsid w:val="00875CBB"/>
    <w:rsid w:val="00876A3B"/>
    <w:rsid w:val="0088088D"/>
    <w:rsid w:val="008A3DAE"/>
    <w:rsid w:val="008A3E54"/>
    <w:rsid w:val="008A5125"/>
    <w:rsid w:val="008A6097"/>
    <w:rsid w:val="008B05CF"/>
    <w:rsid w:val="008B0EEB"/>
    <w:rsid w:val="008C48BC"/>
    <w:rsid w:val="008C76A7"/>
    <w:rsid w:val="008D3E89"/>
    <w:rsid w:val="008E1893"/>
    <w:rsid w:val="008E58AE"/>
    <w:rsid w:val="008E5A4F"/>
    <w:rsid w:val="008E7CE3"/>
    <w:rsid w:val="008F0D1C"/>
    <w:rsid w:val="008F40E9"/>
    <w:rsid w:val="008F4E99"/>
    <w:rsid w:val="008F6441"/>
    <w:rsid w:val="008F69A5"/>
    <w:rsid w:val="0090162C"/>
    <w:rsid w:val="00905D9D"/>
    <w:rsid w:val="00906DE7"/>
    <w:rsid w:val="00910062"/>
    <w:rsid w:val="00920E64"/>
    <w:rsid w:val="00922036"/>
    <w:rsid w:val="00922206"/>
    <w:rsid w:val="0092409C"/>
    <w:rsid w:val="0092790B"/>
    <w:rsid w:val="00930FC2"/>
    <w:rsid w:val="009327CD"/>
    <w:rsid w:val="00937049"/>
    <w:rsid w:val="00944D37"/>
    <w:rsid w:val="0094698B"/>
    <w:rsid w:val="009478D9"/>
    <w:rsid w:val="00952F00"/>
    <w:rsid w:val="009578FA"/>
    <w:rsid w:val="00961121"/>
    <w:rsid w:val="009642DF"/>
    <w:rsid w:val="00964AEB"/>
    <w:rsid w:val="009656D3"/>
    <w:rsid w:val="00972A63"/>
    <w:rsid w:val="00974634"/>
    <w:rsid w:val="009775FF"/>
    <w:rsid w:val="00982A82"/>
    <w:rsid w:val="00991516"/>
    <w:rsid w:val="009951C4"/>
    <w:rsid w:val="00996D65"/>
    <w:rsid w:val="009A4555"/>
    <w:rsid w:val="009B2A8C"/>
    <w:rsid w:val="009B364F"/>
    <w:rsid w:val="009B4420"/>
    <w:rsid w:val="009B5DE2"/>
    <w:rsid w:val="009C15D3"/>
    <w:rsid w:val="009C3D96"/>
    <w:rsid w:val="009C45D7"/>
    <w:rsid w:val="009C73AD"/>
    <w:rsid w:val="009D0B9F"/>
    <w:rsid w:val="009E30F3"/>
    <w:rsid w:val="009E3BFB"/>
    <w:rsid w:val="009E75AD"/>
    <w:rsid w:val="009E7C81"/>
    <w:rsid w:val="009F3374"/>
    <w:rsid w:val="009F3396"/>
    <w:rsid w:val="009F3662"/>
    <w:rsid w:val="00A00005"/>
    <w:rsid w:val="00A022FA"/>
    <w:rsid w:val="00A25288"/>
    <w:rsid w:val="00A26474"/>
    <w:rsid w:val="00A33D3E"/>
    <w:rsid w:val="00A353DF"/>
    <w:rsid w:val="00A3666A"/>
    <w:rsid w:val="00A44673"/>
    <w:rsid w:val="00A476CF"/>
    <w:rsid w:val="00A5526F"/>
    <w:rsid w:val="00A651EF"/>
    <w:rsid w:val="00A80E56"/>
    <w:rsid w:val="00A835A3"/>
    <w:rsid w:val="00A85401"/>
    <w:rsid w:val="00A8787D"/>
    <w:rsid w:val="00A95B96"/>
    <w:rsid w:val="00A9738B"/>
    <w:rsid w:val="00AA43BD"/>
    <w:rsid w:val="00AA4E34"/>
    <w:rsid w:val="00AA66F6"/>
    <w:rsid w:val="00AA6E93"/>
    <w:rsid w:val="00AB2842"/>
    <w:rsid w:val="00AB396D"/>
    <w:rsid w:val="00AB5399"/>
    <w:rsid w:val="00AB6FE8"/>
    <w:rsid w:val="00AC22AD"/>
    <w:rsid w:val="00AC38C9"/>
    <w:rsid w:val="00AC6983"/>
    <w:rsid w:val="00AF325D"/>
    <w:rsid w:val="00AF57B2"/>
    <w:rsid w:val="00B116B6"/>
    <w:rsid w:val="00B17B2C"/>
    <w:rsid w:val="00B31FD6"/>
    <w:rsid w:val="00B325F8"/>
    <w:rsid w:val="00B4139B"/>
    <w:rsid w:val="00B55645"/>
    <w:rsid w:val="00B63301"/>
    <w:rsid w:val="00B6542E"/>
    <w:rsid w:val="00B66FEA"/>
    <w:rsid w:val="00B80520"/>
    <w:rsid w:val="00B83D0C"/>
    <w:rsid w:val="00B91663"/>
    <w:rsid w:val="00B9677A"/>
    <w:rsid w:val="00BA701A"/>
    <w:rsid w:val="00BA7D47"/>
    <w:rsid w:val="00BB2C09"/>
    <w:rsid w:val="00BB387E"/>
    <w:rsid w:val="00BB4C16"/>
    <w:rsid w:val="00BC12DD"/>
    <w:rsid w:val="00BC236C"/>
    <w:rsid w:val="00BD2994"/>
    <w:rsid w:val="00BD5FE4"/>
    <w:rsid w:val="00BE50CD"/>
    <w:rsid w:val="00BE71AE"/>
    <w:rsid w:val="00BF38C8"/>
    <w:rsid w:val="00C111B6"/>
    <w:rsid w:val="00C23E20"/>
    <w:rsid w:val="00C2576F"/>
    <w:rsid w:val="00C36762"/>
    <w:rsid w:val="00C3722A"/>
    <w:rsid w:val="00C43237"/>
    <w:rsid w:val="00C43A50"/>
    <w:rsid w:val="00C44425"/>
    <w:rsid w:val="00C46E82"/>
    <w:rsid w:val="00C51E53"/>
    <w:rsid w:val="00C60F87"/>
    <w:rsid w:val="00C6232F"/>
    <w:rsid w:val="00C644D6"/>
    <w:rsid w:val="00C6798B"/>
    <w:rsid w:val="00C74450"/>
    <w:rsid w:val="00C931D9"/>
    <w:rsid w:val="00C9465C"/>
    <w:rsid w:val="00C95072"/>
    <w:rsid w:val="00C973E1"/>
    <w:rsid w:val="00CA1DDF"/>
    <w:rsid w:val="00CA243D"/>
    <w:rsid w:val="00CA5F0C"/>
    <w:rsid w:val="00CB13E1"/>
    <w:rsid w:val="00CB7A9B"/>
    <w:rsid w:val="00CC7E57"/>
    <w:rsid w:val="00CF5145"/>
    <w:rsid w:val="00D000EA"/>
    <w:rsid w:val="00D0370D"/>
    <w:rsid w:val="00D03C94"/>
    <w:rsid w:val="00D106D6"/>
    <w:rsid w:val="00D1126E"/>
    <w:rsid w:val="00D12B98"/>
    <w:rsid w:val="00D26E07"/>
    <w:rsid w:val="00D32E45"/>
    <w:rsid w:val="00D358A9"/>
    <w:rsid w:val="00D35D59"/>
    <w:rsid w:val="00D420A3"/>
    <w:rsid w:val="00D446A9"/>
    <w:rsid w:val="00D511B0"/>
    <w:rsid w:val="00D51689"/>
    <w:rsid w:val="00D530A9"/>
    <w:rsid w:val="00D5737B"/>
    <w:rsid w:val="00D64F4D"/>
    <w:rsid w:val="00D716A9"/>
    <w:rsid w:val="00D73586"/>
    <w:rsid w:val="00D755E5"/>
    <w:rsid w:val="00D84D4B"/>
    <w:rsid w:val="00D878B1"/>
    <w:rsid w:val="00D87FCD"/>
    <w:rsid w:val="00D93B90"/>
    <w:rsid w:val="00D93CAD"/>
    <w:rsid w:val="00D95C56"/>
    <w:rsid w:val="00D96384"/>
    <w:rsid w:val="00D9787F"/>
    <w:rsid w:val="00DA2109"/>
    <w:rsid w:val="00DA33D4"/>
    <w:rsid w:val="00DA6533"/>
    <w:rsid w:val="00DA72B5"/>
    <w:rsid w:val="00DD6B3C"/>
    <w:rsid w:val="00DD6E29"/>
    <w:rsid w:val="00DD78CB"/>
    <w:rsid w:val="00DE036B"/>
    <w:rsid w:val="00DE0F89"/>
    <w:rsid w:val="00DE35E4"/>
    <w:rsid w:val="00DF13BA"/>
    <w:rsid w:val="00E02249"/>
    <w:rsid w:val="00E042B5"/>
    <w:rsid w:val="00E05DDC"/>
    <w:rsid w:val="00E11D69"/>
    <w:rsid w:val="00E126CA"/>
    <w:rsid w:val="00E15C52"/>
    <w:rsid w:val="00E16C8A"/>
    <w:rsid w:val="00E16CF4"/>
    <w:rsid w:val="00E22A93"/>
    <w:rsid w:val="00E2479E"/>
    <w:rsid w:val="00E259F3"/>
    <w:rsid w:val="00E26170"/>
    <w:rsid w:val="00E33D43"/>
    <w:rsid w:val="00E37791"/>
    <w:rsid w:val="00E401A3"/>
    <w:rsid w:val="00E42A8C"/>
    <w:rsid w:val="00E4599E"/>
    <w:rsid w:val="00E55B26"/>
    <w:rsid w:val="00E62F46"/>
    <w:rsid w:val="00E639AE"/>
    <w:rsid w:val="00E67DA1"/>
    <w:rsid w:val="00E72127"/>
    <w:rsid w:val="00E74534"/>
    <w:rsid w:val="00E774EB"/>
    <w:rsid w:val="00E80318"/>
    <w:rsid w:val="00E80409"/>
    <w:rsid w:val="00E91D0D"/>
    <w:rsid w:val="00E9683D"/>
    <w:rsid w:val="00E979AB"/>
    <w:rsid w:val="00EA5AF9"/>
    <w:rsid w:val="00EA628D"/>
    <w:rsid w:val="00ED2E5F"/>
    <w:rsid w:val="00ED4737"/>
    <w:rsid w:val="00EF0B41"/>
    <w:rsid w:val="00EF15EF"/>
    <w:rsid w:val="00EF40C5"/>
    <w:rsid w:val="00EF602E"/>
    <w:rsid w:val="00EF664B"/>
    <w:rsid w:val="00F008C8"/>
    <w:rsid w:val="00F07668"/>
    <w:rsid w:val="00F16A6F"/>
    <w:rsid w:val="00F35C51"/>
    <w:rsid w:val="00F35DA8"/>
    <w:rsid w:val="00F36EBB"/>
    <w:rsid w:val="00F446E5"/>
    <w:rsid w:val="00F46074"/>
    <w:rsid w:val="00F533B3"/>
    <w:rsid w:val="00F535BC"/>
    <w:rsid w:val="00F53CBE"/>
    <w:rsid w:val="00F53DCC"/>
    <w:rsid w:val="00F743BB"/>
    <w:rsid w:val="00F75FC1"/>
    <w:rsid w:val="00F801AA"/>
    <w:rsid w:val="00F80798"/>
    <w:rsid w:val="00F81434"/>
    <w:rsid w:val="00FA0D57"/>
    <w:rsid w:val="00FA2941"/>
    <w:rsid w:val="00FA493D"/>
    <w:rsid w:val="00FB3851"/>
    <w:rsid w:val="00FB3F1E"/>
    <w:rsid w:val="00FB53F7"/>
    <w:rsid w:val="00FC5457"/>
    <w:rsid w:val="00FC62B5"/>
    <w:rsid w:val="00FD09C6"/>
    <w:rsid w:val="00FD17F3"/>
    <w:rsid w:val="00FD3FD4"/>
    <w:rsid w:val="00FE089C"/>
    <w:rsid w:val="00FE1FDC"/>
    <w:rsid w:val="00FE2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FDFC4"/>
  <w15:docId w15:val="{5BB540C7-79D5-4607-A1DC-D99DAAB63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8079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1"/>
    <w:next w:val="a1"/>
    <w:link w:val="20"/>
    <w:uiPriority w:val="99"/>
    <w:qFormat/>
    <w:rsid w:val="000525C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9B5DE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9B5DE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7811BB"/>
    <w:pPr>
      <w:ind w:left="708"/>
    </w:pPr>
    <w:rPr>
      <w:sz w:val="28"/>
    </w:rPr>
  </w:style>
  <w:style w:type="paragraph" w:customStyle="1" w:styleId="a">
    <w:name w:val="список с точками"/>
    <w:basedOn w:val="a1"/>
    <w:uiPriority w:val="99"/>
    <w:rsid w:val="007811BB"/>
    <w:pPr>
      <w:numPr>
        <w:numId w:val="1"/>
      </w:numPr>
      <w:spacing w:line="312" w:lineRule="auto"/>
      <w:jc w:val="both"/>
    </w:pPr>
  </w:style>
  <w:style w:type="paragraph" w:customStyle="1" w:styleId="1">
    <w:name w:val="Знак1"/>
    <w:basedOn w:val="a1"/>
    <w:rsid w:val="007811BB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Таблицы (моноширинный)"/>
    <w:basedOn w:val="a1"/>
    <w:next w:val="a1"/>
    <w:uiPriority w:val="99"/>
    <w:rsid w:val="00EA628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20">
    <w:name w:val="Заголовок 2 Знак"/>
    <w:link w:val="2"/>
    <w:uiPriority w:val="99"/>
    <w:rsid w:val="000525CD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styleId="a7">
    <w:name w:val="Hyperlink"/>
    <w:uiPriority w:val="99"/>
    <w:unhideWhenUsed/>
    <w:rsid w:val="00B31FD6"/>
    <w:rPr>
      <w:color w:val="0000FF"/>
      <w:u w:val="single"/>
    </w:rPr>
  </w:style>
  <w:style w:type="paragraph" w:styleId="a0">
    <w:name w:val="Normal (Web)"/>
    <w:basedOn w:val="a1"/>
    <w:uiPriority w:val="99"/>
    <w:unhideWhenUsed/>
    <w:rsid w:val="000037B6"/>
    <w:pPr>
      <w:numPr>
        <w:numId w:val="6"/>
      </w:numPr>
      <w:spacing w:before="100" w:beforeAutospacing="1" w:after="100" w:afterAutospacing="1"/>
    </w:pPr>
  </w:style>
  <w:style w:type="character" w:styleId="a8">
    <w:name w:val="FollowedHyperlink"/>
    <w:uiPriority w:val="99"/>
    <w:semiHidden/>
    <w:unhideWhenUsed/>
    <w:rsid w:val="0037733A"/>
    <w:rPr>
      <w:color w:val="800080"/>
      <w:u w:val="single"/>
    </w:rPr>
  </w:style>
  <w:style w:type="character" w:customStyle="1" w:styleId="40">
    <w:name w:val="Заголовок 4 Знак"/>
    <w:link w:val="4"/>
    <w:uiPriority w:val="9"/>
    <w:semiHidden/>
    <w:rsid w:val="009B5DE2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9B5DE2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FootNote">
    <w:name w:val="FootNote"/>
    <w:next w:val="a1"/>
    <w:uiPriority w:val="99"/>
    <w:rsid w:val="009C73AD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eastAsia="Times New Roman" w:hAnsi="Times New Roman"/>
    </w:rPr>
  </w:style>
  <w:style w:type="character" w:customStyle="1" w:styleId="submenu-table">
    <w:name w:val="submenu-table"/>
    <w:uiPriority w:val="99"/>
    <w:rsid w:val="009F3374"/>
    <w:rPr>
      <w:rFonts w:cs="Times New Roman"/>
    </w:rPr>
  </w:style>
  <w:style w:type="character" w:customStyle="1" w:styleId="FontStyle12">
    <w:name w:val="Font Style12"/>
    <w:uiPriority w:val="99"/>
    <w:rsid w:val="001112D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112D6"/>
    <w:rPr>
      <w:rFonts w:ascii="Times New Roman" w:hAnsi="Times New Roman" w:cs="Times New Roman"/>
      <w:sz w:val="22"/>
      <w:szCs w:val="22"/>
    </w:rPr>
  </w:style>
  <w:style w:type="character" w:styleId="a9">
    <w:name w:val="Emphasis"/>
    <w:uiPriority w:val="20"/>
    <w:qFormat/>
    <w:rsid w:val="001320AA"/>
    <w:rPr>
      <w:i/>
      <w:iCs/>
    </w:rPr>
  </w:style>
  <w:style w:type="character" w:customStyle="1" w:styleId="apple-style-span">
    <w:name w:val="apple-style-span"/>
    <w:uiPriority w:val="99"/>
    <w:rsid w:val="00B83D0C"/>
    <w:rPr>
      <w:rFonts w:cs="Times New Roman"/>
    </w:rPr>
  </w:style>
  <w:style w:type="paragraph" w:customStyle="1" w:styleId="ConsPlusNonformat">
    <w:name w:val="ConsPlusNonformat"/>
    <w:rsid w:val="00BE71A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HTML">
    <w:name w:val="HTML Preformatted"/>
    <w:basedOn w:val="a1"/>
    <w:link w:val="HTML0"/>
    <w:uiPriority w:val="99"/>
    <w:semiHidden/>
    <w:unhideWhenUsed/>
    <w:rsid w:val="004D6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4D6A0B"/>
    <w:rPr>
      <w:rFonts w:ascii="Courier New" w:eastAsia="Times New Roman" w:hAnsi="Courier New" w:cs="Courier New"/>
    </w:rPr>
  </w:style>
  <w:style w:type="paragraph" w:customStyle="1" w:styleId="mainj">
    <w:name w:val="mainj"/>
    <w:basedOn w:val="a1"/>
    <w:uiPriority w:val="99"/>
    <w:rsid w:val="004D6A0B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a">
    <w:name w:val="Body Text"/>
    <w:basedOn w:val="a1"/>
    <w:link w:val="ab"/>
    <w:unhideWhenUsed/>
    <w:rsid w:val="004A3B25"/>
    <w:pPr>
      <w:suppressAutoHyphens/>
      <w:ind w:firstLine="709"/>
      <w:jc w:val="both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link w:val="aa"/>
    <w:rsid w:val="004A3B25"/>
    <w:rPr>
      <w:rFonts w:ascii="Times New Roman" w:eastAsia="Times New Roman" w:hAnsi="Times New Roman"/>
      <w:b/>
      <w:sz w:val="28"/>
      <w:lang w:eastAsia="ar-SA"/>
    </w:rPr>
  </w:style>
  <w:style w:type="character" w:styleId="ac">
    <w:name w:val="Strong"/>
    <w:uiPriority w:val="22"/>
    <w:qFormat/>
    <w:rsid w:val="00153A97"/>
    <w:rPr>
      <w:b/>
      <w:bCs/>
    </w:rPr>
  </w:style>
  <w:style w:type="paragraph" w:styleId="ad">
    <w:name w:val="header"/>
    <w:basedOn w:val="a1"/>
    <w:link w:val="ae"/>
    <w:uiPriority w:val="99"/>
    <w:unhideWhenUsed/>
    <w:rsid w:val="00E042B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E042B5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1"/>
    <w:link w:val="af0"/>
    <w:uiPriority w:val="99"/>
    <w:unhideWhenUsed/>
    <w:rsid w:val="00E042B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E042B5"/>
    <w:rPr>
      <w:rFonts w:ascii="Times New Roman" w:eastAsia="Times New Roman" w:hAnsi="Times New Roman"/>
      <w:sz w:val="24"/>
      <w:szCs w:val="24"/>
    </w:rPr>
  </w:style>
  <w:style w:type="table" w:styleId="af1">
    <w:name w:val="Table Grid"/>
    <w:basedOn w:val="a3"/>
    <w:uiPriority w:val="59"/>
    <w:rsid w:val="00152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1"/>
    <w:rsid w:val="007466AF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AC38C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2">
    <w:name w:val="annotation reference"/>
    <w:uiPriority w:val="99"/>
    <w:semiHidden/>
    <w:unhideWhenUsed/>
    <w:rsid w:val="00E74534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E74534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E74534"/>
    <w:rPr>
      <w:rFonts w:ascii="Times New Roman" w:eastAsia="Times New Roman" w:hAnsi="Times New Roma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E74534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E74534"/>
    <w:rPr>
      <w:rFonts w:ascii="Times New Roman" w:eastAsia="Times New Roman" w:hAnsi="Times New Roman"/>
      <w:b/>
      <w:bCs/>
    </w:rPr>
  </w:style>
  <w:style w:type="paragraph" w:styleId="af7">
    <w:name w:val="Balloon Text"/>
    <w:basedOn w:val="a1"/>
    <w:link w:val="af8"/>
    <w:uiPriority w:val="99"/>
    <w:semiHidden/>
    <w:unhideWhenUsed/>
    <w:rsid w:val="00E74534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E74534"/>
    <w:rPr>
      <w:rFonts w:ascii="Tahoma" w:eastAsia="Times New Roman" w:hAnsi="Tahoma" w:cs="Tahoma"/>
      <w:sz w:val="16"/>
      <w:szCs w:val="16"/>
    </w:rPr>
  </w:style>
  <w:style w:type="paragraph" w:customStyle="1" w:styleId="3">
    <w:name w:val="Обычный3"/>
    <w:rsid w:val="00761258"/>
    <w:pPr>
      <w:suppressAutoHyphens/>
    </w:pPr>
    <w:rPr>
      <w:rFonts w:ascii="Times New Roman" w:eastAsia="Arial" w:hAnsi="Times New Roman"/>
      <w:kern w:val="1"/>
      <w:lang w:eastAsia="ar-SA"/>
    </w:rPr>
  </w:style>
  <w:style w:type="paragraph" w:customStyle="1" w:styleId="10">
    <w:name w:val="Обычный1"/>
    <w:rsid w:val="00FE1FDC"/>
    <w:pPr>
      <w:snapToGrid w:val="0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114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lib.uniyar.ac.ru/edocs/iuni/2012081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648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it.ru/bcode/55559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56175" TargetMode="External"/><Relationship Id="rId10" Type="http://schemas.openxmlformats.org/officeDocument/2006/relationships/hyperlink" Target="https://www.urait.ru/bcode/55559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urait.ru/bcode/5365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B0342-A314-40E6-94E1-49D2C35E6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7</Pages>
  <Words>8944</Words>
  <Characters>50984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59809</CharactersWithSpaces>
  <SharedDoc>false</SharedDoc>
  <HLinks>
    <vt:vector size="114" baseType="variant">
      <vt:variant>
        <vt:i4>7405674</vt:i4>
      </vt:variant>
      <vt:variant>
        <vt:i4>58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8126573</vt:i4>
      </vt:variant>
      <vt:variant>
        <vt:i4>55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2490451</vt:i4>
      </vt:variant>
      <vt:variant>
        <vt:i4>52</vt:i4>
      </vt:variant>
      <vt:variant>
        <vt:i4>0</vt:i4>
      </vt:variant>
      <vt:variant>
        <vt:i4>5</vt:i4>
      </vt:variant>
      <vt:variant>
        <vt:lpwstr>mailto:eresurs@uniyar.ac.ru</vt:lpwstr>
      </vt:variant>
      <vt:variant>
        <vt:lpwstr/>
      </vt:variant>
      <vt:variant>
        <vt:i4>4849757</vt:i4>
      </vt:variant>
      <vt:variant>
        <vt:i4>49</vt:i4>
      </vt:variant>
      <vt:variant>
        <vt:i4>0</vt:i4>
      </vt:variant>
      <vt:variant>
        <vt:i4>5</vt:i4>
      </vt:variant>
      <vt:variant>
        <vt:lpwstr>http://ebs.prospekt.org/</vt:lpwstr>
      </vt:variant>
      <vt:variant>
        <vt:lpwstr/>
      </vt:variant>
      <vt:variant>
        <vt:i4>1310740</vt:i4>
      </vt:variant>
      <vt:variant>
        <vt:i4>46</vt:i4>
      </vt:variant>
      <vt:variant>
        <vt:i4>0</vt:i4>
      </vt:variant>
      <vt:variant>
        <vt:i4>5</vt:i4>
      </vt:variant>
      <vt:variant>
        <vt:lpwstr>https://www.biblio-online.ru/</vt:lpwstr>
      </vt:variant>
      <vt:variant>
        <vt:lpwstr/>
      </vt:variant>
      <vt:variant>
        <vt:i4>3014756</vt:i4>
      </vt:variant>
      <vt:variant>
        <vt:i4>43</vt:i4>
      </vt:variant>
      <vt:variant>
        <vt:i4>0</vt:i4>
      </vt:variant>
      <vt:variant>
        <vt:i4>5</vt:i4>
      </vt:variant>
      <vt:variant>
        <vt:lpwstr>https://biblioclub.ru)/</vt:lpwstr>
      </vt:variant>
      <vt:variant>
        <vt:lpwstr/>
      </vt:variant>
      <vt:variant>
        <vt:i4>4390990</vt:i4>
      </vt:variant>
      <vt:variant>
        <vt:i4>40</vt:i4>
      </vt:variant>
      <vt:variant>
        <vt:i4>0</vt:i4>
      </vt:variant>
      <vt:variant>
        <vt:i4>5</vt:i4>
      </vt:variant>
      <vt:variant>
        <vt:lpwstr>https://www.lib.uniyar.ac.ru/opac/bk_cat_find.php</vt:lpwstr>
      </vt:variant>
      <vt:variant>
        <vt:lpwstr/>
      </vt:variant>
      <vt:variant>
        <vt:i4>8126573</vt:i4>
      </vt:variant>
      <vt:variant>
        <vt:i4>33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4849757</vt:i4>
      </vt:variant>
      <vt:variant>
        <vt:i4>30</vt:i4>
      </vt:variant>
      <vt:variant>
        <vt:i4>0</vt:i4>
      </vt:variant>
      <vt:variant>
        <vt:i4>5</vt:i4>
      </vt:variant>
      <vt:variant>
        <vt:lpwstr>http://ebs.prospekt.org/</vt:lpwstr>
      </vt:variant>
      <vt:variant>
        <vt:lpwstr/>
      </vt:variant>
      <vt:variant>
        <vt:i4>1310740</vt:i4>
      </vt:variant>
      <vt:variant>
        <vt:i4>27</vt:i4>
      </vt:variant>
      <vt:variant>
        <vt:i4>0</vt:i4>
      </vt:variant>
      <vt:variant>
        <vt:i4>5</vt:i4>
      </vt:variant>
      <vt:variant>
        <vt:lpwstr>https://www.biblio-online.ru/</vt:lpwstr>
      </vt:variant>
      <vt:variant>
        <vt:lpwstr/>
      </vt:variant>
      <vt:variant>
        <vt:i4>3014756</vt:i4>
      </vt:variant>
      <vt:variant>
        <vt:i4>24</vt:i4>
      </vt:variant>
      <vt:variant>
        <vt:i4>0</vt:i4>
      </vt:variant>
      <vt:variant>
        <vt:i4>5</vt:i4>
      </vt:variant>
      <vt:variant>
        <vt:lpwstr>https://biblioclub.ru)/</vt:lpwstr>
      </vt:variant>
      <vt:variant>
        <vt:lpwstr/>
      </vt:variant>
      <vt:variant>
        <vt:i4>4390990</vt:i4>
      </vt:variant>
      <vt:variant>
        <vt:i4>21</vt:i4>
      </vt:variant>
      <vt:variant>
        <vt:i4>0</vt:i4>
      </vt:variant>
      <vt:variant>
        <vt:i4>5</vt:i4>
      </vt:variant>
      <vt:variant>
        <vt:lpwstr>https://www.lib.uniyar.ac.ru/opac/bk_cat_find.php</vt:lpwstr>
      </vt:variant>
      <vt:variant>
        <vt:lpwstr/>
      </vt:variant>
      <vt:variant>
        <vt:i4>3211373</vt:i4>
      </vt:variant>
      <vt:variant>
        <vt:i4>18</vt:i4>
      </vt:variant>
      <vt:variant>
        <vt:i4>0</vt:i4>
      </vt:variant>
      <vt:variant>
        <vt:i4>5</vt:i4>
      </vt:variant>
      <vt:variant>
        <vt:lpwstr>https://biblio-online.ru/book/7024C67C-898D-4D50-8A4A-7B356B5FA094</vt:lpwstr>
      </vt:variant>
      <vt:variant>
        <vt:lpwstr/>
      </vt:variant>
      <vt:variant>
        <vt:i4>3407969</vt:i4>
      </vt:variant>
      <vt:variant>
        <vt:i4>15</vt:i4>
      </vt:variant>
      <vt:variant>
        <vt:i4>0</vt:i4>
      </vt:variant>
      <vt:variant>
        <vt:i4>5</vt:i4>
      </vt:variant>
      <vt:variant>
        <vt:lpwstr>http://www.lib.uniyar.ac.ru/edocs/iuni/20120812.pdf</vt:lpwstr>
      </vt:variant>
      <vt:variant>
        <vt:lpwstr/>
      </vt:variant>
      <vt:variant>
        <vt:i4>3866680</vt:i4>
      </vt:variant>
      <vt:variant>
        <vt:i4>12</vt:i4>
      </vt:variant>
      <vt:variant>
        <vt:i4>0</vt:i4>
      </vt:variant>
      <vt:variant>
        <vt:i4>5</vt:i4>
      </vt:variant>
      <vt:variant>
        <vt:lpwstr>https://biblio-online.ru/book/8A01B34A-ABE5-4005-B22C-49D9259B363F</vt:lpwstr>
      </vt:variant>
      <vt:variant>
        <vt:lpwstr/>
      </vt:variant>
      <vt:variant>
        <vt:i4>6815843</vt:i4>
      </vt:variant>
      <vt:variant>
        <vt:i4>9</vt:i4>
      </vt:variant>
      <vt:variant>
        <vt:i4>0</vt:i4>
      </vt:variant>
      <vt:variant>
        <vt:i4>5</vt:i4>
      </vt:variant>
      <vt:variant>
        <vt:lpwstr>https://biblio-online.ru/book/7C8C618D-0C87-475D-B965-874649763A82</vt:lpwstr>
      </vt:variant>
      <vt:variant>
        <vt:lpwstr/>
      </vt:variant>
      <vt:variant>
        <vt:i4>4325381</vt:i4>
      </vt:variant>
      <vt:variant>
        <vt:i4>6</vt:i4>
      </vt:variant>
      <vt:variant>
        <vt:i4>0</vt:i4>
      </vt:variant>
      <vt:variant>
        <vt:i4>5</vt:i4>
      </vt:variant>
      <vt:variant>
        <vt:lpwstr>http://www.lib.uniyar.ac.ru/ opac/bk_bookreq_find.php</vt:lpwstr>
      </vt:variant>
      <vt:variant>
        <vt:lpwstr/>
      </vt:variant>
      <vt:variant>
        <vt:i4>5898310</vt:i4>
      </vt:variant>
      <vt:variant>
        <vt:i4>3</vt:i4>
      </vt:variant>
      <vt:variant>
        <vt:i4>0</vt:i4>
      </vt:variant>
      <vt:variant>
        <vt:i4>5</vt:i4>
      </vt:variant>
      <vt:variant>
        <vt:lpwstr>http://www.lib.uniyar.ac.ru/opac/bk_one_find.php</vt:lpwstr>
      </vt:variant>
      <vt:variant>
        <vt:lpwstr/>
      </vt:variant>
      <vt:variant>
        <vt:i4>5898310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http://www.lib.uniyar.ac.ru/opac/bk_one_find.php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Кекелева СВ</cp:lastModifiedBy>
  <cp:revision>104</cp:revision>
  <cp:lastPrinted>2019-10-02T08:49:00Z</cp:lastPrinted>
  <dcterms:created xsi:type="dcterms:W3CDTF">2018-10-22T08:29:00Z</dcterms:created>
  <dcterms:modified xsi:type="dcterms:W3CDTF">2024-06-28T08:02:00Z</dcterms:modified>
</cp:coreProperties>
</file>