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МИНОБРНАУКИ РОССИИ</w:t>
      </w:r>
    </w:p>
    <w:p w:rsidR="003D5544" w:rsidRPr="006735CA" w:rsidRDefault="0030654D">
      <w:pPr>
        <w:spacing w:after="0" w:line="240" w:lineRule="auto"/>
        <w:jc w:val="center"/>
        <w:rPr>
          <w:rFonts w:ascii="Times New Roman" w:eastAsia="Times New Roman" w:hAnsi="Times New Roman" w:cs="Times New Roman"/>
          <w:i/>
          <w:sz w:val="24"/>
          <w:szCs w:val="24"/>
          <w:u w:val="single"/>
        </w:rPr>
      </w:pPr>
      <w:r w:rsidRPr="006735CA">
        <w:rPr>
          <w:rFonts w:ascii="Times New Roman" w:eastAsia="Times New Roman" w:hAnsi="Times New Roman" w:cs="Times New Roman"/>
          <w:b/>
          <w:sz w:val="24"/>
          <w:szCs w:val="24"/>
        </w:rPr>
        <w:t>Ярославский государственный университет им. П.Г. Демидова</w:t>
      </w: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Кафедра философии</w:t>
      </w: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D5544">
      <w:pPr>
        <w:spacing w:after="0" w:line="240" w:lineRule="auto"/>
        <w:jc w:val="right"/>
        <w:rPr>
          <w:rFonts w:ascii="Times New Roman" w:eastAsia="Times New Roman" w:hAnsi="Times New Roman" w:cs="Times New Roman"/>
          <w:sz w:val="24"/>
          <w:szCs w:val="24"/>
        </w:rPr>
      </w:pPr>
    </w:p>
    <w:p w:rsidR="003D5544" w:rsidRPr="006735CA" w:rsidRDefault="0030654D">
      <w:pPr>
        <w:spacing w:after="0"/>
        <w:jc w:val="right"/>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УТВЕРЖДАЮ</w:t>
      </w:r>
    </w:p>
    <w:p w:rsidR="003D5544" w:rsidRPr="006735CA" w:rsidRDefault="0030654D">
      <w:pPr>
        <w:spacing w:after="0"/>
        <w:jc w:val="right"/>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Декан факультета</w:t>
      </w:r>
      <w:r w:rsidRPr="006735CA">
        <w:rPr>
          <w:rFonts w:ascii="Times New Roman" w:hAnsi="Times New Roman" w:cs="Times New Roman"/>
          <w:noProof/>
          <w:sz w:val="24"/>
          <w:szCs w:val="24"/>
        </w:rPr>
        <w:drawing>
          <wp:anchor distT="0" distB="0" distL="0" distR="0" simplePos="0" relativeHeight="251658240" behindDoc="1" locked="0" layoutInCell="1" hidden="0" allowOverlap="1">
            <wp:simplePos x="0" y="0"/>
            <wp:positionH relativeFrom="column">
              <wp:posOffset>3909695</wp:posOffset>
            </wp:positionH>
            <wp:positionV relativeFrom="paragraph">
              <wp:posOffset>175895</wp:posOffset>
            </wp:positionV>
            <wp:extent cx="1532890" cy="7493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532890" cy="749300"/>
                    </a:xfrm>
                    <a:prstGeom prst="rect">
                      <a:avLst/>
                    </a:prstGeom>
                    <a:ln/>
                  </pic:spPr>
                </pic:pic>
              </a:graphicData>
            </a:graphic>
          </wp:anchor>
        </w:drawing>
      </w:r>
    </w:p>
    <w:p w:rsidR="003D5544" w:rsidRPr="006735CA" w:rsidRDefault="0030654D">
      <w:pPr>
        <w:spacing w:after="0"/>
        <w:jc w:val="right"/>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социально-политических наук</w:t>
      </w:r>
    </w:p>
    <w:p w:rsidR="003D5544" w:rsidRPr="006735CA" w:rsidRDefault="0030654D">
      <w:pPr>
        <w:spacing w:after="0"/>
        <w:jc w:val="right"/>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____________ Т.С. Акопова </w:t>
      </w:r>
    </w:p>
    <w:p w:rsidR="003D5544" w:rsidRPr="006735CA" w:rsidRDefault="0030654D">
      <w:pPr>
        <w:spacing w:after="0"/>
        <w:jc w:val="right"/>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w:t>
      </w:r>
      <w:r w:rsidR="008C4293" w:rsidRPr="00CA62FF">
        <w:rPr>
          <w:rFonts w:ascii="Times New Roman" w:eastAsia="Times New Roman" w:hAnsi="Times New Roman" w:cs="Times New Roman"/>
          <w:color w:val="000000"/>
          <w:sz w:val="24"/>
          <w:szCs w:val="24"/>
        </w:rPr>
        <w:t>«2</w:t>
      </w:r>
      <w:r w:rsidR="008C4293">
        <w:rPr>
          <w:rFonts w:ascii="Times New Roman" w:eastAsia="Times New Roman" w:hAnsi="Times New Roman" w:cs="Times New Roman"/>
          <w:sz w:val="24"/>
          <w:szCs w:val="24"/>
        </w:rPr>
        <w:t>1</w:t>
      </w:r>
      <w:r w:rsidR="008C4293" w:rsidRPr="00CA62FF">
        <w:rPr>
          <w:rFonts w:ascii="Times New Roman" w:eastAsia="Times New Roman" w:hAnsi="Times New Roman" w:cs="Times New Roman"/>
          <w:color w:val="000000"/>
          <w:sz w:val="24"/>
          <w:szCs w:val="24"/>
        </w:rPr>
        <w:t xml:space="preserve">» </w:t>
      </w:r>
      <w:r w:rsidR="008C4293" w:rsidRPr="00CA62FF">
        <w:rPr>
          <w:rFonts w:ascii="Times New Roman" w:eastAsia="Times New Roman" w:hAnsi="Times New Roman" w:cs="Times New Roman"/>
          <w:sz w:val="24"/>
          <w:szCs w:val="24"/>
        </w:rPr>
        <w:t>мая</w:t>
      </w:r>
      <w:r w:rsidR="008C4293" w:rsidRPr="00CA62FF">
        <w:rPr>
          <w:rFonts w:ascii="Times New Roman" w:eastAsia="Times New Roman" w:hAnsi="Times New Roman" w:cs="Times New Roman"/>
          <w:color w:val="000000"/>
          <w:sz w:val="24"/>
          <w:szCs w:val="24"/>
        </w:rPr>
        <w:t xml:space="preserve"> 202</w:t>
      </w:r>
      <w:r w:rsidR="008C4293">
        <w:rPr>
          <w:rFonts w:ascii="Times New Roman" w:eastAsia="Times New Roman" w:hAnsi="Times New Roman" w:cs="Times New Roman"/>
          <w:sz w:val="24"/>
          <w:szCs w:val="24"/>
        </w:rPr>
        <w:t>4</w:t>
      </w:r>
      <w:r w:rsidR="008C4293" w:rsidRPr="00CA62FF">
        <w:rPr>
          <w:rFonts w:ascii="Times New Roman" w:eastAsia="Times New Roman" w:hAnsi="Times New Roman" w:cs="Times New Roman"/>
          <w:color w:val="000000"/>
          <w:sz w:val="24"/>
          <w:szCs w:val="24"/>
        </w:rPr>
        <w:t xml:space="preserve"> г.</w:t>
      </w:r>
    </w:p>
    <w:p w:rsidR="003D5544" w:rsidRPr="006735CA" w:rsidRDefault="003D5544">
      <w:pPr>
        <w:tabs>
          <w:tab w:val="left" w:pos="5670"/>
        </w:tabs>
        <w:jc w:val="center"/>
        <w:rPr>
          <w:rFonts w:ascii="Times New Roman" w:hAnsi="Times New Roman" w:cs="Times New Roman"/>
          <w:sz w:val="24"/>
          <w:szCs w:val="24"/>
        </w:rPr>
      </w:pPr>
    </w:p>
    <w:p w:rsidR="003D5544" w:rsidRPr="006735CA" w:rsidRDefault="003D5544">
      <w:pPr>
        <w:tabs>
          <w:tab w:val="left" w:pos="5670"/>
        </w:tabs>
        <w:spacing w:after="0" w:line="240" w:lineRule="auto"/>
        <w:jc w:val="center"/>
        <w:rPr>
          <w:rFonts w:ascii="Times New Roman" w:eastAsia="Times New Roman" w:hAnsi="Times New Roman" w:cs="Times New Roman"/>
          <w:sz w:val="24"/>
          <w:szCs w:val="24"/>
        </w:rPr>
      </w:pPr>
    </w:p>
    <w:p w:rsidR="003D5544" w:rsidRPr="006735CA" w:rsidRDefault="003D5544">
      <w:pPr>
        <w:tabs>
          <w:tab w:val="left" w:pos="5670"/>
        </w:tabs>
        <w:spacing w:after="0" w:line="240" w:lineRule="auto"/>
        <w:jc w:val="center"/>
        <w:rPr>
          <w:rFonts w:ascii="Times New Roman" w:eastAsia="Times New Roman" w:hAnsi="Times New Roman" w:cs="Times New Roman"/>
          <w:sz w:val="24"/>
          <w:szCs w:val="24"/>
        </w:rPr>
      </w:pPr>
    </w:p>
    <w:p w:rsidR="003D5544" w:rsidRPr="006735CA" w:rsidRDefault="003D5544">
      <w:pPr>
        <w:tabs>
          <w:tab w:val="left" w:pos="5670"/>
        </w:tabs>
        <w:spacing w:after="0" w:line="240" w:lineRule="auto"/>
        <w:jc w:val="center"/>
        <w:rPr>
          <w:rFonts w:ascii="Times New Roman" w:eastAsia="Times New Roman" w:hAnsi="Times New Roman" w:cs="Times New Roman"/>
          <w:sz w:val="24"/>
          <w:szCs w:val="24"/>
        </w:rPr>
      </w:pPr>
    </w:p>
    <w:p w:rsidR="003D5544" w:rsidRPr="006735CA" w:rsidRDefault="003D5544">
      <w:pPr>
        <w:tabs>
          <w:tab w:val="left" w:pos="5670"/>
        </w:tabs>
        <w:spacing w:after="0" w:line="240" w:lineRule="auto"/>
        <w:jc w:val="center"/>
        <w:rPr>
          <w:rFonts w:ascii="Times New Roman" w:eastAsia="Times New Roman" w:hAnsi="Times New Roman" w:cs="Times New Roman"/>
          <w:sz w:val="24"/>
          <w:szCs w:val="24"/>
        </w:rPr>
      </w:pP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 xml:space="preserve">Рабочая программа дисциплины </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«Культурология:</w:t>
      </w:r>
      <w:r w:rsidRPr="006735CA">
        <w:rPr>
          <w:rFonts w:ascii="Times New Roman" w:hAnsi="Times New Roman" w:cs="Times New Roman"/>
          <w:sz w:val="24"/>
          <w:szCs w:val="24"/>
        </w:rPr>
        <w:t xml:space="preserve"> </w:t>
      </w:r>
      <w:r w:rsidRPr="006735CA">
        <w:rPr>
          <w:rFonts w:ascii="Times New Roman" w:eastAsia="Times New Roman" w:hAnsi="Times New Roman" w:cs="Times New Roman"/>
          <w:b/>
          <w:sz w:val="24"/>
          <w:szCs w:val="24"/>
        </w:rPr>
        <w:t>основы межкультурного многообразия в обществе»</w:t>
      </w: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Направление подготовки</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39.03.02 Социальная работа</w:t>
      </w: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vertAlign w:val="superscript"/>
        </w:rPr>
        <w:t xml:space="preserve">                    </w:t>
      </w: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Направленность (профиль)</w:t>
      </w:r>
    </w:p>
    <w:p w:rsidR="003D5544" w:rsidRPr="006735CA" w:rsidRDefault="0030654D">
      <w:pPr>
        <w:spacing w:after="0" w:line="240" w:lineRule="auto"/>
        <w:jc w:val="center"/>
        <w:rPr>
          <w:rFonts w:ascii="Times New Roman" w:eastAsia="Times New Roman" w:hAnsi="Times New Roman" w:cs="Times New Roman"/>
          <w:sz w:val="24"/>
          <w:szCs w:val="24"/>
        </w:rPr>
      </w:pPr>
      <w:bookmarkStart w:id="0" w:name="_heading=h.gjdgxs" w:colFirst="0" w:colLast="0"/>
      <w:bookmarkEnd w:id="0"/>
      <w:r w:rsidRPr="006735CA">
        <w:rPr>
          <w:rFonts w:ascii="Times New Roman" w:eastAsia="Times New Roman" w:hAnsi="Times New Roman" w:cs="Times New Roman"/>
          <w:sz w:val="24"/>
          <w:szCs w:val="24"/>
        </w:rPr>
        <w:t>«Технологии социальной работы»</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vertAlign w:val="superscript"/>
        </w:rPr>
        <w:t xml:space="preserve">   </w:t>
      </w: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vertAlign w:val="superscript"/>
        </w:rPr>
      </w:pPr>
      <w:r w:rsidRPr="006735CA">
        <w:rPr>
          <w:rFonts w:ascii="Times New Roman" w:eastAsia="Times New Roman" w:hAnsi="Times New Roman" w:cs="Times New Roman"/>
          <w:sz w:val="24"/>
          <w:szCs w:val="24"/>
        </w:rPr>
        <w:t>Форма обучения: очная, заочная</w:t>
      </w:r>
      <w:r w:rsidRPr="006735CA">
        <w:rPr>
          <w:rFonts w:ascii="Times New Roman" w:eastAsia="Times New Roman" w:hAnsi="Times New Roman" w:cs="Times New Roman"/>
          <w:i/>
          <w:sz w:val="24"/>
          <w:szCs w:val="24"/>
          <w:vertAlign w:val="superscript"/>
        </w:rPr>
        <w:t xml:space="preserve">                                                   </w:t>
      </w: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D5544">
      <w:pPr>
        <w:spacing w:after="0" w:line="240" w:lineRule="auto"/>
        <w:jc w:val="both"/>
        <w:rPr>
          <w:rFonts w:ascii="Times New Roman" w:eastAsia="Times New Roman" w:hAnsi="Times New Roman" w:cs="Times New Roman"/>
          <w:sz w:val="24"/>
          <w:szCs w:val="24"/>
        </w:rPr>
      </w:pPr>
    </w:p>
    <w:tbl>
      <w:tblPr>
        <w:tblW w:w="9570" w:type="dxa"/>
        <w:tblInd w:w="-28" w:type="dxa"/>
        <w:tblLayout w:type="fixed"/>
        <w:tblLook w:val="0000" w:firstRow="0" w:lastRow="0" w:firstColumn="0" w:lastColumn="0" w:noHBand="0" w:noVBand="0"/>
      </w:tblPr>
      <w:tblGrid>
        <w:gridCol w:w="4785"/>
        <w:gridCol w:w="4785"/>
      </w:tblGrid>
      <w:tr w:rsidR="008C4293" w:rsidRPr="00CA62FF" w:rsidTr="009D1189">
        <w:trPr>
          <w:trHeight w:val="1490"/>
        </w:trPr>
        <w:tc>
          <w:tcPr>
            <w:tcW w:w="4785" w:type="dxa"/>
          </w:tcPr>
          <w:p w:rsidR="008C4293" w:rsidRPr="00CA62FF" w:rsidRDefault="008C4293" w:rsidP="009D1189">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CA62FF">
              <w:rPr>
                <w:rFonts w:ascii="Times New Roman" w:eastAsia="Times New Roman" w:hAnsi="Times New Roman" w:cs="Times New Roman"/>
                <w:color w:val="000000"/>
                <w:sz w:val="24"/>
                <w:szCs w:val="24"/>
              </w:rPr>
              <w:t xml:space="preserve">Программа одобрена     </w:t>
            </w:r>
          </w:p>
          <w:p w:rsidR="008C4293" w:rsidRPr="00CA62FF" w:rsidRDefault="008C4293" w:rsidP="009D118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CA62FF">
              <w:rPr>
                <w:rFonts w:ascii="Times New Roman" w:eastAsia="Times New Roman" w:hAnsi="Times New Roman" w:cs="Times New Roman"/>
                <w:color w:val="000000"/>
                <w:sz w:val="24"/>
                <w:szCs w:val="24"/>
              </w:rPr>
              <w:t>на заседании</w:t>
            </w:r>
            <w:r w:rsidRPr="00CA62FF">
              <w:rPr>
                <w:rFonts w:ascii="Times New Roman" w:eastAsia="Times New Roman" w:hAnsi="Times New Roman" w:cs="Times New Roman"/>
                <w:sz w:val="24"/>
                <w:szCs w:val="24"/>
              </w:rPr>
              <w:t xml:space="preserve"> </w:t>
            </w:r>
            <w:r w:rsidRPr="00CA62FF">
              <w:rPr>
                <w:rFonts w:ascii="Times New Roman" w:eastAsia="Times New Roman" w:hAnsi="Times New Roman" w:cs="Times New Roman"/>
                <w:color w:val="000000"/>
                <w:sz w:val="24"/>
                <w:szCs w:val="24"/>
              </w:rPr>
              <w:t>кафедры</w:t>
            </w:r>
            <w:r w:rsidRPr="00CA62FF">
              <w:rPr>
                <w:rFonts w:ascii="Times New Roman" w:eastAsia="Times New Roman" w:hAnsi="Times New Roman" w:cs="Times New Roman"/>
                <w:sz w:val="24"/>
                <w:szCs w:val="24"/>
              </w:rPr>
              <w:t xml:space="preserve"> </w:t>
            </w:r>
          </w:p>
          <w:p w:rsidR="008C4293" w:rsidRPr="00CA62FF" w:rsidRDefault="008C4293" w:rsidP="009D1189">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CA62FF">
              <w:rPr>
                <w:rFonts w:ascii="Times New Roman" w:eastAsia="Times New Roman" w:hAnsi="Times New Roman" w:cs="Times New Roman"/>
                <w:color w:val="000000"/>
                <w:sz w:val="24"/>
                <w:szCs w:val="24"/>
              </w:rPr>
              <w:t xml:space="preserve">социальные технологии    </w:t>
            </w:r>
          </w:p>
          <w:p w:rsidR="008C4293" w:rsidRPr="00CA62FF" w:rsidRDefault="008C4293" w:rsidP="009D1189">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CA62FF">
              <w:rPr>
                <w:rFonts w:ascii="Times New Roman" w:eastAsia="Times New Roman" w:hAnsi="Times New Roman" w:cs="Times New Roman"/>
                <w:color w:val="000000"/>
                <w:sz w:val="24"/>
                <w:szCs w:val="24"/>
              </w:rPr>
              <w:t>от  «1</w:t>
            </w:r>
            <w:r>
              <w:rPr>
                <w:rFonts w:ascii="Times New Roman" w:eastAsia="Times New Roman" w:hAnsi="Times New Roman" w:cs="Times New Roman"/>
                <w:color w:val="000000"/>
                <w:sz w:val="24"/>
                <w:szCs w:val="24"/>
              </w:rPr>
              <w:t>8</w:t>
            </w:r>
            <w:r w:rsidRPr="00CA62FF">
              <w:rPr>
                <w:rFonts w:ascii="Times New Roman" w:eastAsia="Times New Roman" w:hAnsi="Times New Roman" w:cs="Times New Roman"/>
                <w:color w:val="000000"/>
                <w:sz w:val="24"/>
                <w:szCs w:val="24"/>
              </w:rPr>
              <w:t>» 0</w:t>
            </w:r>
            <w:r w:rsidRPr="00CA62FF">
              <w:rPr>
                <w:rFonts w:ascii="Times New Roman" w:eastAsia="Times New Roman" w:hAnsi="Times New Roman" w:cs="Times New Roman"/>
                <w:sz w:val="24"/>
                <w:szCs w:val="24"/>
              </w:rPr>
              <w:t>4</w:t>
            </w:r>
            <w:r w:rsidRPr="00CA62FF">
              <w:rPr>
                <w:rFonts w:ascii="Times New Roman" w:eastAsia="Times New Roman" w:hAnsi="Times New Roman" w:cs="Times New Roman"/>
                <w:color w:val="000000"/>
                <w:sz w:val="24"/>
                <w:szCs w:val="24"/>
              </w:rPr>
              <w:t>.202</w:t>
            </w:r>
            <w:r>
              <w:rPr>
                <w:rFonts w:ascii="Times New Roman" w:eastAsia="Times New Roman" w:hAnsi="Times New Roman" w:cs="Times New Roman"/>
                <w:sz w:val="24"/>
                <w:szCs w:val="24"/>
              </w:rPr>
              <w:t>4</w:t>
            </w:r>
            <w:r w:rsidRPr="00CA62FF">
              <w:rPr>
                <w:rFonts w:ascii="Times New Roman" w:eastAsia="Times New Roman" w:hAnsi="Times New Roman" w:cs="Times New Roman"/>
                <w:color w:val="000000"/>
                <w:sz w:val="24"/>
                <w:szCs w:val="24"/>
              </w:rPr>
              <w:t xml:space="preserve"> года,  протокол № </w:t>
            </w:r>
            <w:r w:rsidRPr="00CA62FF">
              <w:rPr>
                <w:rFonts w:ascii="Times New Roman" w:eastAsia="Times New Roman" w:hAnsi="Times New Roman" w:cs="Times New Roman"/>
                <w:sz w:val="24"/>
                <w:szCs w:val="24"/>
              </w:rPr>
              <w:t>8</w:t>
            </w:r>
            <w:r w:rsidRPr="00CA62FF">
              <w:rPr>
                <w:rFonts w:ascii="Times New Roman" w:eastAsia="Times New Roman" w:hAnsi="Times New Roman" w:cs="Times New Roman"/>
                <w:color w:val="000000"/>
                <w:sz w:val="24"/>
                <w:szCs w:val="24"/>
              </w:rPr>
              <w:t xml:space="preserve">  </w:t>
            </w:r>
            <w:r w:rsidRPr="00CA62FF">
              <w:rPr>
                <w:rFonts w:ascii="Times New Roman" w:eastAsia="Times New Roman" w:hAnsi="Times New Roman" w:cs="Times New Roman"/>
                <w:i/>
                <w:color w:val="000000"/>
                <w:sz w:val="24"/>
                <w:szCs w:val="24"/>
                <w:vertAlign w:val="superscript"/>
              </w:rPr>
              <w:t xml:space="preserve">         </w:t>
            </w:r>
            <w:r w:rsidRPr="00CA62FF">
              <w:rPr>
                <w:rFonts w:ascii="Times New Roman" w:eastAsia="Times New Roman" w:hAnsi="Times New Roman" w:cs="Times New Roman"/>
                <w:color w:val="000000"/>
                <w:sz w:val="24"/>
                <w:szCs w:val="24"/>
              </w:rPr>
              <w:t xml:space="preserve">                                                                                           </w:t>
            </w:r>
          </w:p>
        </w:tc>
        <w:tc>
          <w:tcPr>
            <w:tcW w:w="4785" w:type="dxa"/>
          </w:tcPr>
          <w:p w:rsidR="008C4293" w:rsidRPr="00CA62FF" w:rsidRDefault="008C4293" w:rsidP="009D1189">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CA62FF">
              <w:rPr>
                <w:rFonts w:ascii="Times New Roman" w:eastAsia="Times New Roman" w:hAnsi="Times New Roman" w:cs="Times New Roman"/>
                <w:sz w:val="24"/>
                <w:szCs w:val="24"/>
              </w:rPr>
              <w:t xml:space="preserve">  </w:t>
            </w:r>
            <w:r w:rsidRPr="00CA62FF">
              <w:rPr>
                <w:rFonts w:ascii="Times New Roman" w:eastAsia="Times New Roman" w:hAnsi="Times New Roman" w:cs="Times New Roman"/>
                <w:color w:val="000000"/>
                <w:sz w:val="24"/>
                <w:szCs w:val="24"/>
              </w:rPr>
              <w:t xml:space="preserve">Программа одобрена НМК </w:t>
            </w:r>
          </w:p>
          <w:p w:rsidR="008C4293" w:rsidRPr="00CA62FF" w:rsidRDefault="008C4293" w:rsidP="009D1189">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CA62FF">
              <w:rPr>
                <w:rFonts w:ascii="Times New Roman" w:eastAsia="Times New Roman" w:hAnsi="Times New Roman" w:cs="Times New Roman"/>
                <w:color w:val="000000"/>
                <w:sz w:val="24"/>
                <w:szCs w:val="24"/>
              </w:rPr>
              <w:t>Факультета социально-политических наук</w:t>
            </w:r>
          </w:p>
          <w:p w:rsidR="008C4293" w:rsidRPr="00CA62FF" w:rsidRDefault="008C4293" w:rsidP="009D1189">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CA62FF">
              <w:rPr>
                <w:rFonts w:ascii="Times New Roman" w:eastAsia="Times New Roman" w:hAnsi="Times New Roman" w:cs="Times New Roman"/>
                <w:color w:val="000000"/>
                <w:sz w:val="24"/>
                <w:szCs w:val="24"/>
              </w:rPr>
              <w:t>протокол №</w:t>
            </w:r>
            <w:r>
              <w:rPr>
                <w:rFonts w:ascii="Times New Roman" w:eastAsia="Times New Roman" w:hAnsi="Times New Roman" w:cs="Times New Roman"/>
                <w:sz w:val="24"/>
                <w:szCs w:val="24"/>
              </w:rPr>
              <w:t>7</w:t>
            </w:r>
            <w:r w:rsidRPr="00CA62FF">
              <w:rPr>
                <w:rFonts w:ascii="Times New Roman" w:eastAsia="Times New Roman" w:hAnsi="Times New Roman" w:cs="Times New Roman"/>
                <w:color w:val="000000"/>
                <w:sz w:val="24"/>
                <w:szCs w:val="24"/>
              </w:rPr>
              <w:t xml:space="preserve"> от « </w:t>
            </w:r>
            <w:r w:rsidRPr="00CA62FF">
              <w:rPr>
                <w:rFonts w:ascii="Times New Roman" w:eastAsia="Times New Roman" w:hAnsi="Times New Roman" w:cs="Times New Roman"/>
                <w:sz w:val="24"/>
                <w:szCs w:val="24"/>
              </w:rPr>
              <w:t>2</w:t>
            </w:r>
            <w:r>
              <w:rPr>
                <w:rFonts w:ascii="Times New Roman" w:eastAsia="Times New Roman" w:hAnsi="Times New Roman" w:cs="Times New Roman"/>
                <w:sz w:val="24"/>
                <w:szCs w:val="24"/>
              </w:rPr>
              <w:t>6</w:t>
            </w:r>
            <w:r w:rsidRPr="00CA62FF">
              <w:rPr>
                <w:rFonts w:ascii="Times New Roman" w:eastAsia="Times New Roman" w:hAnsi="Times New Roman" w:cs="Times New Roman"/>
                <w:color w:val="000000"/>
                <w:sz w:val="24"/>
                <w:szCs w:val="24"/>
              </w:rPr>
              <w:t xml:space="preserve"> » 0</w:t>
            </w:r>
            <w:r w:rsidRPr="00CA62FF">
              <w:rPr>
                <w:rFonts w:ascii="Times New Roman" w:eastAsia="Times New Roman" w:hAnsi="Times New Roman" w:cs="Times New Roman"/>
                <w:sz w:val="24"/>
                <w:szCs w:val="24"/>
              </w:rPr>
              <w:t>4</w:t>
            </w:r>
            <w:r w:rsidRPr="00CA62FF">
              <w:rPr>
                <w:rFonts w:ascii="Times New Roman" w:eastAsia="Times New Roman" w:hAnsi="Times New Roman" w:cs="Times New Roman"/>
                <w:color w:val="000000"/>
                <w:sz w:val="24"/>
                <w:szCs w:val="24"/>
              </w:rPr>
              <w:t>. 202</w:t>
            </w:r>
            <w:r>
              <w:rPr>
                <w:rFonts w:ascii="Times New Roman" w:eastAsia="Times New Roman" w:hAnsi="Times New Roman" w:cs="Times New Roman"/>
                <w:sz w:val="24"/>
                <w:szCs w:val="24"/>
              </w:rPr>
              <w:t>4</w:t>
            </w:r>
            <w:r w:rsidRPr="00CA62FF">
              <w:rPr>
                <w:rFonts w:ascii="Times New Roman" w:eastAsia="Times New Roman" w:hAnsi="Times New Roman" w:cs="Times New Roman"/>
                <w:sz w:val="24"/>
                <w:szCs w:val="24"/>
              </w:rPr>
              <w:t xml:space="preserve"> </w:t>
            </w:r>
            <w:r w:rsidRPr="00CA62FF">
              <w:rPr>
                <w:rFonts w:ascii="Times New Roman" w:eastAsia="Times New Roman" w:hAnsi="Times New Roman" w:cs="Times New Roman"/>
                <w:color w:val="000000"/>
                <w:sz w:val="24"/>
                <w:szCs w:val="24"/>
              </w:rPr>
              <w:t>г</w:t>
            </w:r>
            <w:r w:rsidRPr="00CA62FF">
              <w:rPr>
                <w:rFonts w:ascii="Times New Roman" w:eastAsia="Times New Roman" w:hAnsi="Times New Roman" w:cs="Times New Roman"/>
                <w:sz w:val="24"/>
                <w:szCs w:val="24"/>
              </w:rPr>
              <w:t>.</w:t>
            </w:r>
          </w:p>
        </w:tc>
      </w:tr>
    </w:tbl>
    <w:p w:rsidR="003D5544" w:rsidRPr="006735CA" w:rsidRDefault="003D5544">
      <w:pPr>
        <w:spacing w:after="0" w:line="240" w:lineRule="auto"/>
        <w:jc w:val="both"/>
        <w:rPr>
          <w:rFonts w:ascii="Times New Roman" w:eastAsia="Times New Roman" w:hAnsi="Times New Roman" w:cs="Times New Roman"/>
          <w:sz w:val="24"/>
          <w:szCs w:val="24"/>
        </w:rPr>
      </w:pPr>
      <w:bookmarkStart w:id="1" w:name="_GoBack"/>
      <w:bookmarkEnd w:id="1"/>
    </w:p>
    <w:p w:rsidR="003D5544" w:rsidRPr="006735CA" w:rsidRDefault="003D5544">
      <w:pPr>
        <w:spacing w:after="0" w:line="240" w:lineRule="auto"/>
        <w:jc w:val="both"/>
        <w:rPr>
          <w:rFonts w:ascii="Times New Roman" w:eastAsia="Times New Roman" w:hAnsi="Times New Roman" w:cs="Times New Roman"/>
          <w:sz w:val="24"/>
          <w:szCs w:val="24"/>
        </w:rPr>
      </w:pPr>
    </w:p>
    <w:p w:rsidR="003D5544" w:rsidRPr="006735CA" w:rsidRDefault="003D5544">
      <w:pPr>
        <w:spacing w:after="0" w:line="240" w:lineRule="auto"/>
        <w:jc w:val="both"/>
        <w:rPr>
          <w:rFonts w:ascii="Times New Roman" w:eastAsia="Times New Roman" w:hAnsi="Times New Roman" w:cs="Times New Roman"/>
          <w:sz w:val="24"/>
          <w:szCs w:val="24"/>
        </w:rPr>
      </w:pPr>
    </w:p>
    <w:p w:rsidR="003D5544" w:rsidRPr="006735CA" w:rsidRDefault="003D5544">
      <w:pPr>
        <w:spacing w:after="0" w:line="240" w:lineRule="auto"/>
        <w:jc w:val="both"/>
        <w:rPr>
          <w:rFonts w:ascii="Times New Roman" w:eastAsia="Times New Roman" w:hAnsi="Times New Roman" w:cs="Times New Roman"/>
          <w:sz w:val="24"/>
          <w:szCs w:val="24"/>
        </w:rPr>
      </w:pP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Ярославль </w:t>
      </w:r>
    </w:p>
    <w:p w:rsidR="003D5544" w:rsidRPr="006735CA" w:rsidRDefault="003D5544">
      <w:pPr>
        <w:spacing w:after="0" w:line="240" w:lineRule="auto"/>
        <w:rPr>
          <w:rFonts w:ascii="Times New Roman" w:eastAsia="Times New Roman" w:hAnsi="Times New Roman" w:cs="Times New Roman"/>
          <w:sz w:val="24"/>
          <w:szCs w:val="24"/>
        </w:rPr>
      </w:pP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hAnsi="Times New Roman" w:cs="Times New Roman"/>
          <w:sz w:val="24"/>
          <w:szCs w:val="24"/>
        </w:rPr>
        <w:br w:type="page"/>
      </w:r>
    </w:p>
    <w:p w:rsidR="003D5544" w:rsidRPr="006735CA" w:rsidRDefault="0030654D">
      <w:pPr>
        <w:numPr>
          <w:ilvl w:val="0"/>
          <w:numId w:val="1"/>
        </w:numPr>
        <w:spacing w:after="0" w:line="240" w:lineRule="auto"/>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lastRenderedPageBreak/>
        <w:t xml:space="preserve">Цели освоения дисциплины </w:t>
      </w:r>
    </w:p>
    <w:p w:rsidR="003D5544" w:rsidRPr="006735CA" w:rsidRDefault="003D5544">
      <w:pPr>
        <w:spacing w:after="0" w:line="240" w:lineRule="auto"/>
        <w:ind w:left="360"/>
        <w:rPr>
          <w:rFonts w:ascii="Times New Roman" w:eastAsia="Times New Roman" w:hAnsi="Times New Roman" w:cs="Times New Roman"/>
          <w:b/>
          <w:sz w:val="24"/>
          <w:szCs w:val="24"/>
        </w:rPr>
      </w:pP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Целями освоения дисциплины «Культурология: основы межкультурного многообразия в обществе» являются:</w:t>
      </w:r>
    </w:p>
    <w:p w:rsidR="003D5544" w:rsidRPr="006735CA" w:rsidRDefault="0030654D">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формирование способности воспринимать межкультурное разнообразие общества в этическом и аксиологическом контекстах;</w:t>
      </w:r>
    </w:p>
    <w:p w:rsidR="003D5544" w:rsidRPr="006735CA" w:rsidRDefault="0030654D">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изучение закономерностей развития различных культур, особенностей этических, религиозных и ценностных систем; </w:t>
      </w:r>
    </w:p>
    <w:p w:rsidR="003D5544" w:rsidRPr="006735CA" w:rsidRDefault="0030654D">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усвоение принципов недискриминационного взаимодействия с представителями различных этносов и конфессий с учетом их культурных особенностей в личном, социальном и профессиональном общении.</w:t>
      </w:r>
    </w:p>
    <w:p w:rsidR="003D5544" w:rsidRPr="006735CA" w:rsidRDefault="003D5544">
      <w:pPr>
        <w:spacing w:after="0" w:line="240" w:lineRule="auto"/>
        <w:rPr>
          <w:rFonts w:ascii="Times New Roman" w:eastAsia="Times New Roman" w:hAnsi="Times New Roman" w:cs="Times New Roman"/>
          <w:b/>
          <w:sz w:val="24"/>
          <w:szCs w:val="24"/>
        </w:rPr>
      </w:pPr>
    </w:p>
    <w:p w:rsidR="003D5544" w:rsidRPr="006735CA" w:rsidRDefault="0030654D">
      <w:pPr>
        <w:spacing w:after="0" w:line="240" w:lineRule="auto"/>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2. Место дисциплины в структуре образовательной программы бакалавриата.</w:t>
      </w:r>
    </w:p>
    <w:p w:rsidR="003D5544" w:rsidRPr="006735CA" w:rsidRDefault="003D5544">
      <w:pPr>
        <w:spacing w:after="0" w:line="240" w:lineRule="auto"/>
        <w:rPr>
          <w:rFonts w:ascii="Times New Roman" w:eastAsia="Times New Roman" w:hAnsi="Times New Roman" w:cs="Times New Roman"/>
          <w:b/>
          <w:sz w:val="24"/>
          <w:szCs w:val="24"/>
        </w:rPr>
      </w:pP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Дисциплина «Культурология: основы межкультурного многообразия в обществе» относится к обязательной части Б 1. Для освоения данной дисциплины студенты должны владеть философскими и начальными научными знаниями о природе и человеке, о возникновении и развитии общества.</w:t>
      </w:r>
      <w:r w:rsidRPr="006735CA">
        <w:rPr>
          <w:rFonts w:ascii="Times New Roman" w:hAnsi="Times New Roman" w:cs="Times New Roman"/>
          <w:sz w:val="24"/>
          <w:szCs w:val="24"/>
        </w:rPr>
        <w:t xml:space="preserve"> </w:t>
      </w:r>
      <w:r w:rsidRPr="006735CA">
        <w:rPr>
          <w:rFonts w:ascii="Times New Roman" w:eastAsia="Times New Roman" w:hAnsi="Times New Roman" w:cs="Times New Roman"/>
          <w:sz w:val="24"/>
          <w:szCs w:val="24"/>
        </w:rPr>
        <w:t xml:space="preserve">Знания, полученные в ходе изучения курса, необходимы для изучения таких дисциплин, как «Введение в межкультурную коммуникацию в профессиональном взаимодействии», «Демография», «Теория и практика измерения социальных проблем» и др. </w:t>
      </w:r>
    </w:p>
    <w:p w:rsidR="003D5544" w:rsidRPr="006735CA" w:rsidRDefault="003D5544">
      <w:pPr>
        <w:spacing w:after="0" w:line="240" w:lineRule="auto"/>
        <w:jc w:val="both"/>
        <w:rPr>
          <w:rFonts w:ascii="Times New Roman" w:eastAsia="Times New Roman" w:hAnsi="Times New Roman" w:cs="Times New Roman"/>
          <w:b/>
          <w:sz w:val="24"/>
          <w:szCs w:val="24"/>
        </w:rPr>
      </w:pPr>
    </w:p>
    <w:p w:rsidR="003D5544" w:rsidRPr="006735CA" w:rsidRDefault="0030654D">
      <w:pPr>
        <w:spacing w:after="0" w:line="240" w:lineRule="auto"/>
        <w:jc w:val="both"/>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3. Планируемые результаты обучения по дисциплине, соотнесенные с планируемыми результатами освоения образовательной программы бакалавриата.</w:t>
      </w:r>
    </w:p>
    <w:p w:rsidR="003D5544" w:rsidRPr="006735CA" w:rsidRDefault="0030654D">
      <w:pPr>
        <w:spacing w:after="0" w:line="240" w:lineRule="auto"/>
        <w:jc w:val="both"/>
        <w:rPr>
          <w:rFonts w:ascii="Times New Roman" w:eastAsia="Times New Roman" w:hAnsi="Times New Roman" w:cs="Times New Roman"/>
          <w:b/>
          <w:i/>
          <w:sz w:val="24"/>
          <w:szCs w:val="24"/>
        </w:rPr>
      </w:pPr>
      <w:r w:rsidRPr="006735CA">
        <w:rPr>
          <w:rFonts w:ascii="Times New Roman" w:eastAsia="Times New Roman" w:hAnsi="Times New Roman" w:cs="Times New Roman"/>
          <w:b/>
          <w:sz w:val="24"/>
          <w:szCs w:val="24"/>
        </w:rPr>
        <w:t xml:space="preserve">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3D5544" w:rsidRPr="006735CA" w:rsidRDefault="003D5544">
      <w:pPr>
        <w:spacing w:after="0" w:line="240" w:lineRule="auto"/>
        <w:ind w:firstLine="709"/>
        <w:jc w:val="both"/>
        <w:rPr>
          <w:rFonts w:ascii="Times New Roman" w:eastAsia="Times New Roman" w:hAnsi="Times New Roman" w:cs="Times New Roman"/>
          <w:sz w:val="24"/>
          <w:szCs w:val="24"/>
        </w:rPr>
      </w:pPr>
    </w:p>
    <w:tbl>
      <w:tblPr>
        <w:tblStyle w:val="af0"/>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05"/>
        <w:gridCol w:w="2076"/>
        <w:gridCol w:w="138"/>
        <w:gridCol w:w="5225"/>
      </w:tblGrid>
      <w:tr w:rsidR="003D5544" w:rsidRPr="006735CA">
        <w:trPr>
          <w:cantSplit/>
          <w:trHeight w:val="620"/>
        </w:trPr>
        <w:tc>
          <w:tcPr>
            <w:tcW w:w="1905" w:type="dxa"/>
            <w:shd w:val="clear" w:color="auto" w:fill="FFFFFF"/>
          </w:tcPr>
          <w:p w:rsidR="003D5544" w:rsidRPr="006735CA" w:rsidRDefault="0030654D">
            <w:pPr>
              <w:tabs>
                <w:tab w:val="left" w:pos="708"/>
              </w:tabs>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Формируемая компетенция </w:t>
            </w:r>
          </w:p>
          <w:p w:rsidR="003D5544" w:rsidRPr="006735CA" w:rsidRDefault="0030654D">
            <w:pPr>
              <w:tabs>
                <w:tab w:val="left" w:pos="708"/>
              </w:tabs>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(код и формулировка)</w:t>
            </w:r>
          </w:p>
        </w:tc>
        <w:tc>
          <w:tcPr>
            <w:tcW w:w="2076" w:type="dxa"/>
            <w:shd w:val="clear" w:color="auto" w:fill="FFFFFF"/>
          </w:tcPr>
          <w:p w:rsidR="003D5544" w:rsidRPr="006735CA" w:rsidRDefault="0030654D">
            <w:pPr>
              <w:tabs>
                <w:tab w:val="left" w:pos="708"/>
              </w:tabs>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Индикатор достижения компетенции</w:t>
            </w:r>
          </w:p>
          <w:p w:rsidR="003D5544" w:rsidRPr="006735CA" w:rsidRDefault="0030654D">
            <w:pPr>
              <w:tabs>
                <w:tab w:val="left" w:pos="708"/>
              </w:tabs>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(код и формулировка)</w:t>
            </w:r>
          </w:p>
        </w:tc>
        <w:tc>
          <w:tcPr>
            <w:tcW w:w="5363" w:type="dxa"/>
            <w:gridSpan w:val="2"/>
            <w:shd w:val="clear" w:color="auto" w:fill="FFFFFF"/>
          </w:tcPr>
          <w:p w:rsidR="003D5544" w:rsidRPr="006735CA" w:rsidRDefault="0030654D">
            <w:pPr>
              <w:tabs>
                <w:tab w:val="left" w:pos="708"/>
              </w:tabs>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Перечень </w:t>
            </w:r>
          </w:p>
          <w:p w:rsidR="003D5544" w:rsidRPr="006735CA" w:rsidRDefault="0030654D">
            <w:pPr>
              <w:tabs>
                <w:tab w:val="left" w:pos="708"/>
              </w:tabs>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планируемых результатов обучения </w:t>
            </w:r>
          </w:p>
        </w:tc>
      </w:tr>
      <w:tr w:rsidR="003D5544" w:rsidRPr="006735CA">
        <w:trPr>
          <w:cantSplit/>
          <w:trHeight w:val="341"/>
        </w:trPr>
        <w:tc>
          <w:tcPr>
            <w:tcW w:w="9344" w:type="dxa"/>
            <w:gridSpan w:val="4"/>
            <w:shd w:val="clear" w:color="auto" w:fill="FFFFFF"/>
            <w:vAlign w:val="center"/>
          </w:tcPr>
          <w:p w:rsidR="003D5544" w:rsidRPr="006735CA" w:rsidRDefault="0030654D">
            <w:pPr>
              <w:tabs>
                <w:tab w:val="left" w:pos="708"/>
              </w:tabs>
              <w:spacing w:after="0" w:line="240" w:lineRule="auto"/>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Универсальные компетенции</w:t>
            </w:r>
          </w:p>
        </w:tc>
      </w:tr>
      <w:tr w:rsidR="003D5544" w:rsidRPr="006735CA">
        <w:trPr>
          <w:cantSplit/>
          <w:trHeight w:val="70"/>
        </w:trPr>
        <w:tc>
          <w:tcPr>
            <w:tcW w:w="1905" w:type="dxa"/>
            <w:shd w:val="clear" w:color="auto" w:fill="auto"/>
          </w:tcPr>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УК-5. Способен</w:t>
            </w:r>
          </w:p>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воспринимать</w:t>
            </w:r>
          </w:p>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межкультурное</w:t>
            </w:r>
          </w:p>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разнообразие</w:t>
            </w:r>
          </w:p>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общества в</w:t>
            </w:r>
          </w:p>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социально-</w:t>
            </w:r>
          </w:p>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историческом,</w:t>
            </w:r>
          </w:p>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этическом и</w:t>
            </w:r>
          </w:p>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философском</w:t>
            </w:r>
          </w:p>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контекстах</w:t>
            </w:r>
          </w:p>
          <w:p w:rsidR="003D5544" w:rsidRPr="006735CA" w:rsidRDefault="003D5544">
            <w:pPr>
              <w:tabs>
                <w:tab w:val="left" w:pos="5670"/>
              </w:tabs>
              <w:spacing w:after="0" w:line="240" w:lineRule="auto"/>
              <w:ind w:right="142"/>
              <w:rPr>
                <w:rFonts w:ascii="Times New Roman" w:eastAsia="Times New Roman" w:hAnsi="Times New Roman" w:cs="Times New Roman"/>
                <w:sz w:val="24"/>
                <w:szCs w:val="24"/>
              </w:rPr>
            </w:pPr>
          </w:p>
          <w:p w:rsidR="003D5544" w:rsidRPr="006735CA" w:rsidRDefault="003D5544">
            <w:pPr>
              <w:tabs>
                <w:tab w:val="left" w:pos="5670"/>
              </w:tabs>
              <w:spacing w:after="0" w:line="240" w:lineRule="auto"/>
              <w:ind w:right="142"/>
              <w:rPr>
                <w:rFonts w:ascii="Times New Roman" w:eastAsia="Times New Roman" w:hAnsi="Times New Roman" w:cs="Times New Roman"/>
                <w:sz w:val="24"/>
                <w:szCs w:val="24"/>
              </w:rPr>
            </w:pPr>
          </w:p>
        </w:tc>
        <w:tc>
          <w:tcPr>
            <w:tcW w:w="2214" w:type="dxa"/>
            <w:gridSpan w:val="2"/>
            <w:shd w:val="clear" w:color="auto" w:fill="auto"/>
          </w:tcPr>
          <w:p w:rsidR="003D5544" w:rsidRPr="006735CA" w:rsidRDefault="0030654D">
            <w:pPr>
              <w:tabs>
                <w:tab w:val="left" w:pos="5670"/>
              </w:tabs>
              <w:spacing w:after="0" w:line="240" w:lineRule="auto"/>
              <w:ind w:right="142"/>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ИД-УК-5_1. 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 </w:t>
            </w:r>
          </w:p>
          <w:p w:rsidR="003D5544" w:rsidRPr="006735CA" w:rsidRDefault="003D5544">
            <w:pPr>
              <w:tabs>
                <w:tab w:val="left" w:pos="5670"/>
              </w:tabs>
              <w:spacing w:after="0" w:line="240" w:lineRule="auto"/>
              <w:ind w:right="142"/>
              <w:rPr>
                <w:rFonts w:ascii="Times New Roman" w:eastAsia="Times New Roman" w:hAnsi="Times New Roman" w:cs="Times New Roman"/>
                <w:sz w:val="24"/>
                <w:szCs w:val="24"/>
              </w:rPr>
            </w:pPr>
          </w:p>
        </w:tc>
        <w:tc>
          <w:tcPr>
            <w:tcW w:w="5225" w:type="dxa"/>
            <w:shd w:val="clear" w:color="auto" w:fill="auto"/>
          </w:tcPr>
          <w:p w:rsidR="003D5544" w:rsidRPr="006735CA" w:rsidRDefault="003D5544">
            <w:pPr>
              <w:tabs>
                <w:tab w:val="left" w:pos="5670"/>
              </w:tabs>
              <w:spacing w:after="0" w:line="240" w:lineRule="auto"/>
              <w:ind w:right="142"/>
              <w:rPr>
                <w:rFonts w:ascii="Times New Roman" w:eastAsia="Times New Roman" w:hAnsi="Times New Roman" w:cs="Times New Roman"/>
                <w:i/>
                <w:sz w:val="24"/>
                <w:szCs w:val="24"/>
              </w:rPr>
            </w:pPr>
          </w:p>
          <w:p w:rsidR="003D5544" w:rsidRPr="006735CA" w:rsidRDefault="0030654D">
            <w:pPr>
              <w:spacing w:after="160" w:line="259" w:lineRule="auto"/>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 xml:space="preserve">Знает: </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закономерности развития различных культур;</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особенности этических, религиозных и ценностных систем</w:t>
            </w:r>
          </w:p>
          <w:p w:rsidR="003D5544" w:rsidRPr="006735CA" w:rsidRDefault="0030654D">
            <w:pPr>
              <w:spacing w:after="160" w:line="259" w:lineRule="auto"/>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 xml:space="preserve">Умеет: </w:t>
            </w:r>
          </w:p>
          <w:p w:rsidR="003D5544" w:rsidRPr="006735CA" w:rsidRDefault="0030654D">
            <w:pPr>
              <w:tabs>
                <w:tab w:val="left" w:pos="5670"/>
              </w:tabs>
              <w:spacing w:after="0" w:line="240" w:lineRule="auto"/>
              <w:ind w:right="142"/>
              <w:rPr>
                <w:rFonts w:ascii="Times New Roman" w:eastAsia="Times New Roman" w:hAnsi="Times New Roman" w:cs="Times New Roman"/>
                <w:i/>
                <w:sz w:val="24"/>
                <w:szCs w:val="24"/>
              </w:rPr>
            </w:pPr>
            <w:r w:rsidRPr="006735CA">
              <w:rPr>
                <w:rFonts w:ascii="Times New Roman" w:eastAsia="Times New Roman" w:hAnsi="Times New Roman" w:cs="Times New Roman"/>
                <w:sz w:val="24"/>
                <w:szCs w:val="24"/>
              </w:rPr>
              <w:t>выделять, описывать и объяснять преимущества и возможные проблемные ситуации, обусловленные различием этических, религиозных и ценностных систем</w:t>
            </w:r>
          </w:p>
        </w:tc>
      </w:tr>
      <w:tr w:rsidR="003D5544" w:rsidRPr="006735CA">
        <w:trPr>
          <w:cantSplit/>
          <w:trHeight w:val="77"/>
        </w:trPr>
        <w:tc>
          <w:tcPr>
            <w:tcW w:w="1905" w:type="dxa"/>
            <w:shd w:val="clear" w:color="auto" w:fill="auto"/>
          </w:tcPr>
          <w:p w:rsidR="003D5544" w:rsidRPr="006735CA" w:rsidRDefault="003D5544">
            <w:pPr>
              <w:tabs>
                <w:tab w:val="left" w:pos="5670"/>
              </w:tabs>
              <w:spacing w:after="0" w:line="240" w:lineRule="auto"/>
              <w:ind w:right="142"/>
              <w:rPr>
                <w:rFonts w:ascii="Times New Roman" w:eastAsia="Times New Roman" w:hAnsi="Times New Roman" w:cs="Times New Roman"/>
                <w:sz w:val="24"/>
                <w:szCs w:val="24"/>
              </w:rPr>
            </w:pPr>
          </w:p>
        </w:tc>
        <w:tc>
          <w:tcPr>
            <w:tcW w:w="2214" w:type="dxa"/>
            <w:gridSpan w:val="2"/>
            <w:shd w:val="clear" w:color="auto" w:fill="auto"/>
          </w:tcPr>
          <w:p w:rsidR="003D5544" w:rsidRPr="006735CA" w:rsidRDefault="0030654D">
            <w:pPr>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И-УК-5_2. Предлагает способы преодоления коммуникативных барьеров при межкультурном взаимодействии </w:t>
            </w:r>
          </w:p>
        </w:tc>
        <w:tc>
          <w:tcPr>
            <w:tcW w:w="5225" w:type="dxa"/>
            <w:shd w:val="clear" w:color="auto" w:fill="auto"/>
          </w:tcPr>
          <w:p w:rsidR="003D5544" w:rsidRPr="006735CA" w:rsidRDefault="0030654D">
            <w:pPr>
              <w:spacing w:after="0"/>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Знает:</w:t>
            </w:r>
          </w:p>
          <w:p w:rsidR="003D5544" w:rsidRPr="006735CA" w:rsidRDefault="0030654D">
            <w:pPr>
              <w:spacing w:after="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особенности коммуникации, обусловленные спецификой этических, религиозных и ценностных систем</w:t>
            </w:r>
          </w:p>
          <w:p w:rsidR="003D5544" w:rsidRPr="006735CA" w:rsidRDefault="0030654D">
            <w:pPr>
              <w:spacing w:after="0"/>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Умеет:</w:t>
            </w:r>
          </w:p>
          <w:p w:rsidR="003D5544" w:rsidRPr="006735CA" w:rsidRDefault="0030654D">
            <w:pPr>
              <w:spacing w:after="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обнаруживать основные коммуникативные барьеры: их содержание, условиях возникновения</w:t>
            </w:r>
          </w:p>
          <w:p w:rsidR="003D5544" w:rsidRPr="006735CA" w:rsidRDefault="0030654D">
            <w:pPr>
              <w:spacing w:after="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определять последствия возникновения коммуникативных барьеров для межкультурного взаимодействия                                </w:t>
            </w:r>
          </w:p>
          <w:p w:rsidR="003D5544" w:rsidRPr="006735CA" w:rsidRDefault="0030654D">
            <w:pPr>
              <w:spacing w:after="0"/>
              <w:jc w:val="both"/>
              <w:rPr>
                <w:rFonts w:ascii="Times New Roman" w:eastAsia="Times New Roman" w:hAnsi="Times New Roman" w:cs="Times New Roman"/>
                <w:b/>
                <w:sz w:val="24"/>
                <w:szCs w:val="24"/>
              </w:rPr>
            </w:pPr>
            <w:r w:rsidRPr="006735CA">
              <w:rPr>
                <w:rFonts w:ascii="Times New Roman" w:eastAsia="Times New Roman" w:hAnsi="Times New Roman" w:cs="Times New Roman"/>
                <w:i/>
                <w:sz w:val="24"/>
                <w:szCs w:val="24"/>
              </w:rPr>
              <w:t>Владеет</w:t>
            </w:r>
            <w:r w:rsidRPr="006735CA">
              <w:rPr>
                <w:rFonts w:ascii="Times New Roman" w:eastAsia="Times New Roman" w:hAnsi="Times New Roman" w:cs="Times New Roman"/>
                <w:sz w:val="24"/>
                <w:szCs w:val="24"/>
              </w:rPr>
              <w:t>: навыком: коммуникации в условиях культурного многообразия с использованием этических норм поведения</w:t>
            </w:r>
          </w:p>
        </w:tc>
      </w:tr>
      <w:tr w:rsidR="003D5544" w:rsidRPr="006735CA">
        <w:trPr>
          <w:cantSplit/>
          <w:trHeight w:val="77"/>
        </w:trPr>
        <w:tc>
          <w:tcPr>
            <w:tcW w:w="1905" w:type="dxa"/>
            <w:shd w:val="clear" w:color="auto" w:fill="auto"/>
          </w:tcPr>
          <w:p w:rsidR="003D5544" w:rsidRPr="006735CA" w:rsidRDefault="003D5544">
            <w:pPr>
              <w:tabs>
                <w:tab w:val="left" w:pos="5670"/>
              </w:tabs>
              <w:spacing w:after="0" w:line="240" w:lineRule="auto"/>
              <w:ind w:right="142"/>
              <w:rPr>
                <w:rFonts w:ascii="Times New Roman" w:eastAsia="Times New Roman" w:hAnsi="Times New Roman" w:cs="Times New Roman"/>
                <w:sz w:val="24"/>
                <w:szCs w:val="24"/>
              </w:rPr>
            </w:pPr>
          </w:p>
        </w:tc>
        <w:tc>
          <w:tcPr>
            <w:tcW w:w="2214" w:type="dxa"/>
            <w:gridSpan w:val="2"/>
            <w:shd w:val="clear" w:color="auto" w:fill="auto"/>
          </w:tcPr>
          <w:p w:rsidR="003D5544" w:rsidRPr="006735CA" w:rsidRDefault="0030654D">
            <w:pPr>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И-УК-5_3. Придерживается принципов недискриминационного взаимодействия, основанного на толерантном восприятии культурных особенностей представителей различных этносов и конфессий, при личном и массовом общении для выполнения поставленной задачи</w:t>
            </w:r>
          </w:p>
        </w:tc>
        <w:tc>
          <w:tcPr>
            <w:tcW w:w="5225" w:type="dxa"/>
            <w:shd w:val="clear" w:color="auto" w:fill="auto"/>
          </w:tcPr>
          <w:p w:rsidR="003D5544" w:rsidRPr="006735CA" w:rsidRDefault="003D5544">
            <w:pPr>
              <w:spacing w:after="0"/>
              <w:jc w:val="both"/>
              <w:rPr>
                <w:rFonts w:ascii="Times New Roman" w:eastAsia="Times New Roman" w:hAnsi="Times New Roman" w:cs="Times New Roman"/>
                <w:i/>
                <w:sz w:val="24"/>
                <w:szCs w:val="24"/>
              </w:rPr>
            </w:pPr>
          </w:p>
          <w:p w:rsidR="003D5544" w:rsidRPr="006735CA" w:rsidRDefault="0030654D">
            <w:pPr>
              <w:spacing w:after="0"/>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Знает:</w:t>
            </w:r>
          </w:p>
          <w:p w:rsidR="003D5544" w:rsidRPr="006735CA" w:rsidRDefault="0030654D">
            <w:pPr>
              <w:spacing w:after="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этические основы недискриминационного взаимодействия</w:t>
            </w:r>
          </w:p>
          <w:p w:rsidR="003D5544" w:rsidRPr="006735CA" w:rsidRDefault="0030654D">
            <w:pPr>
              <w:spacing w:after="0"/>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Умеет:</w:t>
            </w:r>
          </w:p>
          <w:p w:rsidR="003D5544" w:rsidRPr="006735CA" w:rsidRDefault="0030654D">
            <w:pPr>
              <w:spacing w:after="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предвидеть последствия неуважительного отношения к культурным особенностям различных этносов и конфессий</w:t>
            </w:r>
          </w:p>
          <w:p w:rsidR="003D5544" w:rsidRPr="006735CA" w:rsidRDefault="0030654D">
            <w:pPr>
              <w:spacing w:after="0"/>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Владеет:</w:t>
            </w:r>
          </w:p>
          <w:p w:rsidR="003D5544" w:rsidRPr="006735CA" w:rsidRDefault="0030654D">
            <w:pPr>
              <w:spacing w:after="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навыком уважительного отношения к различиям, обусловленным особенностями этнических, религиозных и ценностных систем;</w:t>
            </w:r>
          </w:p>
          <w:p w:rsidR="003D5544" w:rsidRPr="006735CA" w:rsidRDefault="0030654D">
            <w:pPr>
              <w:spacing w:after="0"/>
              <w:jc w:val="both"/>
              <w:rPr>
                <w:rFonts w:ascii="Times New Roman" w:eastAsia="Times New Roman" w:hAnsi="Times New Roman" w:cs="Times New Roman"/>
                <w:sz w:val="24"/>
                <w:szCs w:val="24"/>
                <w:highlight w:val="yellow"/>
              </w:rPr>
            </w:pPr>
            <w:r w:rsidRPr="006735CA">
              <w:rPr>
                <w:rFonts w:ascii="Times New Roman" w:eastAsia="Times New Roman" w:hAnsi="Times New Roman" w:cs="Times New Roman"/>
                <w:sz w:val="24"/>
                <w:szCs w:val="24"/>
              </w:rPr>
              <w:t>навыком недопущения дискриминации представителей различных этносов и конфессий</w:t>
            </w:r>
          </w:p>
        </w:tc>
      </w:tr>
    </w:tbl>
    <w:p w:rsidR="003D5544" w:rsidRPr="006735CA" w:rsidRDefault="003D5544">
      <w:pPr>
        <w:spacing w:after="0" w:line="360" w:lineRule="auto"/>
        <w:rPr>
          <w:rFonts w:ascii="Times New Roman" w:hAnsi="Times New Roman" w:cs="Times New Roman"/>
          <w:sz w:val="24"/>
          <w:szCs w:val="24"/>
        </w:rPr>
      </w:pPr>
    </w:p>
    <w:p w:rsidR="003D5544" w:rsidRPr="006735CA" w:rsidRDefault="0030654D">
      <w:pPr>
        <w:rPr>
          <w:rFonts w:ascii="Times New Roman" w:hAnsi="Times New Roman" w:cs="Times New Roman"/>
          <w:sz w:val="24"/>
          <w:szCs w:val="24"/>
        </w:rPr>
      </w:pPr>
      <w:r w:rsidRPr="006735CA">
        <w:rPr>
          <w:rFonts w:ascii="Times New Roman" w:hAnsi="Times New Roman" w:cs="Times New Roman"/>
          <w:sz w:val="24"/>
          <w:szCs w:val="24"/>
        </w:rPr>
        <w:br w:type="page"/>
      </w:r>
    </w:p>
    <w:p w:rsidR="003D5544" w:rsidRPr="006735CA" w:rsidRDefault="0030654D">
      <w:pPr>
        <w:spacing w:after="0" w:line="240" w:lineRule="auto"/>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lastRenderedPageBreak/>
        <w:t xml:space="preserve">4. Объем, структура и содержание дисциплины </w:t>
      </w:r>
    </w:p>
    <w:p w:rsidR="003D5544" w:rsidRPr="006735CA" w:rsidRDefault="003D5544">
      <w:pPr>
        <w:spacing w:after="0" w:line="240" w:lineRule="auto"/>
        <w:jc w:val="both"/>
        <w:rPr>
          <w:rFonts w:ascii="Times New Roman" w:eastAsia="Times New Roman" w:hAnsi="Times New Roman" w:cs="Times New Roman"/>
          <w:sz w:val="24"/>
          <w:szCs w:val="24"/>
        </w:rPr>
      </w:pP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Общая трудоемкость дисциплины составляет 2 зачетные единицы, 72  акад. часа.</w:t>
      </w:r>
    </w:p>
    <w:p w:rsidR="003D5544" w:rsidRPr="006735CA" w:rsidRDefault="003D5544">
      <w:pPr>
        <w:spacing w:after="0" w:line="240" w:lineRule="auto"/>
        <w:jc w:val="both"/>
        <w:rPr>
          <w:rFonts w:ascii="Times New Roman" w:eastAsia="Times New Roman" w:hAnsi="Times New Roman" w:cs="Times New Roman"/>
          <w:sz w:val="24"/>
          <w:szCs w:val="24"/>
        </w:rPr>
      </w:pPr>
    </w:p>
    <w:p w:rsidR="003D5544" w:rsidRPr="006735CA" w:rsidRDefault="0030654D">
      <w:pPr>
        <w:tabs>
          <w:tab w:val="left" w:pos="708"/>
        </w:tabs>
        <w:spacing w:after="0" w:line="240" w:lineRule="auto"/>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Очная форма</w:t>
      </w:r>
    </w:p>
    <w:tbl>
      <w:tblPr>
        <w:tblStyle w:val="af1"/>
        <w:tblW w:w="93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6"/>
        <w:gridCol w:w="2685"/>
        <w:gridCol w:w="379"/>
        <w:gridCol w:w="420"/>
        <w:gridCol w:w="419"/>
        <w:gridCol w:w="278"/>
        <w:gridCol w:w="419"/>
        <w:gridCol w:w="467"/>
        <w:gridCol w:w="563"/>
        <w:gridCol w:w="3297"/>
      </w:tblGrid>
      <w:tr w:rsidR="003D5544" w:rsidRPr="006735CA" w:rsidTr="006735CA">
        <w:trPr>
          <w:cantSplit/>
          <w:trHeight w:val="1312"/>
        </w:trPr>
        <w:tc>
          <w:tcPr>
            <w:tcW w:w="416" w:type="dxa"/>
            <w:vMerge w:val="restart"/>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п/п</w:t>
            </w:r>
          </w:p>
        </w:tc>
        <w:tc>
          <w:tcPr>
            <w:tcW w:w="2685" w:type="dxa"/>
            <w:vMerge w:val="restart"/>
            <w:tcMar>
              <w:top w:w="28" w:type="dxa"/>
              <w:left w:w="17" w:type="dxa"/>
              <w:right w:w="17" w:type="dxa"/>
            </w:tcMa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Темы (разделы)</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дисциплины, </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их содержание</w:t>
            </w:r>
          </w:p>
          <w:p w:rsidR="003D5544" w:rsidRPr="006735CA" w:rsidRDefault="003D5544">
            <w:pPr>
              <w:spacing w:after="0" w:line="240" w:lineRule="auto"/>
              <w:jc w:val="center"/>
              <w:rPr>
                <w:rFonts w:ascii="Times New Roman" w:eastAsia="Times New Roman" w:hAnsi="Times New Roman" w:cs="Times New Roman"/>
                <w:b/>
                <w:sz w:val="24"/>
                <w:szCs w:val="24"/>
              </w:rPr>
            </w:pPr>
          </w:p>
        </w:tc>
        <w:tc>
          <w:tcPr>
            <w:tcW w:w="379" w:type="dxa"/>
            <w:vMerge w:val="restart"/>
            <w:textDirection w:val="btLr"/>
          </w:tcPr>
          <w:p w:rsidR="003D5544" w:rsidRPr="006735CA" w:rsidRDefault="0030654D">
            <w:pPr>
              <w:spacing w:after="0" w:line="240" w:lineRule="auto"/>
              <w:ind w:left="113" w:right="113"/>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Семестр</w:t>
            </w:r>
          </w:p>
        </w:tc>
        <w:tc>
          <w:tcPr>
            <w:tcW w:w="2566" w:type="dxa"/>
            <w:gridSpan w:val="6"/>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Виды учебных занятий, </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включая самостоятельную работу студентов, </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и их трудоемкость</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(в академических часах)</w:t>
            </w:r>
          </w:p>
        </w:tc>
        <w:tc>
          <w:tcPr>
            <w:tcW w:w="3297" w:type="dxa"/>
            <w:vMerge w:val="restart"/>
          </w:tcPr>
          <w:p w:rsidR="003D5544" w:rsidRPr="006735CA" w:rsidRDefault="0030654D">
            <w:pPr>
              <w:spacing w:after="0" w:line="240" w:lineRule="auto"/>
              <w:jc w:val="center"/>
              <w:rPr>
                <w:rFonts w:ascii="Times New Roman" w:eastAsia="Times New Roman" w:hAnsi="Times New Roman" w:cs="Times New Roman"/>
                <w:b/>
                <w:i/>
                <w:sz w:val="24"/>
                <w:szCs w:val="24"/>
              </w:rPr>
            </w:pPr>
            <w:r w:rsidRPr="006735CA">
              <w:rPr>
                <w:rFonts w:ascii="Times New Roman" w:eastAsia="Times New Roman" w:hAnsi="Times New Roman" w:cs="Times New Roman"/>
                <w:b/>
                <w:sz w:val="24"/>
                <w:szCs w:val="24"/>
              </w:rPr>
              <w:t xml:space="preserve">Формы текущего контроля успеваемости </w:t>
            </w:r>
          </w:p>
          <w:p w:rsidR="003D5544" w:rsidRPr="006735CA" w:rsidRDefault="003D5544">
            <w:pPr>
              <w:spacing w:after="0" w:line="240" w:lineRule="auto"/>
              <w:jc w:val="center"/>
              <w:rPr>
                <w:rFonts w:ascii="Times New Roman" w:eastAsia="Times New Roman" w:hAnsi="Times New Roman" w:cs="Times New Roman"/>
                <w:b/>
                <w:sz w:val="24"/>
                <w:szCs w:val="24"/>
              </w:rPr>
            </w:pP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Форма промежуточной аттестации </w:t>
            </w:r>
          </w:p>
          <w:p w:rsidR="003D5544" w:rsidRPr="006735CA" w:rsidRDefault="0030654D">
            <w:pPr>
              <w:spacing w:after="0" w:line="240" w:lineRule="auto"/>
              <w:jc w:val="center"/>
              <w:rPr>
                <w:rFonts w:ascii="Times New Roman" w:eastAsia="Times New Roman" w:hAnsi="Times New Roman" w:cs="Times New Roman"/>
                <w:b/>
                <w:i/>
                <w:sz w:val="24"/>
                <w:szCs w:val="24"/>
              </w:rPr>
            </w:pPr>
            <w:r w:rsidRPr="006735CA">
              <w:rPr>
                <w:rFonts w:ascii="Times New Roman" w:eastAsia="Times New Roman" w:hAnsi="Times New Roman" w:cs="Times New Roman"/>
                <w:b/>
                <w:i/>
                <w:sz w:val="24"/>
                <w:szCs w:val="24"/>
              </w:rPr>
              <w:t>(по семестрам)</w:t>
            </w:r>
          </w:p>
          <w:p w:rsidR="003D5544" w:rsidRPr="006735CA" w:rsidRDefault="003D5544">
            <w:pPr>
              <w:spacing w:after="0" w:line="240" w:lineRule="auto"/>
              <w:jc w:val="center"/>
              <w:rPr>
                <w:rFonts w:ascii="Times New Roman" w:eastAsia="Times New Roman" w:hAnsi="Times New Roman" w:cs="Times New Roman"/>
                <w:b/>
                <w:i/>
                <w:sz w:val="24"/>
                <w:szCs w:val="24"/>
              </w:rPr>
            </w:pPr>
          </w:p>
          <w:p w:rsidR="003D5544" w:rsidRPr="006735CA" w:rsidRDefault="0030654D">
            <w:pPr>
              <w:spacing w:after="0" w:line="240" w:lineRule="auto"/>
              <w:jc w:val="center"/>
              <w:rPr>
                <w:rFonts w:ascii="Times New Roman" w:eastAsia="Times New Roman" w:hAnsi="Times New Roman" w:cs="Times New Roman"/>
                <w:b/>
                <w:i/>
                <w:sz w:val="24"/>
                <w:szCs w:val="24"/>
              </w:rPr>
            </w:pPr>
            <w:r w:rsidRPr="006735CA">
              <w:rPr>
                <w:rFonts w:ascii="Times New Roman" w:eastAsia="Times New Roman" w:hAnsi="Times New Roman" w:cs="Times New Roman"/>
                <w:b/>
                <w:i/>
                <w:sz w:val="24"/>
                <w:szCs w:val="24"/>
              </w:rPr>
              <w:t>Формы ЭО и ДОТ</w:t>
            </w:r>
          </w:p>
          <w:p w:rsidR="003D5544" w:rsidRPr="006735CA" w:rsidRDefault="0030654D">
            <w:pPr>
              <w:spacing w:after="0" w:line="240" w:lineRule="auto"/>
              <w:jc w:val="center"/>
              <w:rPr>
                <w:rFonts w:ascii="Times New Roman" w:eastAsia="Times New Roman" w:hAnsi="Times New Roman" w:cs="Times New Roman"/>
                <w:b/>
                <w:i/>
                <w:sz w:val="24"/>
                <w:szCs w:val="24"/>
              </w:rPr>
            </w:pPr>
            <w:r w:rsidRPr="006735CA">
              <w:rPr>
                <w:rFonts w:ascii="Times New Roman" w:eastAsia="Times New Roman" w:hAnsi="Times New Roman" w:cs="Times New Roman"/>
                <w:b/>
                <w:i/>
                <w:sz w:val="24"/>
                <w:szCs w:val="24"/>
              </w:rPr>
              <w:t>(при наличии)</w:t>
            </w:r>
          </w:p>
        </w:tc>
      </w:tr>
      <w:tr w:rsidR="003D5544" w:rsidRPr="006735CA" w:rsidTr="006735CA">
        <w:tc>
          <w:tcPr>
            <w:tcW w:w="416"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b/>
                <w:i/>
                <w:sz w:val="24"/>
                <w:szCs w:val="24"/>
              </w:rPr>
            </w:pPr>
          </w:p>
        </w:tc>
        <w:tc>
          <w:tcPr>
            <w:tcW w:w="2685" w:type="dxa"/>
            <w:vMerge/>
            <w:tcMar>
              <w:top w:w="28" w:type="dxa"/>
              <w:left w:w="17" w:type="dxa"/>
              <w:right w:w="17" w:type="dxa"/>
            </w:tcMar>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b/>
                <w:i/>
                <w:sz w:val="24"/>
                <w:szCs w:val="24"/>
              </w:rPr>
            </w:pPr>
          </w:p>
        </w:tc>
        <w:tc>
          <w:tcPr>
            <w:tcW w:w="379"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b/>
                <w:i/>
                <w:sz w:val="24"/>
                <w:szCs w:val="24"/>
              </w:rPr>
            </w:pPr>
          </w:p>
        </w:tc>
        <w:tc>
          <w:tcPr>
            <w:tcW w:w="2003" w:type="dxa"/>
            <w:gridSpan w:val="5"/>
          </w:tcPr>
          <w:p w:rsidR="003D5544" w:rsidRPr="006735CA" w:rsidRDefault="0030654D">
            <w:pPr>
              <w:spacing w:after="0" w:line="240" w:lineRule="auto"/>
              <w:jc w:val="center"/>
              <w:rPr>
                <w:rFonts w:ascii="Times New Roman" w:eastAsia="Times New Roman" w:hAnsi="Times New Roman" w:cs="Times New Roman"/>
                <w:b/>
                <w:sz w:val="20"/>
                <w:szCs w:val="20"/>
              </w:rPr>
            </w:pPr>
            <w:r w:rsidRPr="006735CA">
              <w:rPr>
                <w:rFonts w:ascii="Times New Roman" w:eastAsia="Times New Roman" w:hAnsi="Times New Roman" w:cs="Times New Roman"/>
                <w:b/>
                <w:sz w:val="20"/>
                <w:szCs w:val="20"/>
              </w:rPr>
              <w:t>Контактная работа</w:t>
            </w:r>
          </w:p>
        </w:tc>
        <w:tc>
          <w:tcPr>
            <w:tcW w:w="563" w:type="dxa"/>
            <w:vMerge w:val="restart"/>
            <w:textDirection w:val="btLr"/>
          </w:tcPr>
          <w:p w:rsidR="003D5544" w:rsidRPr="006735CA" w:rsidRDefault="0030654D" w:rsidP="006735CA">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самостоятельная</w:t>
            </w:r>
          </w:p>
          <w:p w:rsidR="003D5544" w:rsidRPr="006735CA" w:rsidRDefault="0030654D" w:rsidP="006735CA">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работа</w:t>
            </w:r>
          </w:p>
        </w:tc>
        <w:tc>
          <w:tcPr>
            <w:tcW w:w="3297"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3D5544" w:rsidRPr="006735CA" w:rsidTr="006735CA">
        <w:trPr>
          <w:cantSplit/>
          <w:trHeight w:val="1481"/>
        </w:trPr>
        <w:tc>
          <w:tcPr>
            <w:tcW w:w="416"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685" w:type="dxa"/>
            <w:vMerge/>
            <w:tcMar>
              <w:top w:w="28" w:type="dxa"/>
              <w:left w:w="17" w:type="dxa"/>
              <w:right w:w="17" w:type="dxa"/>
            </w:tcMar>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79"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20" w:type="dxa"/>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лекции</w:t>
            </w:r>
          </w:p>
        </w:tc>
        <w:tc>
          <w:tcPr>
            <w:tcW w:w="419" w:type="dxa"/>
            <w:tcMar>
              <w:left w:w="57" w:type="dxa"/>
              <w:right w:w="57" w:type="dxa"/>
            </w:tcMar>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практические</w:t>
            </w:r>
          </w:p>
        </w:tc>
        <w:tc>
          <w:tcPr>
            <w:tcW w:w="278" w:type="dxa"/>
            <w:tcMar>
              <w:left w:w="57" w:type="dxa"/>
              <w:right w:w="57" w:type="dxa"/>
            </w:tcMar>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лабораторные</w:t>
            </w:r>
          </w:p>
        </w:tc>
        <w:tc>
          <w:tcPr>
            <w:tcW w:w="419" w:type="dxa"/>
            <w:tcMar>
              <w:left w:w="57" w:type="dxa"/>
              <w:right w:w="57" w:type="dxa"/>
            </w:tcMar>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консультации</w:t>
            </w:r>
          </w:p>
        </w:tc>
        <w:tc>
          <w:tcPr>
            <w:tcW w:w="467" w:type="dxa"/>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аттестационные испытания</w:t>
            </w:r>
          </w:p>
        </w:tc>
        <w:tc>
          <w:tcPr>
            <w:tcW w:w="563"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297"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3D5544" w:rsidRPr="006735CA">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Роль культуры в развитии и функционировании общества.</w:t>
            </w:r>
          </w:p>
        </w:tc>
        <w:tc>
          <w:tcPr>
            <w:tcW w:w="37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0"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2</w:t>
            </w: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6</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w:t>
            </w:r>
          </w:p>
        </w:tc>
      </w:tr>
      <w:tr w:rsidR="003D5544" w:rsidRP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37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0"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6</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Самостоятельная подготовка к дискуссии – по списку вопросов, презентации и ссылкам на литературу на странице </w:t>
            </w: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p>
        </w:tc>
      </w:tr>
      <w:tr w:rsidR="003D5544" w:rsidRPr="006735CA">
        <w:trPr>
          <w:trHeight w:val="783"/>
        </w:trPr>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2</w:t>
            </w: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Многообразие культур: образы совершенного человека и идеального общества.</w:t>
            </w:r>
          </w:p>
        </w:tc>
        <w:tc>
          <w:tcPr>
            <w:tcW w:w="37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0"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2</w:t>
            </w: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6</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 xml:space="preserve">. </w:t>
            </w:r>
            <w:r w:rsidRPr="006735CA">
              <w:rPr>
                <w:rFonts w:ascii="Times New Roman" w:eastAsia="Times New Roman" w:hAnsi="Times New Roman" w:cs="Times New Roman"/>
                <w:b/>
                <w:sz w:val="24"/>
                <w:szCs w:val="24"/>
              </w:rPr>
              <w:t>Тест</w:t>
            </w:r>
            <w:r w:rsidRPr="006735CA">
              <w:rPr>
                <w:rFonts w:ascii="Times New Roman" w:eastAsia="Times New Roman" w:hAnsi="Times New Roman" w:cs="Times New Roman"/>
                <w:sz w:val="24"/>
                <w:szCs w:val="24"/>
              </w:rPr>
              <w:t xml:space="preserve">. </w:t>
            </w:r>
            <w:r w:rsidRPr="006735CA">
              <w:rPr>
                <w:rFonts w:ascii="Times New Roman" w:eastAsia="Times New Roman" w:hAnsi="Times New Roman" w:cs="Times New Roman"/>
                <w:b/>
                <w:sz w:val="24"/>
                <w:szCs w:val="24"/>
              </w:rPr>
              <w:t>Задание для самостоятельной работы.</w:t>
            </w:r>
          </w:p>
        </w:tc>
      </w:tr>
      <w:tr w:rsidR="003D5544" w:rsidRPr="006735CA">
        <w:trPr>
          <w:trHeight w:val="1687"/>
        </w:trPr>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685"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37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0"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563"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2</w:t>
            </w: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2</w:t>
            </w: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2</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На странице </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r w:rsidRPr="006735CA">
              <w:rPr>
                <w:rFonts w:ascii="Times New Roman" w:eastAsia="Times New Roman" w:hAnsi="Times New Roman" w:cs="Times New Roman"/>
                <w:i/>
                <w:sz w:val="24"/>
                <w:szCs w:val="24"/>
              </w:rPr>
              <w:t>:</w:t>
            </w:r>
            <w:r w:rsidRPr="006735CA">
              <w:rPr>
                <w:rFonts w:ascii="Times New Roman" w:eastAsia="Times New Roman" w:hAnsi="Times New Roman" w:cs="Times New Roman"/>
                <w:sz w:val="24"/>
                <w:szCs w:val="24"/>
              </w:rPr>
              <w:t xml:space="preserve"> </w:t>
            </w: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Самостоятельная подготовка к дискуссии – по списку вопросов, презентации и ссылкам на литературу </w:t>
            </w: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Тест </w:t>
            </w:r>
          </w:p>
          <w:p w:rsidR="003D5544" w:rsidRPr="006735CA" w:rsidRDefault="0030654D">
            <w:pPr>
              <w:spacing w:after="0" w:line="240" w:lineRule="auto"/>
              <w:rPr>
                <w:rFonts w:ascii="Times New Roman" w:eastAsia="Times New Roman" w:hAnsi="Times New Roman" w:cs="Times New Roman"/>
                <w:i/>
                <w:sz w:val="24"/>
                <w:szCs w:val="24"/>
              </w:rPr>
            </w:pPr>
            <w:r w:rsidRPr="006735CA">
              <w:rPr>
                <w:rFonts w:ascii="Times New Roman" w:eastAsia="Times New Roman" w:hAnsi="Times New Roman" w:cs="Times New Roman"/>
                <w:sz w:val="24"/>
                <w:szCs w:val="24"/>
              </w:rPr>
              <w:t>–  Размещение текста выполненного задания (или файла с заданием) для самостоятельной работы</w:t>
            </w:r>
          </w:p>
        </w:tc>
      </w:tr>
      <w:tr w:rsidR="003D5544" w:rsidRPr="006735CA">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3</w:t>
            </w: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Основные культурологические концепции.</w:t>
            </w:r>
          </w:p>
        </w:tc>
        <w:tc>
          <w:tcPr>
            <w:tcW w:w="37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0"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2</w:t>
            </w: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6</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 xml:space="preserve">. </w:t>
            </w:r>
            <w:r w:rsidRPr="006735CA">
              <w:rPr>
                <w:rFonts w:ascii="Times New Roman" w:eastAsia="Times New Roman" w:hAnsi="Times New Roman" w:cs="Times New Roman"/>
                <w:b/>
                <w:sz w:val="24"/>
                <w:szCs w:val="24"/>
              </w:rPr>
              <w:t>Задание для самостоятельной работы</w:t>
            </w:r>
          </w:p>
        </w:tc>
      </w:tr>
      <w:tr w:rsidR="003D5544" w:rsidRP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685"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37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0"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563"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3</w:t>
            </w: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3</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lastRenderedPageBreak/>
              <w:t xml:space="preserve">На странице </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r w:rsidRPr="006735CA">
              <w:rPr>
                <w:rFonts w:ascii="Times New Roman" w:eastAsia="Times New Roman" w:hAnsi="Times New Roman" w:cs="Times New Roman"/>
                <w:i/>
                <w:sz w:val="24"/>
                <w:szCs w:val="24"/>
              </w:rPr>
              <w:t>:</w:t>
            </w:r>
            <w:r w:rsidRPr="006735CA">
              <w:rPr>
                <w:rFonts w:ascii="Times New Roman" w:eastAsia="Times New Roman" w:hAnsi="Times New Roman" w:cs="Times New Roman"/>
                <w:sz w:val="24"/>
                <w:szCs w:val="24"/>
              </w:rPr>
              <w:t xml:space="preserve"> </w:t>
            </w: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lastRenderedPageBreak/>
              <w:t xml:space="preserve">– Самостоятельная подготовка к дискуссии – по списку вопросов, презентации и ссылкам на литературу </w:t>
            </w: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sz w:val="24"/>
                <w:szCs w:val="24"/>
              </w:rPr>
              <w:t>–  Размещение текста выполненного задания (или файла с заданием) для самостоятельной работы</w:t>
            </w:r>
          </w:p>
        </w:tc>
      </w:tr>
      <w:tr w:rsidR="003D5544" w:rsidRPr="006735CA">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lastRenderedPageBreak/>
              <w:t>4</w:t>
            </w: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Аксиологическая составляющая культуры.</w:t>
            </w:r>
          </w:p>
        </w:tc>
        <w:tc>
          <w:tcPr>
            <w:tcW w:w="37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0"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2</w:t>
            </w: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0,5</w:t>
            </w: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6</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 xml:space="preserve">. </w:t>
            </w:r>
            <w:r w:rsidRPr="006735CA">
              <w:rPr>
                <w:rFonts w:ascii="Times New Roman" w:eastAsia="Times New Roman" w:hAnsi="Times New Roman" w:cs="Times New Roman"/>
                <w:b/>
                <w:sz w:val="24"/>
                <w:szCs w:val="24"/>
              </w:rPr>
              <w:t>Задание для самостоятельной работы</w:t>
            </w:r>
          </w:p>
        </w:tc>
      </w:tr>
      <w:tr w:rsidR="003D5544" w:rsidRP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37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0"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3</w:t>
            </w: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3</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На странице </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r w:rsidRPr="006735CA">
              <w:rPr>
                <w:rFonts w:ascii="Times New Roman" w:eastAsia="Times New Roman" w:hAnsi="Times New Roman" w:cs="Times New Roman"/>
                <w:i/>
                <w:sz w:val="24"/>
                <w:szCs w:val="24"/>
              </w:rPr>
              <w:t>:</w:t>
            </w:r>
            <w:r w:rsidRPr="006735CA">
              <w:rPr>
                <w:rFonts w:ascii="Times New Roman" w:eastAsia="Times New Roman" w:hAnsi="Times New Roman" w:cs="Times New Roman"/>
                <w:sz w:val="24"/>
                <w:szCs w:val="24"/>
              </w:rPr>
              <w:t xml:space="preserve"> </w:t>
            </w: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Самостоятельная подготовка к дискуссии – по списку вопросов, презентации и ссылкам на литературу </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Размещение текста выполненного задания (или файла с заданием) для самостоятельной работы</w:t>
            </w:r>
          </w:p>
        </w:tc>
      </w:tr>
      <w:tr w:rsidR="003D5544" w:rsidRPr="006735CA">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5</w:t>
            </w: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Этическая составляющая культуры.</w:t>
            </w:r>
          </w:p>
        </w:tc>
        <w:tc>
          <w:tcPr>
            <w:tcW w:w="37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0"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2</w:t>
            </w: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0,5</w:t>
            </w: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6</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Коллоквиум по первоисточникам. </w:t>
            </w:r>
          </w:p>
        </w:tc>
      </w:tr>
      <w:tr w:rsidR="003D5544" w:rsidRP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37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0"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6</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Самостоятельная подготовка к коллоквиуму  – по списку первоисточников и ссылкам на </w:t>
            </w:r>
            <w:r w:rsidRPr="006735CA">
              <w:rPr>
                <w:rFonts w:ascii="Times New Roman" w:eastAsia="Times New Roman" w:hAnsi="Times New Roman" w:cs="Times New Roman"/>
                <w:i/>
                <w:sz w:val="24"/>
                <w:szCs w:val="24"/>
              </w:rPr>
              <w:t>ЭБС</w:t>
            </w:r>
            <w:r w:rsidRPr="006735CA">
              <w:rPr>
                <w:rFonts w:ascii="Times New Roman" w:eastAsia="Times New Roman" w:hAnsi="Times New Roman" w:cs="Times New Roman"/>
                <w:sz w:val="24"/>
                <w:szCs w:val="24"/>
              </w:rPr>
              <w:t xml:space="preserve"> на странице </w:t>
            </w: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p>
        </w:tc>
      </w:tr>
      <w:tr w:rsidR="003D5544" w:rsidRPr="006735CA">
        <w:trPr>
          <w:trHeight w:val="724"/>
        </w:trPr>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6</w:t>
            </w: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Проблемы современной культуры и межкультурной коммуникации</w:t>
            </w:r>
          </w:p>
        </w:tc>
        <w:tc>
          <w:tcPr>
            <w:tcW w:w="37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0"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2</w:t>
            </w: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6</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w:t>
            </w:r>
          </w:p>
        </w:tc>
      </w:tr>
      <w:tr w:rsidR="003D5544" w:rsidRPr="006735CA">
        <w:trPr>
          <w:trHeight w:val="724"/>
        </w:trPr>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37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0"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6</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Самостоятельная подготовка к дискуссии – по списку вопросов, презентации и ссылкам на литературу на странице </w:t>
            </w: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p>
        </w:tc>
      </w:tr>
      <w:tr w:rsidR="003D5544" w:rsidRPr="006735CA">
        <w:trPr>
          <w:trHeight w:val="163"/>
        </w:trPr>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685"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Промежуточная аттестация</w:t>
            </w:r>
          </w:p>
        </w:tc>
        <w:tc>
          <w:tcPr>
            <w:tcW w:w="379"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0" w:type="dxa"/>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78" w:type="dxa"/>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0,3</w:t>
            </w:r>
          </w:p>
        </w:tc>
        <w:tc>
          <w:tcPr>
            <w:tcW w:w="563"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9,7</w:t>
            </w:r>
          </w:p>
        </w:tc>
        <w:tc>
          <w:tcPr>
            <w:tcW w:w="3297"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Зачет</w:t>
            </w:r>
          </w:p>
        </w:tc>
      </w:tr>
      <w:tr w:rsidR="003D5544" w:rsidRP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685" w:type="dxa"/>
            <w:vAlign w:val="center"/>
          </w:tcPr>
          <w:p w:rsidR="003D5544" w:rsidRPr="006735CA" w:rsidRDefault="0030654D">
            <w:pPr>
              <w:spacing w:after="0" w:line="240" w:lineRule="auto"/>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ИТОГО</w:t>
            </w:r>
          </w:p>
        </w:tc>
        <w:tc>
          <w:tcPr>
            <w:tcW w:w="37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0"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16</w:t>
            </w: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8</w:t>
            </w: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b/>
                <w:sz w:val="24"/>
                <w:szCs w:val="24"/>
              </w:rPr>
            </w:pP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2</w:t>
            </w:r>
          </w:p>
        </w:tc>
        <w:tc>
          <w:tcPr>
            <w:tcW w:w="467"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0,3</w:t>
            </w: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45,7</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72</w:t>
            </w:r>
          </w:p>
        </w:tc>
      </w:tr>
      <w:tr w:rsidR="003D5544" w:rsidRP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268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379"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420"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278"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36</w:t>
            </w:r>
          </w:p>
        </w:tc>
        <w:tc>
          <w:tcPr>
            <w:tcW w:w="329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r>
    </w:tbl>
    <w:p w:rsidR="003D5544" w:rsidRPr="006735CA" w:rsidRDefault="003D5544">
      <w:pPr>
        <w:pBdr>
          <w:top w:val="nil"/>
          <w:left w:val="nil"/>
          <w:bottom w:val="nil"/>
          <w:right w:val="nil"/>
          <w:between w:val="nil"/>
        </w:pBdr>
        <w:spacing w:after="0" w:line="240" w:lineRule="auto"/>
        <w:ind w:left="964" w:hanging="255"/>
        <w:jc w:val="center"/>
        <w:rPr>
          <w:rFonts w:ascii="Times New Roman" w:eastAsia="Times New Roman" w:hAnsi="Times New Roman" w:cs="Times New Roman"/>
          <w:color w:val="000000"/>
          <w:sz w:val="24"/>
          <w:szCs w:val="24"/>
        </w:rPr>
      </w:pPr>
    </w:p>
    <w:p w:rsidR="003D5544" w:rsidRPr="006735CA" w:rsidRDefault="0030654D">
      <w:pPr>
        <w:pBdr>
          <w:top w:val="nil"/>
          <w:left w:val="nil"/>
          <w:bottom w:val="nil"/>
          <w:right w:val="nil"/>
          <w:between w:val="nil"/>
        </w:pBdr>
        <w:spacing w:after="0" w:line="240" w:lineRule="auto"/>
        <w:ind w:left="964" w:hanging="255"/>
        <w:rPr>
          <w:rFonts w:ascii="Times New Roman" w:eastAsia="Times New Roman" w:hAnsi="Times New Roman" w:cs="Times New Roman"/>
          <w:i/>
          <w:color w:val="000000"/>
          <w:sz w:val="24"/>
          <w:szCs w:val="24"/>
        </w:rPr>
      </w:pPr>
      <w:r w:rsidRPr="006735CA">
        <w:rPr>
          <w:rFonts w:ascii="Times New Roman" w:eastAsia="Times New Roman" w:hAnsi="Times New Roman" w:cs="Times New Roman"/>
          <w:i/>
          <w:color w:val="000000"/>
          <w:sz w:val="24"/>
          <w:szCs w:val="24"/>
        </w:rPr>
        <w:t>Заочная форма</w:t>
      </w:r>
    </w:p>
    <w:tbl>
      <w:tblPr>
        <w:tblStyle w:val="af2"/>
        <w:tblW w:w="93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6"/>
        <w:gridCol w:w="1955"/>
        <w:gridCol w:w="567"/>
        <w:gridCol w:w="425"/>
        <w:gridCol w:w="709"/>
        <w:gridCol w:w="525"/>
        <w:gridCol w:w="419"/>
        <w:gridCol w:w="467"/>
        <w:gridCol w:w="563"/>
        <w:gridCol w:w="3297"/>
      </w:tblGrid>
      <w:tr w:rsidR="003D5544" w:rsidRPr="006735CA" w:rsidTr="006735CA">
        <w:trPr>
          <w:cantSplit/>
          <w:trHeight w:val="1312"/>
        </w:trPr>
        <w:tc>
          <w:tcPr>
            <w:tcW w:w="416" w:type="dxa"/>
            <w:vMerge w:val="restart"/>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lastRenderedPageBreak/>
              <w:t>№</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п/п</w:t>
            </w:r>
          </w:p>
        </w:tc>
        <w:tc>
          <w:tcPr>
            <w:tcW w:w="1955" w:type="dxa"/>
            <w:vMerge w:val="restart"/>
            <w:tcMar>
              <w:top w:w="28" w:type="dxa"/>
              <w:left w:w="17" w:type="dxa"/>
              <w:right w:w="17" w:type="dxa"/>
            </w:tcMa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Темы (разделы)</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дисциплины, </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их содержание</w:t>
            </w:r>
          </w:p>
          <w:p w:rsidR="003D5544" w:rsidRPr="006735CA" w:rsidRDefault="003D5544">
            <w:pPr>
              <w:spacing w:after="0" w:line="240" w:lineRule="auto"/>
              <w:jc w:val="center"/>
              <w:rPr>
                <w:rFonts w:ascii="Times New Roman" w:eastAsia="Times New Roman" w:hAnsi="Times New Roman" w:cs="Times New Roman"/>
                <w:b/>
                <w:sz w:val="24"/>
                <w:szCs w:val="24"/>
              </w:rPr>
            </w:pPr>
          </w:p>
        </w:tc>
        <w:tc>
          <w:tcPr>
            <w:tcW w:w="567" w:type="dxa"/>
            <w:vMerge w:val="restart"/>
            <w:textDirection w:val="btLr"/>
          </w:tcPr>
          <w:p w:rsidR="003D5544" w:rsidRPr="006735CA" w:rsidRDefault="0030654D">
            <w:pPr>
              <w:spacing w:after="0" w:line="240" w:lineRule="auto"/>
              <w:ind w:left="113" w:right="113"/>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Семестр</w:t>
            </w:r>
          </w:p>
        </w:tc>
        <w:tc>
          <w:tcPr>
            <w:tcW w:w="3108" w:type="dxa"/>
            <w:gridSpan w:val="6"/>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Виды учебных занятий, </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включая самостоятельную работу студентов, </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и их трудоемкость</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(в академических часах)</w:t>
            </w:r>
          </w:p>
        </w:tc>
        <w:tc>
          <w:tcPr>
            <w:tcW w:w="3297" w:type="dxa"/>
            <w:vMerge w:val="restart"/>
          </w:tcPr>
          <w:p w:rsidR="003D5544" w:rsidRPr="006735CA" w:rsidRDefault="0030654D">
            <w:pPr>
              <w:spacing w:after="0" w:line="240" w:lineRule="auto"/>
              <w:jc w:val="center"/>
              <w:rPr>
                <w:rFonts w:ascii="Times New Roman" w:eastAsia="Times New Roman" w:hAnsi="Times New Roman" w:cs="Times New Roman"/>
                <w:b/>
                <w:i/>
                <w:sz w:val="24"/>
                <w:szCs w:val="24"/>
              </w:rPr>
            </w:pPr>
            <w:r w:rsidRPr="006735CA">
              <w:rPr>
                <w:rFonts w:ascii="Times New Roman" w:eastAsia="Times New Roman" w:hAnsi="Times New Roman" w:cs="Times New Roman"/>
                <w:b/>
                <w:sz w:val="24"/>
                <w:szCs w:val="24"/>
              </w:rPr>
              <w:t xml:space="preserve">Формы текущего контроля успеваемости </w:t>
            </w:r>
          </w:p>
          <w:p w:rsidR="003D5544" w:rsidRPr="006735CA" w:rsidRDefault="003D5544">
            <w:pPr>
              <w:spacing w:after="0" w:line="240" w:lineRule="auto"/>
              <w:jc w:val="center"/>
              <w:rPr>
                <w:rFonts w:ascii="Times New Roman" w:eastAsia="Times New Roman" w:hAnsi="Times New Roman" w:cs="Times New Roman"/>
                <w:b/>
                <w:sz w:val="24"/>
                <w:szCs w:val="24"/>
              </w:rPr>
            </w:pP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Форма промежуточной аттестации </w:t>
            </w:r>
          </w:p>
          <w:p w:rsidR="003D5544" w:rsidRPr="006735CA" w:rsidRDefault="0030654D">
            <w:pPr>
              <w:spacing w:after="0" w:line="240" w:lineRule="auto"/>
              <w:jc w:val="center"/>
              <w:rPr>
                <w:rFonts w:ascii="Times New Roman" w:eastAsia="Times New Roman" w:hAnsi="Times New Roman" w:cs="Times New Roman"/>
                <w:b/>
                <w:i/>
                <w:sz w:val="24"/>
                <w:szCs w:val="24"/>
              </w:rPr>
            </w:pPr>
            <w:r w:rsidRPr="006735CA">
              <w:rPr>
                <w:rFonts w:ascii="Times New Roman" w:eastAsia="Times New Roman" w:hAnsi="Times New Roman" w:cs="Times New Roman"/>
                <w:b/>
                <w:i/>
                <w:sz w:val="24"/>
                <w:szCs w:val="24"/>
              </w:rPr>
              <w:t>(по семестрам)</w:t>
            </w:r>
          </w:p>
          <w:p w:rsidR="003D5544" w:rsidRPr="006735CA" w:rsidRDefault="003D5544">
            <w:pPr>
              <w:spacing w:after="0" w:line="240" w:lineRule="auto"/>
              <w:jc w:val="center"/>
              <w:rPr>
                <w:rFonts w:ascii="Times New Roman" w:eastAsia="Times New Roman" w:hAnsi="Times New Roman" w:cs="Times New Roman"/>
                <w:b/>
                <w:i/>
                <w:sz w:val="24"/>
                <w:szCs w:val="24"/>
              </w:rPr>
            </w:pPr>
          </w:p>
          <w:p w:rsidR="003D5544" w:rsidRPr="006735CA" w:rsidRDefault="0030654D">
            <w:pPr>
              <w:spacing w:after="0" w:line="240" w:lineRule="auto"/>
              <w:jc w:val="center"/>
              <w:rPr>
                <w:rFonts w:ascii="Times New Roman" w:eastAsia="Times New Roman" w:hAnsi="Times New Roman" w:cs="Times New Roman"/>
                <w:b/>
                <w:i/>
                <w:sz w:val="24"/>
                <w:szCs w:val="24"/>
              </w:rPr>
            </w:pPr>
            <w:r w:rsidRPr="006735CA">
              <w:rPr>
                <w:rFonts w:ascii="Times New Roman" w:eastAsia="Times New Roman" w:hAnsi="Times New Roman" w:cs="Times New Roman"/>
                <w:b/>
                <w:i/>
                <w:sz w:val="24"/>
                <w:szCs w:val="24"/>
              </w:rPr>
              <w:t>Формы ЭО и ДОТ</w:t>
            </w:r>
          </w:p>
          <w:p w:rsidR="003D5544" w:rsidRPr="006735CA" w:rsidRDefault="0030654D">
            <w:pPr>
              <w:spacing w:after="0" w:line="240" w:lineRule="auto"/>
              <w:jc w:val="center"/>
              <w:rPr>
                <w:rFonts w:ascii="Times New Roman" w:eastAsia="Times New Roman" w:hAnsi="Times New Roman" w:cs="Times New Roman"/>
                <w:b/>
                <w:i/>
                <w:sz w:val="24"/>
                <w:szCs w:val="24"/>
              </w:rPr>
            </w:pPr>
            <w:r w:rsidRPr="006735CA">
              <w:rPr>
                <w:rFonts w:ascii="Times New Roman" w:eastAsia="Times New Roman" w:hAnsi="Times New Roman" w:cs="Times New Roman"/>
                <w:b/>
                <w:i/>
                <w:sz w:val="24"/>
                <w:szCs w:val="24"/>
              </w:rPr>
              <w:t>(при наличии)</w:t>
            </w:r>
          </w:p>
        </w:tc>
      </w:tr>
      <w:tr w:rsidR="003D5544" w:rsidRPr="006735CA" w:rsidTr="006735CA">
        <w:tc>
          <w:tcPr>
            <w:tcW w:w="416"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b/>
                <w:i/>
                <w:sz w:val="24"/>
                <w:szCs w:val="24"/>
              </w:rPr>
            </w:pPr>
          </w:p>
        </w:tc>
        <w:tc>
          <w:tcPr>
            <w:tcW w:w="1955" w:type="dxa"/>
            <w:vMerge/>
            <w:tcMar>
              <w:top w:w="28" w:type="dxa"/>
              <w:left w:w="17" w:type="dxa"/>
              <w:right w:w="17" w:type="dxa"/>
            </w:tcMar>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b/>
                <w:i/>
                <w:sz w:val="24"/>
                <w:szCs w:val="24"/>
              </w:rPr>
            </w:pPr>
          </w:p>
        </w:tc>
        <w:tc>
          <w:tcPr>
            <w:tcW w:w="567"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b/>
                <w:i/>
                <w:sz w:val="24"/>
                <w:szCs w:val="24"/>
              </w:rPr>
            </w:pPr>
          </w:p>
        </w:tc>
        <w:tc>
          <w:tcPr>
            <w:tcW w:w="2545" w:type="dxa"/>
            <w:gridSpan w:val="5"/>
          </w:tcPr>
          <w:p w:rsidR="003D5544" w:rsidRPr="006735CA" w:rsidRDefault="0030654D">
            <w:pPr>
              <w:spacing w:after="0" w:line="240" w:lineRule="auto"/>
              <w:jc w:val="center"/>
              <w:rPr>
                <w:rFonts w:ascii="Times New Roman" w:eastAsia="Times New Roman" w:hAnsi="Times New Roman" w:cs="Times New Roman"/>
                <w:b/>
                <w:sz w:val="20"/>
                <w:szCs w:val="20"/>
              </w:rPr>
            </w:pPr>
            <w:r w:rsidRPr="006735CA">
              <w:rPr>
                <w:rFonts w:ascii="Times New Roman" w:eastAsia="Times New Roman" w:hAnsi="Times New Roman" w:cs="Times New Roman"/>
                <w:b/>
                <w:sz w:val="20"/>
                <w:szCs w:val="20"/>
              </w:rPr>
              <w:t>Контактная работа</w:t>
            </w:r>
          </w:p>
        </w:tc>
        <w:tc>
          <w:tcPr>
            <w:tcW w:w="563" w:type="dxa"/>
            <w:vMerge w:val="restart"/>
            <w:textDirection w:val="btL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самостоятельная</w:t>
            </w:r>
          </w:p>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работа</w:t>
            </w:r>
          </w:p>
        </w:tc>
        <w:tc>
          <w:tcPr>
            <w:tcW w:w="3297"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3D5544" w:rsidRPr="006735CA" w:rsidTr="006735CA">
        <w:trPr>
          <w:cantSplit/>
          <w:trHeight w:val="1481"/>
        </w:trPr>
        <w:tc>
          <w:tcPr>
            <w:tcW w:w="416"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955" w:type="dxa"/>
            <w:vMerge/>
            <w:tcMar>
              <w:top w:w="28" w:type="dxa"/>
              <w:left w:w="17" w:type="dxa"/>
              <w:right w:w="17" w:type="dxa"/>
            </w:tcMar>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567"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425" w:type="dxa"/>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лекции</w:t>
            </w:r>
          </w:p>
        </w:tc>
        <w:tc>
          <w:tcPr>
            <w:tcW w:w="709" w:type="dxa"/>
            <w:tcMar>
              <w:left w:w="57" w:type="dxa"/>
              <w:right w:w="57" w:type="dxa"/>
            </w:tcMar>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практические</w:t>
            </w:r>
          </w:p>
        </w:tc>
        <w:tc>
          <w:tcPr>
            <w:tcW w:w="525" w:type="dxa"/>
            <w:tcMar>
              <w:left w:w="57" w:type="dxa"/>
              <w:right w:w="57" w:type="dxa"/>
            </w:tcMar>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лабораторные</w:t>
            </w:r>
          </w:p>
        </w:tc>
        <w:tc>
          <w:tcPr>
            <w:tcW w:w="419" w:type="dxa"/>
            <w:tcMar>
              <w:left w:w="57" w:type="dxa"/>
              <w:right w:w="57" w:type="dxa"/>
            </w:tcMar>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консультации</w:t>
            </w:r>
          </w:p>
        </w:tc>
        <w:tc>
          <w:tcPr>
            <w:tcW w:w="467" w:type="dxa"/>
            <w:textDirection w:val="btLr"/>
            <w:vAlign w:val="center"/>
          </w:tcPr>
          <w:p w:rsidR="003D5544" w:rsidRPr="006735CA" w:rsidRDefault="0030654D">
            <w:pPr>
              <w:spacing w:after="0" w:line="240" w:lineRule="auto"/>
              <w:ind w:left="113" w:right="113"/>
              <w:jc w:val="center"/>
              <w:rPr>
                <w:rFonts w:ascii="Times New Roman" w:eastAsia="Times New Roman" w:hAnsi="Times New Roman" w:cs="Times New Roman"/>
                <w:sz w:val="20"/>
                <w:szCs w:val="20"/>
              </w:rPr>
            </w:pPr>
            <w:r w:rsidRPr="006735CA">
              <w:rPr>
                <w:rFonts w:ascii="Times New Roman" w:eastAsia="Times New Roman" w:hAnsi="Times New Roman" w:cs="Times New Roman"/>
                <w:sz w:val="20"/>
                <w:szCs w:val="20"/>
              </w:rPr>
              <w:t>аттестационные испытания</w:t>
            </w:r>
          </w:p>
        </w:tc>
        <w:tc>
          <w:tcPr>
            <w:tcW w:w="563"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297" w:type="dxa"/>
            <w:vMerge/>
          </w:tcPr>
          <w:p w:rsidR="003D5544" w:rsidRPr="006735CA" w:rsidRDefault="003D554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3D5544" w:rsidRPr="006735CA" w:rsidTr="006735CA">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Роль культуры в развитии и функционировании общества.</w:t>
            </w:r>
          </w:p>
        </w:tc>
        <w:tc>
          <w:tcPr>
            <w:tcW w:w="56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8</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w:t>
            </w:r>
          </w:p>
        </w:tc>
      </w:tr>
      <w:tr w:rsidR="003D5544" w:rsidRPr="006735CA" w:rsidT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5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8</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Самостоятельная подготовка к дискуссии – по списку вопросов, презентации и ссылкам на литературу на странице </w:t>
            </w: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p>
        </w:tc>
      </w:tr>
      <w:tr w:rsidR="003D5544" w:rsidRPr="006735CA" w:rsidTr="006735CA">
        <w:trPr>
          <w:trHeight w:val="783"/>
        </w:trPr>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2</w:t>
            </w: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Многообразие культур: образы совершенного человека и идеального общества.</w:t>
            </w:r>
          </w:p>
        </w:tc>
        <w:tc>
          <w:tcPr>
            <w:tcW w:w="56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8</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 xml:space="preserve">. </w:t>
            </w:r>
            <w:r w:rsidRPr="006735CA">
              <w:rPr>
                <w:rFonts w:ascii="Times New Roman" w:eastAsia="Times New Roman" w:hAnsi="Times New Roman" w:cs="Times New Roman"/>
                <w:b/>
                <w:sz w:val="24"/>
                <w:szCs w:val="24"/>
              </w:rPr>
              <w:t>Тест</w:t>
            </w:r>
            <w:r w:rsidRPr="006735CA">
              <w:rPr>
                <w:rFonts w:ascii="Times New Roman" w:eastAsia="Times New Roman" w:hAnsi="Times New Roman" w:cs="Times New Roman"/>
                <w:sz w:val="24"/>
                <w:szCs w:val="24"/>
              </w:rPr>
              <w:t xml:space="preserve">. </w:t>
            </w:r>
            <w:r w:rsidRPr="006735CA">
              <w:rPr>
                <w:rFonts w:ascii="Times New Roman" w:eastAsia="Times New Roman" w:hAnsi="Times New Roman" w:cs="Times New Roman"/>
                <w:b/>
                <w:sz w:val="24"/>
                <w:szCs w:val="24"/>
              </w:rPr>
              <w:t>Задание для самостоятельной работы.</w:t>
            </w:r>
          </w:p>
        </w:tc>
      </w:tr>
      <w:tr w:rsidR="003D5544" w:rsidRPr="006735CA" w:rsidTr="006735CA">
        <w:trPr>
          <w:trHeight w:val="1687"/>
        </w:trPr>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1955"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5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563"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3</w:t>
            </w: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3</w:t>
            </w: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2</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На странице </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r w:rsidRPr="006735CA">
              <w:rPr>
                <w:rFonts w:ascii="Times New Roman" w:eastAsia="Times New Roman" w:hAnsi="Times New Roman" w:cs="Times New Roman"/>
                <w:i/>
                <w:sz w:val="24"/>
                <w:szCs w:val="24"/>
              </w:rPr>
              <w:t>:</w:t>
            </w:r>
            <w:r w:rsidRPr="006735CA">
              <w:rPr>
                <w:rFonts w:ascii="Times New Roman" w:eastAsia="Times New Roman" w:hAnsi="Times New Roman" w:cs="Times New Roman"/>
                <w:sz w:val="24"/>
                <w:szCs w:val="24"/>
              </w:rPr>
              <w:t xml:space="preserve"> </w:t>
            </w: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Самостоятельная подготовка к дискуссии – по списку вопросов, презентации и ссылкам на литературу </w:t>
            </w: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Тест </w:t>
            </w:r>
          </w:p>
          <w:p w:rsidR="003D5544" w:rsidRPr="006735CA" w:rsidRDefault="0030654D">
            <w:pPr>
              <w:spacing w:after="0" w:line="240" w:lineRule="auto"/>
              <w:rPr>
                <w:rFonts w:ascii="Times New Roman" w:eastAsia="Times New Roman" w:hAnsi="Times New Roman" w:cs="Times New Roman"/>
                <w:i/>
                <w:sz w:val="24"/>
                <w:szCs w:val="24"/>
              </w:rPr>
            </w:pPr>
            <w:r w:rsidRPr="006735CA">
              <w:rPr>
                <w:rFonts w:ascii="Times New Roman" w:eastAsia="Times New Roman" w:hAnsi="Times New Roman" w:cs="Times New Roman"/>
                <w:sz w:val="24"/>
                <w:szCs w:val="24"/>
              </w:rPr>
              <w:t>–  Размещение текста выполненного задания (или файла с заданием) для самостоятельной работы</w:t>
            </w:r>
          </w:p>
        </w:tc>
      </w:tr>
      <w:tr w:rsidR="003D5544" w:rsidRPr="006735CA" w:rsidTr="006735CA">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3</w:t>
            </w: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Основные культурологические концепции.</w:t>
            </w:r>
          </w:p>
        </w:tc>
        <w:tc>
          <w:tcPr>
            <w:tcW w:w="56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8,3</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 xml:space="preserve">. </w:t>
            </w:r>
            <w:r w:rsidRPr="006735CA">
              <w:rPr>
                <w:rFonts w:ascii="Times New Roman" w:eastAsia="Times New Roman" w:hAnsi="Times New Roman" w:cs="Times New Roman"/>
                <w:b/>
                <w:sz w:val="24"/>
                <w:szCs w:val="24"/>
              </w:rPr>
              <w:t>Задание для самостоятельной работы</w:t>
            </w:r>
          </w:p>
        </w:tc>
      </w:tr>
      <w:tr w:rsidR="003D5544" w:rsidRPr="006735CA" w:rsidT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1955"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5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tc>
        <w:tc>
          <w:tcPr>
            <w:tcW w:w="563"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4,3</w:t>
            </w: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4</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На странице </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r w:rsidRPr="006735CA">
              <w:rPr>
                <w:rFonts w:ascii="Times New Roman" w:eastAsia="Times New Roman" w:hAnsi="Times New Roman" w:cs="Times New Roman"/>
                <w:i/>
                <w:sz w:val="24"/>
                <w:szCs w:val="24"/>
              </w:rPr>
              <w:t>:</w:t>
            </w:r>
            <w:r w:rsidRPr="006735CA">
              <w:rPr>
                <w:rFonts w:ascii="Times New Roman" w:eastAsia="Times New Roman" w:hAnsi="Times New Roman" w:cs="Times New Roman"/>
                <w:sz w:val="24"/>
                <w:szCs w:val="24"/>
              </w:rPr>
              <w:t xml:space="preserve"> </w:t>
            </w: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Самостоятельная подготовка к дискуссии – по списку вопросов, презентации и ссылкам на литературу </w:t>
            </w: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sz w:val="24"/>
                <w:szCs w:val="24"/>
              </w:rPr>
              <w:t xml:space="preserve">–  Размещение текста </w:t>
            </w:r>
            <w:r w:rsidRPr="006735CA">
              <w:rPr>
                <w:rFonts w:ascii="Times New Roman" w:eastAsia="Times New Roman" w:hAnsi="Times New Roman" w:cs="Times New Roman"/>
                <w:sz w:val="24"/>
                <w:szCs w:val="24"/>
              </w:rPr>
              <w:lastRenderedPageBreak/>
              <w:t>выполненного задания (или файла с заданием) для самостоятельной работы</w:t>
            </w:r>
          </w:p>
        </w:tc>
      </w:tr>
      <w:tr w:rsidR="003D5544" w:rsidRPr="006735CA" w:rsidTr="006735CA">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lastRenderedPageBreak/>
              <w:t>4</w:t>
            </w: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Аксиологическая составляющая культуры.</w:t>
            </w:r>
          </w:p>
        </w:tc>
        <w:tc>
          <w:tcPr>
            <w:tcW w:w="56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5"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8</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 xml:space="preserve">. </w:t>
            </w:r>
            <w:r w:rsidRPr="006735CA">
              <w:rPr>
                <w:rFonts w:ascii="Times New Roman" w:eastAsia="Times New Roman" w:hAnsi="Times New Roman" w:cs="Times New Roman"/>
                <w:b/>
                <w:sz w:val="24"/>
                <w:szCs w:val="24"/>
              </w:rPr>
              <w:t>Задание для самостоятельной работы</w:t>
            </w:r>
          </w:p>
        </w:tc>
      </w:tr>
      <w:tr w:rsidR="003D5544" w:rsidRPr="006735CA" w:rsidT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5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4</w:t>
            </w: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D5544">
            <w:pPr>
              <w:spacing w:after="0" w:line="240" w:lineRule="auto"/>
              <w:jc w:val="center"/>
              <w:rPr>
                <w:rFonts w:ascii="Times New Roman" w:eastAsia="Times New Roman" w:hAnsi="Times New Roman" w:cs="Times New Roman"/>
                <w:i/>
                <w:sz w:val="24"/>
                <w:szCs w:val="24"/>
              </w:rPr>
            </w:pPr>
          </w:p>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4</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На странице </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r w:rsidRPr="006735CA">
              <w:rPr>
                <w:rFonts w:ascii="Times New Roman" w:eastAsia="Times New Roman" w:hAnsi="Times New Roman" w:cs="Times New Roman"/>
                <w:i/>
                <w:sz w:val="24"/>
                <w:szCs w:val="24"/>
              </w:rPr>
              <w:t>:</w:t>
            </w:r>
            <w:r w:rsidRPr="006735CA">
              <w:rPr>
                <w:rFonts w:ascii="Times New Roman" w:eastAsia="Times New Roman" w:hAnsi="Times New Roman" w:cs="Times New Roman"/>
                <w:sz w:val="24"/>
                <w:szCs w:val="24"/>
              </w:rPr>
              <w:t xml:space="preserve"> </w:t>
            </w: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Самостоятельная подготовка к дискуссии – по списку вопросов, презентации и ссылкам на литературу </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Размещение текста выполненного задания (или файла с заданием) для самостоятельной работы</w:t>
            </w:r>
          </w:p>
        </w:tc>
      </w:tr>
      <w:tr w:rsidR="003D5544" w:rsidRPr="006735CA" w:rsidTr="006735CA">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5</w:t>
            </w: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Этическая составляющая культуры.</w:t>
            </w:r>
          </w:p>
        </w:tc>
        <w:tc>
          <w:tcPr>
            <w:tcW w:w="56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5"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Коллоквиум по первоисточникам. </w:t>
            </w:r>
          </w:p>
        </w:tc>
      </w:tr>
      <w:tr w:rsidR="003D5544" w:rsidRPr="006735CA" w:rsidT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5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1</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Самостоятельная подготовка к коллоквиуму  – по списку первоисточников и ссылкам на </w:t>
            </w:r>
            <w:r w:rsidRPr="006735CA">
              <w:rPr>
                <w:rFonts w:ascii="Times New Roman" w:eastAsia="Times New Roman" w:hAnsi="Times New Roman" w:cs="Times New Roman"/>
                <w:i/>
                <w:sz w:val="24"/>
                <w:szCs w:val="24"/>
              </w:rPr>
              <w:t>ЭБС</w:t>
            </w:r>
            <w:r w:rsidRPr="006735CA">
              <w:rPr>
                <w:rFonts w:ascii="Times New Roman" w:eastAsia="Times New Roman" w:hAnsi="Times New Roman" w:cs="Times New Roman"/>
                <w:sz w:val="24"/>
                <w:szCs w:val="24"/>
              </w:rPr>
              <w:t xml:space="preserve"> на странице </w:t>
            </w: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p>
        </w:tc>
      </w:tr>
      <w:tr w:rsidR="003D5544" w:rsidRPr="006735CA" w:rsidTr="006735CA">
        <w:trPr>
          <w:trHeight w:val="724"/>
        </w:trPr>
        <w:tc>
          <w:tcPr>
            <w:tcW w:w="416"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6</w:t>
            </w: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Проблемы современной культуры и межкультурной коммуникации</w:t>
            </w:r>
          </w:p>
        </w:tc>
        <w:tc>
          <w:tcPr>
            <w:tcW w:w="56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w:t>
            </w: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8</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Отчет по содержанию раздела дисциплины в форме </w:t>
            </w:r>
            <w:r w:rsidRPr="006735CA">
              <w:rPr>
                <w:rFonts w:ascii="Times New Roman" w:eastAsia="Times New Roman" w:hAnsi="Times New Roman" w:cs="Times New Roman"/>
                <w:b/>
                <w:sz w:val="24"/>
                <w:szCs w:val="24"/>
              </w:rPr>
              <w:t>дискуссии</w:t>
            </w:r>
            <w:r w:rsidRPr="006735CA">
              <w:rPr>
                <w:rFonts w:ascii="Times New Roman" w:eastAsia="Times New Roman" w:hAnsi="Times New Roman" w:cs="Times New Roman"/>
                <w:sz w:val="24"/>
                <w:szCs w:val="24"/>
              </w:rPr>
              <w:t>.</w:t>
            </w:r>
          </w:p>
        </w:tc>
      </w:tr>
      <w:tr w:rsidR="003D5544" w:rsidRPr="006735CA" w:rsidTr="006735CA">
        <w:trPr>
          <w:trHeight w:val="724"/>
        </w:trPr>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5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8</w:t>
            </w:r>
          </w:p>
        </w:tc>
        <w:tc>
          <w:tcPr>
            <w:tcW w:w="3297" w:type="dxa"/>
            <w:shd w:val="clear" w:color="auto" w:fill="auto"/>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Самостоятельная подготовка к дискуссии – по списку вопросов, презентации и ссылкам на литературу на странице </w:t>
            </w:r>
            <w:r w:rsidRPr="006735CA">
              <w:rPr>
                <w:rFonts w:ascii="Times New Roman" w:eastAsia="Times New Roman" w:hAnsi="Times New Roman" w:cs="Times New Roman"/>
                <w:i/>
                <w:sz w:val="24"/>
                <w:szCs w:val="24"/>
              </w:rPr>
              <w:t xml:space="preserve">ЭУК в LMS </w:t>
            </w:r>
            <w:proofErr w:type="spellStart"/>
            <w:r w:rsidRPr="006735CA">
              <w:rPr>
                <w:rFonts w:ascii="Times New Roman" w:eastAsia="Times New Roman" w:hAnsi="Times New Roman" w:cs="Times New Roman"/>
                <w:i/>
                <w:sz w:val="24"/>
                <w:szCs w:val="24"/>
              </w:rPr>
              <w:t>Moodle</w:t>
            </w:r>
            <w:proofErr w:type="spellEnd"/>
          </w:p>
        </w:tc>
      </w:tr>
      <w:tr w:rsidR="003D5544" w:rsidRPr="006735CA" w:rsidTr="006735CA">
        <w:trPr>
          <w:trHeight w:val="163"/>
        </w:trPr>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1955"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Промежуточная аттестация</w:t>
            </w:r>
          </w:p>
        </w:tc>
        <w:tc>
          <w:tcPr>
            <w:tcW w:w="567"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w:t>
            </w:r>
          </w:p>
        </w:tc>
        <w:tc>
          <w:tcPr>
            <w:tcW w:w="425" w:type="dxa"/>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709" w:type="dxa"/>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525" w:type="dxa"/>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19" w:type="dxa"/>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67"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0,3</w:t>
            </w:r>
          </w:p>
        </w:tc>
        <w:tc>
          <w:tcPr>
            <w:tcW w:w="563"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9,7</w:t>
            </w:r>
          </w:p>
        </w:tc>
        <w:tc>
          <w:tcPr>
            <w:tcW w:w="3297" w:type="dxa"/>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Зачет</w:t>
            </w:r>
          </w:p>
        </w:tc>
      </w:tr>
      <w:tr w:rsidR="003D5544" w:rsidRPr="006735CA" w:rsidT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1955" w:type="dxa"/>
            <w:vAlign w:val="center"/>
          </w:tcPr>
          <w:p w:rsidR="003D5544" w:rsidRPr="006735CA" w:rsidRDefault="0030654D">
            <w:pPr>
              <w:spacing w:after="0" w:line="240" w:lineRule="auto"/>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ИТОГО</w:t>
            </w:r>
          </w:p>
        </w:tc>
        <w:tc>
          <w:tcPr>
            <w:tcW w:w="56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425"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2</w:t>
            </w:r>
          </w:p>
        </w:tc>
        <w:tc>
          <w:tcPr>
            <w:tcW w:w="709"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2</w:t>
            </w: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b/>
                <w:sz w:val="24"/>
                <w:szCs w:val="24"/>
              </w:rPr>
            </w:pPr>
          </w:p>
        </w:tc>
        <w:tc>
          <w:tcPr>
            <w:tcW w:w="419"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4</w:t>
            </w:r>
          </w:p>
        </w:tc>
        <w:tc>
          <w:tcPr>
            <w:tcW w:w="467"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0,3</w:t>
            </w: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60</w:t>
            </w:r>
          </w:p>
        </w:tc>
        <w:tc>
          <w:tcPr>
            <w:tcW w:w="3297" w:type="dxa"/>
            <w:vAlign w:val="center"/>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72</w:t>
            </w:r>
          </w:p>
        </w:tc>
      </w:tr>
      <w:tr w:rsidR="003D5544" w:rsidRPr="006735CA" w:rsidTr="006735CA">
        <w:tc>
          <w:tcPr>
            <w:tcW w:w="416"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c>
          <w:tcPr>
            <w:tcW w:w="1955" w:type="dxa"/>
            <w:vAlign w:val="center"/>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 том числе с ЭО и ДОТ</w:t>
            </w:r>
          </w:p>
        </w:tc>
        <w:tc>
          <w:tcPr>
            <w:tcW w:w="567"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425"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709"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525"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419"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467" w:type="dxa"/>
            <w:vAlign w:val="center"/>
          </w:tcPr>
          <w:p w:rsidR="003D5544" w:rsidRPr="006735CA" w:rsidRDefault="003D5544">
            <w:pPr>
              <w:spacing w:after="0" w:line="240" w:lineRule="auto"/>
              <w:jc w:val="center"/>
              <w:rPr>
                <w:rFonts w:ascii="Times New Roman" w:eastAsia="Times New Roman" w:hAnsi="Times New Roman" w:cs="Times New Roman"/>
                <w:b/>
                <w:i/>
                <w:sz w:val="24"/>
                <w:szCs w:val="24"/>
              </w:rPr>
            </w:pPr>
          </w:p>
        </w:tc>
        <w:tc>
          <w:tcPr>
            <w:tcW w:w="563" w:type="dxa"/>
            <w:vAlign w:val="center"/>
          </w:tcPr>
          <w:p w:rsidR="003D5544" w:rsidRPr="006735CA" w:rsidRDefault="0030654D">
            <w:pPr>
              <w:spacing w:after="0" w:line="240" w:lineRule="auto"/>
              <w:jc w:val="center"/>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50,3</w:t>
            </w:r>
          </w:p>
        </w:tc>
        <w:tc>
          <w:tcPr>
            <w:tcW w:w="3297" w:type="dxa"/>
            <w:vAlign w:val="center"/>
          </w:tcPr>
          <w:p w:rsidR="003D5544" w:rsidRPr="006735CA" w:rsidRDefault="003D5544">
            <w:pPr>
              <w:spacing w:after="0" w:line="240" w:lineRule="auto"/>
              <w:jc w:val="center"/>
              <w:rPr>
                <w:rFonts w:ascii="Times New Roman" w:eastAsia="Times New Roman" w:hAnsi="Times New Roman" w:cs="Times New Roman"/>
                <w:sz w:val="24"/>
                <w:szCs w:val="24"/>
              </w:rPr>
            </w:pPr>
          </w:p>
        </w:tc>
      </w:tr>
    </w:tbl>
    <w:p w:rsidR="003D5544" w:rsidRPr="006735CA" w:rsidRDefault="003D5544">
      <w:pPr>
        <w:pBdr>
          <w:top w:val="nil"/>
          <w:left w:val="nil"/>
          <w:bottom w:val="nil"/>
          <w:right w:val="nil"/>
          <w:between w:val="nil"/>
        </w:pBdr>
        <w:spacing w:after="0" w:line="240" w:lineRule="auto"/>
        <w:ind w:left="964" w:hanging="255"/>
        <w:jc w:val="center"/>
        <w:rPr>
          <w:rFonts w:ascii="Times New Roman" w:eastAsia="Times New Roman" w:hAnsi="Times New Roman" w:cs="Times New Roman"/>
          <w:b/>
          <w:color w:val="000000"/>
          <w:sz w:val="24"/>
          <w:szCs w:val="24"/>
        </w:rPr>
      </w:pPr>
    </w:p>
    <w:p w:rsidR="003D5544" w:rsidRPr="006735CA" w:rsidRDefault="0030654D">
      <w:pPr>
        <w:pBdr>
          <w:top w:val="nil"/>
          <w:left w:val="nil"/>
          <w:bottom w:val="nil"/>
          <w:right w:val="nil"/>
          <w:between w:val="nil"/>
        </w:pBdr>
        <w:spacing w:after="0" w:line="240" w:lineRule="auto"/>
        <w:ind w:left="964" w:hanging="255"/>
        <w:jc w:val="center"/>
        <w:rPr>
          <w:rFonts w:ascii="Times New Roman" w:eastAsia="Times New Roman" w:hAnsi="Times New Roman" w:cs="Times New Roman"/>
          <w:b/>
          <w:color w:val="000000"/>
          <w:sz w:val="24"/>
          <w:szCs w:val="24"/>
        </w:rPr>
      </w:pPr>
      <w:r w:rsidRPr="006735CA">
        <w:rPr>
          <w:rFonts w:ascii="Times New Roman" w:eastAsia="Times New Roman" w:hAnsi="Times New Roman" w:cs="Times New Roman"/>
          <w:b/>
          <w:color w:val="000000"/>
          <w:sz w:val="24"/>
          <w:szCs w:val="24"/>
        </w:rPr>
        <w:t>Содержание разделов дисциплины:</w:t>
      </w:r>
    </w:p>
    <w:p w:rsidR="003D5544" w:rsidRPr="006735CA" w:rsidRDefault="003D5544">
      <w:pPr>
        <w:pBdr>
          <w:top w:val="nil"/>
          <w:left w:val="nil"/>
          <w:bottom w:val="nil"/>
          <w:right w:val="nil"/>
          <w:between w:val="nil"/>
        </w:pBdr>
        <w:spacing w:after="0" w:line="240" w:lineRule="auto"/>
        <w:ind w:firstLine="566"/>
        <w:jc w:val="center"/>
        <w:rPr>
          <w:rFonts w:ascii="Times New Roman" w:eastAsia="Times New Roman" w:hAnsi="Times New Roman" w:cs="Times New Roman"/>
          <w:b/>
          <w:color w:val="000000"/>
          <w:sz w:val="24"/>
          <w:szCs w:val="24"/>
        </w:rPr>
      </w:pPr>
    </w:p>
    <w:p w:rsidR="003D5544" w:rsidRPr="006735CA" w:rsidRDefault="0030654D">
      <w:p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b/>
          <w:color w:val="000000"/>
          <w:sz w:val="24"/>
          <w:szCs w:val="24"/>
        </w:rPr>
        <w:t>1. Роль культуры в развитии и функционировании общества.</w:t>
      </w:r>
      <w:r w:rsidRPr="006735CA">
        <w:rPr>
          <w:rFonts w:ascii="Times New Roman" w:eastAsia="Times New Roman" w:hAnsi="Times New Roman" w:cs="Times New Roman"/>
          <w:color w:val="000000"/>
          <w:sz w:val="24"/>
          <w:szCs w:val="24"/>
        </w:rPr>
        <w:t xml:space="preserve"> Социальные функции культуры: мировоззренческая, теоретико-познавательная, аксиологическая, воспитательная, конструктивно-творческая, коммуникативная, интегративная, прогностическая. Формирование бережного отношения к многообразному культурному наследию прошлого различных народов. Роль культурологического знания в профессиональной деятельности.</w:t>
      </w:r>
    </w:p>
    <w:p w:rsidR="003D5544" w:rsidRPr="006735CA" w:rsidRDefault="003D5544">
      <w:pPr>
        <w:pBdr>
          <w:top w:val="nil"/>
          <w:left w:val="nil"/>
          <w:bottom w:val="nil"/>
          <w:right w:val="nil"/>
          <w:between w:val="nil"/>
        </w:pBdr>
        <w:spacing w:after="0" w:line="240" w:lineRule="auto"/>
        <w:ind w:firstLine="566"/>
        <w:jc w:val="both"/>
        <w:rPr>
          <w:rFonts w:ascii="Times New Roman" w:eastAsia="Times New Roman" w:hAnsi="Times New Roman" w:cs="Times New Roman"/>
          <w:b/>
          <w:color w:val="000000"/>
          <w:sz w:val="24"/>
          <w:szCs w:val="24"/>
        </w:rPr>
      </w:pPr>
    </w:p>
    <w:p w:rsidR="003D5544" w:rsidRPr="006735CA" w:rsidRDefault="0030654D">
      <w:pPr>
        <w:pBdr>
          <w:top w:val="nil"/>
          <w:left w:val="nil"/>
          <w:bottom w:val="nil"/>
          <w:right w:val="nil"/>
          <w:between w:val="nil"/>
        </w:pBdr>
        <w:spacing w:after="0" w:line="240" w:lineRule="auto"/>
        <w:ind w:firstLine="566"/>
        <w:jc w:val="both"/>
        <w:rPr>
          <w:rFonts w:ascii="Times New Roman" w:eastAsia="Times New Roman" w:hAnsi="Times New Roman" w:cs="Times New Roman"/>
          <w:b/>
          <w:color w:val="000000"/>
          <w:sz w:val="24"/>
          <w:szCs w:val="24"/>
        </w:rPr>
      </w:pPr>
      <w:r w:rsidRPr="006735CA">
        <w:rPr>
          <w:rFonts w:ascii="Times New Roman" w:eastAsia="Times New Roman" w:hAnsi="Times New Roman" w:cs="Times New Roman"/>
          <w:b/>
          <w:color w:val="000000"/>
          <w:sz w:val="24"/>
          <w:szCs w:val="24"/>
        </w:rPr>
        <w:t xml:space="preserve">2. Многообразие культур: образы совершенного человека и идеального общества. </w:t>
      </w:r>
      <w:r w:rsidRPr="006735CA">
        <w:rPr>
          <w:rFonts w:ascii="Times New Roman" w:eastAsia="Times New Roman" w:hAnsi="Times New Roman" w:cs="Times New Roman"/>
          <w:color w:val="000000"/>
          <w:sz w:val="24"/>
          <w:szCs w:val="24"/>
        </w:rPr>
        <w:t xml:space="preserve">Представления о смысле человеческой жизни и о совершенном человеке в различных культурах. Закономерности развития различных культур; особенности этических, религиозных и ценностных систем. </w:t>
      </w:r>
      <w:proofErr w:type="spellStart"/>
      <w:r w:rsidRPr="006735CA">
        <w:rPr>
          <w:rFonts w:ascii="Times New Roman" w:eastAsia="Times New Roman" w:hAnsi="Times New Roman" w:cs="Times New Roman"/>
          <w:color w:val="000000"/>
          <w:sz w:val="24"/>
          <w:szCs w:val="24"/>
        </w:rPr>
        <w:t>Культурообразующие</w:t>
      </w:r>
      <w:proofErr w:type="spellEnd"/>
      <w:r w:rsidRPr="006735CA">
        <w:rPr>
          <w:rFonts w:ascii="Times New Roman" w:eastAsia="Times New Roman" w:hAnsi="Times New Roman" w:cs="Times New Roman"/>
          <w:color w:val="000000"/>
          <w:sz w:val="24"/>
          <w:szCs w:val="24"/>
        </w:rPr>
        <w:t xml:space="preserve"> религии. Общественный идеал и его культурная обусловленность. Особенности и традиции западной культуры. Традиционные особенности восточной культуры. Западная цивилизация и восточная культура: единство, различие, взаимодействие. Запад – Россия – Восток: </w:t>
      </w:r>
      <w:proofErr w:type="spellStart"/>
      <w:r w:rsidRPr="006735CA">
        <w:rPr>
          <w:rFonts w:ascii="Times New Roman" w:eastAsia="Times New Roman" w:hAnsi="Times New Roman" w:cs="Times New Roman"/>
          <w:color w:val="000000"/>
          <w:sz w:val="24"/>
          <w:szCs w:val="24"/>
        </w:rPr>
        <w:t>полилог</w:t>
      </w:r>
      <w:proofErr w:type="spellEnd"/>
      <w:r w:rsidRPr="006735CA">
        <w:rPr>
          <w:rFonts w:ascii="Times New Roman" w:eastAsia="Times New Roman" w:hAnsi="Times New Roman" w:cs="Times New Roman"/>
          <w:color w:val="000000"/>
          <w:sz w:val="24"/>
          <w:szCs w:val="24"/>
        </w:rPr>
        <w:t xml:space="preserve"> культур. </w:t>
      </w:r>
    </w:p>
    <w:p w:rsidR="003D5544" w:rsidRPr="006735CA" w:rsidRDefault="0030654D">
      <w:pPr>
        <w:pBdr>
          <w:top w:val="nil"/>
          <w:left w:val="nil"/>
          <w:bottom w:val="nil"/>
          <w:right w:val="nil"/>
          <w:between w:val="nil"/>
        </w:pBdr>
        <w:spacing w:after="0" w:line="240" w:lineRule="auto"/>
        <w:ind w:left="964" w:hanging="255"/>
        <w:jc w:val="both"/>
        <w:rPr>
          <w:rFonts w:ascii="Times New Roman" w:eastAsia="Times New Roman" w:hAnsi="Times New Roman" w:cs="Times New Roman"/>
          <w:b/>
          <w:color w:val="000000"/>
          <w:sz w:val="24"/>
          <w:szCs w:val="24"/>
        </w:rPr>
      </w:pPr>
      <w:r w:rsidRPr="006735CA">
        <w:rPr>
          <w:rFonts w:ascii="Times New Roman" w:eastAsia="Times New Roman" w:hAnsi="Times New Roman" w:cs="Times New Roman"/>
          <w:color w:val="000000"/>
          <w:sz w:val="24"/>
          <w:szCs w:val="24"/>
        </w:rPr>
        <w:t xml:space="preserve"> </w:t>
      </w:r>
    </w:p>
    <w:p w:rsidR="003D5544" w:rsidRPr="006735CA" w:rsidRDefault="0030654D">
      <w:p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b/>
          <w:color w:val="000000"/>
          <w:sz w:val="24"/>
          <w:szCs w:val="24"/>
        </w:rPr>
        <w:t xml:space="preserve">3. Основные культурологические концепции. </w:t>
      </w:r>
      <w:r w:rsidRPr="006735CA">
        <w:rPr>
          <w:rFonts w:ascii="Times New Roman" w:eastAsia="Times New Roman" w:hAnsi="Times New Roman" w:cs="Times New Roman"/>
          <w:color w:val="000000"/>
          <w:sz w:val="24"/>
          <w:szCs w:val="24"/>
        </w:rPr>
        <w:t xml:space="preserve">Многообразие школ и теорий культурологии. История, предпосылки и причины становления и развития культурологического знания. Культурологические взгляды мыслителей Древнего мира, Средневековья и эпохи Возрождения. Начало теоретических изысканий в области культуры в западноевропейской мысли XVIII века. Эпоха Просвещения и ее культурно-историческое значение. Модерн и постмодерн. Современные и </w:t>
      </w:r>
      <w:proofErr w:type="spellStart"/>
      <w:r w:rsidRPr="006735CA">
        <w:rPr>
          <w:rFonts w:ascii="Times New Roman" w:eastAsia="Times New Roman" w:hAnsi="Times New Roman" w:cs="Times New Roman"/>
          <w:color w:val="000000"/>
          <w:sz w:val="24"/>
          <w:szCs w:val="24"/>
        </w:rPr>
        <w:t>постсовременные</w:t>
      </w:r>
      <w:proofErr w:type="spellEnd"/>
      <w:r w:rsidRPr="006735CA">
        <w:rPr>
          <w:rFonts w:ascii="Times New Roman" w:eastAsia="Times New Roman" w:hAnsi="Times New Roman" w:cs="Times New Roman"/>
          <w:color w:val="000000"/>
          <w:sz w:val="24"/>
          <w:szCs w:val="24"/>
        </w:rPr>
        <w:t xml:space="preserve"> культурологические концепции.</w:t>
      </w:r>
    </w:p>
    <w:p w:rsidR="003D5544" w:rsidRPr="006735CA" w:rsidRDefault="003D5544">
      <w:pPr>
        <w:pBdr>
          <w:top w:val="nil"/>
          <w:left w:val="nil"/>
          <w:bottom w:val="nil"/>
          <w:right w:val="nil"/>
          <w:between w:val="nil"/>
        </w:pBdr>
        <w:spacing w:after="0" w:line="240" w:lineRule="auto"/>
        <w:ind w:firstLine="566"/>
        <w:jc w:val="both"/>
        <w:rPr>
          <w:rFonts w:ascii="Times New Roman" w:eastAsia="Times New Roman" w:hAnsi="Times New Roman" w:cs="Times New Roman"/>
          <w:b/>
          <w:color w:val="000000"/>
          <w:sz w:val="24"/>
          <w:szCs w:val="24"/>
        </w:rPr>
      </w:pPr>
    </w:p>
    <w:p w:rsidR="003D5544" w:rsidRPr="006735CA" w:rsidRDefault="0030654D">
      <w:p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b/>
          <w:color w:val="000000"/>
          <w:sz w:val="24"/>
          <w:szCs w:val="24"/>
        </w:rPr>
        <w:t>4. Аксиологическая составляющая культуры.</w:t>
      </w:r>
      <w:r w:rsidRPr="006735CA">
        <w:rPr>
          <w:rFonts w:ascii="Times New Roman" w:eastAsia="Times New Roman" w:hAnsi="Times New Roman" w:cs="Times New Roman"/>
          <w:color w:val="000000"/>
          <w:sz w:val="24"/>
          <w:szCs w:val="24"/>
        </w:rPr>
        <w:t xml:space="preserve"> Аксиология - учение о ценностях. Иерархия ценностей. Религиозные, нравственные и эстетические ценности. Культурные ценности и целеполагание. Проблема истинного блага и варианты ее решения в различных культурах. Ценностная вертикаль традиционного и современного обществ: преемственность и различия.</w:t>
      </w:r>
    </w:p>
    <w:p w:rsidR="003D5544" w:rsidRPr="006735CA" w:rsidRDefault="0030654D">
      <w:p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 </w:t>
      </w:r>
    </w:p>
    <w:p w:rsidR="003D5544" w:rsidRPr="006735CA" w:rsidRDefault="0030654D">
      <w:p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b/>
          <w:color w:val="000000"/>
          <w:sz w:val="24"/>
          <w:szCs w:val="24"/>
        </w:rPr>
        <w:t>5. Этическая составляющая культуры.</w:t>
      </w:r>
      <w:r w:rsidRPr="006735CA">
        <w:rPr>
          <w:rFonts w:ascii="Times New Roman" w:eastAsia="Times New Roman" w:hAnsi="Times New Roman" w:cs="Times New Roman"/>
          <w:color w:val="000000"/>
          <w:sz w:val="24"/>
          <w:szCs w:val="24"/>
        </w:rPr>
        <w:t xml:space="preserve"> Этическое ядро культуры. Добро и зло. Счастье. Долг и совесть. Золотое правило нравственности. Свобода и ответственность. Нравственные основы традиционного и современного обществ: преемственность и различия. Этические основы недискриминационного взаимодействия. Последствия неуважительного отношения к культурным особенностям различных этносов и конфессий.</w:t>
      </w:r>
    </w:p>
    <w:p w:rsidR="003D5544" w:rsidRPr="006735CA" w:rsidRDefault="003D5544">
      <w:p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p>
    <w:p w:rsidR="003D5544" w:rsidRPr="006735CA" w:rsidRDefault="0030654D">
      <w:p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b/>
          <w:color w:val="000000"/>
          <w:sz w:val="24"/>
          <w:szCs w:val="24"/>
        </w:rPr>
        <w:t xml:space="preserve">6. Проблемы современной культуры и межкультурной коммуникации. </w:t>
      </w:r>
      <w:r w:rsidRPr="006735CA">
        <w:rPr>
          <w:rFonts w:ascii="Times New Roman" w:eastAsia="Times New Roman" w:hAnsi="Times New Roman" w:cs="Times New Roman"/>
          <w:color w:val="000000"/>
          <w:sz w:val="24"/>
          <w:szCs w:val="24"/>
        </w:rPr>
        <w:t>Современные</w:t>
      </w:r>
      <w:r w:rsidRPr="006735CA">
        <w:rPr>
          <w:rFonts w:ascii="Times New Roman" w:eastAsia="Times New Roman" w:hAnsi="Times New Roman" w:cs="Times New Roman"/>
          <w:b/>
          <w:color w:val="000000"/>
          <w:sz w:val="24"/>
          <w:szCs w:val="24"/>
        </w:rPr>
        <w:t xml:space="preserve"> </w:t>
      </w:r>
      <w:r w:rsidRPr="006735CA">
        <w:rPr>
          <w:rFonts w:ascii="Times New Roman" w:eastAsia="Times New Roman" w:hAnsi="Times New Roman" w:cs="Times New Roman"/>
          <w:color w:val="000000"/>
          <w:sz w:val="24"/>
          <w:szCs w:val="24"/>
        </w:rPr>
        <w:t xml:space="preserve">проблемные ситуации, обусловленные различием этических, религиозных и ценностных систем. Особенности коммуникации, обусловленные спецификой этических, религиозных и ценностных систем. Основные коммуникативные барьеры: их содержание, условия возникновения. Последствия возникновения коммуникативных барьеров для межкультурного взаимодействия. Культура и научно-технический прогресс. </w:t>
      </w:r>
      <w:proofErr w:type="spellStart"/>
      <w:r w:rsidRPr="006735CA">
        <w:rPr>
          <w:rFonts w:ascii="Times New Roman" w:eastAsia="Times New Roman" w:hAnsi="Times New Roman" w:cs="Times New Roman"/>
          <w:color w:val="000000"/>
          <w:sz w:val="24"/>
          <w:szCs w:val="24"/>
        </w:rPr>
        <w:t>Технократизация</w:t>
      </w:r>
      <w:proofErr w:type="spellEnd"/>
      <w:r w:rsidRPr="006735CA">
        <w:rPr>
          <w:rFonts w:ascii="Times New Roman" w:eastAsia="Times New Roman" w:hAnsi="Times New Roman" w:cs="Times New Roman"/>
          <w:color w:val="000000"/>
          <w:sz w:val="24"/>
          <w:szCs w:val="24"/>
        </w:rPr>
        <w:t xml:space="preserve"> общества и ее влияние на культуру. Цифровизация: культурные последствия. Дегуманизация и </w:t>
      </w:r>
      <w:proofErr w:type="spellStart"/>
      <w:r w:rsidRPr="006735CA">
        <w:rPr>
          <w:rFonts w:ascii="Times New Roman" w:eastAsia="Times New Roman" w:hAnsi="Times New Roman" w:cs="Times New Roman"/>
          <w:color w:val="000000"/>
          <w:sz w:val="24"/>
          <w:szCs w:val="24"/>
        </w:rPr>
        <w:t>регуманизация</w:t>
      </w:r>
      <w:proofErr w:type="spellEnd"/>
      <w:r w:rsidRPr="006735CA">
        <w:rPr>
          <w:rFonts w:ascii="Times New Roman" w:eastAsia="Times New Roman" w:hAnsi="Times New Roman" w:cs="Times New Roman"/>
          <w:color w:val="000000"/>
          <w:sz w:val="24"/>
          <w:szCs w:val="24"/>
        </w:rPr>
        <w:t xml:space="preserve">. Возможности и перспективы межкультурной коммуникации. </w:t>
      </w:r>
    </w:p>
    <w:p w:rsidR="003D5544" w:rsidRPr="006735CA" w:rsidRDefault="003D5544">
      <w:pPr>
        <w:pBdr>
          <w:top w:val="nil"/>
          <w:left w:val="nil"/>
          <w:bottom w:val="nil"/>
          <w:right w:val="nil"/>
          <w:between w:val="nil"/>
        </w:pBdr>
        <w:spacing w:after="0" w:line="240" w:lineRule="auto"/>
        <w:ind w:firstLine="566"/>
        <w:jc w:val="both"/>
        <w:rPr>
          <w:rFonts w:ascii="Times New Roman" w:eastAsia="Times New Roman" w:hAnsi="Times New Roman" w:cs="Times New Roman"/>
          <w:color w:val="000000"/>
          <w:sz w:val="24"/>
          <w:szCs w:val="24"/>
        </w:rPr>
      </w:pPr>
    </w:p>
    <w:p w:rsidR="003D5544" w:rsidRPr="006735CA" w:rsidRDefault="0030654D">
      <w:pPr>
        <w:spacing w:after="0" w:line="240" w:lineRule="auto"/>
        <w:jc w:val="both"/>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3D5544" w:rsidRPr="006735CA" w:rsidRDefault="003D5544">
      <w:pPr>
        <w:tabs>
          <w:tab w:val="left" w:pos="993"/>
          <w:tab w:val="left" w:pos="1560"/>
        </w:tabs>
        <w:spacing w:after="0" w:line="240" w:lineRule="auto"/>
        <w:jc w:val="both"/>
        <w:rPr>
          <w:rFonts w:ascii="Times New Roman" w:eastAsia="Times New Roman" w:hAnsi="Times New Roman" w:cs="Times New Roman"/>
          <w:sz w:val="24"/>
          <w:szCs w:val="24"/>
        </w:rPr>
      </w:pPr>
    </w:p>
    <w:p w:rsidR="003D5544" w:rsidRPr="006735CA" w:rsidRDefault="0030654D">
      <w:pPr>
        <w:tabs>
          <w:tab w:val="left" w:pos="993"/>
          <w:tab w:val="left" w:pos="156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В процессе обучения используются следующие образовательные технологии:</w:t>
      </w:r>
    </w:p>
    <w:p w:rsidR="003D5544" w:rsidRPr="006735CA" w:rsidRDefault="0030654D">
      <w:pPr>
        <w:spacing w:after="0" w:line="240" w:lineRule="auto"/>
        <w:ind w:firstLine="709"/>
        <w:jc w:val="both"/>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Вводная лекция</w:t>
      </w:r>
      <w:r w:rsidRPr="006735CA">
        <w:rPr>
          <w:rFonts w:ascii="Times New Roman" w:eastAsia="Times New Roman" w:hAnsi="Times New Roman" w:cs="Times New Roman"/>
          <w:sz w:val="24"/>
          <w:szCs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философии, основные понятия и проблемы. На этой лекции высказываются методические и </w:t>
      </w:r>
      <w:r w:rsidRPr="006735CA">
        <w:rPr>
          <w:rFonts w:ascii="Times New Roman" w:eastAsia="Times New Roman" w:hAnsi="Times New Roman" w:cs="Times New Roman"/>
          <w:sz w:val="24"/>
          <w:szCs w:val="24"/>
        </w:rPr>
        <w:lastRenderedPageBreak/>
        <w:t>организационные особенности работы в рамках данной дисциплины, а также дается анализ рекомендуемой учебно-методической литературы.</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Академическая лекция с элементами лекции-беседы </w:t>
      </w:r>
      <w:r w:rsidRPr="006735CA">
        <w:rPr>
          <w:rFonts w:ascii="Times New Roman" w:eastAsia="Times New Roman" w:hAnsi="Times New Roman" w:cs="Times New Roman"/>
          <w:sz w:val="24"/>
          <w:szCs w:val="24"/>
        </w:rPr>
        <w:t>– </w:t>
      </w:r>
      <w:proofErr w:type="gramStart"/>
      <w:r w:rsidRPr="006735CA">
        <w:rPr>
          <w:rFonts w:ascii="Times New Roman" w:eastAsia="Times New Roman" w:hAnsi="Times New Roman" w:cs="Times New Roman"/>
          <w:sz w:val="24"/>
          <w:szCs w:val="24"/>
        </w:rPr>
        <w:t>последовательное</w:t>
      </w:r>
      <w:proofErr w:type="gramEnd"/>
      <w:r w:rsidRPr="006735CA">
        <w:rPr>
          <w:rFonts w:ascii="Times New Roman" w:eastAsia="Times New Roman" w:hAnsi="Times New Roman" w:cs="Times New Roman"/>
          <w:sz w:val="24"/>
          <w:szCs w:val="24"/>
        </w:rPr>
        <w:t xml:space="preserve"> </w:t>
      </w:r>
      <w:proofErr w:type="spellStart"/>
      <w:r w:rsidRPr="006735CA">
        <w:rPr>
          <w:rFonts w:ascii="Times New Roman" w:eastAsia="Times New Roman" w:hAnsi="Times New Roman" w:cs="Times New Roman"/>
          <w:sz w:val="24"/>
          <w:szCs w:val="24"/>
        </w:rPr>
        <w:t>изло-жение</w:t>
      </w:r>
      <w:proofErr w:type="spellEnd"/>
      <w:r w:rsidRPr="006735CA">
        <w:rPr>
          <w:rFonts w:ascii="Times New Roman" w:eastAsia="Times New Roman" w:hAnsi="Times New Roman" w:cs="Times New Roman"/>
          <w:sz w:val="24"/>
          <w:szCs w:val="24"/>
        </w:rPr>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Практическое занятие</w:t>
      </w:r>
      <w:r w:rsidRPr="006735CA">
        <w:rPr>
          <w:rFonts w:ascii="Times New Roman" w:eastAsia="Times New Roman" w:hAnsi="Times New Roman" w:cs="Times New Roman"/>
          <w:sz w:val="24"/>
          <w:szCs w:val="24"/>
        </w:rPr>
        <w:t> – занятие, посвященное освоению конкретных умений и навыков по закреплению полученных на лекции знаний.</w:t>
      </w:r>
    </w:p>
    <w:p w:rsidR="003D5544" w:rsidRPr="006735CA" w:rsidRDefault="0030654D">
      <w:pPr>
        <w:tabs>
          <w:tab w:val="left" w:pos="720"/>
        </w:tabs>
        <w:spacing w:after="0" w:line="240" w:lineRule="auto"/>
        <w:ind w:firstLine="720"/>
        <w:jc w:val="both"/>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 xml:space="preserve">Консультации </w:t>
      </w:r>
      <w:r w:rsidRPr="006735CA">
        <w:rPr>
          <w:rFonts w:ascii="Times New Roman" w:eastAsia="Times New Roman" w:hAnsi="Times New Roman" w:cs="Times New Roman"/>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3D5544" w:rsidRPr="006735CA" w:rsidRDefault="0030654D">
      <w:pPr>
        <w:tabs>
          <w:tab w:val="left" w:pos="993"/>
          <w:tab w:val="left" w:pos="1560"/>
        </w:tabs>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w:t>
      </w:r>
    </w:p>
    <w:p w:rsidR="003D5544" w:rsidRPr="006735CA" w:rsidRDefault="0030654D">
      <w:pPr>
        <w:tabs>
          <w:tab w:val="left" w:pos="993"/>
          <w:tab w:val="left" w:pos="156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В процессе обучения используются следующие технологии электронного обучения и дистанционные образовательные технологии:</w:t>
      </w:r>
    </w:p>
    <w:p w:rsidR="003D5544" w:rsidRPr="006735CA" w:rsidRDefault="0030654D">
      <w:pPr>
        <w:tabs>
          <w:tab w:val="left" w:pos="993"/>
          <w:tab w:val="left" w:pos="156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Электронный учебный курс «Культурология:</w:t>
      </w:r>
      <w:r w:rsidRPr="006735CA">
        <w:rPr>
          <w:rFonts w:ascii="Times New Roman" w:hAnsi="Times New Roman" w:cs="Times New Roman"/>
          <w:sz w:val="24"/>
          <w:szCs w:val="24"/>
        </w:rPr>
        <w:t xml:space="preserve"> </w:t>
      </w:r>
      <w:r w:rsidRPr="006735CA">
        <w:rPr>
          <w:rFonts w:ascii="Times New Roman" w:eastAsia="Times New Roman" w:hAnsi="Times New Roman" w:cs="Times New Roman"/>
          <w:b/>
          <w:sz w:val="24"/>
          <w:szCs w:val="24"/>
        </w:rPr>
        <w:t xml:space="preserve">основы межкультурного многообразия в обществе» в LMS Электронный университет </w:t>
      </w:r>
      <w:proofErr w:type="spellStart"/>
      <w:r w:rsidRPr="006735CA">
        <w:rPr>
          <w:rFonts w:ascii="Times New Roman" w:eastAsia="Times New Roman" w:hAnsi="Times New Roman" w:cs="Times New Roman"/>
          <w:b/>
          <w:sz w:val="24"/>
          <w:szCs w:val="24"/>
        </w:rPr>
        <w:t>Moodle</w:t>
      </w:r>
      <w:proofErr w:type="spellEnd"/>
      <w:r w:rsidRPr="006735CA">
        <w:rPr>
          <w:rFonts w:ascii="Times New Roman" w:eastAsia="Times New Roman" w:hAnsi="Times New Roman" w:cs="Times New Roman"/>
          <w:b/>
          <w:sz w:val="24"/>
          <w:szCs w:val="24"/>
        </w:rPr>
        <w:t xml:space="preserve"> </w:t>
      </w:r>
      <w:proofErr w:type="spellStart"/>
      <w:r w:rsidRPr="006735CA">
        <w:rPr>
          <w:rFonts w:ascii="Times New Roman" w:eastAsia="Times New Roman" w:hAnsi="Times New Roman" w:cs="Times New Roman"/>
          <w:b/>
          <w:sz w:val="24"/>
          <w:szCs w:val="24"/>
        </w:rPr>
        <w:t>ЯрГУ</w:t>
      </w:r>
      <w:proofErr w:type="spellEnd"/>
      <w:r w:rsidRPr="006735CA">
        <w:rPr>
          <w:rFonts w:ascii="Times New Roman" w:eastAsia="Times New Roman" w:hAnsi="Times New Roman" w:cs="Times New Roman"/>
          <w:sz w:val="24"/>
          <w:szCs w:val="24"/>
        </w:rPr>
        <w:t>, в котором:</w:t>
      </w:r>
    </w:p>
    <w:p w:rsidR="003D5544" w:rsidRPr="006735CA" w:rsidRDefault="0030654D">
      <w:pPr>
        <w:numPr>
          <w:ilvl w:val="0"/>
          <w:numId w:val="3"/>
        </w:num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представлены ссылки на </w:t>
      </w:r>
      <w:proofErr w:type="spellStart"/>
      <w:r w:rsidRPr="006735CA">
        <w:rPr>
          <w:rFonts w:ascii="Times New Roman" w:eastAsia="Times New Roman" w:hAnsi="Times New Roman" w:cs="Times New Roman"/>
          <w:sz w:val="24"/>
          <w:szCs w:val="24"/>
        </w:rPr>
        <w:t>видеолекции</w:t>
      </w:r>
      <w:proofErr w:type="spellEnd"/>
      <w:r w:rsidRPr="006735CA">
        <w:rPr>
          <w:rFonts w:ascii="Times New Roman" w:eastAsia="Times New Roman" w:hAnsi="Times New Roman" w:cs="Times New Roman"/>
          <w:sz w:val="24"/>
          <w:szCs w:val="24"/>
        </w:rPr>
        <w:t>, презентации и тексты лекций по отдельным темам дисциплины;</w:t>
      </w:r>
    </w:p>
    <w:p w:rsidR="003D5544" w:rsidRPr="006735CA" w:rsidRDefault="0030654D">
      <w:pPr>
        <w:numPr>
          <w:ilvl w:val="0"/>
          <w:numId w:val="3"/>
        </w:num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даны ссылки на учебную и дополнительную литературу, рекомендуемую для освоения дисциплины, в том числе ссылки на первоисточники;</w:t>
      </w:r>
    </w:p>
    <w:p w:rsidR="003D5544" w:rsidRPr="006735CA" w:rsidRDefault="0030654D">
      <w:pPr>
        <w:numPr>
          <w:ilvl w:val="0"/>
          <w:numId w:val="3"/>
        </w:num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размещаются задания для самостоятельной работы обучающихся по темам дисциплины;</w:t>
      </w:r>
    </w:p>
    <w:p w:rsidR="003D5544" w:rsidRPr="006735CA" w:rsidRDefault="0030654D">
      <w:pPr>
        <w:numPr>
          <w:ilvl w:val="0"/>
          <w:numId w:val="3"/>
        </w:num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осуществляется проведение отдельных мероприятий текущего контроля успеваемости студентов;</w:t>
      </w:r>
    </w:p>
    <w:p w:rsidR="003D5544" w:rsidRPr="006735CA" w:rsidRDefault="0030654D">
      <w:pPr>
        <w:numPr>
          <w:ilvl w:val="0"/>
          <w:numId w:val="3"/>
        </w:num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представлены правила прохождения промежуточной аттестации по дисциплине;</w:t>
      </w:r>
    </w:p>
    <w:p w:rsidR="003D5544" w:rsidRPr="006735CA" w:rsidRDefault="0030654D">
      <w:pPr>
        <w:numPr>
          <w:ilvl w:val="0"/>
          <w:numId w:val="3"/>
        </w:num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в разделе «Объявления. Задания» осуществляется синхронное и (или) асинхронное взаимодействие между обучающимися и преподавателем в рамках изучения дисциплины. </w:t>
      </w:r>
    </w:p>
    <w:p w:rsidR="003D5544" w:rsidRPr="006735CA" w:rsidRDefault="003D5544">
      <w:pPr>
        <w:spacing w:after="0" w:line="240" w:lineRule="auto"/>
        <w:ind w:firstLine="709"/>
        <w:jc w:val="both"/>
        <w:rPr>
          <w:rFonts w:ascii="Times New Roman" w:eastAsia="Times New Roman" w:hAnsi="Times New Roman" w:cs="Times New Roman"/>
          <w:sz w:val="24"/>
          <w:szCs w:val="24"/>
        </w:rPr>
      </w:pPr>
    </w:p>
    <w:p w:rsidR="003D5544" w:rsidRPr="006735CA" w:rsidRDefault="0030654D">
      <w:pPr>
        <w:spacing w:after="0" w:line="240" w:lineRule="auto"/>
        <w:jc w:val="both"/>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3D5544" w:rsidRPr="006735CA" w:rsidRDefault="0030654D">
      <w:pPr>
        <w:tabs>
          <w:tab w:val="left" w:pos="567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В процессе осуществления образовательного процесса по дисциплине используются: </w:t>
      </w:r>
    </w:p>
    <w:p w:rsidR="003D5544" w:rsidRPr="006735CA" w:rsidRDefault="0030654D">
      <w:pPr>
        <w:tabs>
          <w:tab w:val="left" w:pos="567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3D5544" w:rsidRPr="006735CA" w:rsidRDefault="0030654D">
      <w:pPr>
        <w:tabs>
          <w:tab w:val="left" w:pos="5670"/>
        </w:tabs>
        <w:spacing w:after="0" w:line="240" w:lineRule="auto"/>
        <w:ind w:firstLine="709"/>
        <w:jc w:val="both"/>
        <w:rPr>
          <w:rFonts w:ascii="Times New Roman" w:eastAsia="Times New Roman" w:hAnsi="Times New Roman" w:cs="Times New Roman"/>
          <w:sz w:val="24"/>
          <w:szCs w:val="24"/>
          <w:lang w:val="en-US"/>
        </w:rPr>
      </w:pPr>
      <w:r w:rsidRPr="006735CA">
        <w:rPr>
          <w:rFonts w:ascii="Times New Roman" w:eastAsia="Times New Roman" w:hAnsi="Times New Roman" w:cs="Times New Roman"/>
          <w:sz w:val="24"/>
          <w:szCs w:val="24"/>
          <w:lang w:val="en-US"/>
        </w:rPr>
        <w:t xml:space="preserve">- </w:t>
      </w:r>
      <w:proofErr w:type="gramStart"/>
      <w:r w:rsidRPr="006735CA">
        <w:rPr>
          <w:rFonts w:ascii="Times New Roman" w:eastAsia="Times New Roman" w:hAnsi="Times New Roman" w:cs="Times New Roman"/>
          <w:sz w:val="24"/>
          <w:szCs w:val="24"/>
        </w:rPr>
        <w:t>программы</w:t>
      </w:r>
      <w:proofErr w:type="gramEnd"/>
      <w:r w:rsidRPr="006735CA">
        <w:rPr>
          <w:rFonts w:ascii="Times New Roman" w:eastAsia="Times New Roman" w:hAnsi="Times New Roman" w:cs="Times New Roman"/>
          <w:sz w:val="24"/>
          <w:szCs w:val="24"/>
          <w:lang w:val="en-US"/>
        </w:rPr>
        <w:t xml:space="preserve"> Microsoft Office;</w:t>
      </w:r>
    </w:p>
    <w:p w:rsidR="003D5544" w:rsidRPr="006735CA" w:rsidRDefault="0030654D">
      <w:pPr>
        <w:tabs>
          <w:tab w:val="left" w:pos="5670"/>
        </w:tabs>
        <w:spacing w:after="0" w:line="240" w:lineRule="auto"/>
        <w:ind w:left="709"/>
        <w:jc w:val="both"/>
        <w:rPr>
          <w:rFonts w:ascii="Times New Roman" w:eastAsia="Times New Roman" w:hAnsi="Times New Roman" w:cs="Times New Roman"/>
          <w:sz w:val="24"/>
          <w:szCs w:val="24"/>
          <w:lang w:val="en-US"/>
        </w:rPr>
      </w:pPr>
      <w:r w:rsidRPr="006735CA">
        <w:rPr>
          <w:rFonts w:ascii="Times New Roman" w:eastAsia="Times New Roman" w:hAnsi="Times New Roman" w:cs="Times New Roman"/>
          <w:sz w:val="24"/>
          <w:szCs w:val="24"/>
          <w:lang w:val="en-US"/>
        </w:rPr>
        <w:t>- Adobe Acrobat Reader.</w:t>
      </w:r>
    </w:p>
    <w:p w:rsidR="003D5544" w:rsidRPr="006735CA" w:rsidRDefault="003D5544">
      <w:pPr>
        <w:spacing w:after="0" w:line="240" w:lineRule="auto"/>
        <w:jc w:val="both"/>
        <w:rPr>
          <w:rFonts w:ascii="Times New Roman" w:eastAsia="Times New Roman" w:hAnsi="Times New Roman" w:cs="Times New Roman"/>
          <w:sz w:val="24"/>
          <w:szCs w:val="24"/>
          <w:lang w:val="en-US"/>
        </w:rPr>
      </w:pPr>
    </w:p>
    <w:p w:rsidR="003D5544" w:rsidRPr="006735CA" w:rsidRDefault="0030654D">
      <w:pPr>
        <w:spacing w:after="0" w:line="240" w:lineRule="auto"/>
        <w:jc w:val="both"/>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3D5544" w:rsidRPr="006735CA" w:rsidRDefault="0030654D">
      <w:pPr>
        <w:tabs>
          <w:tab w:val="left" w:pos="5670"/>
        </w:tabs>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В процессе осуществления образовательного процесса по дисциплине используются: </w:t>
      </w:r>
    </w:p>
    <w:p w:rsidR="003D5544" w:rsidRPr="006735CA" w:rsidRDefault="003D5544">
      <w:pPr>
        <w:tabs>
          <w:tab w:val="left" w:pos="5670"/>
        </w:tabs>
        <w:spacing w:after="0" w:line="240" w:lineRule="auto"/>
        <w:jc w:val="both"/>
        <w:rPr>
          <w:rFonts w:ascii="Times New Roman" w:eastAsia="Times New Roman" w:hAnsi="Times New Roman" w:cs="Times New Roman"/>
          <w:sz w:val="24"/>
          <w:szCs w:val="24"/>
        </w:rPr>
      </w:pPr>
    </w:p>
    <w:p w:rsidR="003D5544" w:rsidRPr="006735CA" w:rsidRDefault="0030654D">
      <w:pPr>
        <w:tabs>
          <w:tab w:val="left" w:pos="5670"/>
        </w:tabs>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Автоматизированная библиотечно-информационная система «БУКИ-NEXT» </w:t>
      </w:r>
      <w:hyperlink r:id="rId10">
        <w:r w:rsidRPr="006735CA">
          <w:rPr>
            <w:rFonts w:ascii="Times New Roman" w:eastAsia="Times New Roman" w:hAnsi="Times New Roman" w:cs="Times New Roman"/>
            <w:sz w:val="24"/>
            <w:szCs w:val="24"/>
          </w:rPr>
          <w:t>http://www.lib.uniyar.ac.ru/opac/bk_cat_find.php</w:t>
        </w:r>
      </w:hyperlink>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Электронно-библиотечная система «</w:t>
      </w:r>
      <w:proofErr w:type="spellStart"/>
      <w:r w:rsidRPr="006735CA">
        <w:rPr>
          <w:rFonts w:ascii="Times New Roman" w:eastAsia="Times New Roman" w:hAnsi="Times New Roman" w:cs="Times New Roman"/>
          <w:sz w:val="24"/>
          <w:szCs w:val="24"/>
        </w:rPr>
        <w:t>Юрайт</w:t>
      </w:r>
      <w:proofErr w:type="spellEnd"/>
      <w:r w:rsidRPr="006735CA">
        <w:rPr>
          <w:rFonts w:ascii="Times New Roman" w:eastAsia="Times New Roman" w:hAnsi="Times New Roman" w:cs="Times New Roman"/>
          <w:sz w:val="24"/>
          <w:szCs w:val="24"/>
        </w:rPr>
        <w:t xml:space="preserve">» </w:t>
      </w:r>
      <w:hyperlink r:id="rId11">
        <w:r w:rsidRPr="006735CA">
          <w:rPr>
            <w:rFonts w:ascii="Times New Roman" w:eastAsia="Times New Roman" w:hAnsi="Times New Roman" w:cs="Times New Roman"/>
            <w:sz w:val="24"/>
            <w:szCs w:val="24"/>
            <w:u w:val="single"/>
          </w:rPr>
          <w:t>https://urait.ru/</w:t>
        </w:r>
      </w:hyperlink>
      <w:r w:rsidRPr="006735CA">
        <w:rPr>
          <w:rFonts w:ascii="Times New Roman" w:eastAsia="Times New Roman" w:hAnsi="Times New Roman" w:cs="Times New Roman"/>
          <w:sz w:val="24"/>
          <w:szCs w:val="24"/>
          <w:u w:val="single"/>
        </w:rPr>
        <w:t xml:space="preserve"> </w:t>
      </w:r>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lastRenderedPageBreak/>
        <w:t xml:space="preserve">Электронно-библиотечная система «Консультант Студента» </w:t>
      </w:r>
      <w:hyperlink r:id="rId12">
        <w:r w:rsidRPr="006735CA">
          <w:rPr>
            <w:rFonts w:ascii="Times New Roman" w:eastAsia="Times New Roman" w:hAnsi="Times New Roman" w:cs="Times New Roman"/>
            <w:sz w:val="24"/>
            <w:szCs w:val="24"/>
            <w:u w:val="single"/>
          </w:rPr>
          <w:t>https://www.studentlibrary.ru/</w:t>
        </w:r>
      </w:hyperlink>
    </w:p>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Электронно-библиотечная система «Лань» </w:t>
      </w:r>
      <w:hyperlink r:id="rId13">
        <w:r w:rsidRPr="006735CA">
          <w:rPr>
            <w:rFonts w:ascii="Times New Roman" w:eastAsia="Times New Roman" w:hAnsi="Times New Roman" w:cs="Times New Roman"/>
            <w:sz w:val="24"/>
            <w:szCs w:val="24"/>
            <w:u w:val="single"/>
          </w:rPr>
          <w:t>http://e.lanbook.com/</w:t>
        </w:r>
      </w:hyperlink>
      <w:r w:rsidRPr="006735CA">
        <w:rPr>
          <w:rFonts w:ascii="Times New Roman" w:eastAsia="Times New Roman" w:hAnsi="Times New Roman" w:cs="Times New Roman"/>
          <w:sz w:val="24"/>
          <w:szCs w:val="24"/>
          <w:u w:val="single"/>
        </w:rPr>
        <w:t xml:space="preserve"> </w:t>
      </w:r>
    </w:p>
    <w:p w:rsidR="003D5544" w:rsidRPr="006735CA" w:rsidRDefault="003D5544">
      <w:pPr>
        <w:spacing w:after="0" w:line="240" w:lineRule="auto"/>
        <w:jc w:val="both"/>
        <w:rPr>
          <w:rFonts w:ascii="Times New Roman" w:eastAsia="Times New Roman" w:hAnsi="Times New Roman" w:cs="Times New Roman"/>
          <w:sz w:val="24"/>
          <w:szCs w:val="24"/>
        </w:rPr>
      </w:pPr>
    </w:p>
    <w:p w:rsidR="003D5544" w:rsidRPr="006735CA" w:rsidRDefault="0030654D">
      <w:pPr>
        <w:spacing w:after="0" w:line="240" w:lineRule="auto"/>
        <w:jc w:val="both"/>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3D5544" w:rsidRPr="006735CA" w:rsidRDefault="003D5544">
      <w:pPr>
        <w:spacing w:after="0" w:line="240" w:lineRule="auto"/>
        <w:rPr>
          <w:rFonts w:ascii="Times New Roman" w:eastAsia="Times New Roman" w:hAnsi="Times New Roman" w:cs="Times New Roman"/>
          <w:sz w:val="24"/>
          <w:szCs w:val="24"/>
        </w:rPr>
      </w:pPr>
    </w:p>
    <w:p w:rsidR="003D5544" w:rsidRPr="006735CA" w:rsidRDefault="0030654D">
      <w:pPr>
        <w:spacing w:after="0" w:line="240" w:lineRule="auto"/>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а) основная литература </w:t>
      </w:r>
    </w:p>
    <w:p w:rsidR="003D5544" w:rsidRPr="006735CA" w:rsidRDefault="00306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highlight w:val="white"/>
        </w:rPr>
        <w:t>1. Воронкова, Л. П.  Культурология</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учебник для вузов / Л. П. Воронкова. — 2-е изд., </w:t>
      </w:r>
      <w:proofErr w:type="spellStart"/>
      <w:r w:rsidRPr="006735CA">
        <w:rPr>
          <w:rFonts w:ascii="Times New Roman" w:eastAsia="Times New Roman" w:hAnsi="Times New Roman" w:cs="Times New Roman"/>
          <w:sz w:val="24"/>
          <w:szCs w:val="24"/>
          <w:highlight w:val="white"/>
        </w:rPr>
        <w:t>испр</w:t>
      </w:r>
      <w:proofErr w:type="spellEnd"/>
      <w:r w:rsidRPr="006735CA">
        <w:rPr>
          <w:rFonts w:ascii="Times New Roman" w:eastAsia="Times New Roman" w:hAnsi="Times New Roman" w:cs="Times New Roman"/>
          <w:sz w:val="24"/>
          <w:szCs w:val="24"/>
          <w:highlight w:val="white"/>
        </w:rPr>
        <w:t xml:space="preserve">. и доп. — Москва : Издательство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2023. — 202 с. — (Высшее образование). — ISBN 978-5-534-07712-4. — Текст</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электронный // Образовательная платформа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xml:space="preserve"> [сайт]. — URL: </w:t>
      </w:r>
      <w:hyperlink r:id="rId14">
        <w:r w:rsidRPr="006735CA">
          <w:rPr>
            <w:rFonts w:ascii="Times New Roman" w:eastAsia="Times New Roman" w:hAnsi="Times New Roman" w:cs="Times New Roman"/>
            <w:color w:val="486C97"/>
            <w:sz w:val="24"/>
            <w:szCs w:val="24"/>
            <w:highlight w:val="white"/>
          </w:rPr>
          <w:t>https://urait.ru/bcode/513657</w:t>
        </w:r>
      </w:hyperlink>
    </w:p>
    <w:p w:rsidR="003D5544" w:rsidRPr="006735CA" w:rsidRDefault="00306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2. </w:t>
      </w:r>
      <w:r w:rsidRPr="006735CA">
        <w:rPr>
          <w:rFonts w:ascii="Times New Roman" w:eastAsia="Times New Roman" w:hAnsi="Times New Roman" w:cs="Times New Roman"/>
          <w:sz w:val="24"/>
          <w:szCs w:val="24"/>
          <w:highlight w:val="white"/>
        </w:rPr>
        <w:t>Горохов, В. Ф.  Культурология</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учебник и практикум для вузов / В. Ф. Горохов. — 2-е изд., </w:t>
      </w:r>
      <w:proofErr w:type="spellStart"/>
      <w:r w:rsidRPr="006735CA">
        <w:rPr>
          <w:rFonts w:ascii="Times New Roman" w:eastAsia="Times New Roman" w:hAnsi="Times New Roman" w:cs="Times New Roman"/>
          <w:sz w:val="24"/>
          <w:szCs w:val="24"/>
          <w:highlight w:val="white"/>
        </w:rPr>
        <w:t>испр</w:t>
      </w:r>
      <w:proofErr w:type="spellEnd"/>
      <w:r w:rsidRPr="006735CA">
        <w:rPr>
          <w:rFonts w:ascii="Times New Roman" w:eastAsia="Times New Roman" w:hAnsi="Times New Roman" w:cs="Times New Roman"/>
          <w:sz w:val="24"/>
          <w:szCs w:val="24"/>
          <w:highlight w:val="white"/>
        </w:rPr>
        <w:t xml:space="preserve">. и доп. — Москва : Издательство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2023. — 320 с. — (Высшее образование). — ISBN 978-5-534-15084-1. — Текст</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электронный // Образовательная платформа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xml:space="preserve"> [сайт]. — URL: </w:t>
      </w:r>
      <w:hyperlink r:id="rId15">
        <w:r w:rsidRPr="006735CA">
          <w:rPr>
            <w:rFonts w:ascii="Times New Roman" w:eastAsia="Times New Roman" w:hAnsi="Times New Roman" w:cs="Times New Roman"/>
            <w:color w:val="486C97"/>
            <w:sz w:val="24"/>
            <w:szCs w:val="24"/>
            <w:highlight w:val="white"/>
          </w:rPr>
          <w:t>https://urait.ru/bcode/515080</w:t>
        </w:r>
      </w:hyperlink>
    </w:p>
    <w:p w:rsidR="003D5544" w:rsidRPr="006735CA" w:rsidRDefault="003D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rPr>
          <w:rFonts w:ascii="Times New Roman" w:eastAsia="Times New Roman" w:hAnsi="Times New Roman" w:cs="Times New Roman"/>
          <w:sz w:val="24"/>
          <w:szCs w:val="24"/>
        </w:rPr>
      </w:pPr>
    </w:p>
    <w:p w:rsidR="003D5544" w:rsidRPr="006735CA" w:rsidRDefault="0030654D">
      <w:pPr>
        <w:spacing w:after="0" w:line="240" w:lineRule="auto"/>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б) дополнительная литература </w:t>
      </w:r>
    </w:p>
    <w:p w:rsidR="003D5544" w:rsidRPr="006735CA" w:rsidRDefault="00306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1. </w:t>
      </w:r>
      <w:r w:rsidRPr="006735CA">
        <w:rPr>
          <w:rFonts w:ascii="Times New Roman" w:eastAsia="Times New Roman" w:hAnsi="Times New Roman" w:cs="Times New Roman"/>
          <w:sz w:val="24"/>
          <w:szCs w:val="24"/>
          <w:highlight w:val="white"/>
        </w:rPr>
        <w:t>Борзова, Е. П.  Сравнительная культурология</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учебник для вузов / Е. П. Борзова. — 2-е изд., </w:t>
      </w:r>
      <w:proofErr w:type="spellStart"/>
      <w:r w:rsidRPr="006735CA">
        <w:rPr>
          <w:rFonts w:ascii="Times New Roman" w:eastAsia="Times New Roman" w:hAnsi="Times New Roman" w:cs="Times New Roman"/>
          <w:sz w:val="24"/>
          <w:szCs w:val="24"/>
          <w:highlight w:val="white"/>
        </w:rPr>
        <w:t>перераб</w:t>
      </w:r>
      <w:proofErr w:type="spellEnd"/>
      <w:r w:rsidRPr="006735CA">
        <w:rPr>
          <w:rFonts w:ascii="Times New Roman" w:eastAsia="Times New Roman" w:hAnsi="Times New Roman" w:cs="Times New Roman"/>
          <w:sz w:val="24"/>
          <w:szCs w:val="24"/>
          <w:highlight w:val="white"/>
        </w:rPr>
        <w:t xml:space="preserve">. и доп. — Москва : Издательство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2023. — 555 с. — (Высшее образование). — ISBN 978-5-534-12660-0. — Текст</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электронный // Образовательная платформа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xml:space="preserve"> [сайт]. — URL: </w:t>
      </w:r>
      <w:hyperlink r:id="rId16">
        <w:r w:rsidRPr="006735CA">
          <w:rPr>
            <w:rFonts w:ascii="Times New Roman" w:eastAsia="Times New Roman" w:hAnsi="Times New Roman" w:cs="Times New Roman"/>
            <w:color w:val="486C97"/>
            <w:sz w:val="24"/>
            <w:szCs w:val="24"/>
            <w:highlight w:val="white"/>
          </w:rPr>
          <w:t>https://urait.ru/bcode/515252</w:t>
        </w:r>
      </w:hyperlink>
      <w:r w:rsidRPr="006735CA">
        <w:rPr>
          <w:rFonts w:ascii="Times New Roman" w:eastAsia="Times New Roman" w:hAnsi="Times New Roman" w:cs="Times New Roman"/>
          <w:sz w:val="24"/>
          <w:szCs w:val="24"/>
          <w:highlight w:val="white"/>
        </w:rPr>
        <w:t xml:space="preserve"> </w:t>
      </w:r>
    </w:p>
    <w:p w:rsidR="003D5544" w:rsidRPr="006735CA" w:rsidRDefault="003065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2. </w:t>
      </w:r>
      <w:proofErr w:type="spellStart"/>
      <w:r w:rsidRPr="006735CA">
        <w:rPr>
          <w:rFonts w:ascii="Times New Roman" w:eastAsia="Times New Roman" w:hAnsi="Times New Roman" w:cs="Times New Roman"/>
          <w:sz w:val="24"/>
          <w:szCs w:val="24"/>
        </w:rPr>
        <w:t>Гузикова</w:t>
      </w:r>
      <w:proofErr w:type="spellEnd"/>
      <w:r w:rsidRPr="006735CA">
        <w:rPr>
          <w:rFonts w:ascii="Times New Roman" w:eastAsia="Times New Roman" w:hAnsi="Times New Roman" w:cs="Times New Roman"/>
          <w:sz w:val="24"/>
          <w:szCs w:val="24"/>
        </w:rPr>
        <w:t xml:space="preserve">, М. О.  Основы теории межкультурной коммуникации: учебное пособие для вузов / М. О. </w:t>
      </w:r>
      <w:proofErr w:type="spellStart"/>
      <w:r w:rsidRPr="006735CA">
        <w:rPr>
          <w:rFonts w:ascii="Times New Roman" w:eastAsia="Times New Roman" w:hAnsi="Times New Roman" w:cs="Times New Roman"/>
          <w:sz w:val="24"/>
          <w:szCs w:val="24"/>
        </w:rPr>
        <w:t>Гузикова</w:t>
      </w:r>
      <w:proofErr w:type="spellEnd"/>
      <w:r w:rsidRPr="006735CA">
        <w:rPr>
          <w:rFonts w:ascii="Times New Roman" w:eastAsia="Times New Roman" w:hAnsi="Times New Roman" w:cs="Times New Roman"/>
          <w:sz w:val="24"/>
          <w:szCs w:val="24"/>
        </w:rPr>
        <w:t xml:space="preserve">, П. Ю. </w:t>
      </w:r>
      <w:proofErr w:type="spellStart"/>
      <w:r w:rsidRPr="006735CA">
        <w:rPr>
          <w:rFonts w:ascii="Times New Roman" w:eastAsia="Times New Roman" w:hAnsi="Times New Roman" w:cs="Times New Roman"/>
          <w:sz w:val="24"/>
          <w:szCs w:val="24"/>
        </w:rPr>
        <w:t>Фофанова</w:t>
      </w:r>
      <w:proofErr w:type="spellEnd"/>
      <w:r w:rsidRPr="006735CA">
        <w:rPr>
          <w:rFonts w:ascii="Times New Roman" w:eastAsia="Times New Roman" w:hAnsi="Times New Roman" w:cs="Times New Roman"/>
          <w:sz w:val="24"/>
          <w:szCs w:val="24"/>
        </w:rPr>
        <w:t>. — Москва</w:t>
      </w:r>
      <w:proofErr w:type="gramStart"/>
      <w:r w:rsidRPr="006735CA">
        <w:rPr>
          <w:rFonts w:ascii="Times New Roman" w:eastAsia="Times New Roman" w:hAnsi="Times New Roman" w:cs="Times New Roman"/>
          <w:sz w:val="24"/>
          <w:szCs w:val="24"/>
        </w:rPr>
        <w:t xml:space="preserve"> :</w:t>
      </w:r>
      <w:proofErr w:type="gramEnd"/>
      <w:r w:rsidRPr="006735CA">
        <w:rPr>
          <w:rFonts w:ascii="Times New Roman" w:eastAsia="Times New Roman" w:hAnsi="Times New Roman" w:cs="Times New Roman"/>
          <w:sz w:val="24"/>
          <w:szCs w:val="24"/>
        </w:rPr>
        <w:t xml:space="preserve"> Издательство </w:t>
      </w:r>
      <w:proofErr w:type="spellStart"/>
      <w:r w:rsidRPr="006735CA">
        <w:rPr>
          <w:rFonts w:ascii="Times New Roman" w:eastAsia="Times New Roman" w:hAnsi="Times New Roman" w:cs="Times New Roman"/>
          <w:sz w:val="24"/>
          <w:szCs w:val="24"/>
        </w:rPr>
        <w:t>Юрайт</w:t>
      </w:r>
      <w:proofErr w:type="spellEnd"/>
      <w:r w:rsidRPr="006735CA">
        <w:rPr>
          <w:rFonts w:ascii="Times New Roman" w:eastAsia="Times New Roman" w:hAnsi="Times New Roman" w:cs="Times New Roman"/>
          <w:sz w:val="24"/>
          <w:szCs w:val="24"/>
        </w:rPr>
        <w:t>, 2022. — 121 с. — (Высшее образование). — ISBN 978-5-534-09551-7. — Текст</w:t>
      </w:r>
      <w:proofErr w:type="gramStart"/>
      <w:r w:rsidRPr="006735CA">
        <w:rPr>
          <w:rFonts w:ascii="Times New Roman" w:eastAsia="Times New Roman" w:hAnsi="Times New Roman" w:cs="Times New Roman"/>
          <w:sz w:val="24"/>
          <w:szCs w:val="24"/>
        </w:rPr>
        <w:t xml:space="preserve"> :</w:t>
      </w:r>
      <w:proofErr w:type="gramEnd"/>
      <w:r w:rsidRPr="006735CA">
        <w:rPr>
          <w:rFonts w:ascii="Times New Roman" w:eastAsia="Times New Roman" w:hAnsi="Times New Roman" w:cs="Times New Roman"/>
          <w:sz w:val="24"/>
          <w:szCs w:val="24"/>
        </w:rPr>
        <w:t xml:space="preserve"> электронный // Образовательная платформа </w:t>
      </w:r>
      <w:proofErr w:type="spellStart"/>
      <w:r w:rsidRPr="006735CA">
        <w:rPr>
          <w:rFonts w:ascii="Times New Roman" w:eastAsia="Times New Roman" w:hAnsi="Times New Roman" w:cs="Times New Roman"/>
          <w:sz w:val="24"/>
          <w:szCs w:val="24"/>
        </w:rPr>
        <w:t>Юрайт</w:t>
      </w:r>
      <w:proofErr w:type="spellEnd"/>
      <w:r w:rsidRPr="006735CA">
        <w:rPr>
          <w:rFonts w:ascii="Times New Roman" w:eastAsia="Times New Roman" w:hAnsi="Times New Roman" w:cs="Times New Roman"/>
          <w:sz w:val="24"/>
          <w:szCs w:val="24"/>
        </w:rPr>
        <w:t xml:space="preserve"> [сайт]. — URL: </w:t>
      </w:r>
      <w:hyperlink r:id="rId17">
        <w:r w:rsidRPr="006735CA">
          <w:rPr>
            <w:rFonts w:ascii="Times New Roman" w:eastAsia="Times New Roman" w:hAnsi="Times New Roman" w:cs="Times New Roman"/>
            <w:color w:val="0000FF"/>
            <w:sz w:val="24"/>
            <w:szCs w:val="24"/>
            <w:u w:val="single"/>
          </w:rPr>
          <w:t>https://urait.ru/bcode/493424</w:t>
        </w:r>
      </w:hyperlink>
      <w:r w:rsidRPr="006735CA">
        <w:rPr>
          <w:rFonts w:ascii="Times New Roman" w:eastAsia="Times New Roman" w:hAnsi="Times New Roman" w:cs="Times New Roman"/>
          <w:sz w:val="24"/>
          <w:szCs w:val="24"/>
        </w:rPr>
        <w:t xml:space="preserve">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highlight w:val="white"/>
        </w:rPr>
        <w:t>3. Трофимова, Р. П.  История культурологии в России</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учебник для вузов / Р. П. Трофимова. — Москва</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Издательство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2023. — 460 с. — (Высшее образование). — ISBN 978-5-534-06837-5. — Текст</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электронный // Образовательная платформа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xml:space="preserve"> [сайт]. — URL: </w:t>
      </w:r>
      <w:hyperlink r:id="rId18">
        <w:r w:rsidRPr="006735CA">
          <w:rPr>
            <w:rFonts w:ascii="Times New Roman" w:eastAsia="Times New Roman" w:hAnsi="Times New Roman" w:cs="Times New Roman"/>
            <w:color w:val="486C97"/>
            <w:sz w:val="24"/>
            <w:szCs w:val="24"/>
            <w:highlight w:val="white"/>
          </w:rPr>
          <w:t>https://urait.ru/bcode/516121</w:t>
        </w:r>
      </w:hyperlink>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4. </w:t>
      </w:r>
      <w:r w:rsidRPr="006735CA">
        <w:rPr>
          <w:rFonts w:ascii="Times New Roman" w:eastAsia="Times New Roman" w:hAnsi="Times New Roman" w:cs="Times New Roman"/>
          <w:sz w:val="24"/>
          <w:szCs w:val="24"/>
          <w:highlight w:val="white"/>
        </w:rPr>
        <w:t>Иконникова, С. Н.  История культурологии</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учебник для вузов / С. Н. Иконникова. — 3-е изд., </w:t>
      </w:r>
      <w:proofErr w:type="spellStart"/>
      <w:r w:rsidRPr="006735CA">
        <w:rPr>
          <w:rFonts w:ascii="Times New Roman" w:eastAsia="Times New Roman" w:hAnsi="Times New Roman" w:cs="Times New Roman"/>
          <w:sz w:val="24"/>
          <w:szCs w:val="24"/>
          <w:highlight w:val="white"/>
        </w:rPr>
        <w:t>перераб</w:t>
      </w:r>
      <w:proofErr w:type="spellEnd"/>
      <w:r w:rsidRPr="006735CA">
        <w:rPr>
          <w:rFonts w:ascii="Times New Roman" w:eastAsia="Times New Roman" w:hAnsi="Times New Roman" w:cs="Times New Roman"/>
          <w:sz w:val="24"/>
          <w:szCs w:val="24"/>
          <w:highlight w:val="white"/>
        </w:rPr>
        <w:t xml:space="preserve">. и доп. — Москва : Издательство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2023. — 416 с. — (Высшее образование). — ISBN 978-5-534-06217-5. — Текст</w:t>
      </w:r>
      <w:proofErr w:type="gramStart"/>
      <w:r w:rsidRPr="006735CA">
        <w:rPr>
          <w:rFonts w:ascii="Times New Roman" w:eastAsia="Times New Roman" w:hAnsi="Times New Roman" w:cs="Times New Roman"/>
          <w:sz w:val="24"/>
          <w:szCs w:val="24"/>
          <w:highlight w:val="white"/>
        </w:rPr>
        <w:t xml:space="preserve"> :</w:t>
      </w:r>
      <w:proofErr w:type="gramEnd"/>
      <w:r w:rsidRPr="006735CA">
        <w:rPr>
          <w:rFonts w:ascii="Times New Roman" w:eastAsia="Times New Roman" w:hAnsi="Times New Roman" w:cs="Times New Roman"/>
          <w:sz w:val="24"/>
          <w:szCs w:val="24"/>
          <w:highlight w:val="white"/>
        </w:rPr>
        <w:t xml:space="preserve"> электронный // Образовательная платформа </w:t>
      </w:r>
      <w:proofErr w:type="spellStart"/>
      <w:r w:rsidRPr="006735CA">
        <w:rPr>
          <w:rFonts w:ascii="Times New Roman" w:eastAsia="Times New Roman" w:hAnsi="Times New Roman" w:cs="Times New Roman"/>
          <w:sz w:val="24"/>
          <w:szCs w:val="24"/>
          <w:highlight w:val="white"/>
        </w:rPr>
        <w:t>Юрайт</w:t>
      </w:r>
      <w:proofErr w:type="spellEnd"/>
      <w:r w:rsidRPr="006735CA">
        <w:rPr>
          <w:rFonts w:ascii="Times New Roman" w:eastAsia="Times New Roman" w:hAnsi="Times New Roman" w:cs="Times New Roman"/>
          <w:sz w:val="24"/>
          <w:szCs w:val="24"/>
          <w:highlight w:val="white"/>
        </w:rPr>
        <w:t xml:space="preserve"> [сайт]. — URL: </w:t>
      </w:r>
      <w:hyperlink r:id="rId19">
        <w:r w:rsidRPr="006735CA">
          <w:rPr>
            <w:rFonts w:ascii="Times New Roman" w:eastAsia="Times New Roman" w:hAnsi="Times New Roman" w:cs="Times New Roman"/>
            <w:color w:val="486C97"/>
            <w:sz w:val="24"/>
            <w:szCs w:val="24"/>
            <w:highlight w:val="white"/>
          </w:rPr>
          <w:t>https://urait.ru/bcode/514095</w:t>
        </w:r>
      </w:hyperlink>
    </w:p>
    <w:p w:rsidR="003D5544" w:rsidRPr="006735CA" w:rsidRDefault="003D5544">
      <w:pPr>
        <w:spacing w:after="0" w:line="240" w:lineRule="auto"/>
        <w:ind w:firstLine="709"/>
        <w:rPr>
          <w:rFonts w:ascii="Times New Roman" w:eastAsia="Times New Roman" w:hAnsi="Times New Roman" w:cs="Times New Roman"/>
          <w:sz w:val="24"/>
          <w:szCs w:val="24"/>
        </w:rPr>
      </w:pPr>
    </w:p>
    <w:p w:rsidR="003D5544" w:rsidRPr="006735CA" w:rsidRDefault="0030654D">
      <w:pPr>
        <w:spacing w:after="0" w:line="240" w:lineRule="auto"/>
        <w:rPr>
          <w:rFonts w:ascii="Times New Roman" w:eastAsia="Times New Roman" w:hAnsi="Times New Roman" w:cs="Times New Roman"/>
          <w:sz w:val="24"/>
          <w:szCs w:val="24"/>
          <w:highlight w:val="yellow"/>
        </w:rPr>
      </w:pPr>
      <w:r w:rsidRPr="006735CA">
        <w:rPr>
          <w:rFonts w:ascii="Times New Roman" w:eastAsia="Times New Roman" w:hAnsi="Times New Roman" w:cs="Times New Roman"/>
          <w:b/>
          <w:sz w:val="24"/>
          <w:szCs w:val="24"/>
        </w:rPr>
        <w:t xml:space="preserve">9. Материально-техническая база, необходимая для осуществления образовательного процесса по дисциплине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учебные аудитории для проведения занятий лекционного типа;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учебные аудитории для проведения практических занятий (семинаров);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учебные аудитории для проведения групповых и индивидуальных консультаций;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 учебные аудитории для проведения текущего контроля и промежуточной аттестации;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помещения для самостоятельной работы;</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помещения для хранения и профилактического обслуживания технических средств обучения.</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6735CA">
        <w:rPr>
          <w:rFonts w:ascii="Times New Roman" w:eastAsia="Times New Roman" w:hAnsi="Times New Roman" w:cs="Times New Roman"/>
          <w:sz w:val="24"/>
          <w:szCs w:val="24"/>
        </w:rPr>
        <w:t>ЯрГУ</w:t>
      </w:r>
      <w:proofErr w:type="spellEnd"/>
      <w:r w:rsidRPr="006735CA">
        <w:rPr>
          <w:rFonts w:ascii="Times New Roman" w:eastAsia="Times New Roman" w:hAnsi="Times New Roman" w:cs="Times New Roman"/>
          <w:sz w:val="24"/>
          <w:szCs w:val="24"/>
        </w:rPr>
        <w:t xml:space="preserve">. </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lastRenderedPageBreak/>
        <w:t>Программу составила:</w:t>
      </w:r>
      <w:r w:rsidRPr="006735CA">
        <w:rPr>
          <w:rFonts w:ascii="Times New Roman" w:hAnsi="Times New Roman" w:cs="Times New Roman"/>
          <w:sz w:val="24"/>
          <w:szCs w:val="24"/>
        </w:rPr>
        <w:t xml:space="preserve"> </w:t>
      </w:r>
    </w:p>
    <w:tbl>
      <w:tblPr>
        <w:tblStyle w:val="af3"/>
        <w:tblW w:w="9623" w:type="dxa"/>
        <w:tblInd w:w="0" w:type="dxa"/>
        <w:tblLayout w:type="fixed"/>
        <w:tblLook w:val="0400" w:firstRow="0" w:lastRow="0" w:firstColumn="0" w:lastColumn="0" w:noHBand="0" w:noVBand="1"/>
      </w:tblPr>
      <w:tblGrid>
        <w:gridCol w:w="4312"/>
        <w:gridCol w:w="250"/>
        <w:gridCol w:w="2157"/>
        <w:gridCol w:w="250"/>
        <w:gridCol w:w="2654"/>
      </w:tblGrid>
      <w:tr w:rsidR="003D5544" w:rsidRPr="006735CA">
        <w:trPr>
          <w:trHeight w:val="599"/>
        </w:trPr>
        <w:tc>
          <w:tcPr>
            <w:tcW w:w="4312" w:type="dxa"/>
            <w:shd w:val="clear" w:color="auto" w:fill="auto"/>
            <w:vAlign w:val="bottom"/>
          </w:tcPr>
          <w:p w:rsidR="003D5544" w:rsidRPr="006735CA" w:rsidRDefault="0030654D">
            <w:pPr>
              <w:spacing w:after="0" w:line="240" w:lineRule="auto"/>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зав. кафедрой философии, к. филос. н., доцент</w:t>
            </w:r>
          </w:p>
        </w:tc>
        <w:tc>
          <w:tcPr>
            <w:tcW w:w="250" w:type="dxa"/>
            <w:shd w:val="clear" w:color="auto" w:fill="auto"/>
            <w:vAlign w:val="bottom"/>
          </w:tcPr>
          <w:p w:rsidR="003D5544" w:rsidRPr="006735CA" w:rsidRDefault="003D5544">
            <w:pPr>
              <w:spacing w:after="0" w:line="240" w:lineRule="auto"/>
              <w:rPr>
                <w:rFonts w:ascii="Times New Roman" w:eastAsia="Times New Roman" w:hAnsi="Times New Roman" w:cs="Times New Roman"/>
                <w:sz w:val="24"/>
                <w:szCs w:val="24"/>
              </w:rPr>
            </w:pPr>
          </w:p>
        </w:tc>
        <w:tc>
          <w:tcPr>
            <w:tcW w:w="2157" w:type="dxa"/>
            <w:shd w:val="clear" w:color="auto" w:fill="auto"/>
            <w:vAlign w:val="bottom"/>
          </w:tcPr>
          <w:p w:rsidR="003D5544" w:rsidRPr="006735CA" w:rsidRDefault="003D5544">
            <w:pPr>
              <w:spacing w:after="0" w:line="240" w:lineRule="auto"/>
              <w:rPr>
                <w:rFonts w:ascii="Times New Roman" w:eastAsia="Times New Roman" w:hAnsi="Times New Roman" w:cs="Times New Roman"/>
                <w:sz w:val="24"/>
                <w:szCs w:val="24"/>
              </w:rPr>
            </w:pPr>
          </w:p>
        </w:tc>
        <w:tc>
          <w:tcPr>
            <w:tcW w:w="250" w:type="dxa"/>
            <w:shd w:val="clear" w:color="auto" w:fill="auto"/>
            <w:vAlign w:val="bottom"/>
          </w:tcPr>
          <w:p w:rsidR="003D5544" w:rsidRPr="006735CA" w:rsidRDefault="003D5544">
            <w:pPr>
              <w:spacing w:after="0" w:line="240" w:lineRule="auto"/>
              <w:rPr>
                <w:rFonts w:ascii="Times New Roman" w:eastAsia="Times New Roman" w:hAnsi="Times New Roman" w:cs="Times New Roman"/>
                <w:sz w:val="24"/>
                <w:szCs w:val="24"/>
              </w:rPr>
            </w:pPr>
          </w:p>
        </w:tc>
        <w:tc>
          <w:tcPr>
            <w:tcW w:w="2654" w:type="dxa"/>
            <w:shd w:val="clear" w:color="auto" w:fill="auto"/>
            <w:vAlign w:val="bottom"/>
          </w:tcPr>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С. А. Кудрина</w:t>
            </w:r>
          </w:p>
        </w:tc>
      </w:tr>
    </w:tbl>
    <w:p w:rsidR="003D5544" w:rsidRPr="006735CA" w:rsidRDefault="003D5544">
      <w:pPr>
        <w:spacing w:after="0" w:line="240" w:lineRule="auto"/>
        <w:rPr>
          <w:rFonts w:ascii="Times New Roman" w:eastAsia="Times New Roman" w:hAnsi="Times New Roman" w:cs="Times New Roman"/>
          <w:sz w:val="24"/>
          <w:szCs w:val="24"/>
        </w:rPr>
        <w:sectPr w:rsidR="003D5544" w:rsidRPr="006735CA" w:rsidSect="006735CA">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418" w:header="709" w:footer="709" w:gutter="0"/>
          <w:pgNumType w:start="1"/>
          <w:cols w:space="720"/>
          <w:titlePg/>
          <w:docGrid w:linePitch="299"/>
        </w:sectPr>
      </w:pPr>
    </w:p>
    <w:p w:rsidR="003D5544" w:rsidRPr="006735CA" w:rsidRDefault="0030654D">
      <w:pPr>
        <w:spacing w:after="0" w:line="240" w:lineRule="auto"/>
        <w:ind w:firstLine="1276"/>
        <w:jc w:val="right"/>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lastRenderedPageBreak/>
        <w:t>Приложение № 1 к рабочей программе дисциплины</w:t>
      </w:r>
    </w:p>
    <w:p w:rsidR="003D5544" w:rsidRPr="006735CA" w:rsidRDefault="0030654D">
      <w:pPr>
        <w:spacing w:after="0" w:line="240" w:lineRule="auto"/>
        <w:jc w:val="right"/>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«Культурология: основы межкультурного многообразия в обществе»</w:t>
      </w:r>
    </w:p>
    <w:p w:rsidR="003D5544" w:rsidRPr="006735CA" w:rsidRDefault="003D5544">
      <w:pPr>
        <w:spacing w:after="0" w:line="240" w:lineRule="auto"/>
        <w:jc w:val="right"/>
        <w:rPr>
          <w:rFonts w:ascii="Times New Roman" w:eastAsia="Times New Roman" w:hAnsi="Times New Roman" w:cs="Times New Roman"/>
          <w:b/>
          <w:sz w:val="24"/>
          <w:szCs w:val="24"/>
        </w:rPr>
      </w:pP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Фонд оценочных средств </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для проведения текущего контроля успеваемости </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и промежуточной аттестации студентов </w:t>
      </w:r>
    </w:p>
    <w:p w:rsidR="003D5544" w:rsidRPr="006735CA" w:rsidRDefault="0030654D">
      <w:pPr>
        <w:spacing w:after="0" w:line="240" w:lineRule="auto"/>
        <w:jc w:val="center"/>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по дисциплине</w:t>
      </w:r>
    </w:p>
    <w:p w:rsidR="003D5544" w:rsidRPr="006735CA" w:rsidRDefault="0030654D">
      <w:pPr>
        <w:numPr>
          <w:ilvl w:val="0"/>
          <w:numId w:val="4"/>
        </w:num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Типовые контрольные задания и иные материалы,</w:t>
      </w: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используемые в процессе текущего контроля успеваемости</w:t>
      </w:r>
    </w:p>
    <w:p w:rsidR="003D5544" w:rsidRPr="006735CA" w:rsidRDefault="003D5544">
      <w:pPr>
        <w:spacing w:after="0" w:line="240" w:lineRule="auto"/>
        <w:jc w:val="center"/>
        <w:rPr>
          <w:rFonts w:ascii="Times New Roman" w:eastAsia="Times New Roman" w:hAnsi="Times New Roman" w:cs="Times New Roman"/>
          <w:sz w:val="24"/>
          <w:szCs w:val="24"/>
          <w:highlight w:val="yellow"/>
        </w:rPr>
      </w:pPr>
    </w:p>
    <w:p w:rsidR="003D5544" w:rsidRPr="006735CA" w:rsidRDefault="0030654D">
      <w:pPr>
        <w:tabs>
          <w:tab w:val="left" w:pos="5670"/>
        </w:tabs>
        <w:spacing w:after="0" w:line="240" w:lineRule="auto"/>
        <w:ind w:right="141"/>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Задания для самостоятельной работы</w:t>
      </w:r>
    </w:p>
    <w:p w:rsidR="003D5544" w:rsidRPr="006735CA" w:rsidRDefault="003D5544">
      <w:pPr>
        <w:tabs>
          <w:tab w:val="left" w:pos="5670"/>
        </w:tabs>
        <w:spacing w:after="0" w:line="240" w:lineRule="auto"/>
        <w:ind w:right="141"/>
        <w:jc w:val="both"/>
        <w:rPr>
          <w:rFonts w:ascii="Times New Roman" w:eastAsia="Times New Roman" w:hAnsi="Times New Roman" w:cs="Times New Roman"/>
          <w:b/>
          <w:sz w:val="24"/>
          <w:szCs w:val="24"/>
        </w:rPr>
      </w:pPr>
    </w:p>
    <w:p w:rsidR="003D5544" w:rsidRPr="006735CA" w:rsidRDefault="0030654D">
      <w:pPr>
        <w:tabs>
          <w:tab w:val="left" w:pos="5670"/>
        </w:tabs>
        <w:spacing w:after="0" w:line="240" w:lineRule="auto"/>
        <w:ind w:right="142"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Задания для самостоятельной работы представлены в виде эссе, итоговых таблиц для заполнения или творческих вопросов.</w:t>
      </w:r>
    </w:p>
    <w:p w:rsidR="003D5544" w:rsidRPr="006735CA" w:rsidRDefault="003D5544">
      <w:pPr>
        <w:tabs>
          <w:tab w:val="left" w:pos="5670"/>
        </w:tabs>
        <w:spacing w:after="0" w:line="240" w:lineRule="auto"/>
        <w:ind w:right="142" w:firstLine="709"/>
        <w:jc w:val="both"/>
        <w:rPr>
          <w:rFonts w:ascii="Times New Roman" w:eastAsia="Times New Roman" w:hAnsi="Times New Roman" w:cs="Times New Roman"/>
          <w:sz w:val="24"/>
          <w:szCs w:val="24"/>
        </w:rPr>
      </w:pPr>
    </w:p>
    <w:p w:rsidR="003D5544" w:rsidRPr="006735CA" w:rsidRDefault="0030654D">
      <w:pPr>
        <w:tabs>
          <w:tab w:val="left" w:pos="5670"/>
        </w:tabs>
        <w:spacing w:after="0" w:line="240" w:lineRule="auto"/>
        <w:ind w:right="142"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Проверяются: </w:t>
      </w:r>
    </w:p>
    <w:p w:rsidR="003D5544" w:rsidRPr="006735CA" w:rsidRDefault="003D5544">
      <w:pPr>
        <w:tabs>
          <w:tab w:val="left" w:pos="5670"/>
        </w:tabs>
        <w:spacing w:after="0" w:line="240" w:lineRule="auto"/>
        <w:ind w:right="142" w:firstLine="709"/>
        <w:jc w:val="both"/>
        <w:rPr>
          <w:rFonts w:ascii="Times New Roman" w:eastAsia="Times New Roman" w:hAnsi="Times New Roman" w:cs="Times New Roman"/>
          <w:sz w:val="24"/>
          <w:szCs w:val="24"/>
        </w:rPr>
      </w:pPr>
    </w:p>
    <w:p w:rsidR="003D5544" w:rsidRPr="006735CA" w:rsidRDefault="0030654D">
      <w:pPr>
        <w:spacing w:after="0"/>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Знание: </w:t>
      </w:r>
      <w:r w:rsidRPr="006735CA">
        <w:rPr>
          <w:rFonts w:ascii="Times New Roman" w:eastAsia="Times New Roman" w:hAnsi="Times New Roman" w:cs="Times New Roman"/>
          <w:sz w:val="24"/>
          <w:szCs w:val="24"/>
        </w:rPr>
        <w:t>закономерностей развития различных культур; особенностей этических, религиозных и ценностных систем (И_УК 5_1); особенностей коммуникации, обусловленных спецификой этических, религиозных и ценностных систем; этических основ недискриминационного взаимодействия (И_УК 5_3).</w:t>
      </w:r>
    </w:p>
    <w:p w:rsidR="003D5544" w:rsidRPr="006735CA" w:rsidRDefault="003D5544">
      <w:pPr>
        <w:spacing w:after="0" w:line="259" w:lineRule="auto"/>
        <w:jc w:val="both"/>
        <w:rPr>
          <w:rFonts w:ascii="Times New Roman" w:eastAsia="Times New Roman" w:hAnsi="Times New Roman" w:cs="Times New Roman"/>
          <w:sz w:val="24"/>
          <w:szCs w:val="24"/>
        </w:rPr>
      </w:pPr>
    </w:p>
    <w:p w:rsidR="003D5544" w:rsidRPr="006735CA" w:rsidRDefault="0030654D">
      <w:pPr>
        <w:spacing w:after="0" w:line="259"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Умение: </w:t>
      </w:r>
      <w:r w:rsidRPr="006735CA">
        <w:rPr>
          <w:rFonts w:ascii="Times New Roman" w:eastAsia="Times New Roman" w:hAnsi="Times New Roman" w:cs="Times New Roman"/>
          <w:sz w:val="24"/>
          <w:szCs w:val="24"/>
        </w:rPr>
        <w:t>выделять, описывать и объяснять преимущества и возможные проблемные ситуации, обусловленные различием этических, религиозных и ценностных систем (И_УК 5_1); обнаруживать основные коммуникативные барьеры: их содержание, условиях возникновения, определять последствия возникновения коммуникативных барьеров для межкультурного взаимодействия (И_УК 5_2); предвидеть последствия неуважительного отношения к культурным особенностям различных этносов и конфессий (И_УК 5_3).</w:t>
      </w:r>
    </w:p>
    <w:p w:rsidR="003D5544" w:rsidRPr="006735CA" w:rsidRDefault="003D5544">
      <w:pPr>
        <w:tabs>
          <w:tab w:val="left" w:pos="5670"/>
        </w:tabs>
        <w:spacing w:after="0" w:line="240" w:lineRule="auto"/>
        <w:ind w:right="142" w:firstLine="709"/>
        <w:rPr>
          <w:rFonts w:ascii="Times New Roman" w:eastAsia="Times New Roman" w:hAnsi="Times New Roman" w:cs="Times New Roman"/>
          <w:sz w:val="24"/>
          <w:szCs w:val="24"/>
        </w:rPr>
      </w:pPr>
    </w:p>
    <w:p w:rsidR="003D5544" w:rsidRPr="006735CA" w:rsidRDefault="0030654D">
      <w:pPr>
        <w:tabs>
          <w:tab w:val="left" w:pos="5670"/>
        </w:tabs>
        <w:spacing w:after="0" w:line="240" w:lineRule="auto"/>
        <w:ind w:right="141"/>
        <w:jc w:val="center"/>
        <w:rPr>
          <w:rFonts w:ascii="Times New Roman" w:eastAsia="Times New Roman" w:hAnsi="Times New Roman" w:cs="Times New Roman"/>
          <w:sz w:val="24"/>
          <w:szCs w:val="24"/>
          <w:u w:val="single"/>
        </w:rPr>
      </w:pPr>
      <w:r w:rsidRPr="006735CA">
        <w:rPr>
          <w:rFonts w:ascii="Times New Roman" w:eastAsia="Times New Roman" w:hAnsi="Times New Roman" w:cs="Times New Roman"/>
          <w:sz w:val="24"/>
          <w:szCs w:val="24"/>
          <w:u w:val="single"/>
        </w:rPr>
        <w:t>Задания для самостоятельной работы:</w:t>
      </w:r>
    </w:p>
    <w:p w:rsidR="003D5544" w:rsidRPr="006735CA" w:rsidRDefault="003D5544">
      <w:pPr>
        <w:tabs>
          <w:tab w:val="left" w:pos="5670"/>
        </w:tabs>
        <w:spacing w:after="0" w:line="240" w:lineRule="auto"/>
        <w:ind w:right="141"/>
        <w:jc w:val="center"/>
        <w:rPr>
          <w:rFonts w:ascii="Times New Roman" w:eastAsia="Times New Roman" w:hAnsi="Times New Roman" w:cs="Times New Roman"/>
          <w:b/>
          <w:sz w:val="24"/>
          <w:szCs w:val="24"/>
        </w:rPr>
      </w:pPr>
    </w:p>
    <w:p w:rsidR="003D5544" w:rsidRPr="006735CA" w:rsidRDefault="0030654D">
      <w:pPr>
        <w:shd w:val="clear" w:color="auto" w:fill="FFFFFF"/>
        <w:spacing w:after="280" w:line="240" w:lineRule="auto"/>
        <w:jc w:val="both"/>
        <w:rPr>
          <w:rFonts w:ascii="Times New Roman" w:eastAsia="Times New Roman" w:hAnsi="Times New Roman" w:cs="Times New Roman"/>
          <w:color w:val="212529"/>
          <w:sz w:val="24"/>
          <w:szCs w:val="24"/>
        </w:rPr>
      </w:pPr>
      <w:r w:rsidRPr="006735CA">
        <w:rPr>
          <w:rFonts w:ascii="Times New Roman" w:eastAsia="Times New Roman" w:hAnsi="Times New Roman" w:cs="Times New Roman"/>
          <w:i/>
          <w:color w:val="212529"/>
          <w:sz w:val="24"/>
          <w:szCs w:val="24"/>
        </w:rPr>
        <w:t>Задание 1.</w:t>
      </w:r>
      <w:r w:rsidRPr="006735CA">
        <w:rPr>
          <w:rFonts w:ascii="Times New Roman" w:eastAsia="Times New Roman" w:hAnsi="Times New Roman" w:cs="Times New Roman"/>
          <w:color w:val="212529"/>
          <w:sz w:val="24"/>
          <w:szCs w:val="24"/>
        </w:rPr>
        <w:t xml:space="preserve"> Напишите эссе на одну из тем: </w:t>
      </w:r>
    </w:p>
    <w:p w:rsidR="003D5544" w:rsidRPr="006735CA" w:rsidRDefault="0030654D">
      <w:pPr>
        <w:numPr>
          <w:ilvl w:val="0"/>
          <w:numId w:val="5"/>
        </w:num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212529"/>
          <w:sz w:val="24"/>
          <w:szCs w:val="24"/>
        </w:rPr>
      </w:pPr>
      <w:r w:rsidRPr="006735CA">
        <w:rPr>
          <w:rFonts w:ascii="Times New Roman" w:eastAsia="Times New Roman" w:hAnsi="Times New Roman" w:cs="Times New Roman"/>
          <w:color w:val="212529"/>
          <w:sz w:val="24"/>
          <w:szCs w:val="24"/>
        </w:rPr>
        <w:t xml:space="preserve">«Коммуникативные барьеры в межкультурном взаимодействии и способы их преодоления» </w:t>
      </w:r>
    </w:p>
    <w:p w:rsidR="003D5544" w:rsidRPr="006735CA" w:rsidRDefault="0030654D">
      <w:pPr>
        <w:numPr>
          <w:ilvl w:val="0"/>
          <w:numId w:val="5"/>
        </w:numPr>
        <w:pBdr>
          <w:top w:val="nil"/>
          <w:left w:val="nil"/>
          <w:bottom w:val="nil"/>
          <w:right w:val="nil"/>
          <w:between w:val="nil"/>
        </w:pBdr>
        <w:shd w:val="clear" w:color="auto" w:fill="FFFFFF"/>
        <w:spacing w:after="280" w:line="240" w:lineRule="auto"/>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212529"/>
          <w:sz w:val="24"/>
          <w:szCs w:val="24"/>
        </w:rPr>
        <w:t xml:space="preserve">«Этические основы недискриминационного взаимодействия» </w:t>
      </w:r>
    </w:p>
    <w:p w:rsidR="003D5544" w:rsidRPr="006735CA" w:rsidRDefault="0030654D">
      <w:pPr>
        <w:shd w:val="clear" w:color="auto" w:fill="FFFFFF"/>
        <w:spacing w:after="280" w:line="240" w:lineRule="auto"/>
        <w:jc w:val="both"/>
        <w:rPr>
          <w:rFonts w:ascii="Times New Roman" w:eastAsia="Times New Roman" w:hAnsi="Times New Roman" w:cs="Times New Roman"/>
          <w:color w:val="212529"/>
          <w:sz w:val="24"/>
          <w:szCs w:val="24"/>
        </w:rPr>
      </w:pPr>
      <w:r w:rsidRPr="006735CA">
        <w:rPr>
          <w:rFonts w:ascii="Times New Roman" w:eastAsia="Times New Roman" w:hAnsi="Times New Roman" w:cs="Times New Roman"/>
          <w:i/>
          <w:color w:val="212529"/>
          <w:sz w:val="24"/>
          <w:szCs w:val="24"/>
        </w:rPr>
        <w:t>Задание 2.</w:t>
      </w:r>
      <w:r w:rsidRPr="006735CA">
        <w:rPr>
          <w:rFonts w:ascii="Times New Roman" w:eastAsia="Times New Roman" w:hAnsi="Times New Roman" w:cs="Times New Roman"/>
          <w:color w:val="212529"/>
          <w:sz w:val="24"/>
          <w:szCs w:val="24"/>
        </w:rPr>
        <w:t xml:space="preserve"> Объясните действие категорического императива И. Канта в межкультурном взаимодействии.</w:t>
      </w:r>
    </w:p>
    <w:p w:rsidR="003D5544" w:rsidRPr="006735CA" w:rsidRDefault="003D5544">
      <w:pPr>
        <w:tabs>
          <w:tab w:val="left" w:pos="5670"/>
        </w:tabs>
        <w:spacing w:after="0" w:line="240" w:lineRule="auto"/>
        <w:ind w:right="141"/>
        <w:jc w:val="center"/>
        <w:rPr>
          <w:rFonts w:ascii="Times New Roman" w:eastAsia="Times New Roman" w:hAnsi="Times New Roman" w:cs="Times New Roman"/>
          <w:sz w:val="24"/>
          <w:szCs w:val="24"/>
          <w:u w:val="single"/>
        </w:rPr>
      </w:pPr>
    </w:p>
    <w:p w:rsidR="003D5544" w:rsidRPr="006735CA" w:rsidRDefault="0030654D">
      <w:pPr>
        <w:tabs>
          <w:tab w:val="left" w:pos="5670"/>
        </w:tabs>
        <w:spacing w:after="0" w:line="240" w:lineRule="auto"/>
        <w:ind w:right="141"/>
        <w:jc w:val="center"/>
        <w:rPr>
          <w:rFonts w:ascii="Times New Roman" w:eastAsia="Times New Roman" w:hAnsi="Times New Roman" w:cs="Times New Roman"/>
          <w:sz w:val="24"/>
          <w:szCs w:val="24"/>
          <w:u w:val="single"/>
        </w:rPr>
      </w:pPr>
      <w:r w:rsidRPr="006735CA">
        <w:rPr>
          <w:rFonts w:ascii="Times New Roman" w:eastAsia="Times New Roman" w:hAnsi="Times New Roman" w:cs="Times New Roman"/>
          <w:sz w:val="24"/>
          <w:szCs w:val="24"/>
          <w:u w:val="single"/>
        </w:rPr>
        <w:t>Правила выставления оценки по результатам самостоятельной работы:</w:t>
      </w:r>
    </w:p>
    <w:p w:rsidR="003D5544" w:rsidRPr="006735CA" w:rsidRDefault="003D5544">
      <w:pPr>
        <w:tabs>
          <w:tab w:val="left" w:pos="5670"/>
        </w:tabs>
        <w:spacing w:after="0" w:line="240" w:lineRule="auto"/>
        <w:ind w:right="141"/>
        <w:jc w:val="center"/>
        <w:rPr>
          <w:rFonts w:ascii="Times New Roman" w:eastAsia="Times New Roman" w:hAnsi="Times New Roman" w:cs="Times New Roman"/>
          <w:sz w:val="24"/>
          <w:szCs w:val="24"/>
          <w:u w:val="single"/>
        </w:rPr>
      </w:pPr>
    </w:p>
    <w:p w:rsidR="003D5544" w:rsidRPr="006735CA" w:rsidRDefault="0030654D">
      <w:pPr>
        <w:spacing w:after="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61-100 баллов – «зачтено», если работа выполнена самостоятельно, тема раскрыта творчески и в полном объеме, с использованием знаний закономерностей развития различных культур, особенностей этических, религиозных и ценностных систем, особенностей коммуникации, обусловленных спецификой этических, религиозных и ценностных систем, а также этических основ недискриминационного взаимодействия. При этом студент может самостоятельно выделять, описывать и объяснять возможные </w:t>
      </w:r>
      <w:r w:rsidRPr="006735CA">
        <w:rPr>
          <w:rFonts w:ascii="Times New Roman" w:eastAsia="Times New Roman" w:hAnsi="Times New Roman" w:cs="Times New Roman"/>
          <w:sz w:val="24"/>
          <w:szCs w:val="24"/>
        </w:rPr>
        <w:lastRenderedPageBreak/>
        <w:t>проблемные ситуации, обусловленные различием этических, религиозных и ценностных систем, в том числе проблемы коммуникативных барьеров, и не допускать в тексте пренебрежительного отношения к культурным особенностям различных этносов и конфессий.</w:t>
      </w:r>
    </w:p>
    <w:p w:rsidR="003D5544" w:rsidRPr="006735CA" w:rsidRDefault="003D5544">
      <w:pPr>
        <w:tabs>
          <w:tab w:val="left" w:pos="5670"/>
        </w:tabs>
        <w:spacing w:after="0" w:line="240" w:lineRule="auto"/>
        <w:ind w:right="141"/>
        <w:jc w:val="both"/>
        <w:rPr>
          <w:rFonts w:ascii="Times New Roman" w:eastAsia="Times New Roman" w:hAnsi="Times New Roman" w:cs="Times New Roman"/>
          <w:sz w:val="24"/>
          <w:szCs w:val="24"/>
          <w:highlight w:val="yellow"/>
        </w:rPr>
      </w:pPr>
    </w:p>
    <w:p w:rsidR="003D5544" w:rsidRPr="006735CA" w:rsidRDefault="0030654D">
      <w:pPr>
        <w:shd w:val="clear" w:color="auto" w:fill="FFFFFF"/>
        <w:tabs>
          <w:tab w:val="left" w:pos="5670"/>
        </w:tabs>
        <w:spacing w:after="0" w:line="240" w:lineRule="auto"/>
        <w:ind w:right="141"/>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60 баллов и менее  – «не зачтено», если тема не раскрыта, студент не продемонстрировал знания закономерностей развития различных культур, особенностей этических, религиозных и ценностных систем, особенностей коммуникации, обусловленных спецификой этических, религиозных и ценностных систем, а также этических основ недискриминационного взаимодействия. «Не зачтено», также выставляется в случае, если студент предоставил плагиат или разместил текст, не имеющий отношения к вопросу и т.д.  </w:t>
      </w:r>
    </w:p>
    <w:p w:rsidR="003D5544" w:rsidRPr="006735CA" w:rsidRDefault="003D5544">
      <w:pPr>
        <w:spacing w:after="0" w:line="240" w:lineRule="auto"/>
        <w:jc w:val="center"/>
        <w:rPr>
          <w:rFonts w:ascii="Times New Roman" w:eastAsia="Times New Roman" w:hAnsi="Times New Roman" w:cs="Times New Roman"/>
          <w:b/>
          <w:sz w:val="24"/>
          <w:szCs w:val="24"/>
        </w:rPr>
      </w:pP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Тест </w:t>
      </w:r>
    </w:p>
    <w:p w:rsidR="003D5544" w:rsidRPr="006735CA" w:rsidRDefault="003D5544">
      <w:pPr>
        <w:spacing w:after="0" w:line="240" w:lineRule="auto"/>
        <w:jc w:val="center"/>
        <w:rPr>
          <w:rFonts w:ascii="Times New Roman" w:eastAsia="Times New Roman" w:hAnsi="Times New Roman" w:cs="Times New Roman"/>
          <w:b/>
          <w:sz w:val="24"/>
          <w:szCs w:val="24"/>
        </w:rPr>
      </w:pPr>
    </w:p>
    <w:p w:rsidR="003D5544" w:rsidRPr="006735CA" w:rsidRDefault="0030654D">
      <w:pPr>
        <w:spacing w:after="0" w:line="240" w:lineRule="auto"/>
        <w:ind w:firstLine="709"/>
        <w:jc w:val="both"/>
        <w:rPr>
          <w:rFonts w:ascii="Times New Roman" w:eastAsia="Times New Roman" w:hAnsi="Times New Roman" w:cs="Times New Roman"/>
          <w:sz w:val="24"/>
          <w:szCs w:val="24"/>
          <w:highlight w:val="white"/>
        </w:rPr>
      </w:pPr>
      <w:r w:rsidRPr="006735CA">
        <w:rPr>
          <w:rFonts w:ascii="Times New Roman" w:eastAsia="Times New Roman" w:hAnsi="Times New Roman" w:cs="Times New Roman"/>
          <w:sz w:val="24"/>
          <w:szCs w:val="24"/>
          <w:highlight w:val="white"/>
        </w:rPr>
        <w:t xml:space="preserve">В тесте содержится 20 вопросов. Максимальный балл за правильный ответ составляет 5 баллов. Максимальное количество баллов, которое можно получить по итогам теста – 100. Разрешено попыток: 2. Ограничение по времени: 30 мин. Метод оценивания: Высшая оценка. </w:t>
      </w:r>
    </w:p>
    <w:p w:rsidR="003D5544" w:rsidRPr="006735CA" w:rsidRDefault="003D5544">
      <w:pPr>
        <w:tabs>
          <w:tab w:val="left" w:pos="5670"/>
        </w:tabs>
        <w:spacing w:after="0" w:line="240" w:lineRule="auto"/>
        <w:ind w:right="142" w:firstLine="709"/>
        <w:jc w:val="both"/>
        <w:rPr>
          <w:rFonts w:ascii="Times New Roman" w:eastAsia="Times New Roman" w:hAnsi="Times New Roman" w:cs="Times New Roman"/>
          <w:sz w:val="24"/>
          <w:szCs w:val="24"/>
        </w:rPr>
      </w:pPr>
    </w:p>
    <w:p w:rsidR="003D5544" w:rsidRPr="006735CA" w:rsidRDefault="0030654D">
      <w:pPr>
        <w:tabs>
          <w:tab w:val="left" w:pos="5670"/>
        </w:tabs>
        <w:spacing w:after="0" w:line="240" w:lineRule="auto"/>
        <w:ind w:right="142"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Проверяются: </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Знание: </w:t>
      </w:r>
      <w:r w:rsidRPr="006735CA">
        <w:rPr>
          <w:rFonts w:ascii="Times New Roman" w:eastAsia="Times New Roman" w:hAnsi="Times New Roman" w:cs="Times New Roman"/>
          <w:sz w:val="24"/>
          <w:szCs w:val="24"/>
        </w:rPr>
        <w:t>закономерностей развития различных культур; особенностей этических, религиозных и ценностных систем (И_УК 5_1).</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Знание: </w:t>
      </w:r>
      <w:r w:rsidRPr="006735CA">
        <w:rPr>
          <w:rFonts w:ascii="Times New Roman" w:eastAsia="Times New Roman" w:hAnsi="Times New Roman" w:cs="Times New Roman"/>
          <w:sz w:val="24"/>
          <w:szCs w:val="24"/>
        </w:rPr>
        <w:t>особенностей коммуникации, обусловленных спецификой этических, религиозных и ценностных систем (И_УК 5_2).</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Знание: </w:t>
      </w:r>
      <w:r w:rsidRPr="006735CA">
        <w:rPr>
          <w:rFonts w:ascii="Times New Roman" w:eastAsia="Times New Roman" w:hAnsi="Times New Roman" w:cs="Times New Roman"/>
          <w:sz w:val="24"/>
          <w:szCs w:val="24"/>
        </w:rPr>
        <w:t>этических основ недискриминационного взаимодействия (И_УК 5_3).</w:t>
      </w:r>
    </w:p>
    <w:p w:rsidR="003D5544" w:rsidRPr="006735CA" w:rsidRDefault="003D5544">
      <w:pPr>
        <w:tabs>
          <w:tab w:val="left" w:pos="5670"/>
        </w:tabs>
        <w:spacing w:after="0" w:line="240" w:lineRule="auto"/>
        <w:ind w:right="142" w:firstLine="709"/>
        <w:jc w:val="both"/>
        <w:rPr>
          <w:rFonts w:ascii="Times New Roman" w:eastAsia="Times New Roman" w:hAnsi="Times New Roman" w:cs="Times New Roman"/>
          <w:sz w:val="24"/>
          <w:szCs w:val="24"/>
          <w:u w:val="single"/>
        </w:rPr>
      </w:pPr>
    </w:p>
    <w:p w:rsidR="003D5544" w:rsidRPr="006735CA" w:rsidRDefault="0030654D">
      <w:pPr>
        <w:tabs>
          <w:tab w:val="left" w:pos="5670"/>
        </w:tabs>
        <w:spacing w:after="0" w:line="240" w:lineRule="auto"/>
        <w:ind w:right="142" w:firstLine="709"/>
        <w:jc w:val="both"/>
        <w:rPr>
          <w:rFonts w:ascii="Times New Roman" w:eastAsia="Times New Roman" w:hAnsi="Times New Roman" w:cs="Times New Roman"/>
          <w:sz w:val="24"/>
          <w:szCs w:val="24"/>
          <w:u w:val="single"/>
        </w:rPr>
      </w:pPr>
      <w:r w:rsidRPr="006735CA">
        <w:rPr>
          <w:rFonts w:ascii="Times New Roman" w:eastAsia="Times New Roman" w:hAnsi="Times New Roman" w:cs="Times New Roman"/>
          <w:sz w:val="24"/>
          <w:szCs w:val="24"/>
          <w:u w:val="single"/>
        </w:rPr>
        <w:t>Итоги прохождения теста оцениваются по следующим правилам:</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60-100 баллов – оценка «зачтено»</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Менее 60 баллов – оценка «не зачтено»</w:t>
      </w:r>
    </w:p>
    <w:p w:rsidR="003D5544" w:rsidRPr="006735CA" w:rsidRDefault="003D5544">
      <w:pPr>
        <w:spacing w:after="0" w:line="240" w:lineRule="auto"/>
        <w:jc w:val="both"/>
        <w:rPr>
          <w:rFonts w:ascii="Times New Roman" w:eastAsia="Times New Roman" w:hAnsi="Times New Roman" w:cs="Times New Roman"/>
          <w:sz w:val="24"/>
          <w:szCs w:val="24"/>
          <w:highlight w:val="yellow"/>
        </w:rPr>
      </w:pPr>
    </w:p>
    <w:p w:rsidR="003D5544" w:rsidRPr="006735CA" w:rsidRDefault="0030654D">
      <w:pPr>
        <w:spacing w:after="0" w:line="240" w:lineRule="auto"/>
        <w:jc w:val="center"/>
        <w:rPr>
          <w:rFonts w:ascii="Times New Roman" w:eastAsia="Times New Roman" w:hAnsi="Times New Roman" w:cs="Times New Roman"/>
          <w:sz w:val="24"/>
          <w:szCs w:val="24"/>
          <w:u w:val="single"/>
        </w:rPr>
      </w:pPr>
      <w:r w:rsidRPr="006735CA">
        <w:rPr>
          <w:rFonts w:ascii="Times New Roman" w:eastAsia="Times New Roman" w:hAnsi="Times New Roman" w:cs="Times New Roman"/>
          <w:sz w:val="24"/>
          <w:szCs w:val="24"/>
          <w:u w:val="single"/>
        </w:rPr>
        <w:t>Вопросы теста:</w:t>
      </w:r>
    </w:p>
    <w:p w:rsidR="003D5544" w:rsidRPr="006735CA" w:rsidRDefault="003D5544">
      <w:pPr>
        <w:spacing w:after="0" w:line="240" w:lineRule="auto"/>
        <w:jc w:val="center"/>
        <w:rPr>
          <w:rFonts w:ascii="Times New Roman" w:eastAsia="Times New Roman" w:hAnsi="Times New Roman" w:cs="Times New Roman"/>
          <w:sz w:val="24"/>
          <w:szCs w:val="24"/>
          <w:u w:val="single"/>
        </w:rPr>
      </w:pPr>
    </w:p>
    <w:p w:rsidR="003D5544" w:rsidRPr="006735CA" w:rsidRDefault="0030654D">
      <w:pPr>
        <w:spacing w:after="0" w:line="240" w:lineRule="auto"/>
        <w:jc w:val="both"/>
        <w:rPr>
          <w:rFonts w:ascii="Times New Roman" w:eastAsia="Times New Roman" w:hAnsi="Times New Roman" w:cs="Times New Roman"/>
          <w:b/>
          <w:i/>
          <w:sz w:val="24"/>
          <w:szCs w:val="24"/>
        </w:rPr>
      </w:pPr>
      <w:r w:rsidRPr="006735CA">
        <w:rPr>
          <w:rFonts w:ascii="Times New Roman" w:eastAsia="Times New Roman" w:hAnsi="Times New Roman" w:cs="Times New Roman"/>
          <w:b/>
          <w:i/>
          <w:sz w:val="24"/>
          <w:szCs w:val="24"/>
        </w:rPr>
        <w:t>1. Каково соотношение между культурными ценностями и целеполаганием?</w:t>
      </w:r>
    </w:p>
    <w:p w:rsidR="003D5544" w:rsidRPr="006735CA" w:rsidRDefault="003D5544">
      <w:pPr>
        <w:spacing w:after="0" w:line="240" w:lineRule="auto"/>
        <w:jc w:val="both"/>
        <w:rPr>
          <w:rFonts w:ascii="Times New Roman" w:eastAsia="Times New Roman" w:hAnsi="Times New Roman" w:cs="Times New Roman"/>
          <w:i/>
          <w:sz w:val="24"/>
          <w:szCs w:val="24"/>
        </w:rPr>
      </w:pPr>
    </w:p>
    <w:p w:rsidR="003D5544" w:rsidRPr="006735CA" w:rsidRDefault="0030654D">
      <w:pPr>
        <w:spacing w:after="0" w:line="240" w:lineRule="auto"/>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Выберите один ответ:</w:t>
      </w:r>
    </w:p>
    <w:p w:rsidR="003D5544" w:rsidRPr="006735CA" w:rsidRDefault="003D5544">
      <w:pPr>
        <w:spacing w:after="0" w:line="240" w:lineRule="auto"/>
        <w:jc w:val="both"/>
        <w:rPr>
          <w:rFonts w:ascii="Times New Roman" w:eastAsia="Times New Roman" w:hAnsi="Times New Roman" w:cs="Times New Roman"/>
          <w:i/>
          <w:sz w:val="24"/>
          <w:szCs w:val="24"/>
        </w:rPr>
      </w:pPr>
    </w:p>
    <w:p w:rsidR="003D5544" w:rsidRPr="006735CA" w:rsidRDefault="0030654D">
      <w:pPr>
        <w:spacing w:after="0" w:line="240" w:lineRule="auto"/>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1. Не зависят друг от друга</w:t>
      </w:r>
    </w:p>
    <w:p w:rsidR="003D5544" w:rsidRPr="006735CA" w:rsidRDefault="0030654D">
      <w:pPr>
        <w:spacing w:after="0" w:line="240" w:lineRule="auto"/>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2. Целеполагание определяется ценностями</w:t>
      </w:r>
    </w:p>
    <w:p w:rsidR="003D5544" w:rsidRPr="006735CA" w:rsidRDefault="0030654D">
      <w:pPr>
        <w:spacing w:after="0" w:line="240" w:lineRule="auto"/>
        <w:jc w:val="both"/>
        <w:rPr>
          <w:rFonts w:ascii="Times New Roman" w:eastAsia="Times New Roman" w:hAnsi="Times New Roman" w:cs="Times New Roman"/>
          <w:b/>
          <w:sz w:val="24"/>
          <w:szCs w:val="24"/>
        </w:rPr>
      </w:pPr>
      <w:r w:rsidRPr="006735CA">
        <w:rPr>
          <w:rFonts w:ascii="Times New Roman" w:eastAsia="Times New Roman" w:hAnsi="Times New Roman" w:cs="Times New Roman"/>
          <w:i/>
          <w:sz w:val="24"/>
          <w:szCs w:val="24"/>
        </w:rPr>
        <w:t>3. Целеполагание определяет ценности</w:t>
      </w:r>
      <w:r w:rsidRPr="006735CA">
        <w:rPr>
          <w:rFonts w:ascii="Times New Roman" w:eastAsia="Times New Roman" w:hAnsi="Times New Roman" w:cs="Times New Roman"/>
          <w:b/>
          <w:sz w:val="24"/>
          <w:szCs w:val="24"/>
        </w:rPr>
        <w:t xml:space="preserve"> </w:t>
      </w:r>
    </w:p>
    <w:p w:rsidR="003D5544" w:rsidRPr="006735CA" w:rsidRDefault="003D5544">
      <w:pPr>
        <w:spacing w:after="0" w:line="240" w:lineRule="auto"/>
        <w:jc w:val="both"/>
        <w:rPr>
          <w:rFonts w:ascii="Times New Roman" w:eastAsia="Times New Roman" w:hAnsi="Times New Roman" w:cs="Times New Roman"/>
          <w:b/>
          <w:sz w:val="24"/>
          <w:szCs w:val="24"/>
        </w:rPr>
      </w:pPr>
    </w:p>
    <w:p w:rsidR="003D5544" w:rsidRPr="006735CA" w:rsidRDefault="0030654D">
      <w:pPr>
        <w:spacing w:after="0" w:line="240" w:lineRule="auto"/>
        <w:rPr>
          <w:rFonts w:ascii="Times New Roman" w:eastAsia="Times New Roman" w:hAnsi="Times New Roman" w:cs="Times New Roman"/>
          <w:i/>
          <w:sz w:val="24"/>
          <w:szCs w:val="24"/>
        </w:rPr>
      </w:pPr>
      <w:r w:rsidRPr="006735CA">
        <w:rPr>
          <w:rFonts w:ascii="Times New Roman" w:eastAsia="Times New Roman" w:hAnsi="Times New Roman" w:cs="Times New Roman"/>
          <w:b/>
          <w:i/>
          <w:sz w:val="24"/>
          <w:szCs w:val="24"/>
        </w:rPr>
        <w:t xml:space="preserve">2. Как называется культурное течение, </w:t>
      </w:r>
      <w:r w:rsidRPr="006735CA">
        <w:rPr>
          <w:rFonts w:ascii="Times New Roman" w:eastAsia="Times New Roman" w:hAnsi="Times New Roman" w:cs="Times New Roman"/>
          <w:b/>
          <w:i/>
          <w:color w:val="000000"/>
          <w:sz w:val="24"/>
          <w:szCs w:val="24"/>
          <w:highlight w:val="white"/>
        </w:rPr>
        <w:t>последователи которого пытаются усовершенствовать человечество при помощи технологий?</w:t>
      </w:r>
      <w:r w:rsidRPr="006735CA">
        <w:rPr>
          <w:rFonts w:ascii="Times New Roman" w:eastAsia="Arial" w:hAnsi="Times New Roman" w:cs="Times New Roman"/>
          <w:color w:val="000000"/>
          <w:sz w:val="24"/>
          <w:szCs w:val="24"/>
        </w:rPr>
        <w:br/>
      </w:r>
      <w:r w:rsidRPr="006735CA">
        <w:rPr>
          <w:rFonts w:ascii="Times New Roman" w:eastAsia="Arial" w:hAnsi="Times New Roman" w:cs="Times New Roman"/>
          <w:color w:val="000000"/>
          <w:sz w:val="24"/>
          <w:szCs w:val="24"/>
        </w:rPr>
        <w:br/>
      </w:r>
      <w:r w:rsidRPr="006735CA">
        <w:rPr>
          <w:rFonts w:ascii="Times New Roman" w:eastAsia="Times New Roman" w:hAnsi="Times New Roman" w:cs="Times New Roman"/>
          <w:i/>
          <w:sz w:val="24"/>
          <w:szCs w:val="24"/>
        </w:rPr>
        <w:t>1. Гуманизм</w:t>
      </w:r>
    </w:p>
    <w:p w:rsidR="003D5544" w:rsidRPr="006735CA" w:rsidRDefault="0030654D">
      <w:pPr>
        <w:spacing w:after="0" w:line="240" w:lineRule="auto"/>
        <w:jc w:val="both"/>
        <w:rPr>
          <w:rFonts w:ascii="Times New Roman" w:eastAsia="Times New Roman" w:hAnsi="Times New Roman" w:cs="Times New Roman"/>
          <w:i/>
          <w:sz w:val="24"/>
          <w:szCs w:val="24"/>
        </w:rPr>
      </w:pPr>
      <w:r w:rsidRPr="006735CA">
        <w:rPr>
          <w:rFonts w:ascii="Times New Roman" w:eastAsia="Times New Roman" w:hAnsi="Times New Roman" w:cs="Times New Roman"/>
          <w:i/>
          <w:sz w:val="24"/>
          <w:szCs w:val="24"/>
        </w:rPr>
        <w:t xml:space="preserve">2. </w:t>
      </w:r>
      <w:proofErr w:type="spellStart"/>
      <w:r w:rsidRPr="006735CA">
        <w:rPr>
          <w:rFonts w:ascii="Times New Roman" w:eastAsia="Times New Roman" w:hAnsi="Times New Roman" w:cs="Times New Roman"/>
          <w:i/>
          <w:sz w:val="24"/>
          <w:szCs w:val="24"/>
        </w:rPr>
        <w:t>Трансгуманизм</w:t>
      </w:r>
      <w:proofErr w:type="spellEnd"/>
    </w:p>
    <w:p w:rsidR="003D5544" w:rsidRPr="006735CA" w:rsidRDefault="0030654D">
      <w:pPr>
        <w:spacing w:after="0" w:line="240" w:lineRule="auto"/>
        <w:jc w:val="both"/>
        <w:rPr>
          <w:rFonts w:ascii="Times New Roman" w:eastAsia="Times New Roman" w:hAnsi="Times New Roman" w:cs="Times New Roman"/>
          <w:b/>
          <w:sz w:val="24"/>
          <w:szCs w:val="24"/>
        </w:rPr>
      </w:pPr>
      <w:r w:rsidRPr="006735CA">
        <w:rPr>
          <w:rFonts w:ascii="Times New Roman" w:eastAsia="Times New Roman" w:hAnsi="Times New Roman" w:cs="Times New Roman"/>
          <w:i/>
          <w:sz w:val="24"/>
          <w:szCs w:val="24"/>
        </w:rPr>
        <w:t xml:space="preserve">3. </w:t>
      </w:r>
      <w:proofErr w:type="spellStart"/>
      <w:r w:rsidRPr="006735CA">
        <w:rPr>
          <w:rFonts w:ascii="Times New Roman" w:eastAsia="Times New Roman" w:hAnsi="Times New Roman" w:cs="Times New Roman"/>
          <w:i/>
          <w:sz w:val="24"/>
          <w:szCs w:val="24"/>
        </w:rPr>
        <w:t>Технократизм</w:t>
      </w:r>
      <w:proofErr w:type="spellEnd"/>
    </w:p>
    <w:p w:rsidR="003D5544" w:rsidRPr="006735CA" w:rsidRDefault="0030654D">
      <w:pPr>
        <w:rPr>
          <w:rFonts w:ascii="Times New Roman" w:eastAsia="Times New Roman" w:hAnsi="Times New Roman" w:cs="Times New Roman"/>
          <w:b/>
          <w:sz w:val="24"/>
          <w:szCs w:val="24"/>
        </w:rPr>
      </w:pPr>
      <w:r w:rsidRPr="006735CA">
        <w:rPr>
          <w:rFonts w:ascii="Times New Roman" w:hAnsi="Times New Roman" w:cs="Times New Roman"/>
          <w:sz w:val="24"/>
          <w:szCs w:val="24"/>
        </w:rPr>
        <w:br w:type="page"/>
      </w:r>
    </w:p>
    <w:p w:rsidR="003D5544" w:rsidRPr="006735CA" w:rsidRDefault="003D5544">
      <w:pPr>
        <w:spacing w:after="0" w:line="240" w:lineRule="auto"/>
        <w:jc w:val="center"/>
        <w:rPr>
          <w:rFonts w:ascii="Times New Roman" w:eastAsia="Times New Roman" w:hAnsi="Times New Roman" w:cs="Times New Roman"/>
          <w:b/>
          <w:sz w:val="24"/>
          <w:szCs w:val="24"/>
        </w:rPr>
      </w:pP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Дискуссия</w:t>
      </w:r>
    </w:p>
    <w:p w:rsidR="003D5544" w:rsidRPr="006735CA" w:rsidRDefault="003D5544">
      <w:pPr>
        <w:spacing w:after="0" w:line="240" w:lineRule="auto"/>
        <w:jc w:val="both"/>
        <w:rPr>
          <w:rFonts w:ascii="Times New Roman" w:eastAsia="Times New Roman" w:hAnsi="Times New Roman" w:cs="Times New Roman"/>
          <w:sz w:val="24"/>
          <w:szCs w:val="24"/>
        </w:rPr>
      </w:pPr>
    </w:p>
    <w:p w:rsidR="003D5544" w:rsidRPr="006735CA" w:rsidRDefault="0030654D">
      <w:pPr>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Дискуссии проводятся на семинарских занятиях. </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Оценка «зачтено» ставится за подготовленное и аргументированное изложение своей позиции с привлечением историко-культурологического материала и за активное участие в дискуссии. При этом студент должен обнаруживать основные коммуникативные барьеры, предвидеть последствия возникновения этих барьеров для межкультурного взаимодействия и  последствия неуважительного отношения к культурным особенностям различных этносов и конфессий. Кроме того, студент должен демонстрировать уважительное отношение к различиям, обусловленным особенностями этнических, религиозных и ценностных систем, умение взаимодействовать в условиях культурного многообразия с использованием этических норм поведения, не допускать дискриминации других участников дискуссии по национальному или конфессиональному признаку, не оскорблять представителей различных этносов и конфессий заочно в своих суждениях и умозаключениях.</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w:t>
      </w:r>
    </w:p>
    <w:p w:rsidR="003D5544" w:rsidRPr="006735CA" w:rsidRDefault="0030654D">
      <w:pPr>
        <w:tabs>
          <w:tab w:val="left" w:pos="720"/>
        </w:tabs>
        <w:spacing w:after="0" w:line="240" w:lineRule="auto"/>
        <w:ind w:firstLine="72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Оценка «не зачтено» ставится за недостаточно аргументированное изложение позиции без предварительной подготовки или за отказ участвовать, а также за грубейшие нарушения этических норм межкультурного взаимодействия (за дискриминацию представителей других этносов и конфессий в ходе дискуссии, демонстрацию неуважительного отношения к различиям, обусловленным особенностями этнических, религиозных и ценностных систем в суждениях и умозаключениях, неумение и нежелание корректно взаимодействовать в условиях культурного многообразия).</w:t>
      </w:r>
    </w:p>
    <w:p w:rsidR="003D5544" w:rsidRPr="006735CA" w:rsidRDefault="003D5544">
      <w:pPr>
        <w:tabs>
          <w:tab w:val="left" w:pos="720"/>
        </w:tabs>
        <w:spacing w:after="0" w:line="240" w:lineRule="auto"/>
        <w:ind w:firstLine="720"/>
        <w:jc w:val="both"/>
        <w:rPr>
          <w:rFonts w:ascii="Times New Roman" w:eastAsia="Times New Roman" w:hAnsi="Times New Roman" w:cs="Times New Roman"/>
          <w:sz w:val="24"/>
          <w:szCs w:val="24"/>
        </w:rPr>
      </w:pPr>
    </w:p>
    <w:p w:rsidR="003D5544" w:rsidRPr="006735CA" w:rsidRDefault="0030654D">
      <w:pPr>
        <w:tabs>
          <w:tab w:val="left" w:pos="720"/>
        </w:tabs>
        <w:spacing w:after="0" w:line="240" w:lineRule="auto"/>
        <w:ind w:firstLine="720"/>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Проверяются: </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Умение: </w:t>
      </w:r>
      <w:r w:rsidRPr="006735CA">
        <w:rPr>
          <w:rFonts w:ascii="Times New Roman" w:eastAsia="Times New Roman" w:hAnsi="Times New Roman" w:cs="Times New Roman"/>
          <w:sz w:val="24"/>
          <w:szCs w:val="24"/>
        </w:rPr>
        <w:t>выделять, описывать и объяснять преимущества и возможные проблемные ситуации, обусловленные различием этических, религиозных и ценностных систем (И_УК 5_1).</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Знание: </w:t>
      </w:r>
      <w:r w:rsidRPr="006735CA">
        <w:rPr>
          <w:rFonts w:ascii="Times New Roman" w:eastAsia="Times New Roman" w:hAnsi="Times New Roman" w:cs="Times New Roman"/>
          <w:sz w:val="24"/>
          <w:szCs w:val="24"/>
        </w:rPr>
        <w:t>особенностей коммуникации, обусловленных спецификой этических, религиозных и ценностных систем</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Умение: </w:t>
      </w:r>
      <w:r w:rsidRPr="006735CA">
        <w:rPr>
          <w:rFonts w:ascii="Times New Roman" w:eastAsia="Times New Roman" w:hAnsi="Times New Roman" w:cs="Times New Roman"/>
          <w:sz w:val="24"/>
          <w:szCs w:val="24"/>
        </w:rPr>
        <w:t xml:space="preserve">обнаруживать основные коммуникативные барьеры: их содержание, условиях возникновения, определять последствия возникновения коммуникативных барьеров для межкультурного взаимодействия                                </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Владение</w:t>
      </w:r>
      <w:r w:rsidRPr="006735CA">
        <w:rPr>
          <w:rFonts w:ascii="Times New Roman" w:eastAsia="Times New Roman" w:hAnsi="Times New Roman" w:cs="Times New Roman"/>
          <w:sz w:val="24"/>
          <w:szCs w:val="24"/>
        </w:rPr>
        <w:t>: навыком коммуникации в условиях культурного многообразия с использованием этических норм поведения (И_УК 5_2).</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Знание: </w:t>
      </w:r>
      <w:r w:rsidRPr="006735CA">
        <w:rPr>
          <w:rFonts w:ascii="Times New Roman" w:eastAsia="Times New Roman" w:hAnsi="Times New Roman" w:cs="Times New Roman"/>
          <w:sz w:val="24"/>
          <w:szCs w:val="24"/>
        </w:rPr>
        <w:t xml:space="preserve">этических основ недискриминационного взаимодействия. </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Умение: </w:t>
      </w:r>
      <w:r w:rsidRPr="006735CA">
        <w:rPr>
          <w:rFonts w:ascii="Times New Roman" w:eastAsia="Times New Roman" w:hAnsi="Times New Roman" w:cs="Times New Roman"/>
          <w:sz w:val="24"/>
          <w:szCs w:val="24"/>
        </w:rPr>
        <w:t>предвидеть последствия неуважительного отношения к культурным особенностям различных этносов и конфессий.</w:t>
      </w:r>
    </w:p>
    <w:p w:rsidR="003D5544" w:rsidRPr="006735CA" w:rsidRDefault="0030654D">
      <w:pPr>
        <w:spacing w:after="0"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 xml:space="preserve">Владение: </w:t>
      </w:r>
      <w:r w:rsidRPr="006735CA">
        <w:rPr>
          <w:rFonts w:ascii="Times New Roman" w:eastAsia="Times New Roman" w:hAnsi="Times New Roman" w:cs="Times New Roman"/>
          <w:sz w:val="24"/>
          <w:szCs w:val="24"/>
        </w:rPr>
        <w:t>навыком уважительного отношения к различиям, обусловленным особенностями этнических, религиозных и ценностных систем; навыком недопущения дискриминации представителей различных этносов и конфессий (И_УК 5_3).</w:t>
      </w:r>
    </w:p>
    <w:p w:rsidR="003D5544" w:rsidRPr="006735CA" w:rsidRDefault="003D5544">
      <w:pPr>
        <w:tabs>
          <w:tab w:val="left" w:pos="720"/>
        </w:tabs>
        <w:spacing w:after="0" w:line="240" w:lineRule="auto"/>
        <w:ind w:firstLine="720"/>
        <w:jc w:val="both"/>
        <w:rPr>
          <w:rFonts w:ascii="Times New Roman" w:eastAsia="Times New Roman" w:hAnsi="Times New Roman" w:cs="Times New Roman"/>
          <w:sz w:val="24"/>
          <w:szCs w:val="24"/>
        </w:rPr>
      </w:pPr>
    </w:p>
    <w:p w:rsidR="003D5544" w:rsidRPr="006735CA" w:rsidRDefault="003D5544">
      <w:pPr>
        <w:tabs>
          <w:tab w:val="left" w:pos="720"/>
        </w:tabs>
        <w:spacing w:after="0" w:line="240" w:lineRule="auto"/>
        <w:ind w:firstLine="720"/>
        <w:jc w:val="both"/>
        <w:rPr>
          <w:rFonts w:ascii="Times New Roman" w:eastAsia="Times New Roman" w:hAnsi="Times New Roman" w:cs="Times New Roman"/>
          <w:sz w:val="24"/>
          <w:szCs w:val="24"/>
        </w:rPr>
      </w:pPr>
    </w:p>
    <w:p w:rsidR="003D5544" w:rsidRPr="006735CA" w:rsidRDefault="0030654D">
      <w:pPr>
        <w:tabs>
          <w:tab w:val="left" w:pos="720"/>
        </w:tabs>
        <w:spacing w:line="240" w:lineRule="auto"/>
        <w:jc w:val="center"/>
        <w:rPr>
          <w:rFonts w:ascii="Times New Roman" w:eastAsia="Times New Roman" w:hAnsi="Times New Roman" w:cs="Times New Roman"/>
          <w:sz w:val="24"/>
          <w:szCs w:val="24"/>
          <w:u w:val="single"/>
        </w:rPr>
      </w:pPr>
      <w:bookmarkStart w:id="2" w:name="_heading=h.30j0zll" w:colFirst="0" w:colLast="0"/>
      <w:bookmarkEnd w:id="2"/>
      <w:r w:rsidRPr="006735CA">
        <w:rPr>
          <w:rFonts w:ascii="Times New Roman" w:eastAsia="Times New Roman" w:hAnsi="Times New Roman" w:cs="Times New Roman"/>
          <w:sz w:val="24"/>
          <w:szCs w:val="24"/>
          <w:u w:val="single"/>
        </w:rPr>
        <w:t>Темы для дискуссий:</w:t>
      </w:r>
    </w:p>
    <w:p w:rsidR="003D5544" w:rsidRPr="006735CA" w:rsidRDefault="0030654D">
      <w:pPr>
        <w:tabs>
          <w:tab w:val="left" w:pos="720"/>
        </w:tabs>
        <w:spacing w:line="240" w:lineRule="auto"/>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1. Как обеспечить недискриминационное взаимодействие?</w:t>
      </w:r>
    </w:p>
    <w:p w:rsidR="003D5544" w:rsidRPr="006735CA" w:rsidRDefault="0030654D">
      <w:pPr>
        <w:tabs>
          <w:tab w:val="left" w:pos="720"/>
        </w:tabs>
        <w:spacing w:line="240" w:lineRule="auto"/>
        <w:jc w:val="both"/>
        <w:rPr>
          <w:rFonts w:ascii="Times New Roman" w:eastAsia="Times New Roman" w:hAnsi="Times New Roman" w:cs="Times New Roman"/>
          <w:sz w:val="24"/>
          <w:szCs w:val="24"/>
          <w:u w:val="single"/>
        </w:rPr>
      </w:pPr>
      <w:r w:rsidRPr="006735CA">
        <w:rPr>
          <w:rFonts w:ascii="Times New Roman" w:eastAsia="Times New Roman" w:hAnsi="Times New Roman" w:cs="Times New Roman"/>
          <w:sz w:val="24"/>
          <w:szCs w:val="24"/>
        </w:rPr>
        <w:t>2. Есть ли связь между уровнем культурного развития и наличием категорического императива в этике?</w:t>
      </w:r>
    </w:p>
    <w:p w:rsidR="003D5544" w:rsidRPr="006735CA" w:rsidRDefault="003D5544">
      <w:pPr>
        <w:spacing w:after="0" w:line="240" w:lineRule="auto"/>
        <w:jc w:val="center"/>
        <w:rPr>
          <w:rFonts w:ascii="Times New Roman" w:eastAsia="Times New Roman" w:hAnsi="Times New Roman" w:cs="Times New Roman"/>
          <w:sz w:val="24"/>
          <w:szCs w:val="24"/>
          <w:u w:val="single"/>
        </w:rPr>
      </w:pPr>
    </w:p>
    <w:p w:rsidR="003D5544" w:rsidRPr="006735CA" w:rsidRDefault="003D5544">
      <w:pPr>
        <w:spacing w:after="0" w:line="240" w:lineRule="auto"/>
        <w:jc w:val="center"/>
        <w:rPr>
          <w:rFonts w:ascii="Times New Roman" w:eastAsia="Times New Roman" w:hAnsi="Times New Roman" w:cs="Times New Roman"/>
          <w:sz w:val="24"/>
          <w:szCs w:val="24"/>
          <w:u w:val="single"/>
        </w:rPr>
      </w:pPr>
    </w:p>
    <w:p w:rsidR="003D5544" w:rsidRPr="006735CA" w:rsidRDefault="0030654D">
      <w:pPr>
        <w:spacing w:after="0" w:line="240" w:lineRule="auto"/>
        <w:ind w:hanging="375"/>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Коллоквиум по первоисточникам.</w:t>
      </w:r>
    </w:p>
    <w:p w:rsidR="003D5544" w:rsidRPr="006735CA" w:rsidRDefault="003D5544">
      <w:pPr>
        <w:spacing w:after="0" w:line="240" w:lineRule="auto"/>
        <w:ind w:hanging="375"/>
        <w:jc w:val="center"/>
        <w:rPr>
          <w:rFonts w:ascii="Times New Roman" w:eastAsia="Times New Roman" w:hAnsi="Times New Roman" w:cs="Times New Roman"/>
          <w:b/>
          <w:sz w:val="24"/>
          <w:szCs w:val="24"/>
        </w:rPr>
      </w:pP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В ходе коллоквиума проверяются: </w:t>
      </w:r>
    </w:p>
    <w:p w:rsidR="003D5544" w:rsidRPr="006735CA" w:rsidRDefault="003D5544">
      <w:pPr>
        <w:spacing w:after="0" w:line="240" w:lineRule="auto"/>
        <w:ind w:firstLine="709"/>
        <w:jc w:val="both"/>
        <w:rPr>
          <w:rFonts w:ascii="Times New Roman" w:eastAsia="Times New Roman" w:hAnsi="Times New Roman" w:cs="Times New Roman"/>
          <w:sz w:val="24"/>
          <w:szCs w:val="24"/>
        </w:rPr>
      </w:pPr>
    </w:p>
    <w:p w:rsidR="003D5544" w:rsidRPr="006735CA" w:rsidRDefault="0030654D">
      <w:pPr>
        <w:spacing w:after="0" w:line="240" w:lineRule="auto"/>
        <w:ind w:left="720"/>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Умение</w:t>
      </w:r>
      <w:r w:rsidRPr="006735CA">
        <w:rPr>
          <w:rFonts w:ascii="Times New Roman" w:eastAsia="Times New Roman" w:hAnsi="Times New Roman" w:cs="Times New Roman"/>
          <w:sz w:val="24"/>
          <w:szCs w:val="24"/>
        </w:rPr>
        <w:t>: выделять, описывать и объяснять преимущества и возможные проблемные ситуации, обусловленные различием этических, религиозных и ценностных систем (И_УК 5_1).</w:t>
      </w:r>
    </w:p>
    <w:p w:rsidR="003D5544" w:rsidRPr="006735CA" w:rsidRDefault="0030654D">
      <w:pPr>
        <w:spacing w:after="0" w:line="240" w:lineRule="auto"/>
        <w:ind w:left="720"/>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Знание</w:t>
      </w:r>
      <w:r w:rsidRPr="006735CA">
        <w:rPr>
          <w:rFonts w:ascii="Times New Roman" w:eastAsia="Times New Roman" w:hAnsi="Times New Roman" w:cs="Times New Roman"/>
          <w:sz w:val="24"/>
          <w:szCs w:val="24"/>
        </w:rPr>
        <w:t>: этических основ недискриминационного взаимодействия (И_УК 5_2).</w:t>
      </w:r>
    </w:p>
    <w:p w:rsidR="003D5544" w:rsidRPr="006735CA" w:rsidRDefault="003D5544">
      <w:pPr>
        <w:spacing w:after="0" w:line="240" w:lineRule="auto"/>
        <w:ind w:left="720"/>
        <w:jc w:val="both"/>
        <w:rPr>
          <w:rFonts w:ascii="Times New Roman" w:eastAsia="Times New Roman" w:hAnsi="Times New Roman" w:cs="Times New Roman"/>
          <w:sz w:val="24"/>
          <w:szCs w:val="24"/>
        </w:rPr>
      </w:pPr>
    </w:p>
    <w:p w:rsidR="003D5544" w:rsidRPr="006735CA" w:rsidRDefault="0030654D">
      <w:pPr>
        <w:spacing w:after="0" w:line="240" w:lineRule="auto"/>
        <w:ind w:left="720"/>
        <w:jc w:val="both"/>
        <w:rPr>
          <w:rFonts w:ascii="Times New Roman" w:eastAsia="Times New Roman" w:hAnsi="Times New Roman" w:cs="Times New Roman"/>
          <w:sz w:val="24"/>
          <w:szCs w:val="24"/>
        </w:rPr>
      </w:pPr>
      <w:r w:rsidRPr="006735CA">
        <w:rPr>
          <w:rFonts w:ascii="Times New Roman" w:eastAsia="Times New Roman" w:hAnsi="Times New Roman" w:cs="Times New Roman"/>
          <w:i/>
          <w:sz w:val="24"/>
          <w:szCs w:val="24"/>
        </w:rPr>
        <w:t>Владение</w:t>
      </w:r>
      <w:r w:rsidRPr="006735CA">
        <w:rPr>
          <w:rFonts w:ascii="Times New Roman" w:eastAsia="Times New Roman" w:hAnsi="Times New Roman" w:cs="Times New Roman"/>
          <w:sz w:val="24"/>
          <w:szCs w:val="24"/>
        </w:rPr>
        <w:t>: навыком уважительного отношения к различиям, обусловленным особенностями этнических, религиозных и ценностных систем; навыком недопущения дискриминации представителей различных этносов и конфессий (И_УК 5_3).</w:t>
      </w:r>
    </w:p>
    <w:p w:rsidR="003D5544" w:rsidRPr="006735CA" w:rsidRDefault="003D5544">
      <w:pPr>
        <w:spacing w:after="0" w:line="240" w:lineRule="auto"/>
        <w:ind w:left="720"/>
        <w:jc w:val="both"/>
        <w:rPr>
          <w:rFonts w:ascii="Times New Roman" w:eastAsia="Times New Roman" w:hAnsi="Times New Roman" w:cs="Times New Roman"/>
          <w:sz w:val="24"/>
          <w:szCs w:val="24"/>
        </w:rPr>
      </w:pP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Список произведений к коллоквиуму размещен на странице ЭУК «Культурология: основы межкультурного многообразия в обществе» в </w:t>
      </w:r>
      <w:r w:rsidRPr="006735CA">
        <w:rPr>
          <w:rFonts w:ascii="Times New Roman" w:eastAsia="Times New Roman" w:hAnsi="Times New Roman" w:cs="Times New Roman"/>
          <w:i/>
          <w:sz w:val="24"/>
          <w:szCs w:val="24"/>
        </w:rPr>
        <w:t xml:space="preserve">LMS </w:t>
      </w:r>
      <w:proofErr w:type="spellStart"/>
      <w:r w:rsidRPr="006735CA">
        <w:rPr>
          <w:rFonts w:ascii="Times New Roman" w:eastAsia="Times New Roman" w:hAnsi="Times New Roman" w:cs="Times New Roman"/>
          <w:i/>
          <w:sz w:val="24"/>
          <w:szCs w:val="24"/>
        </w:rPr>
        <w:t>Moodle</w:t>
      </w:r>
      <w:proofErr w:type="spellEnd"/>
      <w:r w:rsidRPr="006735CA">
        <w:rPr>
          <w:rFonts w:ascii="Times New Roman" w:eastAsia="Times New Roman" w:hAnsi="Times New Roman" w:cs="Times New Roman"/>
          <w:sz w:val="24"/>
          <w:szCs w:val="24"/>
        </w:rPr>
        <w:t>. Отчет по прочитанному произведению оценивается при помощи 100-балльной шкалы:</w:t>
      </w:r>
    </w:p>
    <w:p w:rsidR="003D5544" w:rsidRPr="006735CA" w:rsidRDefault="003D5544">
      <w:pPr>
        <w:rPr>
          <w:rFonts w:ascii="Times New Roman" w:eastAsia="Times New Roman" w:hAnsi="Times New Roman" w:cs="Times New Roman"/>
          <w:sz w:val="24"/>
          <w:szCs w:val="24"/>
        </w:rPr>
      </w:pPr>
    </w:p>
    <w:p w:rsidR="003D5544" w:rsidRPr="006735CA" w:rsidRDefault="0030654D">
      <w:pPr>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60-100 баллов – «зачтено», если текст добросовестно изучен, глубоко осмыслены и творчески отражены основные идеи автора, ответы на дополнительные вопросы преподавателя по тексту даны на высоком теоретическом уровне. При этом студент старается выделять, описывать и объяснять возможные проблемные ситуации, обусловленные различием этических, религиозных и ценностных систем, знает этические основы недискриминационного взаимодействия, понимает важность формирования навыка уважительного отношения к различиям, обусловленным особенностями этнических, религиозных и ценностных систем, недопущения дискриминации представителей различных этносов и конфессий и готов совершенствовать этот навык. </w:t>
      </w:r>
    </w:p>
    <w:p w:rsidR="003D5544" w:rsidRPr="006735CA" w:rsidRDefault="0030654D">
      <w:pPr>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Менее 60 баллов (не зачтено): студент не справился с заданием (не прочитал или не смог отразить прочитанное, не усвоил этических основ недискриминационного взаимодействия).</w:t>
      </w:r>
    </w:p>
    <w:p w:rsidR="003D5544" w:rsidRPr="006735CA" w:rsidRDefault="003D5544">
      <w:pPr>
        <w:spacing w:after="0" w:line="240" w:lineRule="auto"/>
        <w:ind w:firstLine="709"/>
        <w:jc w:val="both"/>
        <w:rPr>
          <w:rFonts w:ascii="Times New Roman" w:eastAsia="Times New Roman" w:hAnsi="Times New Roman" w:cs="Times New Roman"/>
          <w:sz w:val="24"/>
          <w:szCs w:val="24"/>
        </w:rPr>
      </w:pP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2. Список вопросов и (или) заданий для проведения промежуточной аттестации</w:t>
      </w:r>
    </w:p>
    <w:p w:rsidR="003D5544" w:rsidRPr="006735CA" w:rsidRDefault="003D5544">
      <w:pPr>
        <w:spacing w:after="0" w:line="240" w:lineRule="auto"/>
        <w:jc w:val="center"/>
        <w:rPr>
          <w:rFonts w:ascii="Times New Roman" w:eastAsia="Times New Roman" w:hAnsi="Times New Roman" w:cs="Times New Roman"/>
          <w:i/>
          <w:sz w:val="24"/>
          <w:szCs w:val="24"/>
          <w:highlight w:val="yellow"/>
        </w:rPr>
      </w:pP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 xml:space="preserve">Примерный перечень вопросов для подготовки к зачету </w:t>
      </w:r>
    </w:p>
    <w:p w:rsidR="003D5544" w:rsidRPr="006735CA" w:rsidRDefault="003D5544">
      <w:pPr>
        <w:spacing w:after="0" w:line="240" w:lineRule="auto"/>
        <w:jc w:val="center"/>
        <w:rPr>
          <w:rFonts w:ascii="Times New Roman" w:eastAsia="Times New Roman" w:hAnsi="Times New Roman" w:cs="Times New Roman"/>
          <w:b/>
          <w:sz w:val="24"/>
          <w:szCs w:val="24"/>
        </w:rPr>
      </w:pP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Роль культуры в развитии и функционировании общества.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Социальные функции культуры</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Роль культурологического знания в профессиональной деятельности.</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Многообразие культур: образы совершенного человека и идеального общества. Представления о смысле человеческой жизни и о совершенном человеке в различных культурах.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sidRPr="006735CA">
        <w:rPr>
          <w:rFonts w:ascii="Times New Roman" w:eastAsia="Times New Roman" w:hAnsi="Times New Roman" w:cs="Times New Roman"/>
          <w:color w:val="000000"/>
          <w:sz w:val="24"/>
          <w:szCs w:val="24"/>
        </w:rPr>
        <w:t>Культурообразующие</w:t>
      </w:r>
      <w:proofErr w:type="spellEnd"/>
      <w:r w:rsidRPr="006735CA">
        <w:rPr>
          <w:rFonts w:ascii="Times New Roman" w:eastAsia="Times New Roman" w:hAnsi="Times New Roman" w:cs="Times New Roman"/>
          <w:color w:val="000000"/>
          <w:sz w:val="24"/>
          <w:szCs w:val="24"/>
        </w:rPr>
        <w:t xml:space="preserve"> религии.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Общественный идеал и его культурная обусловленность.</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Особенности и традиции западной культуры.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Традиционные особенности восточной культуры.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Западная цивилизация и восточная культура: единство, различие, взаимодействие.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Запад – Россия – Восток: </w:t>
      </w:r>
      <w:proofErr w:type="spellStart"/>
      <w:r w:rsidRPr="006735CA">
        <w:rPr>
          <w:rFonts w:ascii="Times New Roman" w:eastAsia="Times New Roman" w:hAnsi="Times New Roman" w:cs="Times New Roman"/>
          <w:color w:val="000000"/>
          <w:sz w:val="24"/>
          <w:szCs w:val="24"/>
        </w:rPr>
        <w:t>полилог</w:t>
      </w:r>
      <w:proofErr w:type="spellEnd"/>
      <w:r w:rsidRPr="006735CA">
        <w:rPr>
          <w:rFonts w:ascii="Times New Roman" w:eastAsia="Times New Roman" w:hAnsi="Times New Roman" w:cs="Times New Roman"/>
          <w:color w:val="000000"/>
          <w:sz w:val="24"/>
          <w:szCs w:val="24"/>
        </w:rPr>
        <w:t xml:space="preserve"> культур.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lastRenderedPageBreak/>
        <w:t xml:space="preserve">Основные культурологические концепции. Многообразие школ и теорий культурологии.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История, предпосылки и причины становления и развития культурологического знания. Модерн и постмодерн.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Современные и </w:t>
      </w:r>
      <w:proofErr w:type="spellStart"/>
      <w:r w:rsidRPr="006735CA">
        <w:rPr>
          <w:rFonts w:ascii="Times New Roman" w:eastAsia="Times New Roman" w:hAnsi="Times New Roman" w:cs="Times New Roman"/>
          <w:color w:val="000000"/>
          <w:sz w:val="24"/>
          <w:szCs w:val="24"/>
        </w:rPr>
        <w:t>постсовременные</w:t>
      </w:r>
      <w:proofErr w:type="spellEnd"/>
      <w:r w:rsidRPr="006735CA">
        <w:rPr>
          <w:rFonts w:ascii="Times New Roman" w:eastAsia="Times New Roman" w:hAnsi="Times New Roman" w:cs="Times New Roman"/>
          <w:color w:val="000000"/>
          <w:sz w:val="24"/>
          <w:szCs w:val="24"/>
        </w:rPr>
        <w:t xml:space="preserve"> культурологические концепции.</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Аксиологическая составляющая культуры.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Аксиология - учение о ценностях.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Иерархия ценностей.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Религиозные, нравственные и эстетические ценности.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Культурные ценности и целеполагание.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Проблема истинного блага и варианты ее решения в различных культурах.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Ценностная вертикаль традиционного и современного обществ: преемственность и различия.</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Этическое ядро культуры.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Добро и зло. Счастье.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Долг и совесть.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Золотое правило нравственности.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Свобода и ответственность.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Аксиология - учение о ценностях.</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Ценности и целеполагание.</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Поиск истинного блага в античности.</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Этико-аксиологический смысл платоновского мифа о пещере.</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Этико-аксиологические проблемы в работе "Расторжение брака" К. Льюиса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Этика, мораль, нравы.</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Право и мораль.</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Добро и зло.</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Долг и совесть.</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Свобода.</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Достоевский Ф.М. Легенда о Великом инквизиторе: аксиологический смысл</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Счастье.</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Достоевский Ф.М. Сон смешного человека: этико-аксиологически смысл</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Справедливость.</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Милосердие.</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Нравственные основы традиционного и современного обществ: преемственность и различия.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Этические основы недискриминационного взаимодействия.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Последствия неуважительного отношения к культурным особенностям различных этносов и конфессий.</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Проблемы современной культуры и межкультурной коммуникации.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Современные проблемные ситуации, обусловленные различием этических, религиозных и ценностных систем.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Особенности коммуникации, обусловленные спецификой этических, религиозных и ценностных систем.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Основные коммуникативные барьеры: их содержание, условия возникновения. Последствия возникновения коммуникативных барьеров для межкультурного взаимодействия.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Культура и научно-технический прогресс.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sidRPr="006735CA">
        <w:rPr>
          <w:rFonts w:ascii="Times New Roman" w:eastAsia="Times New Roman" w:hAnsi="Times New Roman" w:cs="Times New Roman"/>
          <w:color w:val="000000"/>
          <w:sz w:val="24"/>
          <w:szCs w:val="24"/>
        </w:rPr>
        <w:t>Технократизация</w:t>
      </w:r>
      <w:proofErr w:type="spellEnd"/>
      <w:r w:rsidRPr="006735CA">
        <w:rPr>
          <w:rFonts w:ascii="Times New Roman" w:eastAsia="Times New Roman" w:hAnsi="Times New Roman" w:cs="Times New Roman"/>
          <w:color w:val="000000"/>
          <w:sz w:val="24"/>
          <w:szCs w:val="24"/>
        </w:rPr>
        <w:t xml:space="preserve"> общества и ее влияние на культуру.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Цифровизация: культурные последствия. </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Дегуманизация и </w:t>
      </w:r>
      <w:proofErr w:type="spellStart"/>
      <w:r w:rsidRPr="006735CA">
        <w:rPr>
          <w:rFonts w:ascii="Times New Roman" w:eastAsia="Times New Roman" w:hAnsi="Times New Roman" w:cs="Times New Roman"/>
          <w:color w:val="000000"/>
          <w:sz w:val="24"/>
          <w:szCs w:val="24"/>
        </w:rPr>
        <w:t>регуманизация</w:t>
      </w:r>
      <w:proofErr w:type="spellEnd"/>
      <w:r w:rsidRPr="006735CA">
        <w:rPr>
          <w:rFonts w:ascii="Times New Roman" w:eastAsia="Times New Roman" w:hAnsi="Times New Roman" w:cs="Times New Roman"/>
          <w:color w:val="000000"/>
          <w:sz w:val="24"/>
          <w:szCs w:val="24"/>
        </w:rPr>
        <w:t>.</w:t>
      </w:r>
    </w:p>
    <w:p w:rsidR="003D5544" w:rsidRPr="006735CA" w:rsidRDefault="0030654D">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Возможности и перспективы межкультурной коммуникации.</w:t>
      </w:r>
    </w:p>
    <w:p w:rsidR="003D5544" w:rsidRPr="006735CA" w:rsidRDefault="003D5544">
      <w:pPr>
        <w:spacing w:after="0" w:line="240" w:lineRule="auto"/>
        <w:rPr>
          <w:rFonts w:ascii="Times New Roman" w:eastAsia="Times New Roman" w:hAnsi="Times New Roman" w:cs="Times New Roman"/>
          <w:b/>
          <w:sz w:val="24"/>
          <w:szCs w:val="24"/>
        </w:rPr>
      </w:pPr>
    </w:p>
    <w:p w:rsidR="003D5544" w:rsidRPr="006735CA" w:rsidRDefault="0030654D">
      <w:pPr>
        <w:tabs>
          <w:tab w:val="left" w:pos="567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lastRenderedPageBreak/>
        <w:t>На зачете проверяется сформированность универсальной компетенции УК-5 (а именно – И_УК-5_1: осмысление событий и явлений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 И_УК-5_2:  знание особенностей коммуникации, обусловленных спецификой этических, религиозных и ценностных систем, умение обнаруживать основные коммуникативные барьеры, их содержание, условия возникновения, определять последствия возникновения коммуникативных барьеров для межкультурного взаимодействия, владение навыком коммуникации в условиях культурного многообразия с использованием этических норм поведения и И_УК-5_3: знание этических основ недискриминационного взаимодействия, умение предвидеть последствия неуважительного отношения к культурным особенностям различных этносов и конфессий, а также владение навыками уважительного отношения к различиям, обусловленным особенностями этнических, религиозных и ценностных систем, и недопущения дискриминации представителей различных этносов и конфессий.</w:t>
      </w:r>
    </w:p>
    <w:p w:rsidR="003D5544" w:rsidRPr="006735CA" w:rsidRDefault="003D5544">
      <w:pPr>
        <w:spacing w:after="0" w:line="240" w:lineRule="auto"/>
        <w:jc w:val="center"/>
        <w:rPr>
          <w:rFonts w:ascii="Times New Roman" w:eastAsia="Times New Roman" w:hAnsi="Times New Roman" w:cs="Times New Roman"/>
          <w:b/>
          <w:sz w:val="24"/>
          <w:szCs w:val="24"/>
        </w:rPr>
      </w:pPr>
    </w:p>
    <w:p w:rsidR="003D5544" w:rsidRPr="006735CA" w:rsidRDefault="0030654D">
      <w:pPr>
        <w:spacing w:after="0" w:line="240" w:lineRule="auto"/>
        <w:ind w:firstLine="709"/>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Правила получения зачета.</w:t>
      </w:r>
    </w:p>
    <w:p w:rsidR="003D5544" w:rsidRPr="006735CA" w:rsidRDefault="003D5544">
      <w:pPr>
        <w:spacing w:after="0" w:line="240" w:lineRule="auto"/>
        <w:ind w:firstLine="709"/>
        <w:jc w:val="both"/>
        <w:rPr>
          <w:rFonts w:ascii="Times New Roman" w:eastAsia="Times New Roman" w:hAnsi="Times New Roman" w:cs="Times New Roman"/>
          <w:sz w:val="24"/>
          <w:szCs w:val="24"/>
        </w:rPr>
      </w:pP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На зачете предлагается ответить на 2 теоретических вопроса. На подготовку к ответу дается 30-40 мин. </w:t>
      </w:r>
    </w:p>
    <w:p w:rsidR="003D5544" w:rsidRPr="006735CA" w:rsidRDefault="0030654D">
      <w:pPr>
        <w:tabs>
          <w:tab w:val="left" w:pos="567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По результатам устного ответа, а также с учетом работы на семинарских занятиях, результатов тестов и коллоквиума по первоисточникам. выставляется одна из оценок: «зачтено» и «не зачтено». </w:t>
      </w:r>
    </w:p>
    <w:p w:rsidR="003D5544" w:rsidRPr="006735CA" w:rsidRDefault="003D5544">
      <w:pPr>
        <w:spacing w:after="0" w:line="240" w:lineRule="auto"/>
        <w:ind w:firstLine="709"/>
        <w:jc w:val="both"/>
        <w:rPr>
          <w:rFonts w:ascii="Times New Roman" w:eastAsia="Times New Roman" w:hAnsi="Times New Roman" w:cs="Times New Roman"/>
          <w:b/>
          <w:sz w:val="24"/>
          <w:szCs w:val="24"/>
        </w:rPr>
      </w:pPr>
    </w:p>
    <w:p w:rsidR="003D5544" w:rsidRPr="006735CA" w:rsidRDefault="0030654D">
      <w:pPr>
        <w:tabs>
          <w:tab w:val="left" w:pos="567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 xml:space="preserve">Оценка «зачтено» </w:t>
      </w:r>
      <w:r w:rsidRPr="006735CA">
        <w:rPr>
          <w:rFonts w:ascii="Times New Roman" w:eastAsia="Times New Roman" w:hAnsi="Times New Roman" w:cs="Times New Roman"/>
          <w:sz w:val="24"/>
          <w:szCs w:val="24"/>
        </w:rPr>
        <w:t>выставляется студенту, который</w:t>
      </w:r>
      <w:r w:rsidRPr="006735CA">
        <w:rPr>
          <w:rFonts w:ascii="Times New Roman" w:eastAsia="Times New Roman" w:hAnsi="Times New Roman" w:cs="Times New Roman"/>
          <w:b/>
          <w:sz w:val="24"/>
          <w:szCs w:val="24"/>
        </w:rPr>
        <w:t xml:space="preserve"> </w:t>
      </w:r>
      <w:r w:rsidRPr="006735CA">
        <w:rPr>
          <w:rFonts w:ascii="Times New Roman" w:eastAsia="Times New Roman" w:hAnsi="Times New Roman" w:cs="Times New Roman"/>
          <w:sz w:val="24"/>
          <w:szCs w:val="24"/>
        </w:rPr>
        <w:t>демонстрирует</w:t>
      </w:r>
      <w:r w:rsidRPr="006735CA">
        <w:rPr>
          <w:rFonts w:ascii="Times New Roman" w:eastAsia="Times New Roman" w:hAnsi="Times New Roman" w:cs="Times New Roman"/>
          <w:b/>
          <w:sz w:val="24"/>
          <w:szCs w:val="24"/>
        </w:rPr>
        <w:t xml:space="preserve"> </w:t>
      </w:r>
      <w:r w:rsidRPr="006735CA">
        <w:rPr>
          <w:rFonts w:ascii="Times New Roman" w:eastAsia="Times New Roman" w:hAnsi="Times New Roman" w:cs="Times New Roman"/>
          <w:sz w:val="24"/>
          <w:szCs w:val="24"/>
        </w:rPr>
        <w:t>глубокое и полное владение содержанием материала и понятийным аппаратом культурологии, дает развернутые, полные и четкие ответы на вопросы, соблюдает логическую последовательность при изложении материала, грамотно использует культурологическую терминологию. При этом студент 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 знает об особенностях коммуникации, обусловленных спецификой этических, религиозных и ценностных систем, о коммуникативных барьерах, их содержании, условиях возникновения, о последствиях возникновения коммуникативных барьеров для межкультурного взаимодействия, осознает важность овладения навыком коммуникации в условиях культурного многообразия с использованием этических норм поведения и нацелен на совершенствование этого навыка; знает этические основы недискриминационного взаимодействия, осознает и способен предвидеть последствия неуважительного отношения к культурным особенностям различных этносов и конфессий.</w:t>
      </w:r>
    </w:p>
    <w:p w:rsidR="003D5544" w:rsidRPr="006735CA" w:rsidRDefault="0030654D">
      <w:pPr>
        <w:tabs>
          <w:tab w:val="left" w:pos="720"/>
        </w:tabs>
        <w:spacing w:after="0" w:line="240" w:lineRule="auto"/>
        <w:ind w:firstLine="720"/>
        <w:jc w:val="both"/>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 xml:space="preserve">Оценка «не зачтено» </w:t>
      </w:r>
      <w:r w:rsidRPr="006735CA">
        <w:rPr>
          <w:rFonts w:ascii="Times New Roman" w:eastAsia="Times New Roman" w:hAnsi="Times New Roman" w:cs="Times New Roman"/>
          <w:sz w:val="24"/>
          <w:szCs w:val="24"/>
        </w:rPr>
        <w:t>выставляется студенту, который не усвоил этических основ недискриминационного взаимодействия, демонстрирует разрозненные, бессистемные знания, а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дать ответ или допускает грубейшие нарушения этических норм межкультурной коммуникации (дискриминацию представителей других этносов и конфессий в процессе взаимодействия в аудитории, демонстрацию в своих ответах на вопросы неуважительного отношения к различиям, обусловленным особенностями этнических, религиозных и ценностных систем).  Оценку «не зачтено» также получает студент, который отвечать отказался.</w:t>
      </w:r>
    </w:p>
    <w:p w:rsidR="003D5544" w:rsidRPr="006735CA" w:rsidRDefault="0030654D">
      <w:pPr>
        <w:rPr>
          <w:rFonts w:ascii="Times New Roman" w:eastAsia="Times New Roman" w:hAnsi="Times New Roman" w:cs="Times New Roman"/>
          <w:b/>
          <w:sz w:val="24"/>
          <w:szCs w:val="24"/>
        </w:rPr>
      </w:pPr>
      <w:r w:rsidRPr="006735CA">
        <w:rPr>
          <w:rFonts w:ascii="Times New Roman" w:hAnsi="Times New Roman" w:cs="Times New Roman"/>
          <w:sz w:val="24"/>
          <w:szCs w:val="24"/>
        </w:rPr>
        <w:br w:type="page"/>
      </w:r>
    </w:p>
    <w:p w:rsidR="003D5544" w:rsidRPr="006735CA" w:rsidRDefault="0030654D">
      <w:pPr>
        <w:spacing w:after="0" w:line="240" w:lineRule="auto"/>
        <w:jc w:val="right"/>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lastRenderedPageBreak/>
        <w:t>Приложение № 2 к рабочей программе дисциплины</w:t>
      </w:r>
    </w:p>
    <w:p w:rsidR="003D5544" w:rsidRPr="006735CA" w:rsidRDefault="0030654D">
      <w:pPr>
        <w:spacing w:after="0" w:line="240" w:lineRule="auto"/>
        <w:ind w:left="1080"/>
        <w:jc w:val="right"/>
        <w:rPr>
          <w:rFonts w:ascii="Times New Roman" w:eastAsia="Times New Roman" w:hAnsi="Times New Roman" w:cs="Times New Roman"/>
          <w:sz w:val="24"/>
          <w:szCs w:val="24"/>
          <w:highlight w:val="yellow"/>
        </w:rPr>
      </w:pPr>
      <w:r w:rsidRPr="006735CA">
        <w:rPr>
          <w:rFonts w:ascii="Times New Roman" w:eastAsia="Times New Roman" w:hAnsi="Times New Roman" w:cs="Times New Roman"/>
          <w:b/>
          <w:sz w:val="24"/>
          <w:szCs w:val="24"/>
        </w:rPr>
        <w:t>«Культурология: основы межкультурного многообразия в обществе»</w:t>
      </w:r>
    </w:p>
    <w:p w:rsidR="003D5544" w:rsidRPr="006735CA" w:rsidRDefault="003D5544">
      <w:pPr>
        <w:spacing w:after="0" w:line="240" w:lineRule="auto"/>
        <w:jc w:val="center"/>
        <w:rPr>
          <w:rFonts w:ascii="Times New Roman" w:eastAsia="Times New Roman" w:hAnsi="Times New Roman" w:cs="Times New Roman"/>
          <w:b/>
          <w:sz w:val="24"/>
          <w:szCs w:val="24"/>
        </w:rPr>
      </w:pPr>
    </w:p>
    <w:p w:rsidR="003D5544" w:rsidRPr="006735CA" w:rsidRDefault="0030654D">
      <w:pPr>
        <w:spacing w:after="0" w:line="240" w:lineRule="auto"/>
        <w:jc w:val="center"/>
        <w:rPr>
          <w:rFonts w:ascii="Times New Roman" w:eastAsia="Times New Roman" w:hAnsi="Times New Roman" w:cs="Times New Roman"/>
          <w:b/>
          <w:sz w:val="24"/>
          <w:szCs w:val="24"/>
        </w:rPr>
      </w:pPr>
      <w:r w:rsidRPr="006735CA">
        <w:rPr>
          <w:rFonts w:ascii="Times New Roman" w:eastAsia="Times New Roman" w:hAnsi="Times New Roman" w:cs="Times New Roman"/>
          <w:b/>
          <w:sz w:val="24"/>
          <w:szCs w:val="24"/>
        </w:rPr>
        <w:t>Методические указания для студентов по освоению дисциплины</w:t>
      </w:r>
    </w:p>
    <w:p w:rsidR="003D5544" w:rsidRPr="006735CA" w:rsidRDefault="003D5544">
      <w:pPr>
        <w:spacing w:after="0" w:line="240" w:lineRule="auto"/>
        <w:jc w:val="center"/>
        <w:rPr>
          <w:rFonts w:ascii="Times New Roman" w:eastAsia="Times New Roman" w:hAnsi="Times New Roman" w:cs="Times New Roman"/>
          <w:sz w:val="24"/>
          <w:szCs w:val="24"/>
        </w:rPr>
      </w:pP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Основной формой изложения учебного материала по дисциплине «Культурология: основы межкультурного многообразия в обществе» являются лекции. По всем разделам дисциплины предусмотрены практические занятия, на которых происходит закрепление лекционного материала путем обсуждения вопросов семинара и дискуссий.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Для успешного освоения дисциплины необходимо посещать лекции, участвовать в семинарских занятиях, обращаться к основной и дополнительной литературе. Для закрепления материала важно прослушать </w:t>
      </w:r>
      <w:proofErr w:type="spellStart"/>
      <w:r w:rsidRPr="006735CA">
        <w:rPr>
          <w:rFonts w:ascii="Times New Roman" w:eastAsia="Times New Roman" w:hAnsi="Times New Roman" w:cs="Times New Roman"/>
          <w:sz w:val="24"/>
          <w:szCs w:val="24"/>
        </w:rPr>
        <w:t>видеолекции</w:t>
      </w:r>
      <w:proofErr w:type="spellEnd"/>
      <w:r w:rsidRPr="006735CA">
        <w:rPr>
          <w:rFonts w:ascii="Times New Roman" w:eastAsia="Times New Roman" w:hAnsi="Times New Roman" w:cs="Times New Roman"/>
          <w:sz w:val="24"/>
          <w:szCs w:val="24"/>
        </w:rPr>
        <w:t xml:space="preserve"> преподавателя, ссылки на которые даны на странице курса в LMS </w:t>
      </w:r>
      <w:proofErr w:type="spellStart"/>
      <w:r w:rsidRPr="006735CA">
        <w:rPr>
          <w:rFonts w:ascii="Times New Roman" w:eastAsia="Times New Roman" w:hAnsi="Times New Roman" w:cs="Times New Roman"/>
          <w:sz w:val="24"/>
          <w:szCs w:val="24"/>
        </w:rPr>
        <w:t>Moodle</w:t>
      </w:r>
      <w:proofErr w:type="spellEnd"/>
      <w:r w:rsidRPr="006735CA">
        <w:rPr>
          <w:rFonts w:ascii="Times New Roman" w:eastAsia="Times New Roman" w:hAnsi="Times New Roman" w:cs="Times New Roman"/>
          <w:sz w:val="24"/>
          <w:szCs w:val="24"/>
        </w:rPr>
        <w:t xml:space="preserve">, изучить размещенные там презентации, материалы, источники, на которые даны ссылки.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Списки вопросов к практическим занятиям по темам (разделам) дисциплины приведены в ЭУК в </w:t>
      </w:r>
      <w:r w:rsidRPr="006735CA">
        <w:rPr>
          <w:rFonts w:ascii="Times New Roman" w:eastAsia="Times New Roman" w:hAnsi="Times New Roman" w:cs="Times New Roman"/>
          <w:i/>
          <w:sz w:val="24"/>
          <w:szCs w:val="24"/>
        </w:rPr>
        <w:t xml:space="preserve">LMS </w:t>
      </w:r>
      <w:proofErr w:type="spellStart"/>
      <w:r w:rsidRPr="006735CA">
        <w:rPr>
          <w:rFonts w:ascii="Times New Roman" w:eastAsia="Times New Roman" w:hAnsi="Times New Roman" w:cs="Times New Roman"/>
          <w:i/>
          <w:sz w:val="24"/>
          <w:szCs w:val="24"/>
        </w:rPr>
        <w:t>Moodle</w:t>
      </w:r>
      <w:proofErr w:type="spellEnd"/>
      <w:r w:rsidRPr="006735CA">
        <w:rPr>
          <w:rFonts w:ascii="Times New Roman" w:eastAsia="Times New Roman" w:hAnsi="Times New Roman" w:cs="Times New Roman"/>
          <w:sz w:val="24"/>
          <w:szCs w:val="24"/>
        </w:rPr>
        <w:t xml:space="preserve"> «Культурология: основы межкультурного многообразия в обществе». Задания для самостоятельной работы формулируются на лекциях и практических занятиях, затем дублируются непосредственно в рамках темы и в объявлениях курса (раздел «Объявления. Задания»). Вопросы, возникающие в процессе подготовки или по итогам работы, можно задать на консультациях или в чате в ЭУК в LMS </w:t>
      </w:r>
      <w:proofErr w:type="spellStart"/>
      <w:r w:rsidRPr="006735CA">
        <w:rPr>
          <w:rFonts w:ascii="Times New Roman" w:eastAsia="Times New Roman" w:hAnsi="Times New Roman" w:cs="Times New Roman"/>
          <w:sz w:val="24"/>
          <w:szCs w:val="24"/>
        </w:rPr>
        <w:t>Moodle</w:t>
      </w:r>
      <w:proofErr w:type="spellEnd"/>
      <w:r w:rsidRPr="006735CA">
        <w:rPr>
          <w:rFonts w:ascii="Times New Roman" w:eastAsia="Times New Roman" w:hAnsi="Times New Roman" w:cs="Times New Roman"/>
          <w:sz w:val="24"/>
          <w:szCs w:val="24"/>
        </w:rPr>
        <w:t>.</w:t>
      </w:r>
    </w:p>
    <w:p w:rsidR="003D5544" w:rsidRPr="006735CA" w:rsidRDefault="0030654D">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Для самостоятельной подготовки к практическим занятиям рекомендуется использовать лекции, презентации и литературу, размещенные на странице курса «Культурология: основы межкультурного многообразия в обществе» в LMS </w:t>
      </w:r>
      <w:proofErr w:type="spellStart"/>
      <w:r w:rsidRPr="006735CA">
        <w:rPr>
          <w:rFonts w:ascii="Times New Roman" w:eastAsia="Times New Roman" w:hAnsi="Times New Roman" w:cs="Times New Roman"/>
          <w:color w:val="000000"/>
          <w:sz w:val="24"/>
          <w:szCs w:val="24"/>
        </w:rPr>
        <w:t>Moodle</w:t>
      </w:r>
      <w:proofErr w:type="spellEnd"/>
      <w:r w:rsidRPr="006735CA">
        <w:rPr>
          <w:rFonts w:ascii="Times New Roman" w:eastAsia="Times New Roman" w:hAnsi="Times New Roman" w:cs="Times New Roman"/>
          <w:color w:val="000000"/>
          <w:sz w:val="24"/>
          <w:szCs w:val="24"/>
        </w:rPr>
        <w:t>. Помимо теоретического материала, в нем можно найти списки вопросов к практическим занятиям, дополнительную литературу, список произведений к коллоквиуму и список вопросов к зачету.</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color w:val="000000"/>
          <w:sz w:val="24"/>
          <w:szCs w:val="24"/>
        </w:rPr>
        <w:t xml:space="preserve">Для подготовки к дискуссии необходимо обратиться к материалам соответствующей лекции (в том числе просмотреть </w:t>
      </w:r>
      <w:proofErr w:type="spellStart"/>
      <w:r w:rsidRPr="006735CA">
        <w:rPr>
          <w:rFonts w:ascii="Times New Roman" w:eastAsia="Times New Roman" w:hAnsi="Times New Roman" w:cs="Times New Roman"/>
          <w:color w:val="000000"/>
          <w:sz w:val="24"/>
          <w:szCs w:val="24"/>
        </w:rPr>
        <w:t>видеолекцию</w:t>
      </w:r>
      <w:proofErr w:type="spellEnd"/>
      <w:r w:rsidRPr="006735CA">
        <w:rPr>
          <w:rFonts w:ascii="Times New Roman" w:eastAsia="Times New Roman" w:hAnsi="Times New Roman" w:cs="Times New Roman"/>
          <w:color w:val="000000"/>
          <w:sz w:val="24"/>
          <w:szCs w:val="24"/>
        </w:rPr>
        <w:t xml:space="preserve">, ссылка на которую дана на странице курса </w:t>
      </w:r>
      <w:r w:rsidRPr="006735CA">
        <w:rPr>
          <w:rFonts w:ascii="Times New Roman" w:eastAsia="Times New Roman" w:hAnsi="Times New Roman" w:cs="Times New Roman"/>
          <w:sz w:val="24"/>
          <w:szCs w:val="24"/>
        </w:rPr>
        <w:t xml:space="preserve">дисциплине «Культурология: основы межкультурного многообразия в обществе» </w:t>
      </w:r>
      <w:r w:rsidRPr="006735CA">
        <w:rPr>
          <w:rFonts w:ascii="Times New Roman" w:eastAsia="Times New Roman" w:hAnsi="Times New Roman" w:cs="Times New Roman"/>
          <w:color w:val="000000"/>
          <w:sz w:val="24"/>
          <w:szCs w:val="24"/>
        </w:rPr>
        <w:t xml:space="preserve">в LMS </w:t>
      </w:r>
      <w:proofErr w:type="spellStart"/>
      <w:r w:rsidRPr="006735CA">
        <w:rPr>
          <w:rFonts w:ascii="Times New Roman" w:eastAsia="Times New Roman" w:hAnsi="Times New Roman" w:cs="Times New Roman"/>
          <w:color w:val="000000"/>
          <w:sz w:val="24"/>
          <w:szCs w:val="24"/>
        </w:rPr>
        <w:t>Moodle</w:t>
      </w:r>
      <w:proofErr w:type="spellEnd"/>
      <w:r w:rsidRPr="006735CA">
        <w:rPr>
          <w:rFonts w:ascii="Times New Roman" w:eastAsia="Times New Roman" w:hAnsi="Times New Roman" w:cs="Times New Roman"/>
          <w:color w:val="000000"/>
          <w:sz w:val="24"/>
          <w:szCs w:val="24"/>
        </w:rPr>
        <w:t xml:space="preserve">), ознакомиться с рекомендуемой литературой (ссылки также даны на странице курса в LMS </w:t>
      </w:r>
      <w:proofErr w:type="spellStart"/>
      <w:r w:rsidRPr="006735CA">
        <w:rPr>
          <w:rFonts w:ascii="Times New Roman" w:eastAsia="Times New Roman" w:hAnsi="Times New Roman" w:cs="Times New Roman"/>
          <w:color w:val="000000"/>
          <w:sz w:val="24"/>
          <w:szCs w:val="24"/>
        </w:rPr>
        <w:t>Moodle</w:t>
      </w:r>
      <w:proofErr w:type="spellEnd"/>
      <w:r w:rsidRPr="006735CA">
        <w:rPr>
          <w:rFonts w:ascii="Times New Roman" w:eastAsia="Times New Roman" w:hAnsi="Times New Roman" w:cs="Times New Roman"/>
          <w:color w:val="000000"/>
          <w:sz w:val="24"/>
          <w:szCs w:val="24"/>
        </w:rPr>
        <w:t xml:space="preserve">). </w:t>
      </w:r>
      <w:r w:rsidRPr="006735CA">
        <w:rPr>
          <w:rFonts w:ascii="Times New Roman" w:eastAsia="Times New Roman" w:hAnsi="Times New Roman" w:cs="Times New Roman"/>
          <w:sz w:val="24"/>
          <w:szCs w:val="24"/>
        </w:rPr>
        <w:t>Оценка «зачтено» ставится за подготовленное и аргументированное изложение своей позиции с привлечением историко-культурологического материала и за активное участие в дискуссии. При этом студент должен обнаруживать основные коммуникативные барьеры, предвидеть последствия возникновения этих барьеров для межкультурного взаимодействия и  последствия неуважительного отношения к культурным особенностям различных этносов и конфессий. Кроме того, студент должен демонстрировать уважительное отношение к различиям, обусловленным особенностями этнических, религиозных и ценностных систем, умение взаимодействовать в условиях культурного многообразия с использованием этических норм поведения, не допускать дискриминации других участников дискуссии по национальному или конфессиональному признаку, не оскорблять представителей различных этносов и конфессий заочно в своих суждениях и умозаключениях.</w:t>
      </w:r>
    </w:p>
    <w:p w:rsidR="003D5544" w:rsidRPr="006735CA" w:rsidRDefault="0030654D">
      <w:pPr>
        <w:tabs>
          <w:tab w:val="left" w:pos="72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Оценка «не зачтено» ставится за недостаточно аргументированное изложение позиции без предварительной подготовки или за отказ участвовать, а также за грубейшие нарушения этических норм межкультурного взаимодействия (за дискриминацию представителей других этносов и конфессий в ходе дискуссии, демонстрацию неуважительного отношения к различиям, обусловленным особенностями этнических, религиозных и ценностных систем в суждениях и умозаключениях, неумение и нежелание корректно взаимодействовать в условиях культурного многообразия).</w:t>
      </w:r>
    </w:p>
    <w:p w:rsidR="003D5544" w:rsidRPr="006735CA" w:rsidRDefault="0030654D">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lastRenderedPageBreak/>
        <w:t xml:space="preserve">Для подготовки к тестам и итоговому тесту необходимо повторить материалы лекций (в том числе просмотреть </w:t>
      </w:r>
      <w:proofErr w:type="spellStart"/>
      <w:r w:rsidRPr="006735CA">
        <w:rPr>
          <w:rFonts w:ascii="Times New Roman" w:eastAsia="Times New Roman" w:hAnsi="Times New Roman" w:cs="Times New Roman"/>
          <w:color w:val="000000"/>
          <w:sz w:val="24"/>
          <w:szCs w:val="24"/>
        </w:rPr>
        <w:t>видеолекции</w:t>
      </w:r>
      <w:proofErr w:type="spellEnd"/>
      <w:r w:rsidRPr="006735CA">
        <w:rPr>
          <w:rFonts w:ascii="Times New Roman" w:eastAsia="Times New Roman" w:hAnsi="Times New Roman" w:cs="Times New Roman"/>
          <w:color w:val="000000"/>
          <w:sz w:val="24"/>
          <w:szCs w:val="24"/>
        </w:rPr>
        <w:t xml:space="preserve">, ссылки на которые даны на странице курса «Культурология: основы межкультурного многообразия в обществе»  в LMS </w:t>
      </w:r>
      <w:proofErr w:type="spellStart"/>
      <w:r w:rsidRPr="006735CA">
        <w:rPr>
          <w:rFonts w:ascii="Times New Roman" w:eastAsia="Times New Roman" w:hAnsi="Times New Roman" w:cs="Times New Roman"/>
          <w:color w:val="000000"/>
          <w:sz w:val="24"/>
          <w:szCs w:val="24"/>
        </w:rPr>
        <w:t>Moodle</w:t>
      </w:r>
      <w:proofErr w:type="spellEnd"/>
      <w:r w:rsidRPr="006735CA">
        <w:rPr>
          <w:rFonts w:ascii="Times New Roman" w:eastAsia="Times New Roman" w:hAnsi="Times New Roman" w:cs="Times New Roman"/>
          <w:color w:val="000000"/>
          <w:sz w:val="24"/>
          <w:szCs w:val="24"/>
        </w:rPr>
        <w:t>). Итоги прохождения теста оцениваются по следующим правилам:</w:t>
      </w:r>
    </w:p>
    <w:p w:rsidR="003D5544" w:rsidRPr="006735CA" w:rsidRDefault="0030654D">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60-100 баллов – оценка «зачтено»</w:t>
      </w:r>
    </w:p>
    <w:p w:rsidR="003D5544" w:rsidRPr="006735CA" w:rsidRDefault="0030654D">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Менее 60 баллов – оценка «не зачтено»</w:t>
      </w:r>
    </w:p>
    <w:p w:rsidR="003D5544" w:rsidRPr="006735CA" w:rsidRDefault="0030654D">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sidRPr="006735CA">
        <w:rPr>
          <w:rFonts w:ascii="Times New Roman" w:eastAsia="Times New Roman" w:hAnsi="Times New Roman" w:cs="Times New Roman"/>
          <w:color w:val="000000"/>
          <w:sz w:val="24"/>
          <w:szCs w:val="24"/>
        </w:rPr>
        <w:t xml:space="preserve">Для подготовки к коллоквиуму по первоисточникам необходимо обратиться к списку произведений, данному на странице курса «Культурология: основы межкультурного многообразия в обществе»  в LMS </w:t>
      </w:r>
      <w:proofErr w:type="spellStart"/>
      <w:r w:rsidRPr="006735CA">
        <w:rPr>
          <w:rFonts w:ascii="Times New Roman" w:eastAsia="Times New Roman" w:hAnsi="Times New Roman" w:cs="Times New Roman"/>
          <w:color w:val="000000"/>
          <w:sz w:val="24"/>
          <w:szCs w:val="24"/>
        </w:rPr>
        <w:t>Moodle</w:t>
      </w:r>
      <w:proofErr w:type="spellEnd"/>
      <w:r w:rsidRPr="006735CA">
        <w:rPr>
          <w:rFonts w:ascii="Times New Roman" w:eastAsia="Times New Roman" w:hAnsi="Times New Roman" w:cs="Times New Roman"/>
          <w:color w:val="000000"/>
          <w:sz w:val="24"/>
          <w:szCs w:val="24"/>
        </w:rPr>
        <w:t>. Там также даны ссылки на эти произведения. Отчет по прочитанному произведению оценивается при помощи 100-балльной шкалы:</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Отчет по прочитанному произведению оценивается при помощи 100-балльной шкалы:</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60-100 баллов – «зачтено», если текст добросовестно изучен, глубоко осмыслены и творчески отражены основные идеи автора, ответы на дополнительные вопросы преподавателя по тексту даны на высоком теоретическом уровне. При этом студент старается выделять, описывать и объяснять возможные проблемные ситуации, обусловленные различием этических, религиозных и ценностных систем, знает этические основы недискриминационного взаимодействия, понимает важность формирования навыка уважительного отношения к различиям, обусловленным особенностями этнических, религиозных и ценностных систем, недопущения дискриминации представителей различных этносов и конфессий и готов совершенствовать этот навык.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Менее 60 баллов (не зачтено): студент не справился с заданием (не прочитал или не смог отразить прочитанное, не усвоил этических основ недискриминационного взаимодействия).</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В конце 4 семестра по результатам изучения дисциплины студенты сдают зачет. </w:t>
      </w:r>
    </w:p>
    <w:p w:rsidR="003D5544" w:rsidRPr="006735CA" w:rsidRDefault="0030654D">
      <w:pPr>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Зачет принимается устно, в форме ответов на два теоретических вопроса. На самостоятельную подготовку к зачету выделяется  2-3  дня. На зачете предлагается ответить на 2 теоретических вопроса. На подготовку к ответу дается 30-40 мин. </w:t>
      </w:r>
    </w:p>
    <w:p w:rsidR="003D5544" w:rsidRPr="006735CA" w:rsidRDefault="0030654D">
      <w:pPr>
        <w:tabs>
          <w:tab w:val="left" w:pos="567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sz w:val="24"/>
          <w:szCs w:val="24"/>
        </w:rPr>
        <w:t xml:space="preserve">По результатам устного ответа, а также с учетом работы на семинарских занятиях, результатов тестов и коллоквиума по первоисточникам выставляется одна из оценок: «зачтено» и «не зачтено». </w:t>
      </w:r>
    </w:p>
    <w:p w:rsidR="003D5544" w:rsidRPr="006735CA" w:rsidRDefault="0030654D">
      <w:pPr>
        <w:tabs>
          <w:tab w:val="left" w:pos="567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 xml:space="preserve">Оценка «зачтено» </w:t>
      </w:r>
      <w:r w:rsidRPr="006735CA">
        <w:rPr>
          <w:rFonts w:ascii="Times New Roman" w:eastAsia="Times New Roman" w:hAnsi="Times New Roman" w:cs="Times New Roman"/>
          <w:sz w:val="24"/>
          <w:szCs w:val="24"/>
        </w:rPr>
        <w:t>выставляется студенту, который</w:t>
      </w:r>
      <w:r w:rsidRPr="006735CA">
        <w:rPr>
          <w:rFonts w:ascii="Times New Roman" w:eastAsia="Times New Roman" w:hAnsi="Times New Roman" w:cs="Times New Roman"/>
          <w:b/>
          <w:sz w:val="24"/>
          <w:szCs w:val="24"/>
        </w:rPr>
        <w:t xml:space="preserve"> </w:t>
      </w:r>
      <w:r w:rsidRPr="006735CA">
        <w:rPr>
          <w:rFonts w:ascii="Times New Roman" w:eastAsia="Times New Roman" w:hAnsi="Times New Roman" w:cs="Times New Roman"/>
          <w:sz w:val="24"/>
          <w:szCs w:val="24"/>
        </w:rPr>
        <w:t>демонстрирует</w:t>
      </w:r>
      <w:r w:rsidRPr="006735CA">
        <w:rPr>
          <w:rFonts w:ascii="Times New Roman" w:eastAsia="Times New Roman" w:hAnsi="Times New Roman" w:cs="Times New Roman"/>
          <w:b/>
          <w:sz w:val="24"/>
          <w:szCs w:val="24"/>
        </w:rPr>
        <w:t xml:space="preserve"> </w:t>
      </w:r>
      <w:r w:rsidRPr="006735CA">
        <w:rPr>
          <w:rFonts w:ascii="Times New Roman" w:eastAsia="Times New Roman" w:hAnsi="Times New Roman" w:cs="Times New Roman"/>
          <w:sz w:val="24"/>
          <w:szCs w:val="24"/>
        </w:rPr>
        <w:t>глубокое и полное владение содержанием материала и понятийным аппаратом культурологии, дает развернутые, полные и четкие ответы на вопросы, соблюдает логическую последовательность при изложении материала, грамотно использует культурологическую терминологию. При этом студент 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 знает об особенностях коммуникации, обусловленных спецификой этических, религиозных и ценностных систем, о коммуникативных барьерах, их содержании, условиях возникновения, о последствиях возникновения коммуникативных барьеров для межкультурного взаимодействия, осознает важность овладения навыком коммуникации в условиях культурного многообразия с использованием этических норм поведения и нацелен на совершенствование этого навыка; знает этические основы недискриминационного взаимодействия, осознает и способен предвидеть последствия неуважительного отношения к культурным особенностям различных этносов и конфессий.</w:t>
      </w:r>
    </w:p>
    <w:p w:rsidR="003D5544" w:rsidRPr="006735CA" w:rsidRDefault="0030654D">
      <w:pPr>
        <w:tabs>
          <w:tab w:val="left" w:pos="720"/>
        </w:tabs>
        <w:spacing w:after="0" w:line="240" w:lineRule="auto"/>
        <w:ind w:firstLine="709"/>
        <w:jc w:val="both"/>
        <w:rPr>
          <w:rFonts w:ascii="Times New Roman" w:eastAsia="Times New Roman" w:hAnsi="Times New Roman" w:cs="Times New Roman"/>
          <w:sz w:val="24"/>
          <w:szCs w:val="24"/>
        </w:rPr>
      </w:pPr>
      <w:r w:rsidRPr="006735CA">
        <w:rPr>
          <w:rFonts w:ascii="Times New Roman" w:eastAsia="Times New Roman" w:hAnsi="Times New Roman" w:cs="Times New Roman"/>
          <w:b/>
          <w:sz w:val="24"/>
          <w:szCs w:val="24"/>
        </w:rPr>
        <w:t xml:space="preserve">Оценка «не зачтено» </w:t>
      </w:r>
      <w:r w:rsidRPr="006735CA">
        <w:rPr>
          <w:rFonts w:ascii="Times New Roman" w:eastAsia="Times New Roman" w:hAnsi="Times New Roman" w:cs="Times New Roman"/>
          <w:sz w:val="24"/>
          <w:szCs w:val="24"/>
        </w:rPr>
        <w:t xml:space="preserve">выставляется студенту, который не усвоил этических основ недискриминационного взаимодействия, демонстрирует разрозненные, бессистемные знания, а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w:t>
      </w:r>
      <w:r w:rsidRPr="006735CA">
        <w:rPr>
          <w:rFonts w:ascii="Times New Roman" w:eastAsia="Times New Roman" w:hAnsi="Times New Roman" w:cs="Times New Roman"/>
          <w:sz w:val="24"/>
          <w:szCs w:val="24"/>
        </w:rPr>
        <w:lastRenderedPageBreak/>
        <w:t>дать ответ или допускает грубейшие нарушения этических норм межкультурной коммуникации (дискриминацию представителей других этносов и конфессий в процессе взаимодействия в аудитории, демонстрацию в своих ответах на вопросы неуважительного отношения к различиям, обусловленным особенностями этнических, религиозных и ценностных систем).  Оценку «не зачтено» также получает студент, который отвечать отказался.</w:t>
      </w:r>
    </w:p>
    <w:p w:rsidR="003D5544" w:rsidRPr="006735CA" w:rsidRDefault="003D5544">
      <w:pPr>
        <w:spacing w:after="0" w:line="240" w:lineRule="auto"/>
        <w:ind w:firstLine="709"/>
        <w:jc w:val="both"/>
        <w:rPr>
          <w:rFonts w:ascii="Times New Roman" w:hAnsi="Times New Roman" w:cs="Times New Roman"/>
          <w:sz w:val="24"/>
          <w:szCs w:val="24"/>
        </w:rPr>
      </w:pPr>
    </w:p>
    <w:sectPr w:rsidR="003D5544" w:rsidRPr="006735CA">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DBE" w:rsidRDefault="00B02DBE" w:rsidP="006735CA">
      <w:pPr>
        <w:spacing w:after="0" w:line="240" w:lineRule="auto"/>
      </w:pPr>
      <w:r>
        <w:separator/>
      </w:r>
    </w:p>
  </w:endnote>
  <w:endnote w:type="continuationSeparator" w:id="0">
    <w:p w:rsidR="00B02DBE" w:rsidRDefault="00B02DBE" w:rsidP="00673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5CA" w:rsidRDefault="006735CA">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890305"/>
      <w:docPartObj>
        <w:docPartGallery w:val="Page Numbers (Bottom of Page)"/>
        <w:docPartUnique/>
      </w:docPartObj>
    </w:sdtPr>
    <w:sdtEndPr/>
    <w:sdtContent>
      <w:p w:rsidR="006735CA" w:rsidRDefault="006735CA">
        <w:pPr>
          <w:pStyle w:val="af6"/>
          <w:jc w:val="right"/>
        </w:pPr>
        <w:r>
          <w:fldChar w:fldCharType="begin"/>
        </w:r>
        <w:r>
          <w:instrText>PAGE   \* MERGEFORMAT</w:instrText>
        </w:r>
        <w:r>
          <w:fldChar w:fldCharType="separate"/>
        </w:r>
        <w:r w:rsidR="008C4293">
          <w:rPr>
            <w:noProof/>
          </w:rPr>
          <w:t>20</w:t>
        </w:r>
        <w:r>
          <w:fldChar w:fldCharType="end"/>
        </w:r>
      </w:p>
    </w:sdtContent>
  </w:sdt>
  <w:p w:rsidR="006735CA" w:rsidRDefault="006735CA">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5CA" w:rsidRDefault="006735C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DBE" w:rsidRDefault="00B02DBE" w:rsidP="006735CA">
      <w:pPr>
        <w:spacing w:after="0" w:line="240" w:lineRule="auto"/>
      </w:pPr>
      <w:r>
        <w:separator/>
      </w:r>
    </w:p>
  </w:footnote>
  <w:footnote w:type="continuationSeparator" w:id="0">
    <w:p w:rsidR="00B02DBE" w:rsidRDefault="00B02DBE" w:rsidP="006735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5CA" w:rsidRDefault="006735CA">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5CA" w:rsidRDefault="006735CA">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5CA" w:rsidRDefault="006735CA">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11C9"/>
    <w:multiLevelType w:val="multilevel"/>
    <w:tmpl w:val="E25EB200"/>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C27EF0"/>
    <w:multiLevelType w:val="multilevel"/>
    <w:tmpl w:val="03A4F43A"/>
    <w:lvl w:ilvl="0">
      <w:start w:val="1"/>
      <w:numFmt w:val="bullet"/>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DA8070F"/>
    <w:multiLevelType w:val="multilevel"/>
    <w:tmpl w:val="19AAFA34"/>
    <w:lvl w:ilvl="0">
      <w:start w:val="1"/>
      <w:numFmt w:val="decimal"/>
      <w:pStyle w:val="a"/>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144D0E13"/>
    <w:multiLevelType w:val="multilevel"/>
    <w:tmpl w:val="5FD025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82C0BEE"/>
    <w:multiLevelType w:val="multilevel"/>
    <w:tmpl w:val="91CCD9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544"/>
    <w:rsid w:val="0030654D"/>
    <w:rsid w:val="003D5544"/>
    <w:rsid w:val="006735CA"/>
    <w:rsid w:val="008C4293"/>
    <w:rsid w:val="00B02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2706"/>
  </w:style>
  <w:style w:type="paragraph" w:styleId="1">
    <w:name w:val="heading 1"/>
    <w:basedOn w:val="a0"/>
    <w:next w:val="a0"/>
    <w:pPr>
      <w:keepNext/>
      <w:keepLines/>
      <w:spacing w:before="480" w:after="120"/>
      <w:outlineLvl w:val="0"/>
    </w:pPr>
    <w:rPr>
      <w:b/>
      <w:sz w:val="48"/>
      <w:szCs w:val="48"/>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sz w:val="24"/>
      <w:szCs w:val="24"/>
    </w:rPr>
  </w:style>
  <w:style w:type="paragraph" w:styleId="5">
    <w:name w:val="heading 5"/>
    <w:basedOn w:val="a0"/>
    <w:next w:val="a0"/>
    <w:pPr>
      <w:keepNext/>
      <w:keepLines/>
      <w:spacing w:before="220" w:after="40"/>
      <w:outlineLvl w:val="4"/>
    </w:pPr>
    <w:rPr>
      <w:b/>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List Paragraph"/>
    <w:basedOn w:val="a0"/>
    <w:uiPriority w:val="34"/>
    <w:qFormat/>
    <w:rsid w:val="00C07A3F"/>
    <w:pPr>
      <w:ind w:left="720"/>
      <w:contextualSpacing/>
    </w:pPr>
  </w:style>
  <w:style w:type="paragraph" w:customStyle="1" w:styleId="a">
    <w:name w:val="список с точками"/>
    <w:basedOn w:val="a0"/>
    <w:rsid w:val="0020783F"/>
    <w:pPr>
      <w:numPr>
        <w:numId w:val="4"/>
      </w:numPr>
      <w:spacing w:after="0" w:line="312" w:lineRule="auto"/>
      <w:jc w:val="both"/>
    </w:pPr>
    <w:rPr>
      <w:rFonts w:ascii="Times New Roman" w:eastAsia="Times New Roman" w:hAnsi="Times New Roman" w:cs="Times New Roman"/>
      <w:sz w:val="24"/>
      <w:szCs w:val="24"/>
    </w:rPr>
  </w:style>
  <w:style w:type="character" w:styleId="a6">
    <w:name w:val="Hyperlink"/>
    <w:basedOn w:val="a1"/>
    <w:uiPriority w:val="99"/>
    <w:unhideWhenUsed/>
    <w:rsid w:val="00E16E94"/>
    <w:rPr>
      <w:color w:val="0000FF"/>
      <w:u w:val="single"/>
    </w:rPr>
  </w:style>
  <w:style w:type="paragraph" w:styleId="a7">
    <w:name w:val="Normal (Web)"/>
    <w:basedOn w:val="a0"/>
    <w:uiPriority w:val="99"/>
    <w:semiHidden/>
    <w:unhideWhenUsed/>
    <w:rsid w:val="001D7161"/>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FollowedHyperlink"/>
    <w:basedOn w:val="a1"/>
    <w:uiPriority w:val="99"/>
    <w:semiHidden/>
    <w:unhideWhenUsed/>
    <w:rsid w:val="006C3E1C"/>
    <w:rPr>
      <w:color w:val="800080" w:themeColor="followedHyperlink"/>
      <w:u w:val="single"/>
    </w:rPr>
  </w:style>
  <w:style w:type="character" w:customStyle="1" w:styleId="UnresolvedMention">
    <w:name w:val="Unresolved Mention"/>
    <w:basedOn w:val="a1"/>
    <w:uiPriority w:val="99"/>
    <w:semiHidden/>
    <w:unhideWhenUsed/>
    <w:rsid w:val="006C3E1C"/>
    <w:rPr>
      <w:color w:val="605E5C"/>
      <w:shd w:val="clear" w:color="auto" w:fill="E1DFDD"/>
    </w:rPr>
  </w:style>
  <w:style w:type="paragraph" w:styleId="a9">
    <w:name w:val="Subtitle"/>
    <w:basedOn w:val="a0"/>
    <w:next w:val="a0"/>
    <w:pPr>
      <w:keepNext/>
      <w:keepLines/>
      <w:spacing w:before="360" w:after="80"/>
    </w:pPr>
    <w:rPr>
      <w:rFonts w:ascii="Georgia" w:eastAsia="Georgia" w:hAnsi="Georgia" w:cs="Georgia"/>
      <w:i/>
      <w:color w:val="666666"/>
      <w:sz w:val="48"/>
      <w:szCs w:val="48"/>
    </w:rPr>
  </w:style>
  <w:style w:type="table" w:customStyle="1" w:styleId="aa">
    <w:basedOn w:val="TableNormal0"/>
    <w:tblPr>
      <w:tblStyleRowBandSize w:val="1"/>
      <w:tblStyleColBandSize w:val="1"/>
      <w:tblCellMar>
        <w:top w:w="0" w:type="dxa"/>
        <w:left w:w="115" w:type="dxa"/>
        <w:bottom w:w="0" w:type="dxa"/>
        <w:right w:w="115" w:type="dxa"/>
      </w:tblCellMar>
    </w:tblPr>
  </w:style>
  <w:style w:type="table" w:customStyle="1" w:styleId="ab">
    <w:basedOn w:val="TableNormal0"/>
    <w:tblPr>
      <w:tblStyleRowBandSize w:val="1"/>
      <w:tblStyleColBandSize w:val="1"/>
      <w:tblCellMar>
        <w:top w:w="0" w:type="dxa"/>
        <w:left w:w="115" w:type="dxa"/>
        <w:bottom w:w="0" w:type="dxa"/>
        <w:right w:w="115" w:type="dxa"/>
      </w:tblCellMar>
    </w:tblPr>
  </w:style>
  <w:style w:type="table" w:customStyle="1" w:styleId="ac">
    <w:basedOn w:val="TableNormal0"/>
    <w:tblPr>
      <w:tblStyleRowBandSize w:val="1"/>
      <w:tblStyleColBandSize w:val="1"/>
      <w:tblCellMar>
        <w:top w:w="0" w:type="dxa"/>
        <w:left w:w="28" w:type="dxa"/>
        <w:bottom w:w="0" w:type="dxa"/>
        <w:right w:w="28" w:type="dxa"/>
      </w:tblCellMar>
    </w:tblPr>
  </w:style>
  <w:style w:type="table" w:customStyle="1" w:styleId="ad">
    <w:basedOn w:val="TableNormal0"/>
    <w:tblPr>
      <w:tblStyleRowBandSize w:val="1"/>
      <w:tblStyleColBandSize w:val="1"/>
      <w:tblCellMar>
        <w:top w:w="0" w:type="dxa"/>
        <w:left w:w="28" w:type="dxa"/>
        <w:bottom w:w="0" w:type="dxa"/>
        <w:right w:w="28" w:type="dxa"/>
      </w:tblCellMar>
    </w:tblPr>
  </w:style>
  <w:style w:type="table" w:customStyle="1" w:styleId="ae">
    <w:basedOn w:val="TableNormal0"/>
    <w:tblPr>
      <w:tblStyleRowBandSize w:val="1"/>
      <w:tblStyleColBandSize w:val="1"/>
      <w:tblCellMar>
        <w:top w:w="0" w:type="dxa"/>
        <w:left w:w="115" w:type="dxa"/>
        <w:bottom w:w="0" w:type="dxa"/>
        <w:right w:w="115" w:type="dxa"/>
      </w:tblCellMar>
    </w:tblPr>
  </w:style>
  <w:style w:type="table" w:customStyle="1" w:styleId="af">
    <w:basedOn w:val="TableNormal0"/>
    <w:tblPr>
      <w:tblStyleRowBandSize w:val="1"/>
      <w:tblStyleColBandSize w:val="1"/>
      <w:tblCellMar>
        <w:top w:w="0" w:type="dxa"/>
        <w:left w:w="115" w:type="dxa"/>
        <w:bottom w:w="0" w:type="dxa"/>
        <w:right w:w="115"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paragraph" w:styleId="af4">
    <w:name w:val="header"/>
    <w:basedOn w:val="a0"/>
    <w:link w:val="af5"/>
    <w:uiPriority w:val="99"/>
    <w:unhideWhenUsed/>
    <w:rsid w:val="006735CA"/>
    <w:pPr>
      <w:tabs>
        <w:tab w:val="center" w:pos="4677"/>
        <w:tab w:val="right" w:pos="9355"/>
      </w:tabs>
      <w:spacing w:after="0" w:line="240" w:lineRule="auto"/>
    </w:pPr>
  </w:style>
  <w:style w:type="character" w:customStyle="1" w:styleId="af5">
    <w:name w:val="Верхний колонтитул Знак"/>
    <w:basedOn w:val="a1"/>
    <w:link w:val="af4"/>
    <w:uiPriority w:val="99"/>
    <w:rsid w:val="006735CA"/>
  </w:style>
  <w:style w:type="paragraph" w:styleId="af6">
    <w:name w:val="footer"/>
    <w:basedOn w:val="a0"/>
    <w:link w:val="af7"/>
    <w:uiPriority w:val="99"/>
    <w:unhideWhenUsed/>
    <w:rsid w:val="006735CA"/>
    <w:pPr>
      <w:tabs>
        <w:tab w:val="center" w:pos="4677"/>
        <w:tab w:val="right" w:pos="9355"/>
      </w:tabs>
      <w:spacing w:after="0" w:line="240" w:lineRule="auto"/>
    </w:pPr>
  </w:style>
  <w:style w:type="character" w:customStyle="1" w:styleId="af7">
    <w:name w:val="Нижний колонтитул Знак"/>
    <w:basedOn w:val="a1"/>
    <w:link w:val="af6"/>
    <w:uiPriority w:val="99"/>
    <w:rsid w:val="006735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52706"/>
  </w:style>
  <w:style w:type="paragraph" w:styleId="1">
    <w:name w:val="heading 1"/>
    <w:basedOn w:val="a0"/>
    <w:next w:val="a0"/>
    <w:pPr>
      <w:keepNext/>
      <w:keepLines/>
      <w:spacing w:before="480" w:after="120"/>
      <w:outlineLvl w:val="0"/>
    </w:pPr>
    <w:rPr>
      <w:b/>
      <w:sz w:val="48"/>
      <w:szCs w:val="48"/>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sz w:val="24"/>
      <w:szCs w:val="24"/>
    </w:rPr>
  </w:style>
  <w:style w:type="paragraph" w:styleId="5">
    <w:name w:val="heading 5"/>
    <w:basedOn w:val="a0"/>
    <w:next w:val="a0"/>
    <w:pPr>
      <w:keepNext/>
      <w:keepLines/>
      <w:spacing w:before="220" w:after="40"/>
      <w:outlineLvl w:val="4"/>
    </w:pPr>
    <w:rPr>
      <w:b/>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List Paragraph"/>
    <w:basedOn w:val="a0"/>
    <w:uiPriority w:val="34"/>
    <w:qFormat/>
    <w:rsid w:val="00C07A3F"/>
    <w:pPr>
      <w:ind w:left="720"/>
      <w:contextualSpacing/>
    </w:pPr>
  </w:style>
  <w:style w:type="paragraph" w:customStyle="1" w:styleId="a">
    <w:name w:val="список с точками"/>
    <w:basedOn w:val="a0"/>
    <w:rsid w:val="0020783F"/>
    <w:pPr>
      <w:numPr>
        <w:numId w:val="4"/>
      </w:numPr>
      <w:spacing w:after="0" w:line="312" w:lineRule="auto"/>
      <w:jc w:val="both"/>
    </w:pPr>
    <w:rPr>
      <w:rFonts w:ascii="Times New Roman" w:eastAsia="Times New Roman" w:hAnsi="Times New Roman" w:cs="Times New Roman"/>
      <w:sz w:val="24"/>
      <w:szCs w:val="24"/>
    </w:rPr>
  </w:style>
  <w:style w:type="character" w:styleId="a6">
    <w:name w:val="Hyperlink"/>
    <w:basedOn w:val="a1"/>
    <w:uiPriority w:val="99"/>
    <w:unhideWhenUsed/>
    <w:rsid w:val="00E16E94"/>
    <w:rPr>
      <w:color w:val="0000FF"/>
      <w:u w:val="single"/>
    </w:rPr>
  </w:style>
  <w:style w:type="paragraph" w:styleId="a7">
    <w:name w:val="Normal (Web)"/>
    <w:basedOn w:val="a0"/>
    <w:uiPriority w:val="99"/>
    <w:semiHidden/>
    <w:unhideWhenUsed/>
    <w:rsid w:val="001D7161"/>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FollowedHyperlink"/>
    <w:basedOn w:val="a1"/>
    <w:uiPriority w:val="99"/>
    <w:semiHidden/>
    <w:unhideWhenUsed/>
    <w:rsid w:val="006C3E1C"/>
    <w:rPr>
      <w:color w:val="800080" w:themeColor="followedHyperlink"/>
      <w:u w:val="single"/>
    </w:rPr>
  </w:style>
  <w:style w:type="character" w:customStyle="1" w:styleId="UnresolvedMention">
    <w:name w:val="Unresolved Mention"/>
    <w:basedOn w:val="a1"/>
    <w:uiPriority w:val="99"/>
    <w:semiHidden/>
    <w:unhideWhenUsed/>
    <w:rsid w:val="006C3E1C"/>
    <w:rPr>
      <w:color w:val="605E5C"/>
      <w:shd w:val="clear" w:color="auto" w:fill="E1DFDD"/>
    </w:rPr>
  </w:style>
  <w:style w:type="paragraph" w:styleId="a9">
    <w:name w:val="Subtitle"/>
    <w:basedOn w:val="a0"/>
    <w:next w:val="a0"/>
    <w:pPr>
      <w:keepNext/>
      <w:keepLines/>
      <w:spacing w:before="360" w:after="80"/>
    </w:pPr>
    <w:rPr>
      <w:rFonts w:ascii="Georgia" w:eastAsia="Georgia" w:hAnsi="Georgia" w:cs="Georgia"/>
      <w:i/>
      <w:color w:val="666666"/>
      <w:sz w:val="48"/>
      <w:szCs w:val="48"/>
    </w:rPr>
  </w:style>
  <w:style w:type="table" w:customStyle="1" w:styleId="aa">
    <w:basedOn w:val="TableNormal0"/>
    <w:tblPr>
      <w:tblStyleRowBandSize w:val="1"/>
      <w:tblStyleColBandSize w:val="1"/>
      <w:tblCellMar>
        <w:top w:w="0" w:type="dxa"/>
        <w:left w:w="115" w:type="dxa"/>
        <w:bottom w:w="0" w:type="dxa"/>
        <w:right w:w="115" w:type="dxa"/>
      </w:tblCellMar>
    </w:tblPr>
  </w:style>
  <w:style w:type="table" w:customStyle="1" w:styleId="ab">
    <w:basedOn w:val="TableNormal0"/>
    <w:tblPr>
      <w:tblStyleRowBandSize w:val="1"/>
      <w:tblStyleColBandSize w:val="1"/>
      <w:tblCellMar>
        <w:top w:w="0" w:type="dxa"/>
        <w:left w:w="115" w:type="dxa"/>
        <w:bottom w:w="0" w:type="dxa"/>
        <w:right w:w="115" w:type="dxa"/>
      </w:tblCellMar>
    </w:tblPr>
  </w:style>
  <w:style w:type="table" w:customStyle="1" w:styleId="ac">
    <w:basedOn w:val="TableNormal0"/>
    <w:tblPr>
      <w:tblStyleRowBandSize w:val="1"/>
      <w:tblStyleColBandSize w:val="1"/>
      <w:tblCellMar>
        <w:top w:w="0" w:type="dxa"/>
        <w:left w:w="28" w:type="dxa"/>
        <w:bottom w:w="0" w:type="dxa"/>
        <w:right w:w="28" w:type="dxa"/>
      </w:tblCellMar>
    </w:tblPr>
  </w:style>
  <w:style w:type="table" w:customStyle="1" w:styleId="ad">
    <w:basedOn w:val="TableNormal0"/>
    <w:tblPr>
      <w:tblStyleRowBandSize w:val="1"/>
      <w:tblStyleColBandSize w:val="1"/>
      <w:tblCellMar>
        <w:top w:w="0" w:type="dxa"/>
        <w:left w:w="28" w:type="dxa"/>
        <w:bottom w:w="0" w:type="dxa"/>
        <w:right w:w="28" w:type="dxa"/>
      </w:tblCellMar>
    </w:tblPr>
  </w:style>
  <w:style w:type="table" w:customStyle="1" w:styleId="ae">
    <w:basedOn w:val="TableNormal0"/>
    <w:tblPr>
      <w:tblStyleRowBandSize w:val="1"/>
      <w:tblStyleColBandSize w:val="1"/>
      <w:tblCellMar>
        <w:top w:w="0" w:type="dxa"/>
        <w:left w:w="115" w:type="dxa"/>
        <w:bottom w:w="0" w:type="dxa"/>
        <w:right w:w="115" w:type="dxa"/>
      </w:tblCellMar>
    </w:tblPr>
  </w:style>
  <w:style w:type="table" w:customStyle="1" w:styleId="af">
    <w:basedOn w:val="TableNormal0"/>
    <w:tblPr>
      <w:tblStyleRowBandSize w:val="1"/>
      <w:tblStyleColBandSize w:val="1"/>
      <w:tblCellMar>
        <w:top w:w="0" w:type="dxa"/>
        <w:left w:w="115" w:type="dxa"/>
        <w:bottom w:w="0" w:type="dxa"/>
        <w:right w:w="115"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paragraph" w:styleId="af4">
    <w:name w:val="header"/>
    <w:basedOn w:val="a0"/>
    <w:link w:val="af5"/>
    <w:uiPriority w:val="99"/>
    <w:unhideWhenUsed/>
    <w:rsid w:val="006735CA"/>
    <w:pPr>
      <w:tabs>
        <w:tab w:val="center" w:pos="4677"/>
        <w:tab w:val="right" w:pos="9355"/>
      </w:tabs>
      <w:spacing w:after="0" w:line="240" w:lineRule="auto"/>
    </w:pPr>
  </w:style>
  <w:style w:type="character" w:customStyle="1" w:styleId="af5">
    <w:name w:val="Верхний колонтитул Знак"/>
    <w:basedOn w:val="a1"/>
    <w:link w:val="af4"/>
    <w:uiPriority w:val="99"/>
    <w:rsid w:val="006735CA"/>
  </w:style>
  <w:style w:type="paragraph" w:styleId="af6">
    <w:name w:val="footer"/>
    <w:basedOn w:val="a0"/>
    <w:link w:val="af7"/>
    <w:uiPriority w:val="99"/>
    <w:unhideWhenUsed/>
    <w:rsid w:val="006735CA"/>
    <w:pPr>
      <w:tabs>
        <w:tab w:val="center" w:pos="4677"/>
        <w:tab w:val="right" w:pos="9355"/>
      </w:tabs>
      <w:spacing w:after="0" w:line="240" w:lineRule="auto"/>
    </w:pPr>
  </w:style>
  <w:style w:type="character" w:customStyle="1" w:styleId="af7">
    <w:name w:val="Нижний колонтитул Знак"/>
    <w:basedOn w:val="a1"/>
    <w:link w:val="af6"/>
    <w:uiPriority w:val="99"/>
    <w:rsid w:val="00673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lanbook.com/" TargetMode="External"/><Relationship Id="rId18" Type="http://schemas.openxmlformats.org/officeDocument/2006/relationships/hyperlink" Target="https://urait.ru/bcode/51612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studentlibrary.ru/" TargetMode="External"/><Relationship Id="rId17" Type="http://schemas.openxmlformats.org/officeDocument/2006/relationships/hyperlink" Target="https://urait.ru/bcode/493424"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urait.ru/bcode/51525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blio-online.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urait.ru/bcode/515080" TargetMode="External"/><Relationship Id="rId23" Type="http://schemas.openxmlformats.org/officeDocument/2006/relationships/footer" Target="footer2.xml"/><Relationship Id="rId10" Type="http://schemas.openxmlformats.org/officeDocument/2006/relationships/hyperlink" Target="http://www.lib.uniyar.ac.ru/opac/bk_cat_find.php" TargetMode="External"/><Relationship Id="rId19" Type="http://schemas.openxmlformats.org/officeDocument/2006/relationships/hyperlink" Target="https://urait.ru/bcode/51409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rait.ru/bcode/513657"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uSTUE24KP1TBJzON6mlFgpAI5A==">CgMxLjAyCGguZ2pkZ3hzMgloLjMwajB6bGw4AHIhMVJYekt2czhMRi1OemxQeVN4UElJM3RCalczYWVzQmw5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6192</Words>
  <Characters>35301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Филькина</dc:creator>
  <cp:lastModifiedBy>Анна Кошелева</cp:lastModifiedBy>
  <cp:revision>3</cp:revision>
  <cp:lastPrinted>2023-06-22T14:39:00Z</cp:lastPrinted>
  <dcterms:created xsi:type="dcterms:W3CDTF">2023-06-16T13:08:00Z</dcterms:created>
  <dcterms:modified xsi:type="dcterms:W3CDTF">2024-07-02T12:54:00Z</dcterms:modified>
</cp:coreProperties>
</file>