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МИНОБРНАУКИ РОССИИ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  <w:u w:val="single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Кафедра социальных технологий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УТВЕРЖДАЮ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Декан факультета социально-политических наук</w:t>
      </w:r>
      <w:r w:rsidRPr="0098547D">
        <w:rPr>
          <w:noProof/>
          <w:sz w:val="24"/>
          <w:szCs w:val="24"/>
          <w:lang w:eastAsia="ru-RU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3697608</wp:posOffset>
            </wp:positionH>
            <wp:positionV relativeFrom="paragraph">
              <wp:posOffset>209550</wp:posOffset>
            </wp:positionV>
            <wp:extent cx="1228725" cy="438150"/>
            <wp:effectExtent l="0" t="0" r="0" b="0"/>
            <wp:wrapNone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  <w:vertAlign w:val="superscript"/>
        </w:rPr>
      </w:pPr>
      <w:r w:rsidRPr="0098547D">
        <w:rPr>
          <w:color w:val="000000"/>
          <w:sz w:val="24"/>
          <w:szCs w:val="24"/>
        </w:rPr>
        <w:t xml:space="preserve">                 Т.С. Акопова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</w:p>
    <w:p w:rsidR="00983435" w:rsidRPr="00CA62FF" w:rsidRDefault="00983435" w:rsidP="009834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rPr>
          <w:color w:val="000000"/>
          <w:sz w:val="24"/>
          <w:szCs w:val="24"/>
        </w:rPr>
      </w:pPr>
      <w:r w:rsidRPr="00CA62FF">
        <w:rPr>
          <w:color w:val="000000"/>
          <w:sz w:val="24"/>
          <w:szCs w:val="24"/>
        </w:rPr>
        <w:t>«2</w:t>
      </w:r>
      <w:r>
        <w:rPr>
          <w:sz w:val="24"/>
          <w:szCs w:val="24"/>
        </w:rPr>
        <w:t>1</w:t>
      </w:r>
      <w:r w:rsidRPr="00CA62FF">
        <w:rPr>
          <w:color w:val="000000"/>
          <w:sz w:val="24"/>
          <w:szCs w:val="24"/>
        </w:rPr>
        <w:t xml:space="preserve">» </w:t>
      </w:r>
      <w:r w:rsidRPr="00CA62FF">
        <w:rPr>
          <w:sz w:val="24"/>
          <w:szCs w:val="24"/>
        </w:rPr>
        <w:t>мая</w:t>
      </w:r>
      <w:r w:rsidRPr="00CA62FF">
        <w:rPr>
          <w:color w:val="000000"/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CA62FF">
        <w:rPr>
          <w:color w:val="000000"/>
          <w:sz w:val="24"/>
          <w:szCs w:val="24"/>
        </w:rPr>
        <w:t xml:space="preserve"> г.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Рабочая программа дисциплины 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«Социальная структура современного общества»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Направление подготовки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39.03.02 Социальная работа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  <w:vertAlign w:val="superscript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Направленность (профиль)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«Технологии социальной работы»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i/>
          <w:color w:val="000000"/>
          <w:sz w:val="24"/>
          <w:szCs w:val="24"/>
          <w:vertAlign w:val="superscript"/>
        </w:rPr>
        <w:t xml:space="preserve">                       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Форма обучения 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очная, заочная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i/>
          <w:color w:val="000000"/>
          <w:sz w:val="24"/>
          <w:szCs w:val="24"/>
          <w:vertAlign w:val="superscript"/>
        </w:rPr>
        <w:t xml:space="preserve">                                                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tbl>
      <w:tblPr>
        <w:tblW w:w="957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983435" w:rsidRPr="00CA62FF" w:rsidTr="009D1189">
        <w:trPr>
          <w:trHeight w:val="1490"/>
        </w:trPr>
        <w:tc>
          <w:tcPr>
            <w:tcW w:w="4785" w:type="dxa"/>
          </w:tcPr>
          <w:p w:rsidR="00983435" w:rsidRPr="00CA62FF" w:rsidRDefault="00983435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983435" w:rsidRPr="00CA62FF" w:rsidRDefault="00983435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на заседании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кафедры</w:t>
            </w:r>
            <w:r w:rsidRPr="00CA62FF">
              <w:rPr>
                <w:sz w:val="24"/>
                <w:szCs w:val="24"/>
              </w:rPr>
              <w:t xml:space="preserve"> </w:t>
            </w:r>
          </w:p>
          <w:p w:rsidR="00983435" w:rsidRPr="00CA62FF" w:rsidRDefault="00983435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социальные технологии    </w:t>
            </w:r>
          </w:p>
          <w:p w:rsidR="00983435" w:rsidRPr="00CA62FF" w:rsidRDefault="00983435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от  «1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>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CA62FF">
              <w:rPr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 xml:space="preserve">  </w:t>
            </w:r>
            <w:r w:rsidRPr="00CA62FF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CA62FF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</w:tcPr>
          <w:p w:rsidR="00983435" w:rsidRPr="00CA62FF" w:rsidRDefault="00983435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 w:rsidRPr="00CA62FF">
              <w:rPr>
                <w:sz w:val="24"/>
                <w:szCs w:val="24"/>
              </w:rPr>
              <w:t xml:space="preserve">  </w:t>
            </w:r>
            <w:r w:rsidRPr="00CA62FF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983435" w:rsidRPr="00CA62FF" w:rsidRDefault="00983435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983435" w:rsidRPr="00CA62FF" w:rsidRDefault="00983435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>7</w:t>
            </w:r>
            <w:r w:rsidRPr="00CA62FF">
              <w:rPr>
                <w:color w:val="000000"/>
                <w:sz w:val="24"/>
                <w:szCs w:val="24"/>
              </w:rPr>
              <w:t xml:space="preserve"> от « </w:t>
            </w:r>
            <w:r w:rsidRPr="00CA62F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CA62FF">
              <w:rPr>
                <w:color w:val="000000"/>
                <w:sz w:val="24"/>
                <w:szCs w:val="24"/>
              </w:rPr>
              <w:t xml:space="preserve"> 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 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г</w:t>
            </w:r>
            <w:r w:rsidRPr="00CA62FF">
              <w:rPr>
                <w:sz w:val="24"/>
                <w:szCs w:val="24"/>
              </w:rPr>
              <w:t>.</w:t>
            </w:r>
          </w:p>
        </w:tc>
      </w:tr>
    </w:tbl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vertAlign w:val="superscript"/>
        </w:rPr>
      </w:pPr>
      <w:bookmarkStart w:id="0" w:name="_GoBack"/>
      <w:bookmarkEnd w:id="0"/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vertAlign w:val="superscript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Ярославль </w:t>
      </w:r>
      <w:r w:rsidRPr="0098547D">
        <w:rPr>
          <w:sz w:val="24"/>
          <w:szCs w:val="24"/>
        </w:rPr>
        <w:br w:type="page"/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4"/>
          <w:szCs w:val="24"/>
        </w:rPr>
      </w:pPr>
    </w:p>
    <w:p w:rsidR="00C83521" w:rsidRPr="0098547D" w:rsidRDefault="002C79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b/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 Цели освоения дисциплины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Дисциплина «Социальная структура современного общества» обеспечивает приобретение знаний и умений в соответствии с государственным образовательным стандартом, содействует </w:t>
      </w:r>
      <w:proofErr w:type="spellStart"/>
      <w:r w:rsidRPr="0098547D">
        <w:rPr>
          <w:color w:val="000000"/>
          <w:sz w:val="24"/>
          <w:szCs w:val="24"/>
        </w:rPr>
        <w:t>фундаментализации</w:t>
      </w:r>
      <w:proofErr w:type="spellEnd"/>
      <w:r w:rsidRPr="0098547D">
        <w:rPr>
          <w:color w:val="000000"/>
          <w:sz w:val="24"/>
          <w:szCs w:val="24"/>
        </w:rPr>
        <w:t xml:space="preserve"> и гуманизации образования, формирование у студентов представления о структуре современного общества.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Для достижения поставленной цели предусматривается решение следующих задач:</w:t>
      </w:r>
    </w:p>
    <w:p w:rsidR="00C83521" w:rsidRPr="0098547D" w:rsidRDefault="002C797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сформировать представление о строении современного общества;</w:t>
      </w:r>
    </w:p>
    <w:p w:rsidR="00C83521" w:rsidRPr="0098547D" w:rsidRDefault="002C797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ознакомить студентов с основными теориями социальной структуры и социальной стратификации</w:t>
      </w:r>
    </w:p>
    <w:p w:rsidR="00C83521" w:rsidRPr="0098547D" w:rsidRDefault="002C797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сформировать представление об основных социальных группах и их особенностях в современном обществе;</w:t>
      </w:r>
    </w:p>
    <w:p w:rsidR="00C83521" w:rsidRPr="0098547D" w:rsidRDefault="002C797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ознакомить студентов с тенденциями развития социальной структуры современного российского общества.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2. Место дисциплины в структуре ОП бакалавриата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Дисциплина «Социальная структура современного общества» относится к </w:t>
      </w:r>
      <w:proofErr w:type="gramStart"/>
      <w:r w:rsidRPr="0098547D">
        <w:rPr>
          <w:color w:val="2C2D2E"/>
          <w:sz w:val="24"/>
          <w:szCs w:val="24"/>
          <w:highlight w:val="white"/>
        </w:rPr>
        <w:t>части, формируемой участниками образовательных отношений</w:t>
      </w:r>
      <w:r w:rsidRPr="0098547D">
        <w:rPr>
          <w:color w:val="000000"/>
          <w:sz w:val="24"/>
          <w:szCs w:val="24"/>
        </w:rPr>
        <w:t xml:space="preserve"> Блока 1 и является</w:t>
      </w:r>
      <w:proofErr w:type="gramEnd"/>
      <w:r w:rsidRPr="0098547D">
        <w:rPr>
          <w:color w:val="000000"/>
          <w:sz w:val="24"/>
          <w:szCs w:val="24"/>
        </w:rPr>
        <w:t xml:space="preserve"> </w:t>
      </w:r>
      <w:r w:rsidRPr="0098547D">
        <w:rPr>
          <w:sz w:val="24"/>
          <w:szCs w:val="24"/>
        </w:rPr>
        <w:t>э</w:t>
      </w:r>
      <w:r w:rsidRPr="0098547D">
        <w:rPr>
          <w:color w:val="000000"/>
          <w:sz w:val="24"/>
          <w:szCs w:val="24"/>
        </w:rPr>
        <w:t>лективн</w:t>
      </w:r>
      <w:r w:rsidRPr="0098547D">
        <w:rPr>
          <w:sz w:val="24"/>
          <w:szCs w:val="24"/>
        </w:rPr>
        <w:t xml:space="preserve">ой </w:t>
      </w:r>
      <w:r w:rsidRPr="0098547D">
        <w:rPr>
          <w:color w:val="000000"/>
          <w:sz w:val="24"/>
          <w:szCs w:val="24"/>
        </w:rPr>
        <w:t>дисциплин</w:t>
      </w:r>
      <w:r w:rsidRPr="0098547D">
        <w:rPr>
          <w:sz w:val="24"/>
          <w:szCs w:val="24"/>
        </w:rPr>
        <w:t>ой.</w:t>
      </w:r>
      <w:r w:rsidR="0098547D">
        <w:rPr>
          <w:sz w:val="24"/>
          <w:szCs w:val="24"/>
        </w:rPr>
        <w:t xml:space="preserve"> </w:t>
      </w:r>
      <w:r w:rsidRPr="0098547D">
        <w:rPr>
          <w:sz w:val="24"/>
          <w:szCs w:val="24"/>
        </w:rPr>
        <w:t>Данная дисциплина является</w:t>
      </w:r>
      <w:r w:rsidRPr="0098547D">
        <w:rPr>
          <w:color w:val="000000"/>
          <w:sz w:val="24"/>
          <w:szCs w:val="24"/>
        </w:rPr>
        <w:t xml:space="preserve"> важной для подготовки специалистов в области социальной работы с населением. Она основывается на знании студентами дисциплин как «Социология», «Социальная политика», «Основы социального государства и гражданского общества». «Зарубежный опыт социальной защиты населения», «Культурология», Социальные проблемы современного общества», «Социальная структура современного общества», «Теория организации», «Социология организации».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3. Планируемые результаты </w:t>
      </w:r>
      <w:proofErr w:type="gramStart"/>
      <w:r w:rsidRPr="0098547D">
        <w:rPr>
          <w:b/>
          <w:color w:val="000000"/>
          <w:sz w:val="24"/>
          <w:szCs w:val="24"/>
        </w:rPr>
        <w:t>обучения по дисциплине</w:t>
      </w:r>
      <w:proofErr w:type="gramEnd"/>
      <w:r w:rsidRPr="0098547D">
        <w:rPr>
          <w:b/>
          <w:color w:val="000000"/>
          <w:sz w:val="24"/>
          <w:szCs w:val="24"/>
        </w:rPr>
        <w:t xml:space="preserve">, соотнесенные с планируемыми результатами освоения ОП бакалавриата 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Процесс изучения дисциплины направлен на формирование следующих элементов компетенций в соответствии с ФГОС </w:t>
      </w:r>
      <w:proofErr w:type="gramStart"/>
      <w:r w:rsidRPr="0098547D">
        <w:rPr>
          <w:color w:val="000000"/>
          <w:sz w:val="24"/>
          <w:szCs w:val="24"/>
        </w:rPr>
        <w:t>ВО</w:t>
      </w:r>
      <w:proofErr w:type="gramEnd"/>
      <w:r w:rsidRPr="0098547D">
        <w:rPr>
          <w:color w:val="000000"/>
          <w:sz w:val="24"/>
          <w:szCs w:val="24"/>
        </w:rPr>
        <w:t xml:space="preserve">, ОП </w:t>
      </w:r>
      <w:proofErr w:type="gramStart"/>
      <w:r w:rsidRPr="0098547D">
        <w:rPr>
          <w:color w:val="000000"/>
          <w:sz w:val="24"/>
          <w:szCs w:val="24"/>
        </w:rPr>
        <w:t>ВО</w:t>
      </w:r>
      <w:proofErr w:type="gramEnd"/>
      <w:r w:rsidRPr="0098547D">
        <w:rPr>
          <w:color w:val="000000"/>
          <w:sz w:val="24"/>
          <w:szCs w:val="24"/>
        </w:rPr>
        <w:t xml:space="preserve"> и приобретения следующих знаний, умений, навыков и (или) опыта деятельности:</w:t>
      </w:r>
    </w:p>
    <w:tbl>
      <w:tblPr>
        <w:tblStyle w:val="aff"/>
        <w:tblW w:w="957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C83521" w:rsidRPr="0098547D">
        <w:tc>
          <w:tcPr>
            <w:tcW w:w="3190" w:type="dxa"/>
          </w:tcPr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Формируемая</w:t>
            </w:r>
          </w:p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компетенция</w:t>
            </w:r>
          </w:p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3190" w:type="dxa"/>
          </w:tcPr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Индикатор достижения</w:t>
            </w:r>
          </w:p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компетенции</w:t>
            </w:r>
          </w:p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3190" w:type="dxa"/>
          </w:tcPr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 xml:space="preserve">Перечень планируемых результатов </w:t>
            </w:r>
          </w:p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12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обучения</w:t>
            </w:r>
          </w:p>
        </w:tc>
      </w:tr>
      <w:tr w:rsidR="00C83521" w:rsidRPr="0098547D">
        <w:tc>
          <w:tcPr>
            <w:tcW w:w="9570" w:type="dxa"/>
            <w:gridSpan w:val="3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Профессиональные компетенции</w:t>
            </w:r>
          </w:p>
        </w:tc>
      </w:tr>
      <w:tr w:rsidR="00C83521" w:rsidRPr="0098547D">
        <w:tc>
          <w:tcPr>
            <w:tcW w:w="3190" w:type="dxa"/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П</w:t>
            </w:r>
            <w:proofErr w:type="gramStart"/>
            <w:r w:rsidRPr="0098547D">
              <w:rPr>
                <w:color w:val="000000"/>
                <w:sz w:val="24"/>
                <w:szCs w:val="24"/>
              </w:rPr>
              <w:t>К(</w:t>
            </w:r>
            <w:proofErr w:type="gramEnd"/>
            <w:r w:rsidRPr="0098547D">
              <w:rPr>
                <w:color w:val="000000"/>
                <w:sz w:val="24"/>
                <w:szCs w:val="24"/>
              </w:rPr>
              <w:t>СТ) -1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 w:rsidRPr="0098547D"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 w:rsidRPr="0098547D">
              <w:rPr>
                <w:color w:val="000000"/>
                <w:sz w:val="24"/>
                <w:szCs w:val="24"/>
              </w:rPr>
              <w:t xml:space="preserve"> к проведению оценки обстоятельств,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которые ухудшают или могут ухудшить условия жизнедеятельности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граждан, определению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индивидуальных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 xml:space="preserve">потребностей граждан </w:t>
            </w:r>
            <w:proofErr w:type="gramStart"/>
            <w:r w:rsidRPr="0098547D">
              <w:rPr>
                <w:color w:val="000000"/>
                <w:sz w:val="24"/>
                <w:szCs w:val="24"/>
              </w:rPr>
              <w:t>в</w:t>
            </w:r>
            <w:proofErr w:type="gramEnd"/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 w:rsidRPr="0098547D">
              <w:rPr>
                <w:color w:val="000000"/>
                <w:sz w:val="24"/>
                <w:szCs w:val="24"/>
              </w:rPr>
              <w:t>предоставлении</w:t>
            </w:r>
            <w:proofErr w:type="gramEnd"/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социальных услуг,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социального сопровождения, мер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lastRenderedPageBreak/>
              <w:t>социальной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поддержки и государственной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социальной помощи</w:t>
            </w:r>
          </w:p>
        </w:tc>
        <w:tc>
          <w:tcPr>
            <w:tcW w:w="3190" w:type="dxa"/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lastRenderedPageBreak/>
              <w:t>И-П</w:t>
            </w:r>
            <w:proofErr w:type="gramStart"/>
            <w:r w:rsidRPr="0098547D">
              <w:rPr>
                <w:color w:val="000000"/>
                <w:sz w:val="24"/>
                <w:szCs w:val="24"/>
              </w:rPr>
              <w:t>К(</w:t>
            </w:r>
            <w:proofErr w:type="gramEnd"/>
            <w:r w:rsidRPr="0098547D">
              <w:rPr>
                <w:color w:val="000000"/>
                <w:sz w:val="24"/>
                <w:szCs w:val="24"/>
              </w:rPr>
              <w:t>СТ)-1_2. Использует комплексные подходы оценки потребностей граждан в предоставлении социальных услуг, социального сопровождения, мер социальной поддержки и государственной социальной помощи.</w:t>
            </w:r>
          </w:p>
        </w:tc>
        <w:tc>
          <w:tcPr>
            <w:tcW w:w="3190" w:type="dxa"/>
          </w:tcPr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i/>
                <w:color w:val="000000"/>
                <w:sz w:val="24"/>
                <w:szCs w:val="24"/>
              </w:rPr>
              <w:t>Знать:</w:t>
            </w:r>
          </w:p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понятие социальной структуры общества;</w:t>
            </w:r>
          </w:p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основные социальные группы и слои в современном обществе;</w:t>
            </w:r>
          </w:p>
          <w:p w:rsidR="00C83521" w:rsidRPr="0098547D" w:rsidRDefault="002C797A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8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характеристики различных социально-классовых групп;</w:t>
            </w:r>
          </w:p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C83521" w:rsidRPr="0098547D" w:rsidRDefault="002C797A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оценивать обстоятельства, ухудшающие положение отдельных социальных групп или слоев;</w:t>
            </w:r>
          </w:p>
          <w:p w:rsidR="00C83521" w:rsidRPr="0098547D" w:rsidRDefault="002C797A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lastRenderedPageBreak/>
              <w:t>определять социально уязвимые группы населения в социальной структуре современного общества;</w:t>
            </w:r>
          </w:p>
          <w:p w:rsidR="00C83521" w:rsidRPr="0098547D" w:rsidRDefault="002C797A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определять положение той или иной социальной группы в обществе по нескольким параметрам</w:t>
            </w:r>
          </w:p>
          <w:p w:rsidR="00C83521" w:rsidRPr="0098547D" w:rsidRDefault="002C797A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определять место и роль социальной политики и социальной работы в оптимизации социальной структуры современного общества.</w:t>
            </w:r>
          </w:p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i/>
                <w:color w:val="000000"/>
                <w:sz w:val="24"/>
                <w:szCs w:val="24"/>
              </w:rPr>
              <w:t>Владеть навыками:</w:t>
            </w:r>
          </w:p>
          <w:p w:rsidR="00C83521" w:rsidRPr="0098547D" w:rsidRDefault="002C79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анализом положения в социальной структуре различных социальных групп и слоев современного общества.</w:t>
            </w:r>
          </w:p>
          <w:p w:rsidR="00C83521" w:rsidRPr="0098547D" w:rsidRDefault="00C8352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</w:tbl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sz w:val="24"/>
          <w:szCs w:val="24"/>
        </w:rPr>
        <w:br w:type="page"/>
      </w:r>
      <w:r w:rsidRPr="0098547D">
        <w:rPr>
          <w:b/>
          <w:color w:val="000000"/>
          <w:sz w:val="24"/>
          <w:szCs w:val="24"/>
        </w:rPr>
        <w:lastRenderedPageBreak/>
        <w:t>4. Объем, структура и содержание дисциплины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Очная форма обучения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Общая трудоемкость дисциплины составляет 3 </w:t>
      </w:r>
      <w:proofErr w:type="gramStart"/>
      <w:r w:rsidRPr="0098547D">
        <w:rPr>
          <w:color w:val="000000"/>
          <w:sz w:val="24"/>
          <w:szCs w:val="24"/>
        </w:rPr>
        <w:t>зачетных</w:t>
      </w:r>
      <w:proofErr w:type="gramEnd"/>
      <w:r w:rsidRPr="0098547D">
        <w:rPr>
          <w:color w:val="000000"/>
          <w:sz w:val="24"/>
          <w:szCs w:val="24"/>
        </w:rPr>
        <w:t xml:space="preserve"> единицы,108 акад. часа.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tbl>
      <w:tblPr>
        <w:tblStyle w:val="aff0"/>
        <w:tblW w:w="942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2"/>
        <w:gridCol w:w="3516"/>
        <w:gridCol w:w="416"/>
        <w:gridCol w:w="345"/>
        <w:gridCol w:w="360"/>
        <w:gridCol w:w="594"/>
        <w:gridCol w:w="433"/>
        <w:gridCol w:w="726"/>
        <w:gridCol w:w="2659"/>
      </w:tblGrid>
      <w:tr w:rsidR="0098547D" w:rsidRPr="0098547D" w:rsidTr="0098547D">
        <w:trPr>
          <w:cantSplit/>
          <w:trHeight w:val="1312"/>
        </w:trPr>
        <w:tc>
          <w:tcPr>
            <w:tcW w:w="372" w:type="dxa"/>
            <w:vMerge w:val="restart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№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 w:rsidRPr="0098547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8547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516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Темы (разделы)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 xml:space="preserve">дисциплины, 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их содержание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vMerge w:val="restart"/>
            <w:textDirection w:val="btLr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2458" w:type="dxa"/>
            <w:gridSpan w:val="5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 xml:space="preserve">Виды учебных занятий, 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 xml:space="preserve">включая самостоятельную работу студентов, 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и их трудоемкость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(в академических часах)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  <w:vMerge w:val="restart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Формы текущего контроля успеваемости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Форма промежуточной аттестации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i/>
                <w:color w:val="000000"/>
                <w:sz w:val="24"/>
                <w:szCs w:val="24"/>
              </w:rPr>
              <w:t>(по семестрам)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Формы ЭО и ДОТ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(при наличии)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8547D" w:rsidRPr="0098547D" w:rsidTr="0098547D">
        <w:trPr>
          <w:trHeight w:val="499"/>
        </w:trPr>
        <w:tc>
          <w:tcPr>
            <w:tcW w:w="372" w:type="dxa"/>
            <w:vMerge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6" w:type="dxa"/>
            <w:vMerge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vMerge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gridSpan w:val="4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Контактная работа</w:t>
            </w: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vMerge w:val="restart"/>
            <w:textDirection w:val="btLr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 w:rsidRPr="0098547D">
              <w:rPr>
                <w:color w:val="000000"/>
                <w:sz w:val="20"/>
                <w:szCs w:val="20"/>
              </w:rPr>
              <w:t>самостоятельная</w:t>
            </w:r>
          </w:p>
          <w:p w:rsidR="0098547D" w:rsidRPr="0098547D" w:rsidRDefault="0098547D" w:rsidP="00561E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2659" w:type="dxa"/>
            <w:vMerge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547D" w:rsidRPr="0098547D" w:rsidTr="00597703">
        <w:trPr>
          <w:cantSplit/>
          <w:trHeight w:val="1288"/>
        </w:trPr>
        <w:tc>
          <w:tcPr>
            <w:tcW w:w="372" w:type="dxa"/>
            <w:vMerge/>
            <w:tcBorders>
              <w:bottom w:val="single" w:sz="4" w:space="0" w:color="000000"/>
            </w:tcBorders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6" w:type="dxa"/>
            <w:vMerge/>
            <w:tcBorders>
              <w:bottom w:val="single" w:sz="4" w:space="0" w:color="000000"/>
            </w:tcBorders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vMerge/>
            <w:tcBorders>
              <w:bottom w:val="single" w:sz="4" w:space="0" w:color="000000"/>
            </w:tcBorders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 w:rsidRPr="0098547D"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 w:rsidRPr="0098547D">
              <w:rPr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 w:rsidRPr="0098547D">
              <w:rPr>
                <w:color w:val="000000"/>
                <w:sz w:val="20"/>
                <w:szCs w:val="20"/>
              </w:rPr>
              <w:t>консультации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 w:rsidRPr="0098547D">
              <w:rPr>
                <w:color w:val="000000"/>
                <w:sz w:val="20"/>
                <w:szCs w:val="20"/>
              </w:rPr>
              <w:t>Аттестация</w:t>
            </w:r>
            <w:proofErr w:type="gramStart"/>
            <w:r w:rsidRPr="0098547D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98547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8547D">
              <w:rPr>
                <w:color w:val="000000"/>
                <w:sz w:val="20"/>
                <w:szCs w:val="20"/>
              </w:rPr>
              <w:t>и</w:t>
            </w:r>
            <w:proofErr w:type="gramEnd"/>
            <w:r w:rsidRPr="0098547D">
              <w:rPr>
                <w:color w:val="000000"/>
                <w:sz w:val="20"/>
                <w:szCs w:val="20"/>
              </w:rPr>
              <w:t>спытания</w:t>
            </w:r>
          </w:p>
        </w:tc>
        <w:tc>
          <w:tcPr>
            <w:tcW w:w="726" w:type="dxa"/>
            <w:vMerge/>
            <w:tcBorders>
              <w:bottom w:val="single" w:sz="4" w:space="0" w:color="000000"/>
            </w:tcBorders>
            <w:textDirection w:val="btLr"/>
            <w:vAlign w:val="center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bottom w:val="single" w:sz="4" w:space="0" w:color="000000"/>
            </w:tcBorders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Социальная структура как объект исследования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Эволюция взглядов на социальную структуру общества за рубежом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Эволюция взглядов на социальную структуру общества в России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" w:name="_heading=h.gjdgxs" w:colFirst="0" w:colLast="0"/>
            <w:bookmarkEnd w:id="1"/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 xml:space="preserve">Письменное задание (определение понятий) в ЭУК LMS </w:t>
            </w:r>
            <w:proofErr w:type="spellStart"/>
            <w:r w:rsidRPr="0098547D">
              <w:rPr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Критерии социальной стратификации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 xml:space="preserve">Подготовить эссе на темы по выбору 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 xml:space="preserve">в ЭУК LMS </w:t>
            </w:r>
            <w:proofErr w:type="spellStart"/>
            <w:r w:rsidRPr="0098547D">
              <w:rPr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Средний класс в социальной структуре современного общества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Социальная мобильность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 xml:space="preserve">Профиль и динамика социальной </w:t>
            </w:r>
            <w:r w:rsidRPr="0098547D">
              <w:rPr>
                <w:color w:val="000000"/>
                <w:sz w:val="24"/>
                <w:szCs w:val="24"/>
              </w:rPr>
              <w:lastRenderedPageBreak/>
              <w:t>структуры общества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2" w:name="_heading=h.30j0zll" w:colFirst="0" w:colLast="0"/>
            <w:bookmarkEnd w:id="2"/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Основные тенденции развития социальной структуры современного российского общества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 xml:space="preserve">Место и роль социальной политики и социальной работы в оптимизации социальной структуры современного общества. 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3" w:name="_heading=h.1fob9te" w:colFirst="0" w:colLast="0"/>
            <w:bookmarkEnd w:id="3"/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 xml:space="preserve">Сделать презентацию на темы по выбору в ЭУК в LMS </w:t>
            </w:r>
            <w:proofErr w:type="spellStart"/>
            <w:r w:rsidRPr="0098547D">
              <w:rPr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3,7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 xml:space="preserve">Зачет 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 xml:space="preserve">Тест для проверки по результатам освоения дисциплины в ЭУК в LMS </w:t>
            </w:r>
            <w:proofErr w:type="spellStart"/>
            <w:r w:rsidRPr="0098547D">
              <w:rPr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4" w:name="_heading=h.3znysh7" w:colFirst="0" w:colLast="0"/>
            <w:bookmarkEnd w:id="4"/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</w:tbl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bookmarkStart w:id="5" w:name="_heading=h.2et92p0" w:colFirst="0" w:colLast="0"/>
      <w:bookmarkEnd w:id="5"/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center"/>
        <w:rPr>
          <w:color w:val="4472C4"/>
          <w:sz w:val="24"/>
          <w:szCs w:val="24"/>
        </w:rPr>
      </w:pPr>
      <w:r w:rsidRPr="0098547D">
        <w:rPr>
          <w:i/>
          <w:color w:val="4472C4"/>
          <w:sz w:val="24"/>
          <w:szCs w:val="24"/>
        </w:rPr>
        <w:t xml:space="preserve"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</w:t>
      </w:r>
      <w:proofErr w:type="spellStart"/>
      <w:r w:rsidRPr="0098547D">
        <w:rPr>
          <w:i/>
          <w:color w:val="4472C4"/>
          <w:sz w:val="24"/>
          <w:szCs w:val="24"/>
        </w:rPr>
        <w:t>Moodle</w:t>
      </w:r>
      <w:proofErr w:type="spellEnd"/>
      <w:r w:rsidRPr="0098547D">
        <w:rPr>
          <w:i/>
          <w:color w:val="4472C4"/>
          <w:sz w:val="24"/>
          <w:szCs w:val="24"/>
        </w:rPr>
        <w:t>), определяется каждым студентов в зависимости от уровня его подготовки и способов выполнения данного вида работ.</w:t>
      </w:r>
    </w:p>
    <w:p w:rsidR="0098547D" w:rsidRDefault="0098547D">
      <w:pPr>
        <w:ind w:leftChars="0" w:left="0" w:firstLineChars="0" w:firstLine="360"/>
        <w:textDirection w:val="lrTb"/>
        <w:textAlignment w:val="auto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Заочная форма обучения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Общая трудоемкость дисциплины составляет 3 </w:t>
      </w:r>
      <w:proofErr w:type="gramStart"/>
      <w:r w:rsidRPr="0098547D">
        <w:rPr>
          <w:color w:val="000000"/>
          <w:sz w:val="24"/>
          <w:szCs w:val="24"/>
        </w:rPr>
        <w:t>зачетных</w:t>
      </w:r>
      <w:proofErr w:type="gramEnd"/>
      <w:r w:rsidRPr="0098547D">
        <w:rPr>
          <w:color w:val="000000"/>
          <w:sz w:val="24"/>
          <w:szCs w:val="24"/>
        </w:rPr>
        <w:t xml:space="preserve"> единицы,108 акад. часа.</w:t>
      </w:r>
    </w:p>
    <w:tbl>
      <w:tblPr>
        <w:tblStyle w:val="aff1"/>
        <w:tblW w:w="942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2"/>
        <w:gridCol w:w="3606"/>
        <w:gridCol w:w="416"/>
        <w:gridCol w:w="441"/>
        <w:gridCol w:w="341"/>
        <w:gridCol w:w="527"/>
        <w:gridCol w:w="519"/>
        <w:gridCol w:w="605"/>
        <w:gridCol w:w="2594"/>
      </w:tblGrid>
      <w:tr w:rsidR="00C83521" w:rsidRPr="0098547D" w:rsidTr="0098547D">
        <w:trPr>
          <w:cantSplit/>
          <w:trHeight w:val="1312"/>
        </w:trPr>
        <w:tc>
          <w:tcPr>
            <w:tcW w:w="372" w:type="dxa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№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 w:rsidRPr="0098547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8547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06" w:type="dxa"/>
            <w:tcMar>
              <w:top w:w="28" w:type="dxa"/>
              <w:left w:w="17" w:type="dxa"/>
              <w:right w:w="17" w:type="dxa"/>
            </w:tcMar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Темы (разделы)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 xml:space="preserve">дисциплины, 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их содержание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extDirection w:val="btL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2433" w:type="dxa"/>
            <w:gridSpan w:val="5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 xml:space="preserve">Виды учебных занятий, 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 xml:space="preserve">включая самостоятельную работу студентов, 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и их трудоемкость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(в академических часах)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Формы текущего контроля успеваемости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Форма промежуточной аттестации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i/>
                <w:color w:val="000000"/>
                <w:sz w:val="24"/>
                <w:szCs w:val="24"/>
              </w:rPr>
              <w:t>(по семестрам)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Формы ЭО и ДОТ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(при наличии)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8547D" w:rsidRPr="0098547D" w:rsidTr="0098547D">
        <w:trPr>
          <w:trHeight w:val="343"/>
        </w:trPr>
        <w:tc>
          <w:tcPr>
            <w:tcW w:w="372" w:type="dxa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28" w:type="dxa"/>
            <w:gridSpan w:val="4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605" w:type="dxa"/>
            <w:vMerge w:val="restart"/>
            <w:textDirection w:val="btLr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самостоятельная</w:t>
            </w:r>
          </w:p>
          <w:p w:rsidR="0098547D" w:rsidRPr="0098547D" w:rsidRDefault="0098547D" w:rsidP="00A412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594" w:type="dxa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547D" w:rsidRPr="0098547D" w:rsidTr="00A412F5">
        <w:trPr>
          <w:cantSplit/>
          <w:trHeight w:val="128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</w:p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Аттестация</w:t>
            </w:r>
            <w:proofErr w:type="gramStart"/>
            <w:r w:rsidRPr="0098547D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98547D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8547D">
              <w:rPr>
                <w:color w:val="000000"/>
                <w:sz w:val="24"/>
                <w:szCs w:val="24"/>
              </w:rPr>
              <w:t>и</w:t>
            </w:r>
            <w:proofErr w:type="gramEnd"/>
            <w:r w:rsidRPr="0098547D">
              <w:rPr>
                <w:color w:val="000000"/>
                <w:sz w:val="24"/>
                <w:szCs w:val="24"/>
              </w:rPr>
              <w:t>спытания</w:t>
            </w:r>
          </w:p>
        </w:tc>
        <w:tc>
          <w:tcPr>
            <w:tcW w:w="605" w:type="dxa"/>
            <w:vMerge/>
            <w:tcBorders>
              <w:bottom w:val="single" w:sz="4" w:space="0" w:color="000000"/>
            </w:tcBorders>
            <w:vAlign w:val="center"/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47D" w:rsidRPr="0098547D" w:rsidRDefault="009854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Социальная структура как объект исследования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Эволюция взглядов на социальную структуру общества за рубежом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Эволюция взглядов на социальную структуру общества в России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9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 xml:space="preserve">Письменное задание (определение понятий) в ЭУК LMS </w:t>
            </w:r>
            <w:proofErr w:type="spellStart"/>
            <w:r w:rsidRPr="0098547D">
              <w:rPr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Критерии социальной стратификации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 xml:space="preserve">Подготовить эссе на темы по выбору </w:t>
            </w:r>
          </w:p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 xml:space="preserve">в ЭУК LMS </w:t>
            </w:r>
            <w:proofErr w:type="spellStart"/>
            <w:r w:rsidRPr="0098547D">
              <w:rPr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Средний класс в социальной структуре современного общества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Социальная мобильность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Профиль и динамика социальной структуры общества</w:t>
            </w:r>
          </w:p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 xml:space="preserve">Материалы для подготовки к фронтальному опросу </w:t>
            </w:r>
            <w:r w:rsidRPr="0098547D">
              <w:rPr>
                <w:i/>
                <w:color w:val="000000"/>
                <w:sz w:val="24"/>
                <w:szCs w:val="24"/>
              </w:rPr>
              <w:t xml:space="preserve">в </w:t>
            </w:r>
            <w:r w:rsidRPr="0098547D">
              <w:rPr>
                <w:i/>
                <w:color w:val="000000"/>
                <w:sz w:val="24"/>
                <w:szCs w:val="24"/>
              </w:rPr>
              <w:lastRenderedPageBreak/>
              <w:t xml:space="preserve">ЭУК LMS </w:t>
            </w:r>
            <w:proofErr w:type="spellStart"/>
            <w:r w:rsidRPr="0098547D">
              <w:rPr>
                <w:i/>
                <w:color w:val="000000"/>
                <w:sz w:val="24"/>
                <w:szCs w:val="24"/>
              </w:rPr>
              <w:t>Moodle</w:t>
            </w:r>
            <w:proofErr w:type="spellEnd"/>
            <w:r w:rsidRPr="0098547D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Основные тенденции развития социальной структуры современного российского общества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 xml:space="preserve">Место и роль социальной политики и социальной работы в оптимизации социальной структуры современного общества. 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 xml:space="preserve">Сделать презентацию на темы по выбору в ЭУК в LMS </w:t>
            </w:r>
            <w:proofErr w:type="spellStart"/>
            <w:r w:rsidRPr="0098547D">
              <w:rPr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3,7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Зачет</w:t>
            </w: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>3,7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i/>
                <w:color w:val="000000"/>
                <w:sz w:val="24"/>
                <w:szCs w:val="24"/>
              </w:rPr>
              <w:t xml:space="preserve">Тест для проверки по результатам освоения дисциплины в ЭУК в LMS </w:t>
            </w:r>
            <w:proofErr w:type="spellStart"/>
            <w:r w:rsidRPr="0098547D">
              <w:rPr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C83521" w:rsidRPr="0098547D">
        <w:trPr>
          <w:trHeight w:val="298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 w:rsidRPr="0098547D">
              <w:rPr>
                <w:b/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3521" w:rsidRPr="0098547D" w:rsidRDefault="002C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98547D">
              <w:rPr>
                <w:color w:val="000000"/>
                <w:sz w:val="24"/>
                <w:szCs w:val="24"/>
              </w:rPr>
              <w:t>42,7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521" w:rsidRPr="0098547D" w:rsidRDefault="00C83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</w:tbl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center"/>
        <w:rPr>
          <w:color w:val="4472C4"/>
          <w:sz w:val="24"/>
          <w:szCs w:val="24"/>
        </w:rPr>
      </w:pPr>
      <w:r w:rsidRPr="0098547D">
        <w:rPr>
          <w:i/>
          <w:color w:val="4472C4"/>
          <w:sz w:val="24"/>
          <w:szCs w:val="24"/>
        </w:rPr>
        <w:t xml:space="preserve"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</w:t>
      </w:r>
      <w:proofErr w:type="spellStart"/>
      <w:r w:rsidRPr="0098547D">
        <w:rPr>
          <w:i/>
          <w:color w:val="4472C4"/>
          <w:sz w:val="24"/>
          <w:szCs w:val="24"/>
        </w:rPr>
        <w:t>Moodle</w:t>
      </w:r>
      <w:proofErr w:type="spellEnd"/>
      <w:r w:rsidRPr="0098547D">
        <w:rPr>
          <w:i/>
          <w:color w:val="4472C4"/>
          <w:sz w:val="24"/>
          <w:szCs w:val="24"/>
        </w:rPr>
        <w:t>), определяется каждым студентов в зависимости от уровня его подготовки и способов выполнения данного вида работ.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C83521">
      <w:pPr>
        <w:widowControl/>
        <w:pBdr>
          <w:top w:val="nil"/>
          <w:left w:val="nil"/>
          <w:bottom w:val="nil"/>
          <w:right w:val="nil"/>
          <w:between w:val="nil"/>
        </w:pBdr>
        <w:spacing w:line="312" w:lineRule="auto"/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spacing w:line="312" w:lineRule="auto"/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Содержание разделов дисциплины:</w:t>
      </w:r>
    </w:p>
    <w:p w:rsidR="00C83521" w:rsidRPr="0098547D" w:rsidRDefault="00C83521">
      <w:pPr>
        <w:widowControl/>
        <w:pBdr>
          <w:top w:val="nil"/>
          <w:left w:val="nil"/>
          <w:bottom w:val="nil"/>
          <w:right w:val="nil"/>
          <w:between w:val="nil"/>
        </w:pBdr>
        <w:spacing w:line="312" w:lineRule="auto"/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Тема 1. Социальная структура как объект исследования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Общее представление о социальной структуре. Социальная стратификация. Социальное неравенство. Причины социального неравенства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Тема 2. Эволюция взглядов на социальную структуру общества за рубежом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Структурное направление в исследовании социальной структуры (</w:t>
      </w:r>
      <w:proofErr w:type="spellStart"/>
      <w:r w:rsidRPr="0098547D">
        <w:rPr>
          <w:color w:val="000000"/>
          <w:sz w:val="24"/>
          <w:szCs w:val="24"/>
        </w:rPr>
        <w:t>Радклифф</w:t>
      </w:r>
      <w:proofErr w:type="spellEnd"/>
      <w:r w:rsidRPr="0098547D">
        <w:rPr>
          <w:color w:val="000000"/>
          <w:sz w:val="24"/>
          <w:szCs w:val="24"/>
        </w:rPr>
        <w:t>-Браун, К. Леви-</w:t>
      </w:r>
      <w:proofErr w:type="spellStart"/>
      <w:r w:rsidRPr="0098547D">
        <w:rPr>
          <w:color w:val="000000"/>
          <w:sz w:val="24"/>
          <w:szCs w:val="24"/>
        </w:rPr>
        <w:t>Строс</w:t>
      </w:r>
      <w:proofErr w:type="spellEnd"/>
      <w:r w:rsidRPr="0098547D">
        <w:rPr>
          <w:color w:val="000000"/>
          <w:sz w:val="24"/>
          <w:szCs w:val="24"/>
        </w:rPr>
        <w:t>) Структурно-</w:t>
      </w:r>
      <w:proofErr w:type="spellStart"/>
      <w:r w:rsidRPr="0098547D">
        <w:rPr>
          <w:color w:val="000000"/>
          <w:sz w:val="24"/>
          <w:szCs w:val="24"/>
        </w:rPr>
        <w:t>функционалистская</w:t>
      </w:r>
      <w:proofErr w:type="spellEnd"/>
      <w:r w:rsidRPr="0098547D">
        <w:rPr>
          <w:color w:val="000000"/>
          <w:sz w:val="24"/>
          <w:szCs w:val="24"/>
        </w:rPr>
        <w:t xml:space="preserve"> школа (Т. </w:t>
      </w:r>
      <w:proofErr w:type="spellStart"/>
      <w:r w:rsidRPr="0098547D">
        <w:rPr>
          <w:color w:val="000000"/>
          <w:sz w:val="24"/>
          <w:szCs w:val="24"/>
        </w:rPr>
        <w:t>Парсонс</w:t>
      </w:r>
      <w:proofErr w:type="spellEnd"/>
      <w:r w:rsidRPr="0098547D">
        <w:rPr>
          <w:color w:val="000000"/>
          <w:sz w:val="24"/>
          <w:szCs w:val="24"/>
        </w:rPr>
        <w:t xml:space="preserve">) П. </w:t>
      </w:r>
      <w:proofErr w:type="spellStart"/>
      <w:r w:rsidRPr="0098547D">
        <w:rPr>
          <w:color w:val="000000"/>
          <w:sz w:val="24"/>
          <w:szCs w:val="24"/>
        </w:rPr>
        <w:t>Бурдье</w:t>
      </w:r>
      <w:proofErr w:type="spellEnd"/>
      <w:r w:rsidRPr="0098547D">
        <w:rPr>
          <w:color w:val="000000"/>
          <w:sz w:val="24"/>
          <w:szCs w:val="24"/>
        </w:rPr>
        <w:t xml:space="preserve"> и его теория классов. Теория </w:t>
      </w:r>
      <w:proofErr w:type="spellStart"/>
      <w:r w:rsidRPr="0098547D">
        <w:rPr>
          <w:color w:val="000000"/>
          <w:sz w:val="24"/>
          <w:szCs w:val="24"/>
        </w:rPr>
        <w:t>структурации</w:t>
      </w:r>
      <w:proofErr w:type="spellEnd"/>
      <w:r w:rsidRPr="0098547D">
        <w:rPr>
          <w:color w:val="000000"/>
          <w:sz w:val="24"/>
          <w:szCs w:val="24"/>
        </w:rPr>
        <w:t xml:space="preserve"> </w:t>
      </w:r>
      <w:proofErr w:type="spellStart"/>
      <w:r w:rsidRPr="0098547D">
        <w:rPr>
          <w:color w:val="000000"/>
          <w:sz w:val="24"/>
          <w:szCs w:val="24"/>
        </w:rPr>
        <w:t>Э.Гидденса</w:t>
      </w:r>
      <w:proofErr w:type="spellEnd"/>
      <w:r w:rsidRPr="0098547D">
        <w:rPr>
          <w:color w:val="000000"/>
          <w:sz w:val="24"/>
          <w:szCs w:val="24"/>
        </w:rPr>
        <w:t>. Классовая теория К. Маркса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Тема 3. Эволюция взглядов на социальную структуру общества в России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Классические представления о социальной структуре в России. П.А. Сорокин. Современные теории социальной структуры России. Социологические исследования социальной структуры.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Тема 4. Критерии социальной стратификации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Понятие критериев социальной стратификации. Различные подходы к </w:t>
      </w:r>
      <w:proofErr w:type="spellStart"/>
      <w:r w:rsidRPr="0098547D">
        <w:rPr>
          <w:color w:val="000000"/>
          <w:sz w:val="24"/>
          <w:szCs w:val="24"/>
        </w:rPr>
        <w:t>структурации</w:t>
      </w:r>
      <w:proofErr w:type="spellEnd"/>
      <w:r w:rsidRPr="0098547D">
        <w:rPr>
          <w:color w:val="000000"/>
          <w:sz w:val="24"/>
          <w:szCs w:val="24"/>
        </w:rPr>
        <w:t xml:space="preserve"> общества. Власть. Престиж. Деньги. Субъективные критерии.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Тема 5. Средний класс в социальной структуре современного общества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Понятие среднего класса. Критерии отнесения к среднему классу. Роль и </w:t>
      </w:r>
      <w:proofErr w:type="gramStart"/>
      <w:r w:rsidRPr="0098547D">
        <w:rPr>
          <w:color w:val="000000"/>
          <w:sz w:val="24"/>
          <w:szCs w:val="24"/>
        </w:rPr>
        <w:t>значении</w:t>
      </w:r>
      <w:proofErr w:type="gramEnd"/>
      <w:r w:rsidRPr="0098547D">
        <w:rPr>
          <w:color w:val="000000"/>
          <w:sz w:val="24"/>
          <w:szCs w:val="24"/>
        </w:rPr>
        <w:t xml:space="preserve"> среднего класса. Проблемы развития среднего класса в России</w:t>
      </w:r>
      <w:r w:rsidRPr="0098547D">
        <w:rPr>
          <w:b/>
          <w:color w:val="000000"/>
          <w:sz w:val="24"/>
          <w:szCs w:val="24"/>
        </w:rPr>
        <w:t>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Тема 6. Социальная мобильность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lastRenderedPageBreak/>
        <w:t>Понятие социальной мобильности. Виды социальной мобильности. Социальная мобильность по П.А. Сорокину. Лифты социальной мобильности. Проблемы социальной мобильности в России.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Тема 7. Профиль и динамика социальной структуры общества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Понятие профиля и динамики социальной структуры. Профиль социальной структуры российского общества. Пирамида. Трансформация и динамика социальной структуры. 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Тема 8. Основные тенденции развития социальной структуры современного российского общества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Поляризация. Бедность. Трансформации социальной структуры в постсоветский период. Проблемы формирования среднего класса. Новые социальные группы в социальной структуре российского общества. </w:t>
      </w:r>
      <w:proofErr w:type="spellStart"/>
      <w:r w:rsidRPr="0098547D">
        <w:rPr>
          <w:color w:val="000000"/>
          <w:sz w:val="24"/>
          <w:szCs w:val="24"/>
        </w:rPr>
        <w:t>Прекариат</w:t>
      </w:r>
      <w:proofErr w:type="spellEnd"/>
      <w:r w:rsidRPr="0098547D">
        <w:rPr>
          <w:color w:val="000000"/>
          <w:sz w:val="24"/>
          <w:szCs w:val="24"/>
        </w:rPr>
        <w:t>. Креативный класс.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Тема 9. Место и роль социальной политики и социальной работы в оптимизации социальной структуры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Социальная политика как отражение социальной структуры. Цели социальной политики в терминах социальной структуры.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b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5. </w:t>
      </w:r>
      <w:r w:rsidRPr="0098547D">
        <w:rPr>
          <w:b/>
          <w:sz w:val="24"/>
          <w:szCs w:val="24"/>
        </w:rP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b/>
          <w:sz w:val="24"/>
          <w:szCs w:val="24"/>
        </w:rPr>
      </w:pP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В процессе обучения используются следующие образовательные технологии: вводная лекция, академическая лекция, проблемная лекция, дискуссионная лекция, реферативные работы, эссе.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Вводная (для заочной формы обучения – установочная) лекция</w:t>
      </w:r>
      <w:r w:rsidRPr="0098547D">
        <w:rPr>
          <w:color w:val="000000"/>
          <w:sz w:val="24"/>
          <w:szCs w:val="24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Академическая лекция</w:t>
      </w:r>
      <w:r w:rsidRPr="0098547D">
        <w:rPr>
          <w:color w:val="000000"/>
          <w:sz w:val="24"/>
          <w:szCs w:val="24"/>
        </w:rP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Проблемная лекция</w:t>
      </w:r>
      <w:r w:rsidRPr="0098547D">
        <w:rPr>
          <w:color w:val="000000"/>
          <w:sz w:val="24"/>
          <w:szCs w:val="24"/>
        </w:rPr>
        <w:t xml:space="preserve"> – изложение материала с постановкой проблемы, противоречия, задачи, требующих разрешения, представление обзора теоретических и практических концепций решения поставленной проблемы.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Лекци</w:t>
      </w:r>
      <w:proofErr w:type="gramStart"/>
      <w:r w:rsidRPr="0098547D">
        <w:rPr>
          <w:b/>
          <w:color w:val="000000"/>
          <w:sz w:val="24"/>
          <w:szCs w:val="24"/>
        </w:rPr>
        <w:t>я-</w:t>
      </w:r>
      <w:proofErr w:type="gramEnd"/>
      <w:r w:rsidRPr="0098547D">
        <w:rPr>
          <w:b/>
          <w:color w:val="000000"/>
          <w:sz w:val="24"/>
          <w:szCs w:val="24"/>
        </w:rPr>
        <w:t xml:space="preserve"> дискуссия</w:t>
      </w:r>
      <w:r w:rsidRPr="0098547D">
        <w:rPr>
          <w:color w:val="000000"/>
          <w:sz w:val="24"/>
          <w:szCs w:val="24"/>
        </w:rPr>
        <w:t xml:space="preserve"> – изложение материала с представлением различных взглядов, точек зрения, подходов и концепций, предполагает чередование монолога преподавателя с высказываниями обучающихся и диалог между участниками лекции.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Практические (семинарские) занятия</w:t>
      </w:r>
      <w:r w:rsidRPr="0098547D">
        <w:rPr>
          <w:color w:val="000000"/>
          <w:sz w:val="24"/>
          <w:szCs w:val="24"/>
        </w:rPr>
        <w:t xml:space="preserve"> – представляют собой детализацию лекционного теоретического материала, проводятся в целях закрепления курса и охватывают все основные разделы. Основной формой проведения семинаров является обсуждение наиболее проблемных и сложных вопросов по отдельным темам, а также разбор примеров и ситуаций в аудиторных условиях. </w:t>
      </w:r>
      <w:proofErr w:type="gramStart"/>
      <w:r w:rsidRPr="0098547D">
        <w:rPr>
          <w:color w:val="000000"/>
          <w:sz w:val="24"/>
          <w:szCs w:val="24"/>
        </w:rPr>
        <w:t xml:space="preserve">В ходе проведения практических занятий по данной дисциплине возможны: традиционный семинар как форма основательной проработки изложенных в лекции вопросов; семинар-исследование как способ совместного исследования слушателями проблем, не имеющих однозначного толкования в источниках </w:t>
      </w:r>
      <w:r w:rsidRPr="0098547D">
        <w:rPr>
          <w:color w:val="000000"/>
          <w:sz w:val="24"/>
          <w:szCs w:val="24"/>
        </w:rPr>
        <w:lastRenderedPageBreak/>
        <w:t xml:space="preserve">и литературе; семинар-дискуссия как форма совместного поиска слушателей и преподавателя разрешения теоретических и практических проблем, изложенных в </w:t>
      </w:r>
      <w:proofErr w:type="spellStart"/>
      <w:r w:rsidRPr="0098547D">
        <w:rPr>
          <w:color w:val="000000"/>
          <w:sz w:val="24"/>
          <w:szCs w:val="24"/>
        </w:rPr>
        <w:t>источниковой</w:t>
      </w:r>
      <w:proofErr w:type="spellEnd"/>
      <w:r w:rsidRPr="0098547D">
        <w:rPr>
          <w:color w:val="000000"/>
          <w:sz w:val="24"/>
          <w:szCs w:val="24"/>
        </w:rPr>
        <w:t xml:space="preserve"> базе, с использованием личного опыта преподавателя.</w:t>
      </w:r>
      <w:proofErr w:type="gramEnd"/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Практические задания</w:t>
      </w:r>
      <w:r w:rsidRPr="0098547D">
        <w:rPr>
          <w:color w:val="000000"/>
          <w:sz w:val="24"/>
          <w:szCs w:val="24"/>
        </w:rPr>
        <w:t xml:space="preserve"> – форма организации учебного процесса, при котором в ходе аудиторных занятий и самостоятельной работы студенты по заданию и под руководством преподавателя выполняют одну или несколько практических работ.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Фронтальный опрос </w:t>
      </w:r>
      <w:r w:rsidRPr="0098547D">
        <w:rPr>
          <w:color w:val="000000"/>
          <w:sz w:val="24"/>
          <w:szCs w:val="24"/>
        </w:rPr>
        <w:t>— предполагает устный ответ конкретного студента, его версия решения учебной задачи, данной всему классному коллективу. При реализации фронтального опроса студенты наиболее включены в учебный процесс, потому как постоянно находятся в готовности отвечать, что активизирует все познавательные и учебные процессы, поэтому является самым результативным в вопросе развития универсальных учебных действий</w:t>
      </w:r>
    </w:p>
    <w:p w:rsidR="00C83521" w:rsidRPr="0098547D" w:rsidRDefault="00C8352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6. Перечень информационных технологий, используемых при осуществлении образовательного процесса по дисциплине, включая перечень лицензионного программного обеспечения и информационных справочных систем (при необходимости)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В процессе осуществления образовательного процесса используются: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Для формирования текстов материалов для промежуточной и текущей аттестации программы: </w:t>
      </w:r>
      <w:proofErr w:type="spellStart"/>
      <w:r w:rsidRPr="0098547D">
        <w:rPr>
          <w:color w:val="000000"/>
          <w:sz w:val="24"/>
          <w:szCs w:val="24"/>
        </w:rPr>
        <w:t>Windows</w:t>
      </w:r>
      <w:proofErr w:type="spellEnd"/>
      <w:r w:rsidRPr="0098547D">
        <w:rPr>
          <w:color w:val="000000"/>
          <w:sz w:val="24"/>
          <w:szCs w:val="24"/>
        </w:rPr>
        <w:t xml:space="preserve"> </w:t>
      </w:r>
      <w:proofErr w:type="spellStart"/>
      <w:r w:rsidRPr="0098547D">
        <w:rPr>
          <w:color w:val="000000"/>
          <w:sz w:val="24"/>
          <w:szCs w:val="24"/>
        </w:rPr>
        <w:t>Pro</w:t>
      </w:r>
      <w:proofErr w:type="spellEnd"/>
      <w:r w:rsidRPr="0098547D">
        <w:rPr>
          <w:color w:val="000000"/>
          <w:sz w:val="24"/>
          <w:szCs w:val="24"/>
        </w:rPr>
        <w:t xml:space="preserve">  </w:t>
      </w:r>
      <w:proofErr w:type="spellStart"/>
      <w:r w:rsidRPr="0098547D">
        <w:rPr>
          <w:color w:val="000000"/>
          <w:sz w:val="24"/>
          <w:szCs w:val="24"/>
        </w:rPr>
        <w:t>Microsoft</w:t>
      </w:r>
      <w:proofErr w:type="spellEnd"/>
      <w:r w:rsidRPr="0098547D">
        <w:rPr>
          <w:color w:val="000000"/>
          <w:sz w:val="24"/>
          <w:szCs w:val="24"/>
        </w:rPr>
        <w:t xml:space="preserve"> </w:t>
      </w:r>
      <w:proofErr w:type="spellStart"/>
      <w:r w:rsidRPr="0098547D">
        <w:rPr>
          <w:color w:val="000000"/>
          <w:sz w:val="24"/>
          <w:szCs w:val="24"/>
        </w:rPr>
        <w:t>Office</w:t>
      </w:r>
      <w:proofErr w:type="spellEnd"/>
      <w:r w:rsidRPr="0098547D">
        <w:rPr>
          <w:color w:val="000000"/>
          <w:sz w:val="24"/>
          <w:szCs w:val="24"/>
        </w:rPr>
        <w:t xml:space="preserve"> 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Для поиска учебной литературы: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Электронная библиотека учебных материалов </w:t>
      </w:r>
      <w:proofErr w:type="spellStart"/>
      <w:r w:rsidRPr="0098547D">
        <w:rPr>
          <w:color w:val="000000"/>
          <w:sz w:val="24"/>
          <w:szCs w:val="24"/>
        </w:rPr>
        <w:t>ЯрГУ</w:t>
      </w:r>
      <w:proofErr w:type="spellEnd"/>
    </w:p>
    <w:p w:rsidR="00C83521" w:rsidRPr="0098547D" w:rsidRDefault="002C797A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center" w:pos="4960"/>
        </w:tabs>
        <w:spacing w:line="240" w:lineRule="auto"/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Электронные каталоги НБ </w:t>
      </w:r>
      <w:proofErr w:type="spellStart"/>
      <w:r w:rsidRPr="0098547D">
        <w:rPr>
          <w:color w:val="000000"/>
          <w:sz w:val="24"/>
          <w:szCs w:val="24"/>
        </w:rPr>
        <w:t>ЯрГУ</w:t>
      </w:r>
      <w:proofErr w:type="spellEnd"/>
      <w:r w:rsidRPr="0098547D">
        <w:rPr>
          <w:color w:val="000000"/>
          <w:sz w:val="24"/>
          <w:szCs w:val="24"/>
        </w:rPr>
        <w:t xml:space="preserve"> </w:t>
      </w:r>
      <w:r w:rsidRPr="0098547D">
        <w:rPr>
          <w:color w:val="000000"/>
          <w:sz w:val="24"/>
          <w:szCs w:val="24"/>
        </w:rPr>
        <w:tab/>
        <w:t xml:space="preserve">- </w:t>
      </w:r>
      <w:hyperlink r:id="rId10">
        <w:r w:rsidRPr="0098547D"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proofErr w:type="spellStart"/>
      <w:r w:rsidRPr="0098547D">
        <w:rPr>
          <w:color w:val="000000"/>
          <w:sz w:val="24"/>
          <w:szCs w:val="24"/>
        </w:rPr>
        <w:t>Книгообеспеченность</w:t>
      </w:r>
      <w:proofErr w:type="spellEnd"/>
      <w:r w:rsidRPr="0098547D">
        <w:rPr>
          <w:color w:val="000000"/>
          <w:sz w:val="24"/>
          <w:szCs w:val="24"/>
        </w:rPr>
        <w:t xml:space="preserve"> учебного процесса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«Автоматизированная библиотечная информационная система «БУКИ-</w:t>
      </w:r>
      <w:proofErr w:type="gramStart"/>
      <w:r w:rsidRPr="0098547D">
        <w:rPr>
          <w:color w:val="000000"/>
          <w:sz w:val="24"/>
          <w:szCs w:val="24"/>
        </w:rPr>
        <w:t>NEXT</w:t>
      </w:r>
      <w:proofErr w:type="gramEnd"/>
      <w:r w:rsidRPr="0098547D">
        <w:rPr>
          <w:color w:val="000000"/>
          <w:sz w:val="24"/>
          <w:szCs w:val="24"/>
        </w:rPr>
        <w:t>» (АБИС «Буки-</w:t>
      </w:r>
      <w:proofErr w:type="spellStart"/>
      <w:r w:rsidRPr="0098547D">
        <w:rPr>
          <w:color w:val="000000"/>
          <w:sz w:val="24"/>
          <w:szCs w:val="24"/>
        </w:rPr>
        <w:t>Next</w:t>
      </w:r>
      <w:proofErr w:type="spellEnd"/>
      <w:r w:rsidRPr="0098547D">
        <w:rPr>
          <w:color w:val="000000"/>
          <w:sz w:val="24"/>
          <w:szCs w:val="24"/>
        </w:rPr>
        <w:t>»)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 Научная электронная библиотека</w:t>
      </w:r>
      <w:proofErr w:type="gramStart"/>
      <w:r w:rsidRPr="0098547D">
        <w:rPr>
          <w:color w:val="000000"/>
          <w:sz w:val="24"/>
          <w:szCs w:val="24"/>
        </w:rPr>
        <w:t xml:space="preserve"> – </w:t>
      </w:r>
      <w:hyperlink r:id="rId11">
        <w:r w:rsidRPr="0098547D">
          <w:rPr>
            <w:color w:val="0000FF"/>
            <w:sz w:val="24"/>
            <w:szCs w:val="24"/>
            <w:u w:val="single"/>
          </w:rPr>
          <w:t>http://elibrary.ru</w:t>
        </w:r>
      </w:hyperlink>
      <w:r w:rsidRPr="0098547D">
        <w:rPr>
          <w:color w:val="000000"/>
          <w:sz w:val="24"/>
          <w:szCs w:val="24"/>
        </w:rPr>
        <w:t>;</w:t>
      </w:r>
      <w:proofErr w:type="gramEnd"/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«Официальный сайт Министерства труда и социальной защиты РФ </w:t>
      </w:r>
      <w:hyperlink r:id="rId12">
        <w:r w:rsidRPr="0098547D">
          <w:rPr>
            <w:color w:val="0000FF"/>
            <w:sz w:val="24"/>
            <w:szCs w:val="24"/>
            <w:u w:val="single"/>
          </w:rPr>
          <w:t>https://rosmintrud.ru</w:t>
        </w:r>
      </w:hyperlink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center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b/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7. Перечень основной и дополнительной учебной литературы, ресурсов информационно-телекоммуникационной сети «Интернет», необходимых  для освоения дисциплины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b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а) основная литература</w:t>
      </w:r>
    </w:p>
    <w:p w:rsidR="00C83521" w:rsidRPr="0098547D" w:rsidRDefault="002C797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4"/>
          <w:szCs w:val="24"/>
        </w:rPr>
      </w:pPr>
      <w:proofErr w:type="spellStart"/>
      <w:r w:rsidRPr="0098547D">
        <w:rPr>
          <w:color w:val="000000"/>
          <w:sz w:val="24"/>
          <w:szCs w:val="24"/>
        </w:rPr>
        <w:t>Албегова</w:t>
      </w:r>
      <w:proofErr w:type="spellEnd"/>
      <w:r w:rsidRPr="0098547D">
        <w:rPr>
          <w:color w:val="000000"/>
          <w:sz w:val="24"/>
          <w:szCs w:val="24"/>
        </w:rPr>
        <w:t xml:space="preserve"> И. Ф. Социальная структура современного общества: текст лекций. / И. Ф. </w:t>
      </w:r>
      <w:proofErr w:type="spellStart"/>
      <w:r w:rsidRPr="0098547D">
        <w:rPr>
          <w:color w:val="000000"/>
          <w:sz w:val="24"/>
          <w:szCs w:val="24"/>
        </w:rPr>
        <w:t>Албегова</w:t>
      </w:r>
      <w:proofErr w:type="spellEnd"/>
      <w:r w:rsidRPr="0098547D">
        <w:rPr>
          <w:color w:val="000000"/>
          <w:sz w:val="24"/>
          <w:szCs w:val="24"/>
        </w:rPr>
        <w:t xml:space="preserve">, А. А. </w:t>
      </w:r>
      <w:proofErr w:type="spellStart"/>
      <w:r w:rsidRPr="0098547D">
        <w:rPr>
          <w:color w:val="000000"/>
          <w:sz w:val="24"/>
          <w:szCs w:val="24"/>
        </w:rPr>
        <w:t>Буторина</w:t>
      </w:r>
      <w:proofErr w:type="spellEnd"/>
      <w:r w:rsidRPr="0098547D">
        <w:rPr>
          <w:color w:val="000000"/>
          <w:sz w:val="24"/>
          <w:szCs w:val="24"/>
        </w:rPr>
        <w:t>; Науч</w:t>
      </w:r>
      <w:proofErr w:type="gramStart"/>
      <w:r w:rsidRPr="0098547D">
        <w:rPr>
          <w:color w:val="000000"/>
          <w:sz w:val="24"/>
          <w:szCs w:val="24"/>
        </w:rPr>
        <w:t>.-</w:t>
      </w:r>
      <w:proofErr w:type="gramEnd"/>
      <w:r w:rsidRPr="0098547D">
        <w:rPr>
          <w:color w:val="000000"/>
          <w:sz w:val="24"/>
          <w:szCs w:val="24"/>
        </w:rPr>
        <w:t xml:space="preserve">метод. совет ун-та; </w:t>
      </w:r>
      <w:proofErr w:type="spellStart"/>
      <w:r w:rsidRPr="0098547D">
        <w:rPr>
          <w:color w:val="000000"/>
          <w:sz w:val="24"/>
          <w:szCs w:val="24"/>
        </w:rPr>
        <w:t>Яросл</w:t>
      </w:r>
      <w:proofErr w:type="spellEnd"/>
      <w:r w:rsidRPr="0098547D">
        <w:rPr>
          <w:color w:val="000000"/>
          <w:sz w:val="24"/>
          <w:szCs w:val="24"/>
        </w:rPr>
        <w:t xml:space="preserve">. гос. ун-т им. П. Г. Демидова - Ярославль: </w:t>
      </w:r>
      <w:proofErr w:type="spellStart"/>
      <w:r w:rsidRPr="0098547D">
        <w:rPr>
          <w:color w:val="000000"/>
          <w:sz w:val="24"/>
          <w:szCs w:val="24"/>
        </w:rPr>
        <w:t>ЯрГУ</w:t>
      </w:r>
      <w:proofErr w:type="spellEnd"/>
      <w:r w:rsidRPr="0098547D">
        <w:rPr>
          <w:color w:val="000000"/>
          <w:sz w:val="24"/>
          <w:szCs w:val="24"/>
        </w:rPr>
        <w:t xml:space="preserve">, 2009. - 75 с. [Электронный ресурс]. - URL: </w:t>
      </w:r>
      <w:hyperlink r:id="rId13">
        <w:r w:rsidRPr="0098547D">
          <w:rPr>
            <w:color w:val="0000FF"/>
            <w:sz w:val="24"/>
            <w:szCs w:val="24"/>
            <w:u w:val="single"/>
          </w:rPr>
          <w:t>http://www.lib.uniyar.ac.ru/edocs/iuni/20090608.pdf</w:t>
        </w:r>
      </w:hyperlink>
    </w:p>
    <w:p w:rsidR="00C83521" w:rsidRPr="0098547D" w:rsidRDefault="002C797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4"/>
          <w:szCs w:val="24"/>
        </w:rPr>
      </w:pPr>
      <w:bookmarkStart w:id="6" w:name="_heading=h.tyjcwt" w:colFirst="0" w:colLast="0"/>
      <w:bookmarkEnd w:id="6"/>
      <w:r w:rsidRPr="0098547D">
        <w:rPr>
          <w:sz w:val="24"/>
          <w:szCs w:val="24"/>
          <w:highlight w:val="white"/>
        </w:rPr>
        <w:t>Социология</w:t>
      </w:r>
      <w:proofErr w:type="gramStart"/>
      <w:r w:rsidRPr="0098547D">
        <w:rPr>
          <w:sz w:val="24"/>
          <w:szCs w:val="24"/>
          <w:highlight w:val="white"/>
        </w:rPr>
        <w:t xml:space="preserve"> :</w:t>
      </w:r>
      <w:proofErr w:type="gramEnd"/>
      <w:r w:rsidRPr="0098547D">
        <w:rPr>
          <w:sz w:val="24"/>
          <w:szCs w:val="24"/>
          <w:highlight w:val="white"/>
        </w:rPr>
        <w:t xml:space="preserve"> учебник для вузов / А. Е. Хренов [и др.] ; под общей редакцией А. С. </w:t>
      </w:r>
      <w:proofErr w:type="spellStart"/>
      <w:r w:rsidRPr="0098547D">
        <w:rPr>
          <w:sz w:val="24"/>
          <w:szCs w:val="24"/>
          <w:highlight w:val="white"/>
        </w:rPr>
        <w:t>Тургаева</w:t>
      </w:r>
      <w:proofErr w:type="spellEnd"/>
      <w:r w:rsidRPr="0098547D">
        <w:rPr>
          <w:sz w:val="24"/>
          <w:szCs w:val="24"/>
          <w:highlight w:val="white"/>
        </w:rPr>
        <w:t xml:space="preserve">. — 2-е изд., </w:t>
      </w:r>
      <w:proofErr w:type="spellStart"/>
      <w:r w:rsidRPr="0098547D">
        <w:rPr>
          <w:sz w:val="24"/>
          <w:szCs w:val="24"/>
          <w:highlight w:val="white"/>
        </w:rPr>
        <w:t>испр</w:t>
      </w:r>
      <w:proofErr w:type="spellEnd"/>
      <w:r w:rsidRPr="0098547D">
        <w:rPr>
          <w:sz w:val="24"/>
          <w:szCs w:val="24"/>
          <w:highlight w:val="white"/>
        </w:rPr>
        <w:t xml:space="preserve">. и доп. — Москва : Издательство </w:t>
      </w:r>
      <w:proofErr w:type="spellStart"/>
      <w:r w:rsidRPr="0098547D">
        <w:rPr>
          <w:sz w:val="24"/>
          <w:szCs w:val="24"/>
          <w:highlight w:val="white"/>
        </w:rPr>
        <w:t>Юрайт</w:t>
      </w:r>
      <w:proofErr w:type="spellEnd"/>
      <w:r w:rsidRPr="0098547D">
        <w:rPr>
          <w:sz w:val="24"/>
          <w:szCs w:val="24"/>
          <w:highlight w:val="white"/>
        </w:rPr>
        <w:t>, 2023. — 425 с. — (Высшее образование). — ISBN 978-5-534-15922-6. — Текст</w:t>
      </w:r>
      <w:proofErr w:type="gramStart"/>
      <w:r w:rsidRPr="0098547D">
        <w:rPr>
          <w:sz w:val="24"/>
          <w:szCs w:val="24"/>
          <w:highlight w:val="white"/>
        </w:rPr>
        <w:t xml:space="preserve"> :</w:t>
      </w:r>
      <w:proofErr w:type="gramEnd"/>
      <w:r w:rsidRPr="0098547D">
        <w:rPr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 w:rsidRPr="0098547D">
        <w:rPr>
          <w:sz w:val="24"/>
          <w:szCs w:val="24"/>
          <w:highlight w:val="white"/>
        </w:rPr>
        <w:t>Юрайт</w:t>
      </w:r>
      <w:proofErr w:type="spellEnd"/>
      <w:r w:rsidRPr="0098547D">
        <w:rPr>
          <w:sz w:val="24"/>
          <w:szCs w:val="24"/>
          <w:highlight w:val="white"/>
        </w:rPr>
        <w:t xml:space="preserve"> [сайт]. — URL: https://urait.ru/bcode/510286 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б) дополнительная литература</w:t>
      </w:r>
    </w:p>
    <w:p w:rsidR="00C83521" w:rsidRPr="0098547D" w:rsidRDefault="002C797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4"/>
          <w:szCs w:val="24"/>
        </w:rPr>
      </w:pPr>
      <w:bookmarkStart w:id="7" w:name="_heading=h.3dy6vkm" w:colFirst="0" w:colLast="0"/>
      <w:bookmarkEnd w:id="7"/>
      <w:proofErr w:type="spellStart"/>
      <w:r w:rsidRPr="0098547D">
        <w:rPr>
          <w:sz w:val="24"/>
          <w:szCs w:val="24"/>
        </w:rPr>
        <w:t>Кичерова</w:t>
      </w:r>
      <w:proofErr w:type="spellEnd"/>
      <w:r w:rsidRPr="0098547D">
        <w:rPr>
          <w:sz w:val="24"/>
          <w:szCs w:val="24"/>
        </w:rPr>
        <w:t xml:space="preserve">, М. Н. Социальная структура и социальная стратификация: учебно-методическое пособие / М. Н. </w:t>
      </w:r>
      <w:proofErr w:type="spellStart"/>
      <w:r w:rsidRPr="0098547D">
        <w:rPr>
          <w:sz w:val="24"/>
          <w:szCs w:val="24"/>
        </w:rPr>
        <w:t>Кичерова</w:t>
      </w:r>
      <w:proofErr w:type="spellEnd"/>
      <w:r w:rsidRPr="0098547D">
        <w:rPr>
          <w:sz w:val="24"/>
          <w:szCs w:val="24"/>
        </w:rPr>
        <w:t xml:space="preserve">, Г. З. Ефимова. — Тюмень: </w:t>
      </w:r>
      <w:proofErr w:type="spellStart"/>
      <w:r w:rsidRPr="0098547D">
        <w:rPr>
          <w:sz w:val="24"/>
          <w:szCs w:val="24"/>
        </w:rPr>
        <w:t>ТюмГУ</w:t>
      </w:r>
      <w:proofErr w:type="spellEnd"/>
      <w:r w:rsidRPr="0098547D">
        <w:rPr>
          <w:sz w:val="24"/>
          <w:szCs w:val="24"/>
        </w:rPr>
        <w:t xml:space="preserve">, 2018. — 124 с. — Текст: электронный // Лань: электронно-библиотечная система. — URL: </w:t>
      </w:r>
      <w:hyperlink r:id="rId14">
        <w:r w:rsidRPr="0098547D">
          <w:rPr>
            <w:color w:val="1155CC"/>
            <w:sz w:val="24"/>
            <w:szCs w:val="24"/>
            <w:u w:val="single"/>
          </w:rPr>
          <w:t>https://e.lanbook.com/book/109846</w:t>
        </w:r>
      </w:hyperlink>
      <w:r w:rsidRPr="0098547D">
        <w:rPr>
          <w:sz w:val="24"/>
          <w:szCs w:val="24"/>
        </w:rPr>
        <w:t xml:space="preserve"> </w:t>
      </w:r>
    </w:p>
    <w:p w:rsidR="00C83521" w:rsidRPr="0098547D" w:rsidRDefault="002C797A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4"/>
          <w:szCs w:val="24"/>
        </w:rPr>
      </w:pPr>
      <w:proofErr w:type="spellStart"/>
      <w:r w:rsidRPr="0098547D">
        <w:rPr>
          <w:sz w:val="24"/>
          <w:szCs w:val="24"/>
        </w:rPr>
        <w:t>Немировский</w:t>
      </w:r>
      <w:proofErr w:type="spellEnd"/>
      <w:r w:rsidRPr="0098547D">
        <w:rPr>
          <w:sz w:val="24"/>
          <w:szCs w:val="24"/>
        </w:rPr>
        <w:t xml:space="preserve">, В. Г. Социальная структура и социальный капитал населения Красноярского края / В. Г. </w:t>
      </w:r>
      <w:proofErr w:type="spellStart"/>
      <w:r w:rsidRPr="0098547D">
        <w:rPr>
          <w:sz w:val="24"/>
          <w:szCs w:val="24"/>
        </w:rPr>
        <w:t>Немировский</w:t>
      </w:r>
      <w:proofErr w:type="spellEnd"/>
      <w:r w:rsidRPr="0098547D">
        <w:rPr>
          <w:sz w:val="24"/>
          <w:szCs w:val="24"/>
        </w:rPr>
        <w:t xml:space="preserve">, А. В. </w:t>
      </w:r>
      <w:proofErr w:type="spellStart"/>
      <w:r w:rsidRPr="0098547D">
        <w:rPr>
          <w:sz w:val="24"/>
          <w:szCs w:val="24"/>
        </w:rPr>
        <w:t>Немировская</w:t>
      </w:r>
      <w:proofErr w:type="spellEnd"/>
      <w:r w:rsidRPr="0098547D">
        <w:rPr>
          <w:sz w:val="24"/>
          <w:szCs w:val="24"/>
        </w:rPr>
        <w:t>. – Красноярск: Сибирский федеральный университет, 2011. – 159 с.</w:t>
      </w:r>
      <w:r w:rsidRPr="0098547D">
        <w:rPr>
          <w:sz w:val="24"/>
          <w:szCs w:val="24"/>
          <w:shd w:val="clear" w:color="auto" w:fill="F5F5F5"/>
        </w:rPr>
        <w:t xml:space="preserve"> </w:t>
      </w:r>
      <w:r w:rsidRPr="0098547D">
        <w:rPr>
          <w:sz w:val="24"/>
          <w:szCs w:val="24"/>
        </w:rPr>
        <w:t>– ISBN 978-5-7638-2475-9.</w:t>
      </w:r>
    </w:p>
    <w:p w:rsidR="00C83521" w:rsidRPr="0098547D" w:rsidRDefault="002C797A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4"/>
          <w:szCs w:val="24"/>
        </w:rPr>
      </w:pPr>
      <w:r w:rsidRPr="0098547D">
        <w:rPr>
          <w:sz w:val="24"/>
          <w:szCs w:val="24"/>
        </w:rPr>
        <w:lastRenderedPageBreak/>
        <w:t>Социальная политика</w:t>
      </w:r>
      <w:proofErr w:type="gramStart"/>
      <w:r w:rsidRPr="0098547D">
        <w:rPr>
          <w:sz w:val="24"/>
          <w:szCs w:val="24"/>
        </w:rPr>
        <w:t xml:space="preserve"> :</w:t>
      </w:r>
      <w:proofErr w:type="gramEnd"/>
      <w:r w:rsidRPr="0098547D">
        <w:rPr>
          <w:sz w:val="24"/>
          <w:szCs w:val="24"/>
        </w:rPr>
        <w:t xml:space="preserve"> учебник для вузов / Е. И. </w:t>
      </w:r>
      <w:proofErr w:type="spellStart"/>
      <w:r w:rsidRPr="0098547D">
        <w:rPr>
          <w:sz w:val="24"/>
          <w:szCs w:val="24"/>
        </w:rPr>
        <w:t>Холостова</w:t>
      </w:r>
      <w:proofErr w:type="spellEnd"/>
      <w:r w:rsidRPr="0098547D">
        <w:rPr>
          <w:sz w:val="24"/>
          <w:szCs w:val="24"/>
        </w:rPr>
        <w:t xml:space="preserve"> [и др.] ; под редакцией Е. И. </w:t>
      </w:r>
      <w:proofErr w:type="spellStart"/>
      <w:r w:rsidRPr="0098547D">
        <w:rPr>
          <w:sz w:val="24"/>
          <w:szCs w:val="24"/>
        </w:rPr>
        <w:t>Холостовой</w:t>
      </w:r>
      <w:proofErr w:type="spellEnd"/>
      <w:r w:rsidRPr="0098547D">
        <w:rPr>
          <w:sz w:val="24"/>
          <w:szCs w:val="24"/>
        </w:rPr>
        <w:t xml:space="preserve">, Г. И. </w:t>
      </w:r>
      <w:proofErr w:type="spellStart"/>
      <w:r w:rsidRPr="0098547D">
        <w:rPr>
          <w:sz w:val="24"/>
          <w:szCs w:val="24"/>
        </w:rPr>
        <w:t>Климантовой</w:t>
      </w:r>
      <w:proofErr w:type="spellEnd"/>
      <w:r w:rsidRPr="0098547D">
        <w:rPr>
          <w:sz w:val="24"/>
          <w:szCs w:val="24"/>
        </w:rPr>
        <w:t xml:space="preserve">. — 3-е изд., </w:t>
      </w:r>
      <w:proofErr w:type="spellStart"/>
      <w:r w:rsidRPr="0098547D">
        <w:rPr>
          <w:sz w:val="24"/>
          <w:szCs w:val="24"/>
        </w:rPr>
        <w:t>перераб</w:t>
      </w:r>
      <w:proofErr w:type="spellEnd"/>
      <w:r w:rsidRPr="0098547D">
        <w:rPr>
          <w:sz w:val="24"/>
          <w:szCs w:val="24"/>
        </w:rPr>
        <w:t xml:space="preserve">. и доп. — Москва : Издательство </w:t>
      </w:r>
      <w:proofErr w:type="spellStart"/>
      <w:r w:rsidRPr="0098547D">
        <w:rPr>
          <w:sz w:val="24"/>
          <w:szCs w:val="24"/>
        </w:rPr>
        <w:t>Юрайт</w:t>
      </w:r>
      <w:proofErr w:type="spellEnd"/>
      <w:r w:rsidRPr="0098547D">
        <w:rPr>
          <w:sz w:val="24"/>
          <w:szCs w:val="24"/>
        </w:rPr>
        <w:t>, 2023. — 344 с. — (Высшее образование). — ISBN 978-5-534-12511-5. — Текст</w:t>
      </w:r>
      <w:proofErr w:type="gramStart"/>
      <w:r w:rsidRPr="0098547D">
        <w:rPr>
          <w:sz w:val="24"/>
          <w:szCs w:val="24"/>
        </w:rPr>
        <w:t xml:space="preserve"> :</w:t>
      </w:r>
      <w:proofErr w:type="gramEnd"/>
      <w:r w:rsidRPr="0098547D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98547D">
        <w:rPr>
          <w:sz w:val="24"/>
          <w:szCs w:val="24"/>
        </w:rPr>
        <w:t>Юрайт</w:t>
      </w:r>
      <w:proofErr w:type="spellEnd"/>
      <w:r w:rsidRPr="0098547D">
        <w:rPr>
          <w:sz w:val="24"/>
          <w:szCs w:val="24"/>
        </w:rPr>
        <w:t xml:space="preserve"> [сайт]. — URL: https://urait.ru/bcode/510692 </w:t>
      </w:r>
    </w:p>
    <w:p w:rsidR="00C83521" w:rsidRPr="0098547D" w:rsidRDefault="002C797A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4"/>
          <w:szCs w:val="24"/>
        </w:rPr>
      </w:pPr>
      <w:proofErr w:type="spellStart"/>
      <w:r w:rsidRPr="0098547D">
        <w:rPr>
          <w:sz w:val="24"/>
          <w:szCs w:val="24"/>
        </w:rPr>
        <w:t>Шаматонова</w:t>
      </w:r>
      <w:proofErr w:type="spellEnd"/>
      <w:r w:rsidRPr="0098547D">
        <w:rPr>
          <w:sz w:val="24"/>
          <w:szCs w:val="24"/>
        </w:rPr>
        <w:t xml:space="preserve">, Г. Л. Становление гражданского общества в современной России: региональные особенности и проблемы развития / Г. Л. </w:t>
      </w:r>
      <w:proofErr w:type="spellStart"/>
      <w:r w:rsidRPr="0098547D">
        <w:rPr>
          <w:sz w:val="24"/>
          <w:szCs w:val="24"/>
        </w:rPr>
        <w:t>Шаматонова</w:t>
      </w:r>
      <w:proofErr w:type="spellEnd"/>
      <w:r w:rsidRPr="0098547D">
        <w:rPr>
          <w:sz w:val="24"/>
          <w:szCs w:val="24"/>
        </w:rPr>
        <w:t xml:space="preserve"> // Вестник социально-политических наук. – 2013. – № 12. – С. 156-161. [Электронный ресурс].  URL: </w:t>
      </w:r>
      <w:hyperlink r:id="rId15">
        <w:r w:rsidRPr="0098547D">
          <w:rPr>
            <w:color w:val="1155CC"/>
            <w:sz w:val="24"/>
            <w:szCs w:val="24"/>
            <w:u w:val="single"/>
          </w:rPr>
          <w:t>https://www.elibrary.ru/download/elibrary_20840988_88269021.pdf</w:t>
        </w:r>
      </w:hyperlink>
      <w:r w:rsidRPr="0098547D">
        <w:rPr>
          <w:sz w:val="24"/>
          <w:szCs w:val="24"/>
        </w:rPr>
        <w:t xml:space="preserve"> </w:t>
      </w:r>
    </w:p>
    <w:p w:rsidR="00C83521" w:rsidRPr="0098547D" w:rsidRDefault="00C83521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4"/>
          <w:szCs w:val="24"/>
        </w:rPr>
      </w:pPr>
    </w:p>
    <w:p w:rsidR="00C83521" w:rsidRPr="0098547D" w:rsidRDefault="002C797A">
      <w:pPr>
        <w:ind w:left="0" w:hanging="2"/>
        <w:jc w:val="both"/>
        <w:rPr>
          <w:b/>
          <w:sz w:val="24"/>
          <w:szCs w:val="24"/>
        </w:rPr>
      </w:pPr>
      <w:r w:rsidRPr="0098547D">
        <w:rPr>
          <w:b/>
          <w:sz w:val="24"/>
          <w:szCs w:val="24"/>
        </w:rPr>
        <w:t>в) ресурсы сети «Интернет»</w:t>
      </w:r>
    </w:p>
    <w:p w:rsidR="00C83521" w:rsidRPr="0098547D" w:rsidRDefault="002C797A">
      <w:pPr>
        <w:numPr>
          <w:ilvl w:val="0"/>
          <w:numId w:val="5"/>
        </w:numPr>
        <w:ind w:left="0" w:hanging="2"/>
        <w:jc w:val="both"/>
        <w:rPr>
          <w:sz w:val="24"/>
          <w:szCs w:val="24"/>
        </w:rPr>
      </w:pPr>
      <w:r w:rsidRPr="0098547D">
        <w:rPr>
          <w:sz w:val="24"/>
          <w:szCs w:val="24"/>
        </w:rPr>
        <w:t xml:space="preserve">Научная библиотека </w:t>
      </w:r>
      <w:proofErr w:type="spellStart"/>
      <w:r w:rsidRPr="0098547D">
        <w:rPr>
          <w:sz w:val="24"/>
          <w:szCs w:val="24"/>
        </w:rPr>
        <w:t>ЯрГУ</w:t>
      </w:r>
      <w:proofErr w:type="spellEnd"/>
      <w:proofErr w:type="gramStart"/>
      <w:r w:rsidRPr="0098547D">
        <w:rPr>
          <w:sz w:val="24"/>
          <w:szCs w:val="24"/>
        </w:rPr>
        <w:t xml:space="preserve"> - </w:t>
      </w:r>
      <w:hyperlink r:id="rId16">
        <w:r w:rsidRPr="0098547D">
          <w:rPr>
            <w:color w:val="0000FF"/>
            <w:sz w:val="24"/>
            <w:szCs w:val="24"/>
            <w:u w:val="single"/>
          </w:rPr>
          <w:t>http://www.lib.uniyar.ac.ru</w:t>
        </w:r>
      </w:hyperlink>
      <w:r w:rsidRPr="0098547D">
        <w:rPr>
          <w:b/>
          <w:sz w:val="24"/>
          <w:szCs w:val="24"/>
        </w:rPr>
        <w:t>;</w:t>
      </w:r>
      <w:proofErr w:type="gramEnd"/>
    </w:p>
    <w:p w:rsidR="00C83521" w:rsidRPr="0098547D" w:rsidRDefault="002C797A">
      <w:pPr>
        <w:numPr>
          <w:ilvl w:val="0"/>
          <w:numId w:val="5"/>
        </w:numPr>
        <w:ind w:left="0" w:hanging="2"/>
        <w:rPr>
          <w:sz w:val="24"/>
          <w:szCs w:val="24"/>
        </w:rPr>
      </w:pPr>
      <w:r w:rsidRPr="0098547D">
        <w:rPr>
          <w:sz w:val="24"/>
          <w:szCs w:val="24"/>
        </w:rPr>
        <w:t xml:space="preserve">Научная электронная библиотека «eLIBRARY.ru» - </w:t>
      </w:r>
      <w:hyperlink r:id="rId17">
        <w:r w:rsidRPr="0098547D">
          <w:rPr>
            <w:color w:val="0000FF"/>
            <w:sz w:val="24"/>
            <w:szCs w:val="24"/>
            <w:u w:val="single"/>
          </w:rPr>
          <w:t>http://elibrary.ru</w:t>
        </w:r>
      </w:hyperlink>
      <w:r w:rsidRPr="0098547D">
        <w:rPr>
          <w:sz w:val="24"/>
          <w:szCs w:val="24"/>
        </w:rPr>
        <w:t>;</w:t>
      </w:r>
    </w:p>
    <w:p w:rsidR="00C83521" w:rsidRPr="0098547D" w:rsidRDefault="002C797A">
      <w:pPr>
        <w:numPr>
          <w:ilvl w:val="0"/>
          <w:numId w:val="5"/>
        </w:numPr>
        <w:ind w:left="0" w:hanging="2"/>
        <w:rPr>
          <w:sz w:val="24"/>
          <w:szCs w:val="24"/>
        </w:rPr>
      </w:pPr>
      <w:r w:rsidRPr="0098547D">
        <w:rPr>
          <w:sz w:val="24"/>
          <w:szCs w:val="24"/>
        </w:rPr>
        <w:t xml:space="preserve">Профессиональные полнотекстовые базы данных </w:t>
      </w:r>
      <w:hyperlink r:id="rId18">
        <w:r w:rsidRPr="0098547D">
          <w:rPr>
            <w:color w:val="0000FF"/>
            <w:sz w:val="24"/>
            <w:szCs w:val="24"/>
            <w:u w:val="single"/>
          </w:rPr>
          <w:t>http://www.lib.uniyar.ac.ru/content/resource/net_res.php</w:t>
        </w:r>
      </w:hyperlink>
      <w:r w:rsidRPr="0098547D">
        <w:rPr>
          <w:sz w:val="24"/>
          <w:szCs w:val="24"/>
        </w:rPr>
        <w:t xml:space="preserve"> </w:t>
      </w:r>
    </w:p>
    <w:p w:rsidR="00C83521" w:rsidRPr="0098547D" w:rsidRDefault="002C797A">
      <w:pPr>
        <w:numPr>
          <w:ilvl w:val="0"/>
          <w:numId w:val="5"/>
        </w:numPr>
        <w:ind w:left="0" w:hanging="2"/>
        <w:rPr>
          <w:sz w:val="24"/>
          <w:szCs w:val="24"/>
        </w:rPr>
      </w:pPr>
      <w:r w:rsidRPr="0098547D">
        <w:rPr>
          <w:sz w:val="24"/>
          <w:szCs w:val="24"/>
        </w:rPr>
        <w:t>Электронн</w:t>
      </w:r>
      <w:proofErr w:type="gramStart"/>
      <w:r w:rsidRPr="0098547D">
        <w:rPr>
          <w:sz w:val="24"/>
          <w:szCs w:val="24"/>
        </w:rPr>
        <w:t>о-</w:t>
      </w:r>
      <w:proofErr w:type="gramEnd"/>
      <w:r w:rsidRPr="0098547D">
        <w:rPr>
          <w:sz w:val="24"/>
          <w:szCs w:val="24"/>
        </w:rPr>
        <w:t xml:space="preserve"> библиотечная система «</w:t>
      </w:r>
      <w:proofErr w:type="spellStart"/>
      <w:r w:rsidRPr="0098547D">
        <w:rPr>
          <w:sz w:val="24"/>
          <w:szCs w:val="24"/>
        </w:rPr>
        <w:t>Юрайт</w:t>
      </w:r>
      <w:proofErr w:type="spellEnd"/>
      <w:r w:rsidRPr="0098547D">
        <w:rPr>
          <w:sz w:val="24"/>
          <w:szCs w:val="24"/>
        </w:rPr>
        <w:t xml:space="preserve">» </w:t>
      </w:r>
      <w:hyperlink r:id="rId19">
        <w:r w:rsidRPr="0098547D">
          <w:rPr>
            <w:color w:val="1155CC"/>
            <w:sz w:val="24"/>
            <w:szCs w:val="24"/>
            <w:u w:val="single"/>
          </w:rPr>
          <w:t>https://www.biblio-online.ru/</w:t>
        </w:r>
      </w:hyperlink>
      <w:r w:rsidRPr="0098547D">
        <w:rPr>
          <w:sz w:val="24"/>
          <w:szCs w:val="24"/>
        </w:rPr>
        <w:t xml:space="preserve"> </w:t>
      </w:r>
    </w:p>
    <w:p w:rsidR="00C83521" w:rsidRPr="0098547D" w:rsidRDefault="002C797A">
      <w:pPr>
        <w:numPr>
          <w:ilvl w:val="0"/>
          <w:numId w:val="5"/>
        </w:numPr>
        <w:ind w:left="0" w:hanging="2"/>
        <w:rPr>
          <w:sz w:val="24"/>
          <w:szCs w:val="24"/>
        </w:rPr>
      </w:pPr>
      <w:r w:rsidRPr="0098547D">
        <w:rPr>
          <w:sz w:val="24"/>
          <w:szCs w:val="24"/>
        </w:rPr>
        <w:t xml:space="preserve">Электронно - библиотечная система «Лань» </w:t>
      </w:r>
      <w:hyperlink r:id="rId20">
        <w:r w:rsidRPr="0098547D">
          <w:rPr>
            <w:color w:val="1155CC"/>
            <w:sz w:val="24"/>
            <w:szCs w:val="24"/>
            <w:u w:val="single"/>
          </w:rPr>
          <w:t>http://e.lanbook.com/</w:t>
        </w:r>
      </w:hyperlink>
      <w:r w:rsidRPr="0098547D">
        <w:rPr>
          <w:sz w:val="24"/>
          <w:szCs w:val="24"/>
        </w:rPr>
        <w:t xml:space="preserve"> </w:t>
      </w:r>
    </w:p>
    <w:p w:rsidR="00C83521" w:rsidRPr="0098547D" w:rsidRDefault="002C797A">
      <w:pPr>
        <w:numPr>
          <w:ilvl w:val="0"/>
          <w:numId w:val="5"/>
        </w:numPr>
        <w:ind w:left="0" w:hanging="2"/>
        <w:rPr>
          <w:sz w:val="24"/>
          <w:szCs w:val="24"/>
        </w:rPr>
      </w:pPr>
      <w:r w:rsidRPr="0098547D">
        <w:rPr>
          <w:sz w:val="24"/>
          <w:szCs w:val="24"/>
        </w:rPr>
        <w:t xml:space="preserve">Электронно-библиотечная система «ПРОСПЕКТ» </w:t>
      </w:r>
      <w:hyperlink r:id="rId21">
        <w:r w:rsidRPr="0098547D">
          <w:rPr>
            <w:color w:val="1155CC"/>
            <w:sz w:val="24"/>
            <w:szCs w:val="24"/>
            <w:u w:val="single"/>
          </w:rPr>
          <w:t>http://ebs.prospekt.org</w:t>
        </w:r>
      </w:hyperlink>
      <w:r w:rsidRPr="0098547D">
        <w:rPr>
          <w:sz w:val="24"/>
          <w:szCs w:val="24"/>
        </w:rPr>
        <w:t xml:space="preserve"> </w:t>
      </w:r>
    </w:p>
    <w:p w:rsidR="00C83521" w:rsidRPr="0098547D" w:rsidRDefault="002C797A">
      <w:pPr>
        <w:numPr>
          <w:ilvl w:val="0"/>
          <w:numId w:val="5"/>
        </w:numPr>
        <w:spacing w:after="240"/>
        <w:ind w:left="0" w:hanging="2"/>
        <w:rPr>
          <w:sz w:val="24"/>
          <w:szCs w:val="24"/>
        </w:rPr>
      </w:pPr>
      <w:r w:rsidRPr="0098547D">
        <w:rPr>
          <w:sz w:val="24"/>
          <w:szCs w:val="24"/>
        </w:rPr>
        <w:t xml:space="preserve">Электронно-библиотечная система «Консультант Студента» </w:t>
      </w:r>
      <w:hyperlink r:id="rId22">
        <w:r w:rsidRPr="0098547D">
          <w:rPr>
            <w:color w:val="1155CC"/>
            <w:sz w:val="24"/>
            <w:szCs w:val="24"/>
            <w:u w:val="single"/>
          </w:rPr>
          <w:t>https://www.studentlibrary.ru/</w:t>
        </w:r>
      </w:hyperlink>
      <w:r w:rsidRPr="0098547D">
        <w:rPr>
          <w:sz w:val="24"/>
          <w:szCs w:val="24"/>
        </w:rPr>
        <w:t xml:space="preserve"> </w:t>
      </w:r>
    </w:p>
    <w:p w:rsidR="00C83521" w:rsidRPr="0098547D" w:rsidRDefault="00C83521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 </w:t>
      </w:r>
      <w:r w:rsidRPr="0098547D">
        <w:rPr>
          <w:b/>
          <w:color w:val="000000"/>
          <w:sz w:val="24"/>
          <w:szCs w:val="24"/>
        </w:rPr>
        <w:t>8. Материально-техническая база, необходимая для осуществления образовательного процесса по дисциплине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Материально-техническая база, необходимая для осуществления образовательного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процесса по дисциплине включает в свой состав специальные помещения: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-учебные аудитории для проведения занятий лекционного типа;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- учебные аудитории для проведения практических занятий (семинаров);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-учебные аудитории для проведения курсового проектирования (выполнения курсовых работ).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рабочей программе дисциплины.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spacing w:line="256" w:lineRule="auto"/>
        <w:ind w:left="0" w:hanging="2"/>
        <w:jc w:val="both"/>
        <w:rPr>
          <w:sz w:val="24"/>
          <w:szCs w:val="24"/>
        </w:rPr>
      </w:pPr>
      <w:bookmarkStart w:id="8" w:name="_heading=h.35nkun2" w:colFirst="0" w:colLast="0"/>
      <w:bookmarkEnd w:id="8"/>
      <w:r w:rsidRPr="0098547D">
        <w:rPr>
          <w:sz w:val="24"/>
          <w:szCs w:val="24"/>
        </w:rPr>
        <w:t>Автор:</w:t>
      </w:r>
    </w:p>
    <w:tbl>
      <w:tblPr>
        <w:tblStyle w:val="aff2"/>
        <w:tblW w:w="846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659"/>
        <w:gridCol w:w="236"/>
        <w:gridCol w:w="759"/>
        <w:gridCol w:w="236"/>
        <w:gridCol w:w="1571"/>
      </w:tblGrid>
      <w:tr w:rsidR="00C83521" w:rsidRPr="0098547D">
        <w:trPr>
          <w:trHeight w:val="45"/>
        </w:trPr>
        <w:tc>
          <w:tcPr>
            <w:tcW w:w="5659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521" w:rsidRPr="0098547D" w:rsidRDefault="002C797A">
            <w:pPr>
              <w:ind w:left="0" w:hanging="2"/>
              <w:rPr>
                <w:sz w:val="24"/>
                <w:szCs w:val="24"/>
              </w:rPr>
            </w:pPr>
            <w:r w:rsidRPr="0098547D">
              <w:rPr>
                <w:sz w:val="24"/>
                <w:szCs w:val="24"/>
              </w:rPr>
              <w:t xml:space="preserve">Зав. кафедрой социальных технологий, доцент, </w:t>
            </w:r>
            <w:proofErr w:type="spellStart"/>
            <w:r w:rsidRPr="0098547D">
              <w:rPr>
                <w:sz w:val="24"/>
                <w:szCs w:val="24"/>
              </w:rPr>
              <w:t>к.п.</w:t>
            </w:r>
            <w:proofErr w:type="gramStart"/>
            <w:r w:rsidRPr="0098547D">
              <w:rPr>
                <w:sz w:val="24"/>
                <w:szCs w:val="24"/>
              </w:rPr>
              <w:t>н</w:t>
            </w:r>
            <w:proofErr w:type="spellEnd"/>
            <w:proofErr w:type="gramEnd"/>
            <w:r w:rsidRPr="0098547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521" w:rsidRPr="0098547D" w:rsidRDefault="00C83521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521" w:rsidRPr="0098547D" w:rsidRDefault="00C83521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521" w:rsidRPr="0098547D" w:rsidRDefault="00C83521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57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521" w:rsidRPr="0098547D" w:rsidRDefault="002C797A">
            <w:pPr>
              <w:ind w:left="0" w:hanging="2"/>
              <w:jc w:val="center"/>
              <w:rPr>
                <w:sz w:val="24"/>
                <w:szCs w:val="24"/>
              </w:rPr>
            </w:pPr>
            <w:r w:rsidRPr="0098547D">
              <w:rPr>
                <w:sz w:val="24"/>
                <w:szCs w:val="24"/>
              </w:rPr>
              <w:t xml:space="preserve">А.А. Власова </w:t>
            </w:r>
          </w:p>
        </w:tc>
      </w:tr>
      <w:tr w:rsidR="00C83521" w:rsidRPr="0098547D">
        <w:trPr>
          <w:trHeight w:val="24"/>
        </w:trPr>
        <w:tc>
          <w:tcPr>
            <w:tcW w:w="5659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521" w:rsidRPr="0098547D" w:rsidRDefault="00C83521">
            <w:pPr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521" w:rsidRPr="0098547D" w:rsidRDefault="00C83521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521" w:rsidRPr="0098547D" w:rsidRDefault="00C83521">
            <w:pPr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521" w:rsidRPr="0098547D" w:rsidRDefault="00C83521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521" w:rsidRPr="0098547D" w:rsidRDefault="00C83521">
            <w:pPr>
              <w:ind w:left="0" w:hanging="2"/>
              <w:jc w:val="center"/>
              <w:rPr>
                <w:sz w:val="24"/>
                <w:szCs w:val="24"/>
              </w:rPr>
            </w:pPr>
          </w:p>
        </w:tc>
      </w:tr>
    </w:tbl>
    <w:p w:rsidR="00C83521" w:rsidRPr="0098547D" w:rsidRDefault="00C83521">
      <w:pPr>
        <w:spacing w:line="256" w:lineRule="auto"/>
        <w:ind w:left="0" w:hanging="2"/>
        <w:jc w:val="right"/>
        <w:rPr>
          <w:sz w:val="24"/>
          <w:szCs w:val="24"/>
        </w:rPr>
      </w:pPr>
      <w:bookmarkStart w:id="9" w:name="_heading=h.1ksv4uv" w:colFirst="0" w:colLast="0"/>
      <w:bookmarkEnd w:id="9"/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bookmarkStart w:id="10" w:name="_heading=h.4d34og8" w:colFirst="0" w:colLast="0"/>
      <w:bookmarkEnd w:id="10"/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 w:rsidRPr="0098547D">
        <w:rPr>
          <w:sz w:val="24"/>
          <w:szCs w:val="24"/>
        </w:rPr>
        <w:br w:type="page"/>
      </w:r>
      <w:r w:rsidRPr="0098547D">
        <w:rPr>
          <w:b/>
          <w:color w:val="000000"/>
          <w:sz w:val="24"/>
          <w:szCs w:val="24"/>
        </w:rPr>
        <w:lastRenderedPageBreak/>
        <w:t>Приложение №1 к рабочей программе дисциплины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«Социальная структура современного общества»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Фонд оценочных средств 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для проведения текущей и промежуточной аттестации студентов 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по дисциплине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1. Типовые контрольные задания или иные материалы, 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C83521" w:rsidRPr="0098547D" w:rsidRDefault="00C8352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Задания для самостоятельной работы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proofErr w:type="gramStart"/>
      <w:r w:rsidRPr="0098547D">
        <w:rPr>
          <w:i/>
          <w:color w:val="000000"/>
          <w:sz w:val="24"/>
          <w:szCs w:val="24"/>
        </w:rPr>
        <w:t xml:space="preserve">(данные задания выполняются студентом самостоятельно в ЭУК LMS </w:t>
      </w:r>
      <w:proofErr w:type="spellStart"/>
      <w:r w:rsidRPr="0098547D">
        <w:rPr>
          <w:i/>
          <w:color w:val="000000"/>
          <w:sz w:val="24"/>
          <w:szCs w:val="24"/>
        </w:rPr>
        <w:t>Moodle</w:t>
      </w:r>
      <w:proofErr w:type="spellEnd"/>
      <w:proofErr w:type="gramEnd"/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r w:rsidRPr="0098547D">
        <w:rPr>
          <w:i/>
          <w:color w:val="000000"/>
          <w:sz w:val="24"/>
          <w:szCs w:val="24"/>
        </w:rPr>
        <w:t>и преподавателем в обязательном порядке не проверяются)</w:t>
      </w:r>
    </w:p>
    <w:p w:rsidR="00C83521" w:rsidRPr="0098547D" w:rsidRDefault="00C83521" w:rsidP="0098547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98547D" w:rsidP="0098547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Для самостоятельной работы студента по каждой теме в </w:t>
      </w:r>
      <w:r w:rsidRPr="0098547D">
        <w:rPr>
          <w:i/>
          <w:color w:val="000000"/>
          <w:sz w:val="24"/>
          <w:szCs w:val="24"/>
        </w:rPr>
        <w:t xml:space="preserve">ЭУК </w:t>
      </w:r>
      <w:r w:rsidRPr="0098547D">
        <w:rPr>
          <w:color w:val="000000"/>
          <w:sz w:val="24"/>
          <w:szCs w:val="24"/>
        </w:rPr>
        <w:t>«Социальная структура современного общества»</w:t>
      </w:r>
      <w:r>
        <w:rPr>
          <w:color w:val="000000"/>
          <w:sz w:val="24"/>
          <w:szCs w:val="24"/>
        </w:rPr>
        <w:t xml:space="preserve"> </w:t>
      </w:r>
      <w:r w:rsidRPr="0098547D">
        <w:rPr>
          <w:i/>
          <w:color w:val="000000"/>
          <w:sz w:val="24"/>
          <w:szCs w:val="24"/>
        </w:rPr>
        <w:t xml:space="preserve">LMS </w:t>
      </w:r>
      <w:proofErr w:type="spellStart"/>
      <w:r w:rsidRPr="0098547D">
        <w:rPr>
          <w:i/>
          <w:color w:val="000000"/>
          <w:sz w:val="24"/>
          <w:szCs w:val="24"/>
        </w:rPr>
        <w:t>Moodle</w:t>
      </w:r>
      <w:proofErr w:type="spellEnd"/>
      <w:r w:rsidRPr="0098547D"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 представлены текстовые и </w:t>
      </w:r>
      <w:proofErr w:type="gramStart"/>
      <w:r>
        <w:rPr>
          <w:i/>
          <w:color w:val="000000"/>
          <w:sz w:val="24"/>
          <w:szCs w:val="24"/>
        </w:rPr>
        <w:t>видео-материалы</w:t>
      </w:r>
      <w:proofErr w:type="gramEnd"/>
      <w:r>
        <w:rPr>
          <w:i/>
          <w:color w:val="000000"/>
          <w:sz w:val="24"/>
          <w:szCs w:val="24"/>
        </w:rPr>
        <w:t xml:space="preserve"> для ознакомления.</w:t>
      </w:r>
    </w:p>
    <w:p w:rsidR="00C83521" w:rsidRPr="0098547D" w:rsidRDefault="002C797A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Контрольные задания и иные материалы,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proofErr w:type="gramStart"/>
      <w:r w:rsidRPr="0098547D">
        <w:rPr>
          <w:b/>
          <w:color w:val="000000"/>
          <w:sz w:val="24"/>
          <w:szCs w:val="24"/>
        </w:rPr>
        <w:t>используемые в процессе текущей аттестации</w:t>
      </w:r>
      <w:proofErr w:type="gramEnd"/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Темы фронтальных опросов</w:t>
      </w:r>
    </w:p>
    <w:p w:rsidR="00C83521" w:rsidRPr="0098547D" w:rsidRDefault="002C797A">
      <w:pPr>
        <w:keepNext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b/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1. Исторические типы социальных структур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1.1. Социальная структура рабовладельческого общества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1.2. Кастовая структура общества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1.3. Сословная структура общества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1.4. Классовая структура общества</w:t>
      </w:r>
    </w:p>
    <w:p w:rsidR="00C83521" w:rsidRPr="0098547D" w:rsidRDefault="002C797A">
      <w:pPr>
        <w:keepNext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b/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2. История исследования социальной структуры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2.1. Структурное направление в исследовании социальной структуры (</w:t>
      </w:r>
      <w:proofErr w:type="spellStart"/>
      <w:r w:rsidRPr="0098547D">
        <w:rPr>
          <w:color w:val="000000"/>
          <w:sz w:val="24"/>
          <w:szCs w:val="24"/>
        </w:rPr>
        <w:t>Радклифф</w:t>
      </w:r>
      <w:proofErr w:type="spellEnd"/>
      <w:r w:rsidRPr="0098547D">
        <w:rPr>
          <w:color w:val="000000"/>
          <w:sz w:val="24"/>
          <w:szCs w:val="24"/>
        </w:rPr>
        <w:t>-Браун, К. Леви-</w:t>
      </w:r>
      <w:proofErr w:type="spellStart"/>
      <w:r w:rsidRPr="0098547D">
        <w:rPr>
          <w:color w:val="000000"/>
          <w:sz w:val="24"/>
          <w:szCs w:val="24"/>
        </w:rPr>
        <w:t>Строс</w:t>
      </w:r>
      <w:proofErr w:type="spellEnd"/>
      <w:r w:rsidRPr="0098547D">
        <w:rPr>
          <w:color w:val="000000"/>
          <w:sz w:val="24"/>
          <w:szCs w:val="24"/>
        </w:rPr>
        <w:t>)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2.2. Структурно-</w:t>
      </w:r>
      <w:proofErr w:type="spellStart"/>
      <w:r w:rsidRPr="0098547D">
        <w:rPr>
          <w:color w:val="000000"/>
          <w:sz w:val="24"/>
          <w:szCs w:val="24"/>
        </w:rPr>
        <w:t>функционалистская</w:t>
      </w:r>
      <w:proofErr w:type="spellEnd"/>
      <w:r w:rsidRPr="0098547D">
        <w:rPr>
          <w:color w:val="000000"/>
          <w:sz w:val="24"/>
          <w:szCs w:val="24"/>
        </w:rPr>
        <w:t xml:space="preserve"> школа (Т. </w:t>
      </w:r>
      <w:proofErr w:type="spellStart"/>
      <w:r w:rsidRPr="0098547D">
        <w:rPr>
          <w:color w:val="000000"/>
          <w:sz w:val="24"/>
          <w:szCs w:val="24"/>
        </w:rPr>
        <w:t>Парсонс</w:t>
      </w:r>
      <w:proofErr w:type="spellEnd"/>
      <w:r w:rsidRPr="0098547D">
        <w:rPr>
          <w:color w:val="000000"/>
          <w:sz w:val="24"/>
          <w:szCs w:val="24"/>
        </w:rPr>
        <w:t>)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2.3. П. </w:t>
      </w:r>
      <w:proofErr w:type="spellStart"/>
      <w:r w:rsidRPr="0098547D">
        <w:rPr>
          <w:color w:val="000000"/>
          <w:sz w:val="24"/>
          <w:szCs w:val="24"/>
        </w:rPr>
        <w:t>Бурдье</w:t>
      </w:r>
      <w:proofErr w:type="spellEnd"/>
      <w:r w:rsidRPr="0098547D">
        <w:rPr>
          <w:color w:val="000000"/>
          <w:sz w:val="24"/>
          <w:szCs w:val="24"/>
        </w:rPr>
        <w:t xml:space="preserve"> и его теория классов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2.4. Теория </w:t>
      </w:r>
      <w:proofErr w:type="spellStart"/>
      <w:r w:rsidRPr="0098547D">
        <w:rPr>
          <w:color w:val="000000"/>
          <w:sz w:val="24"/>
          <w:szCs w:val="24"/>
        </w:rPr>
        <w:t>структурации</w:t>
      </w:r>
      <w:proofErr w:type="spellEnd"/>
      <w:r w:rsidRPr="0098547D">
        <w:rPr>
          <w:color w:val="000000"/>
          <w:sz w:val="24"/>
          <w:szCs w:val="24"/>
        </w:rPr>
        <w:t xml:space="preserve"> </w:t>
      </w:r>
      <w:proofErr w:type="spellStart"/>
      <w:r w:rsidRPr="0098547D">
        <w:rPr>
          <w:color w:val="000000"/>
          <w:sz w:val="24"/>
          <w:szCs w:val="24"/>
        </w:rPr>
        <w:t>Э.Гидденса</w:t>
      </w:r>
      <w:proofErr w:type="spellEnd"/>
      <w:r w:rsidRPr="0098547D">
        <w:rPr>
          <w:color w:val="000000"/>
          <w:sz w:val="24"/>
          <w:szCs w:val="24"/>
        </w:rPr>
        <w:t>.</w:t>
      </w:r>
    </w:p>
    <w:p w:rsidR="00C83521" w:rsidRPr="0098547D" w:rsidRDefault="002C797A">
      <w:pPr>
        <w:keepNext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b/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 3. Проблемы социальной структуры в социологическом наследии </w:t>
      </w:r>
      <w:proofErr w:type="spellStart"/>
      <w:r w:rsidRPr="0098547D">
        <w:rPr>
          <w:b/>
          <w:color w:val="000000"/>
          <w:sz w:val="24"/>
          <w:szCs w:val="24"/>
        </w:rPr>
        <w:t>П.А.Сорокина</w:t>
      </w:r>
      <w:proofErr w:type="spellEnd"/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3.1. Понятие социального пространства. Социальное и физическое пространство. 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3.2. Понятие социального взаимодействия. Теория социальных групп. 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3.3. Понятие социальной стратификации. Экономическая стратификация. Политическая стратификация. 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3.4. Феномен профессиональной стратификации, её виды и показатели. 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3.5. Социальная мобильность: понятие и формы. Показатели и принципы социальной мобильности. Понятие «открытого» и «закрытого» типов стратификации. </w:t>
      </w:r>
    </w:p>
    <w:p w:rsidR="00C83521" w:rsidRPr="0098547D" w:rsidRDefault="002C797A">
      <w:pPr>
        <w:keepNext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b/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 4. Критерии социальной стратификации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4.1. Доход как критерий социально-экономической стратификации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4.2.  Власть как критерий социальной стратификации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4.3. Социальный престиж как критерий социальной стратификации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 5. Средний класс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5.1. Концепции среднего класса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lastRenderedPageBreak/>
        <w:t>5.2. Есть ли средний класс в России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 6. Критерии социальной стратификации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6.1. Социальный статус как критерий социальной стратификации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6.2. Профессиональная дифференциация общества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6.3. Образование как критерий социальной стратификации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 7.  Социологические исследования социально-стратификационной структуры российского общества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7.1. Методы исследования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7.2. Основные проблемы исследования социально-стратификационной структуры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i/>
          <w:color w:val="000000"/>
          <w:sz w:val="24"/>
          <w:szCs w:val="24"/>
        </w:rPr>
        <w:t>Критерии оценки работы студентов во время фронтальных опросов: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003"/>
        </w:tabs>
        <w:spacing w:line="240" w:lineRule="auto"/>
        <w:ind w:left="0" w:right="5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-</w:t>
      </w:r>
      <w:r w:rsidRPr="0098547D">
        <w:rPr>
          <w:color w:val="000000"/>
          <w:sz w:val="24"/>
          <w:szCs w:val="24"/>
        </w:rPr>
        <w:tab/>
        <w:t>оценка «зачтено» выставляется студенту, если он принимает активное участие в обсуждении вопросов, вынесенных на семинарское занятие, при обсуждении опирается на 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и практическим материалом по обсуждаемой теме;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proofErr w:type="gramStart"/>
      <w:r w:rsidRPr="0098547D">
        <w:rPr>
          <w:color w:val="000000"/>
          <w:sz w:val="24"/>
          <w:szCs w:val="24"/>
        </w:rPr>
        <w:t>- оценка «не зачтено» выставляется студенту, если он не принимает активного участия в обсуждении вопросов, вынесенных на семинар, при обсуждении опирается только на собственные суждения, не используя литературу по теме семинара, затрудняется с отсылками к авторам, с трудом приводит примеры (или не может их привести), высказывает собственную позицию, не аргументируя ее, плохо владеет теоретическим и практическим материалом по обсуждаемой теме</w:t>
      </w:r>
      <w:proofErr w:type="gramEnd"/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Задание по теме 3 «Эволюция взглядов на социальную структуру общества в России»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proofErr w:type="gramStart"/>
      <w:r w:rsidRPr="0098547D">
        <w:rPr>
          <w:i/>
          <w:color w:val="000000"/>
          <w:sz w:val="24"/>
          <w:szCs w:val="24"/>
        </w:rPr>
        <w:t xml:space="preserve">Дать определение понятиям из списка: социальная общность; социальная группа; социальная структура общества; социальный институт; социальное равенство; социальная справедливость; социальное неравенство; </w:t>
      </w:r>
      <w:proofErr w:type="spellStart"/>
      <w:r w:rsidRPr="0098547D">
        <w:rPr>
          <w:i/>
          <w:color w:val="000000"/>
          <w:sz w:val="24"/>
          <w:szCs w:val="24"/>
        </w:rPr>
        <w:t>маргинализация</w:t>
      </w:r>
      <w:proofErr w:type="spellEnd"/>
      <w:r w:rsidRPr="0098547D">
        <w:rPr>
          <w:i/>
          <w:color w:val="000000"/>
          <w:sz w:val="24"/>
          <w:szCs w:val="24"/>
        </w:rPr>
        <w:t>; социальная стратификация; страта; социальная мобильность; средний класс; аномия.</w:t>
      </w:r>
      <w:proofErr w:type="gramEnd"/>
      <w:r w:rsidRPr="0098547D">
        <w:rPr>
          <w:i/>
          <w:color w:val="000000"/>
          <w:sz w:val="24"/>
          <w:szCs w:val="24"/>
        </w:rPr>
        <w:t xml:space="preserve"> В ЭУК в LMS </w:t>
      </w:r>
      <w:proofErr w:type="spellStart"/>
      <w:r w:rsidRPr="0098547D">
        <w:rPr>
          <w:i/>
          <w:color w:val="000000"/>
          <w:sz w:val="24"/>
          <w:szCs w:val="24"/>
        </w:rPr>
        <w:t>Moodle</w:t>
      </w:r>
      <w:proofErr w:type="spellEnd"/>
    </w:p>
    <w:p w:rsidR="00C83521" w:rsidRPr="0098547D" w:rsidRDefault="00C83521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Содержание задания оценивается по шкале «зачтено-</w:t>
      </w:r>
      <w:proofErr w:type="spellStart"/>
      <w:r w:rsidRPr="0098547D">
        <w:rPr>
          <w:color w:val="000000"/>
          <w:sz w:val="24"/>
          <w:szCs w:val="24"/>
        </w:rPr>
        <w:t>незачтено</w:t>
      </w:r>
      <w:proofErr w:type="spellEnd"/>
      <w:r w:rsidRPr="0098547D">
        <w:rPr>
          <w:color w:val="000000"/>
          <w:sz w:val="24"/>
          <w:szCs w:val="24"/>
        </w:rPr>
        <w:t>»:</w:t>
      </w:r>
    </w:p>
    <w:p w:rsidR="00C83521" w:rsidRPr="0098547D" w:rsidRDefault="002C797A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«Зачтено» - задание является оригинальным, содержит в себе авторскую точку зрения и ее аргументацию;</w:t>
      </w:r>
    </w:p>
    <w:p w:rsidR="00C83521" w:rsidRPr="0098547D" w:rsidRDefault="002C797A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«</w:t>
      </w:r>
      <w:proofErr w:type="spellStart"/>
      <w:r w:rsidRPr="0098547D">
        <w:rPr>
          <w:color w:val="000000"/>
          <w:sz w:val="24"/>
          <w:szCs w:val="24"/>
        </w:rPr>
        <w:t>Незачтено</w:t>
      </w:r>
      <w:proofErr w:type="spellEnd"/>
      <w:r w:rsidRPr="0098547D">
        <w:rPr>
          <w:color w:val="000000"/>
          <w:sz w:val="24"/>
          <w:szCs w:val="24"/>
        </w:rPr>
        <w:t>» - задание выполнено несамостоятельно, отсутствует оригинальность, сдано не в срок, не указаны источники и авторы определений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Задание по теме 4 «Критерии социальной стратификации»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bookmarkStart w:id="11" w:name="_heading=h.2s8eyo1" w:colFirst="0" w:colLast="0"/>
      <w:bookmarkEnd w:id="11"/>
      <w:r w:rsidRPr="0098547D">
        <w:rPr>
          <w:i/>
          <w:color w:val="000000"/>
          <w:sz w:val="24"/>
          <w:szCs w:val="24"/>
        </w:rPr>
        <w:t xml:space="preserve">Выполнить эссе на одну из предложенных тем в ЭУК в LMS </w:t>
      </w:r>
      <w:proofErr w:type="spellStart"/>
      <w:r w:rsidRPr="0098547D">
        <w:rPr>
          <w:i/>
          <w:color w:val="000000"/>
          <w:sz w:val="24"/>
          <w:szCs w:val="24"/>
        </w:rPr>
        <w:t>Moodle</w:t>
      </w:r>
      <w:proofErr w:type="spellEnd"/>
      <w:r w:rsidRPr="0098547D">
        <w:rPr>
          <w:i/>
          <w:color w:val="000000"/>
          <w:sz w:val="24"/>
          <w:szCs w:val="24"/>
        </w:rPr>
        <w:t>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i/>
          <w:color w:val="000000"/>
          <w:sz w:val="24"/>
          <w:szCs w:val="24"/>
        </w:rPr>
        <w:t>Темы эссе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i/>
          <w:color w:val="000000"/>
          <w:sz w:val="24"/>
          <w:szCs w:val="24"/>
        </w:rPr>
        <w:t>1. «Тенденции развития социальной структуры современного российского общества»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i/>
          <w:color w:val="000000"/>
          <w:sz w:val="24"/>
          <w:szCs w:val="24"/>
        </w:rPr>
        <w:t>2. «Основные проблемы социальной структуры современного российского общества»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i/>
          <w:color w:val="000000"/>
          <w:sz w:val="24"/>
          <w:szCs w:val="24"/>
        </w:rPr>
        <w:t>3. «Проблема среднего класса в России»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i/>
          <w:color w:val="000000"/>
          <w:sz w:val="24"/>
          <w:szCs w:val="24"/>
        </w:rPr>
        <w:t>4. «Оптимальная модель социальной структуры»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i/>
          <w:color w:val="000000"/>
          <w:sz w:val="24"/>
          <w:szCs w:val="24"/>
        </w:rPr>
        <w:t>5. «Социальные противоречия в современном российском обществе»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Для подготовки к написанию эссе на данную тему студентам необходимо самостоятельно выделить существенное из лекционного материала, обдумать предложенную тему. При написании эссе необходимо акцентировать внимание на тех аспектах, которые наиболее </w:t>
      </w:r>
      <w:proofErr w:type="spellStart"/>
      <w:r w:rsidRPr="0098547D">
        <w:rPr>
          <w:color w:val="000000"/>
          <w:sz w:val="24"/>
          <w:szCs w:val="24"/>
        </w:rPr>
        <w:t>дискуссионны</w:t>
      </w:r>
      <w:proofErr w:type="spellEnd"/>
      <w:r w:rsidRPr="0098547D">
        <w:rPr>
          <w:color w:val="000000"/>
          <w:sz w:val="24"/>
          <w:szCs w:val="24"/>
        </w:rPr>
        <w:t xml:space="preserve"> или актуальны в настоящее время. Выполнить написание эссе необходимо 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i/>
          <w:color w:val="000000"/>
          <w:sz w:val="24"/>
          <w:szCs w:val="24"/>
        </w:rPr>
        <w:t>Критерии оценки задания:</w:t>
      </w:r>
    </w:p>
    <w:p w:rsidR="00C83521" w:rsidRPr="0098547D" w:rsidRDefault="002C797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Оригинальность и самостоятельность работы;</w:t>
      </w:r>
    </w:p>
    <w:p w:rsidR="00C83521" w:rsidRPr="0098547D" w:rsidRDefault="002C797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Наличие аргументации представленной точки зрения;</w:t>
      </w:r>
    </w:p>
    <w:p w:rsidR="00C83521" w:rsidRPr="0098547D" w:rsidRDefault="002C797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Содержание эссе, грамотность письменной речи;</w:t>
      </w:r>
    </w:p>
    <w:p w:rsidR="00C83521" w:rsidRPr="0098547D" w:rsidRDefault="002C797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Четкость изложения;</w:t>
      </w:r>
    </w:p>
    <w:p w:rsidR="00C83521" w:rsidRPr="0098547D" w:rsidRDefault="002C797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Умение самостоятельно выполнять предложенное задание.</w:t>
      </w:r>
    </w:p>
    <w:p w:rsidR="00C83521" w:rsidRPr="0098547D" w:rsidRDefault="00C83521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Содержание задания оценивается по шкале «зачтено-</w:t>
      </w:r>
      <w:proofErr w:type="spellStart"/>
      <w:r w:rsidRPr="0098547D">
        <w:rPr>
          <w:color w:val="000000"/>
          <w:sz w:val="24"/>
          <w:szCs w:val="24"/>
        </w:rPr>
        <w:t>незачтено</w:t>
      </w:r>
      <w:proofErr w:type="spellEnd"/>
      <w:r w:rsidRPr="0098547D">
        <w:rPr>
          <w:color w:val="000000"/>
          <w:sz w:val="24"/>
          <w:szCs w:val="24"/>
        </w:rPr>
        <w:t>»:</w:t>
      </w:r>
    </w:p>
    <w:p w:rsidR="00C83521" w:rsidRPr="0098547D" w:rsidRDefault="002C797A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«Зачтено» - задание является оригинальным, содержит в себе авторскую точку зрения и ее аргументацию;</w:t>
      </w:r>
    </w:p>
    <w:p w:rsidR="00C83521" w:rsidRPr="0098547D" w:rsidRDefault="002C797A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«</w:t>
      </w:r>
      <w:proofErr w:type="spellStart"/>
      <w:r w:rsidRPr="0098547D">
        <w:rPr>
          <w:color w:val="000000"/>
          <w:sz w:val="24"/>
          <w:szCs w:val="24"/>
        </w:rPr>
        <w:t>Незачтено</w:t>
      </w:r>
      <w:proofErr w:type="spellEnd"/>
      <w:r w:rsidRPr="0098547D">
        <w:rPr>
          <w:color w:val="000000"/>
          <w:sz w:val="24"/>
          <w:szCs w:val="24"/>
        </w:rPr>
        <w:t>» - задание выполнено несамостоятельно, отсутствует оригинальность, собственная точка зрения и аргументация;</w:t>
      </w:r>
    </w:p>
    <w:p w:rsidR="00C83521" w:rsidRPr="0098547D" w:rsidRDefault="00C83521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Задание по теме 9 «Место и роль социальной политики и социальной работы в оптимизации социальной структуры современного общества»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i/>
          <w:color w:val="000000"/>
          <w:sz w:val="24"/>
          <w:szCs w:val="24"/>
        </w:rPr>
        <w:t xml:space="preserve">Написать реферативный доклад на одну из предложенных тем из списка. Задание выполняется в ЭУК в LMS </w:t>
      </w:r>
      <w:proofErr w:type="spellStart"/>
      <w:r w:rsidRPr="0098547D">
        <w:rPr>
          <w:i/>
          <w:color w:val="000000"/>
          <w:sz w:val="24"/>
          <w:szCs w:val="24"/>
        </w:rPr>
        <w:t>Moodle</w:t>
      </w:r>
      <w:proofErr w:type="spellEnd"/>
      <w:r w:rsidRPr="0098547D">
        <w:rPr>
          <w:i/>
          <w:color w:val="000000"/>
          <w:sz w:val="24"/>
          <w:szCs w:val="24"/>
        </w:rPr>
        <w:t>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Темы презентаций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Теория социальной структуры М. Вебера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Теория социальной структуры К. Маркса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Теория элит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Рабочий класс в современном обществе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Возрастная структура современного общества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Гендерные аспекты социальной структуры современного общества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proofErr w:type="spellStart"/>
      <w:r w:rsidRPr="0098547D">
        <w:rPr>
          <w:color w:val="000000"/>
          <w:sz w:val="24"/>
          <w:szCs w:val="24"/>
        </w:rPr>
        <w:t>Маргинальность</w:t>
      </w:r>
      <w:proofErr w:type="spellEnd"/>
      <w:r w:rsidRPr="0098547D">
        <w:rPr>
          <w:color w:val="000000"/>
          <w:sz w:val="24"/>
          <w:szCs w:val="24"/>
        </w:rPr>
        <w:t xml:space="preserve"> в современном обществе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Этническое и расовое неравенство в современном обществе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Социальный статус индивида 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Восточный тип социальной структуры (касты)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Роль интеллигенции в современном обществе 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Современные формы социального неравенства</w:t>
      </w:r>
    </w:p>
    <w:p w:rsidR="00C83521" w:rsidRPr="0098547D" w:rsidRDefault="002C797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Социальный статус социального работника в мире и в России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Социальный престиж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Профессиональная стратификация общества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Социальные группы: сущность и виды.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Элита (высший класс) в современном российском обществе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Власть как критерий социальной стратификации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Экономическая дифференциация населения в современной России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Социологические исследования социальной структуры в современной России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Социальный статус пенсионера в структуре современного российского общества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Факторы трансформации социальной структуры российского общества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Социальная политика и ее роль в регулировании социальной структуры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Социальная мобильность в современном российском обществе</w:t>
      </w:r>
    </w:p>
    <w:p w:rsidR="00C83521" w:rsidRPr="0098547D" w:rsidRDefault="002C797A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Молодежь в социальной структуре современного российского общества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i/>
          <w:color w:val="000000"/>
          <w:sz w:val="24"/>
          <w:szCs w:val="24"/>
        </w:rPr>
        <w:t>Критерии оценки презентаций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2C797A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При подготовке презентации следует использовать только тот материал, который отражает сущность темы;</w:t>
      </w:r>
    </w:p>
    <w:p w:rsidR="00C83521" w:rsidRPr="0098547D" w:rsidRDefault="002C797A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lastRenderedPageBreak/>
        <w:t>Изложение должно быть последовательным и доступным для понимания докладчика и слушателей;</w:t>
      </w:r>
    </w:p>
    <w:p w:rsidR="00C83521" w:rsidRPr="0098547D" w:rsidRDefault="002C797A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Количество слайдов не менее 10 , не более 15</w:t>
      </w:r>
    </w:p>
    <w:p w:rsidR="00C83521" w:rsidRPr="0098547D" w:rsidRDefault="002C797A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Слайд четко отражают и иллюстрируют сущность явления</w:t>
      </w:r>
    </w:p>
    <w:p w:rsidR="00C83521" w:rsidRPr="0098547D" w:rsidRDefault="002C797A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Слайды не содержат излишне много текста</w:t>
      </w:r>
    </w:p>
    <w:p w:rsidR="00C83521" w:rsidRPr="0098547D" w:rsidRDefault="002C797A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Слайд содержат иллюстрации, таблицы, схемы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Содержание задания оценивается по шкале «зачтено-</w:t>
      </w:r>
      <w:proofErr w:type="spellStart"/>
      <w:r w:rsidRPr="0098547D">
        <w:rPr>
          <w:color w:val="000000"/>
          <w:sz w:val="24"/>
          <w:szCs w:val="24"/>
        </w:rPr>
        <w:t>незачтено</w:t>
      </w:r>
      <w:proofErr w:type="spellEnd"/>
      <w:r w:rsidRPr="0098547D">
        <w:rPr>
          <w:color w:val="000000"/>
          <w:sz w:val="24"/>
          <w:szCs w:val="24"/>
        </w:rPr>
        <w:t>»:</w:t>
      </w:r>
    </w:p>
    <w:p w:rsidR="00C83521" w:rsidRPr="0098547D" w:rsidRDefault="002C797A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C83521" w:rsidRPr="0098547D" w:rsidRDefault="002C797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«</w:t>
      </w:r>
      <w:proofErr w:type="spellStart"/>
      <w:r w:rsidRPr="0098547D">
        <w:rPr>
          <w:color w:val="000000"/>
          <w:sz w:val="24"/>
          <w:szCs w:val="24"/>
        </w:rPr>
        <w:t>Незачтено</w:t>
      </w:r>
      <w:proofErr w:type="spellEnd"/>
      <w:r w:rsidRPr="0098547D">
        <w:rPr>
          <w:color w:val="000000"/>
          <w:sz w:val="24"/>
          <w:szCs w:val="24"/>
        </w:rPr>
        <w:t>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1.2 Список вопросов и (или) заданий для проведения промежуточной аттестации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Вопросы к зачету по дисциплине </w:t>
      </w:r>
    </w:p>
    <w:p w:rsidR="00C83521" w:rsidRPr="0098547D" w:rsidRDefault="00C83521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Понятие социальной структуры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bookmarkStart w:id="12" w:name="_heading=h.1t3h5sf" w:colFirst="0" w:colLast="0"/>
      <w:bookmarkEnd w:id="12"/>
      <w:r w:rsidRPr="0098547D">
        <w:rPr>
          <w:color w:val="000000"/>
          <w:sz w:val="24"/>
          <w:szCs w:val="24"/>
        </w:rPr>
        <w:t>Развитие концепций социальной структуры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Структурное направление в изучении социальной структуры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Структурно-функциональная школа Т. Парсонса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Теория классов К. Маркса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М. Вебер и его вклад в теорию социальной структуры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Стратификационной подход П. А. Сорокина 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Социальная мобильность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Профиль социальной стратификации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Социальные статусы и роли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Средний класс: понятие и современное состояние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Экономические аспекты социальной стратификации современного общества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Основные направления изменения социальной структуры современного российского общества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Социальная политика как отражение социальной структуры общества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Понятие и место низшего класса (</w:t>
      </w:r>
      <w:proofErr w:type="spellStart"/>
      <w:r w:rsidRPr="0098547D">
        <w:rPr>
          <w:color w:val="000000"/>
          <w:sz w:val="24"/>
          <w:szCs w:val="24"/>
        </w:rPr>
        <w:t>андеркласса</w:t>
      </w:r>
      <w:proofErr w:type="spellEnd"/>
      <w:r w:rsidRPr="0098547D">
        <w:rPr>
          <w:color w:val="000000"/>
          <w:sz w:val="24"/>
          <w:szCs w:val="24"/>
        </w:rPr>
        <w:t>) в современной социальной структуре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Элиты и их место в социальной структуре российского общества</w:t>
      </w:r>
    </w:p>
    <w:p w:rsidR="00C83521" w:rsidRPr="0098547D" w:rsidRDefault="002C797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Проблемы социального неравенства в российском обществе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Зачет проводится в устной форме, студент отвечает на один случайно выбранный вопрос, учитываются результаты текущей аттестации. 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 w:rsidRPr="0098547D">
        <w:rPr>
          <w:sz w:val="24"/>
          <w:szCs w:val="24"/>
        </w:rPr>
        <w:br w:type="page"/>
      </w:r>
      <w:r w:rsidRPr="0098547D">
        <w:rPr>
          <w:b/>
          <w:color w:val="000000"/>
          <w:sz w:val="24"/>
          <w:szCs w:val="24"/>
        </w:rPr>
        <w:lastRenderedPageBreak/>
        <w:t>Приложение №2 к рабочей программе дисциплины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«Социальная структура современного общества»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Методические указания для студентов по освоению дисциплины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Основной формой изложения учебного материала по дисциплине являются лекции. Успешное овладение дисциплиной предполагает выполнение ряда рекомендаций.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1. Следует внимательно изучить материалы, характеризующие курс «Социальная структура современного общества» и определяющие целевую установку. Это поможет четко представить круг изучаемых проблем и глубину их постижения.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2.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а) учебники, учебные и учебно-методические пособия.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в) справочная литература – энциклопедии, экономические словари, раскрывающие категориально-понятийный аппарат.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г) аналитические материалы, представленные ведущими экспертными организациями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3. 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</w:t>
      </w:r>
    </w:p>
    <w:p w:rsidR="00C83521" w:rsidRPr="0098547D" w:rsidRDefault="00C8352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Учебно-методическое обеспечение 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самостоятельной работы студентов по дисциплине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Для самостоятельной работы особенно рекомендуется использовать учебную литературу, с подробно изложенными темами рабочей программы:</w:t>
      </w:r>
    </w:p>
    <w:p w:rsidR="00C83521" w:rsidRPr="0098547D" w:rsidRDefault="002C797A">
      <w:pPr>
        <w:widowControl/>
        <w:pBdr>
          <w:top w:val="nil"/>
          <w:left w:val="nil"/>
          <w:bottom w:val="nil"/>
          <w:right w:val="nil"/>
          <w:between w:val="nil"/>
        </w:pBdr>
        <w:spacing w:before="28" w:after="28"/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 xml:space="preserve">Для самостоятельного подбора литературы  в библиотеке </w:t>
      </w:r>
      <w:proofErr w:type="spellStart"/>
      <w:r w:rsidRPr="0098547D">
        <w:rPr>
          <w:color w:val="000000"/>
          <w:sz w:val="24"/>
          <w:szCs w:val="24"/>
        </w:rPr>
        <w:t>ЯрГУ</w:t>
      </w:r>
      <w:proofErr w:type="spellEnd"/>
      <w:r w:rsidRPr="0098547D">
        <w:rPr>
          <w:color w:val="000000"/>
          <w:sz w:val="24"/>
          <w:szCs w:val="24"/>
        </w:rPr>
        <w:t xml:space="preserve"> рекомендуется использовать: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1. Личный кабинет</w:t>
      </w:r>
      <w:r w:rsidRPr="0098547D">
        <w:rPr>
          <w:color w:val="000000"/>
          <w:sz w:val="24"/>
          <w:szCs w:val="24"/>
        </w:rPr>
        <w:t xml:space="preserve"> (</w:t>
      </w:r>
      <w:hyperlink r:id="rId23">
        <w:r w:rsidRPr="0098547D">
          <w:rPr>
            <w:color w:val="0000FF"/>
            <w:sz w:val="24"/>
            <w:szCs w:val="24"/>
            <w:u w:val="single"/>
          </w:rPr>
          <w:t>http://lib.uniyar.ac.ru/opac/bk_login.php</w:t>
        </w:r>
      </w:hyperlink>
      <w:r w:rsidRPr="0098547D">
        <w:rPr>
          <w:color w:val="000000"/>
          <w:sz w:val="24"/>
          <w:szCs w:val="24"/>
        </w:rPr>
        <w:t xml:space="preserve">) дает возможность получения </w:t>
      </w:r>
      <w:proofErr w:type="spellStart"/>
      <w:r w:rsidRPr="0098547D">
        <w:rPr>
          <w:color w:val="000000"/>
          <w:sz w:val="24"/>
          <w:szCs w:val="24"/>
        </w:rPr>
        <w:t>on-line</w:t>
      </w:r>
      <w:proofErr w:type="spellEnd"/>
      <w:r w:rsidRPr="0098547D">
        <w:rPr>
          <w:color w:val="000000"/>
          <w:sz w:val="24"/>
          <w:szCs w:val="24"/>
        </w:rPr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</w:t>
      </w:r>
      <w:proofErr w:type="gramStart"/>
      <w:r w:rsidRPr="0098547D">
        <w:rPr>
          <w:color w:val="000000"/>
          <w:sz w:val="24"/>
          <w:szCs w:val="24"/>
        </w:rPr>
        <w:t>.</w:t>
      </w:r>
      <w:proofErr w:type="gramEnd"/>
      <w:r w:rsidRPr="0098547D">
        <w:rPr>
          <w:color w:val="000000"/>
          <w:sz w:val="24"/>
          <w:szCs w:val="24"/>
        </w:rPr>
        <w:t xml:space="preserve"> </w:t>
      </w:r>
      <w:proofErr w:type="gramStart"/>
      <w:r w:rsidRPr="0098547D">
        <w:rPr>
          <w:color w:val="000000"/>
          <w:sz w:val="24"/>
          <w:szCs w:val="24"/>
        </w:rPr>
        <w:t>и</w:t>
      </w:r>
      <w:proofErr w:type="gramEnd"/>
      <w:r w:rsidRPr="0098547D">
        <w:rPr>
          <w:color w:val="000000"/>
          <w:sz w:val="24"/>
          <w:szCs w:val="24"/>
        </w:rPr>
        <w:t xml:space="preserve"> метод. пособия, тексты лекций и т.д.) Для работы в «Личном кабинете» необходимо зайти на сайт Научной библиотеки </w:t>
      </w:r>
      <w:proofErr w:type="spellStart"/>
      <w:r w:rsidRPr="0098547D">
        <w:rPr>
          <w:color w:val="000000"/>
          <w:sz w:val="24"/>
          <w:szCs w:val="24"/>
        </w:rPr>
        <w:t>ЯрГУ</w:t>
      </w:r>
      <w:proofErr w:type="spellEnd"/>
      <w:r w:rsidRPr="0098547D">
        <w:rPr>
          <w:color w:val="000000"/>
          <w:sz w:val="24"/>
          <w:szCs w:val="24"/>
        </w:rPr>
        <w:t xml:space="preserve"> с любой точки, имеющей доступ в </w:t>
      </w:r>
      <w:proofErr w:type="spellStart"/>
      <w:r w:rsidRPr="0098547D">
        <w:rPr>
          <w:color w:val="000000"/>
          <w:sz w:val="24"/>
          <w:szCs w:val="24"/>
        </w:rPr>
        <w:t>Internet</w:t>
      </w:r>
      <w:proofErr w:type="spellEnd"/>
      <w:r w:rsidRPr="0098547D">
        <w:rPr>
          <w:color w:val="000000"/>
          <w:sz w:val="24"/>
          <w:szCs w:val="24"/>
        </w:rPr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 xml:space="preserve">2. Электронная библиотека учебных материалов </w:t>
      </w:r>
      <w:proofErr w:type="spellStart"/>
      <w:r w:rsidRPr="0098547D">
        <w:rPr>
          <w:b/>
          <w:color w:val="000000"/>
          <w:sz w:val="24"/>
          <w:szCs w:val="24"/>
        </w:rPr>
        <w:t>ЯрГУ</w:t>
      </w:r>
      <w:proofErr w:type="spellEnd"/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(</w:t>
      </w:r>
      <w:hyperlink r:id="rId24">
        <w:r w:rsidRPr="0098547D">
          <w:rPr>
            <w:color w:val="0000FF"/>
            <w:sz w:val="24"/>
            <w:szCs w:val="24"/>
            <w:u w:val="single"/>
          </w:rPr>
          <w:t>http://www.lib.uniyar.ac.ru/opac/bk_cat_find.php</w:t>
        </w:r>
      </w:hyperlink>
      <w:r w:rsidRPr="0098547D">
        <w:rPr>
          <w:color w:val="000000"/>
          <w:sz w:val="24"/>
          <w:szCs w:val="24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b/>
          <w:color w:val="000000"/>
          <w:sz w:val="24"/>
          <w:szCs w:val="24"/>
        </w:rPr>
        <w:t>3. Электронная картотека</w:t>
      </w:r>
      <w:proofErr w:type="gramStart"/>
      <w:r w:rsidRPr="0098547D">
        <w:rPr>
          <w:b/>
          <w:color w:val="000000"/>
          <w:sz w:val="24"/>
          <w:szCs w:val="24"/>
        </w:rPr>
        <w:t xml:space="preserve"> </w:t>
      </w:r>
      <w:hyperlink r:id="rId25">
        <w:r w:rsidRPr="0098547D">
          <w:rPr>
            <w:color w:val="0000FF"/>
            <w:sz w:val="24"/>
            <w:szCs w:val="24"/>
            <w:u w:val="single"/>
          </w:rPr>
          <w:t>«</w:t>
        </w:r>
        <w:proofErr w:type="spellStart"/>
        <w:r w:rsidRPr="0098547D">
          <w:rPr>
            <w:color w:val="0000FF"/>
            <w:sz w:val="24"/>
            <w:szCs w:val="24"/>
            <w:u w:val="single"/>
          </w:rPr>
          <w:t>Книгообеспеченность</w:t>
        </w:r>
        <w:proofErr w:type="spellEnd"/>
        <w:r w:rsidRPr="0098547D">
          <w:rPr>
            <w:color w:val="0000FF"/>
            <w:sz w:val="24"/>
            <w:szCs w:val="24"/>
            <w:u w:val="single"/>
          </w:rPr>
          <w:t>»</w:t>
        </w:r>
      </w:hyperlink>
      <w:proofErr w:type="gramEnd"/>
    </w:p>
    <w:p w:rsidR="00C83521" w:rsidRPr="0098547D" w:rsidRDefault="002C797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8547D">
        <w:rPr>
          <w:color w:val="000000"/>
          <w:sz w:val="24"/>
          <w:szCs w:val="24"/>
        </w:rPr>
        <w:t>(</w:t>
      </w:r>
      <w:hyperlink r:id="rId26">
        <w:r w:rsidRPr="0098547D">
          <w:rPr>
            <w:color w:val="0000FF"/>
            <w:sz w:val="24"/>
            <w:szCs w:val="24"/>
            <w:u w:val="single"/>
          </w:rPr>
          <w:t>http://www.lib.uniyar.ac.ru/opac/bk_bookreq_find.php</w:t>
        </w:r>
      </w:hyperlink>
      <w:r w:rsidRPr="0098547D">
        <w:rPr>
          <w:color w:val="000000"/>
          <w:sz w:val="24"/>
          <w:szCs w:val="24"/>
        </w:rPr>
        <w:t xml:space="preserve">) раскрывает учебный фонд научной библиотеки </w:t>
      </w:r>
      <w:proofErr w:type="spellStart"/>
      <w:r w:rsidRPr="0098547D">
        <w:rPr>
          <w:color w:val="000000"/>
          <w:sz w:val="24"/>
          <w:szCs w:val="24"/>
        </w:rPr>
        <w:t>ЯрГУ</w:t>
      </w:r>
      <w:proofErr w:type="spellEnd"/>
      <w:r w:rsidRPr="0098547D">
        <w:rPr>
          <w:color w:val="000000"/>
          <w:sz w:val="24"/>
          <w:szCs w:val="24"/>
        </w:rPr>
        <w:t xml:space="preserve">, предоставляет оперативную информацию о состоянии </w:t>
      </w:r>
      <w:proofErr w:type="spellStart"/>
      <w:r w:rsidRPr="0098547D">
        <w:rPr>
          <w:color w:val="000000"/>
          <w:sz w:val="24"/>
          <w:szCs w:val="24"/>
        </w:rPr>
        <w:t>книгообеспеченности</w:t>
      </w:r>
      <w:proofErr w:type="spellEnd"/>
      <w:r w:rsidRPr="0098547D">
        <w:rPr>
          <w:color w:val="000000"/>
          <w:sz w:val="24"/>
          <w:szCs w:val="24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27">
        <w:r w:rsidRPr="0098547D">
          <w:rPr>
            <w:color w:val="0000FF"/>
            <w:sz w:val="24"/>
            <w:szCs w:val="24"/>
            <w:u w:val="single"/>
          </w:rPr>
          <w:t>«</w:t>
        </w:r>
        <w:proofErr w:type="spellStart"/>
        <w:r w:rsidRPr="0098547D">
          <w:rPr>
            <w:color w:val="0000FF"/>
            <w:sz w:val="24"/>
            <w:szCs w:val="24"/>
            <w:u w:val="single"/>
          </w:rPr>
          <w:t>Книгообеспеченность</w:t>
        </w:r>
        <w:proofErr w:type="spellEnd"/>
        <w:r w:rsidRPr="0098547D">
          <w:rPr>
            <w:color w:val="0000FF"/>
            <w:sz w:val="24"/>
            <w:szCs w:val="24"/>
            <w:u w:val="single"/>
          </w:rPr>
          <w:t>»</w:t>
        </w:r>
      </w:hyperlink>
      <w:r w:rsidRPr="0098547D">
        <w:rPr>
          <w:color w:val="000000"/>
          <w:sz w:val="24"/>
          <w:szCs w:val="24"/>
        </w:rPr>
        <w:t xml:space="preserve"> доступна в сети университета и через Личный кабинет.                                                                      </w:t>
      </w:r>
    </w:p>
    <w:sectPr w:rsidR="00C83521" w:rsidRPr="0098547D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134" w:right="850" w:bottom="1134" w:left="1701" w:header="720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E95" w:rsidRDefault="00946E95">
      <w:pPr>
        <w:spacing w:line="240" w:lineRule="auto"/>
        <w:ind w:left="0" w:hanging="2"/>
      </w:pPr>
      <w:r>
        <w:separator/>
      </w:r>
    </w:p>
  </w:endnote>
  <w:endnote w:type="continuationSeparator" w:id="0">
    <w:p w:rsidR="00946E95" w:rsidRDefault="00946E9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21" w:rsidRDefault="002C797A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C83521" w:rsidRDefault="00C83521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21" w:rsidRDefault="002C797A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983435">
      <w:rPr>
        <w:noProof/>
        <w:color w:val="000000"/>
        <w:sz w:val="24"/>
        <w:szCs w:val="24"/>
      </w:rPr>
      <w:t>16</w:t>
    </w:r>
    <w:r>
      <w:rPr>
        <w:color w:val="000000"/>
        <w:sz w:val="24"/>
        <w:szCs w:val="24"/>
      </w:rPr>
      <w:fldChar w:fldCharType="end"/>
    </w:r>
  </w:p>
  <w:p w:rsidR="00C83521" w:rsidRDefault="00C83521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21" w:rsidRDefault="00C83521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E95" w:rsidRDefault="00946E95">
      <w:pPr>
        <w:spacing w:line="240" w:lineRule="auto"/>
        <w:ind w:left="0" w:hanging="2"/>
      </w:pPr>
      <w:r>
        <w:separator/>
      </w:r>
    </w:p>
  </w:footnote>
  <w:footnote w:type="continuationSeparator" w:id="0">
    <w:p w:rsidR="00946E95" w:rsidRDefault="00946E9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21" w:rsidRDefault="00C8352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4"/>
      </w:tabs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21" w:rsidRDefault="00C8352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4"/>
      </w:tabs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521" w:rsidRDefault="00C8352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4"/>
      </w:tabs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689"/>
    <w:multiLevelType w:val="multilevel"/>
    <w:tmpl w:val="87264FD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">
    <w:nsid w:val="08EC7FD7"/>
    <w:multiLevelType w:val="multilevel"/>
    <w:tmpl w:val="406263C0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8D31D21"/>
    <w:multiLevelType w:val="multilevel"/>
    <w:tmpl w:val="44840C0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3">
    <w:nsid w:val="1C0E0DE1"/>
    <w:multiLevelType w:val="multilevel"/>
    <w:tmpl w:val="5A9EE7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F0964C9"/>
    <w:multiLevelType w:val="multilevel"/>
    <w:tmpl w:val="618236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24BC0775"/>
    <w:multiLevelType w:val="multilevel"/>
    <w:tmpl w:val="AC2A38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8697013"/>
    <w:multiLevelType w:val="multilevel"/>
    <w:tmpl w:val="CE0067D0"/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pStyle w:val="3"/>
      <w:lvlText w:val="%1.%2.%3"/>
      <w:lvlJc w:val="left"/>
      <w:pPr>
        <w:ind w:left="1440" w:hanging="720"/>
      </w:pPr>
      <w:rPr>
        <w:vertAlign w:val="baseline"/>
      </w:rPr>
    </w:lvl>
    <w:lvl w:ilvl="3">
      <w:start w:val="1"/>
      <w:numFmt w:val="decimal"/>
      <w:pStyle w:val="4"/>
      <w:lvlText w:val="%1.%2.%3.%4"/>
      <w:lvlJc w:val="left"/>
      <w:pPr>
        <w:ind w:left="180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vertAlign w:val="baseline"/>
      </w:rPr>
    </w:lvl>
  </w:abstractNum>
  <w:abstractNum w:abstractNumId="7">
    <w:nsid w:val="2F2D16C0"/>
    <w:multiLevelType w:val="multilevel"/>
    <w:tmpl w:val="F724C5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30736171"/>
    <w:multiLevelType w:val="multilevel"/>
    <w:tmpl w:val="F126E2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3873618C"/>
    <w:multiLevelType w:val="multilevel"/>
    <w:tmpl w:val="EA2406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39C61F53"/>
    <w:multiLevelType w:val="multilevel"/>
    <w:tmpl w:val="E9C608D0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3CB119B5"/>
    <w:multiLevelType w:val="multilevel"/>
    <w:tmpl w:val="FA2E7E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47CD4BCC"/>
    <w:multiLevelType w:val="multilevel"/>
    <w:tmpl w:val="226AAEDA"/>
    <w:lvl w:ilvl="0">
      <w:start w:val="1"/>
      <w:numFmt w:val="bulle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611825AD"/>
    <w:multiLevelType w:val="multilevel"/>
    <w:tmpl w:val="53C8A49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4">
    <w:nsid w:val="68920820"/>
    <w:multiLevelType w:val="multilevel"/>
    <w:tmpl w:val="CA849E4C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5">
    <w:nsid w:val="767528DD"/>
    <w:multiLevelType w:val="multilevel"/>
    <w:tmpl w:val="BB1A8956"/>
    <w:lvl w:ilvl="0">
      <w:start w:val="1"/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b w:val="0"/>
        <w:i w:val="0"/>
        <w:sz w:val="28"/>
        <w:szCs w:val="28"/>
        <w:vertAlign w:val="baseline"/>
      </w:rPr>
    </w:lvl>
    <w:lvl w:ilvl="1">
      <w:start w:val="1"/>
      <w:numFmt w:val="bullet"/>
      <w:lvlText w:val="−"/>
      <w:lvlJc w:val="left"/>
      <w:pPr>
        <w:ind w:left="1258" w:hanging="178"/>
      </w:pPr>
      <w:rPr>
        <w:rFonts w:ascii="Noto Sans Symbols" w:eastAsia="Noto Sans Symbols" w:hAnsi="Noto Sans Symbols" w:cs="Noto Sans Symbols"/>
        <w:b w:val="0"/>
        <w:i w:val="0"/>
        <w:sz w:val="28"/>
        <w:szCs w:val="28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5"/>
  </w:num>
  <w:num w:numId="5">
    <w:abstractNumId w:val="5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14"/>
  </w:num>
  <w:num w:numId="11">
    <w:abstractNumId w:val="7"/>
  </w:num>
  <w:num w:numId="12">
    <w:abstractNumId w:val="10"/>
  </w:num>
  <w:num w:numId="13">
    <w:abstractNumId w:val="12"/>
  </w:num>
  <w:num w:numId="14">
    <w:abstractNumId w:val="9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521"/>
    <w:rsid w:val="002C797A"/>
    <w:rsid w:val="00946E95"/>
    <w:rsid w:val="00983435"/>
    <w:rsid w:val="0098547D"/>
    <w:rsid w:val="00C8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252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ind w:leftChars="-1" w:left="-1" w:hangingChars="1" w:hanging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1">
    <w:name w:val="heading 1"/>
    <w:basedOn w:val="a"/>
    <w:next w:val="a0"/>
    <w:pPr>
      <w:keepNext/>
      <w:keepLines/>
      <w:spacing w:line="360" w:lineRule="auto"/>
      <w:ind w:left="0"/>
      <w:jc w:val="center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0"/>
    <w:pPr>
      <w:keepNext/>
      <w:numPr>
        <w:ilvl w:val="2"/>
        <w:numId w:val="1"/>
      </w:numPr>
      <w:spacing w:before="240" w:after="60"/>
      <w:ind w:left="-1" w:firstLine="3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0"/>
    <w:pPr>
      <w:keepNext/>
      <w:numPr>
        <w:ilvl w:val="3"/>
        <w:numId w:val="1"/>
      </w:numPr>
      <w:spacing w:before="240" w:after="60"/>
      <w:ind w:left="-1" w:firstLine="3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2z0">
    <w:name w:val="WW8Num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Заголовок 1 Знак"/>
    <w:rPr>
      <w:rFonts w:ascii="Times New Roman" w:hAnsi="Times New Roman"/>
      <w:b/>
      <w:bCs/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Arial" w:eastAsia="Calibri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rFonts w:ascii="Times New Roman" w:eastAsia="Calibri" w:hAnsi="Times New Roman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a5">
    <w:name w:val="Hyperlink"/>
    <w:rPr>
      <w:rFonts w:ascii="Times New Roman" w:hAnsi="Times New Roman" w:cs="Times New Roman"/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6">
    <w:name w:val="Основной текст с отступом Знак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submenu-table">
    <w:name w:val="submenu-table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rFonts w:ascii="Times New Roman" w:hAnsi="Times New Roman" w:cs="Times New Roman"/>
      <w:b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FontStyle14">
    <w:name w:val="Font Style14"/>
    <w:rPr>
      <w:rFonts w:ascii="Times New Roman" w:hAnsi="Times New Roman" w:cs="Times New Roman"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a7">
    <w:name w:val="Нижний колонтитул Знак"/>
    <w:uiPriority w:val="99"/>
    <w:rPr>
      <w:rFonts w:ascii="Times New Roman" w:eastAsia="Calibri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8">
    <w:name w:val="page number"/>
    <w:basedOn w:val="a1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текст 2 Знак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9">
    <w:name w:val="Подзаголовок Знак"/>
    <w:rPr>
      <w:rFonts w:ascii="Times New Roman" w:eastAsia="Times New Roman" w:hAnsi="Times New Roman" w:cs="Times New Roman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ListLabel1">
    <w:name w:val="ListLabel 1"/>
    <w:rPr>
      <w:w w:val="100"/>
      <w:position w:val="-1"/>
      <w:effect w:val="none"/>
      <w:vertAlign w:val="baseline"/>
      <w:cs w:val="0"/>
      <w:em w:val="none"/>
    </w:rPr>
  </w:style>
  <w:style w:type="character" w:customStyle="1" w:styleId="aa">
    <w:name w:val="Символ нумерации"/>
    <w:rPr>
      <w:w w:val="100"/>
      <w:position w:val="-1"/>
      <w:effect w:val="none"/>
      <w:vertAlign w:val="baseline"/>
      <w:cs w:val="0"/>
      <w:em w:val="none"/>
    </w:rPr>
  </w:style>
  <w:style w:type="paragraph" w:styleId="a0">
    <w:name w:val="Body Text"/>
    <w:basedOn w:val="a"/>
    <w:pPr>
      <w:spacing w:after="120"/>
    </w:pPr>
  </w:style>
  <w:style w:type="paragraph" w:styleId="ab">
    <w:name w:val="List"/>
    <w:basedOn w:val="a0"/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</w:style>
  <w:style w:type="paragraph" w:styleId="ac">
    <w:name w:val="Body Text Indent"/>
    <w:basedOn w:val="a"/>
    <w:pPr>
      <w:spacing w:after="120"/>
      <w:ind w:left="283" w:firstLine="0"/>
    </w:pPr>
  </w:style>
  <w:style w:type="paragraph" w:customStyle="1" w:styleId="ad">
    <w:name w:val="список с точками"/>
    <w:basedOn w:val="a"/>
    <w:pPr>
      <w:widowControl/>
      <w:spacing w:line="312" w:lineRule="auto"/>
      <w:jc w:val="both"/>
    </w:pPr>
    <w:rPr>
      <w:sz w:val="24"/>
      <w:szCs w:val="24"/>
    </w:rPr>
  </w:style>
  <w:style w:type="paragraph" w:customStyle="1" w:styleId="13">
    <w:name w:val="Абзац списка1"/>
    <w:basedOn w:val="a"/>
    <w:pPr>
      <w:widowControl/>
      <w:spacing w:line="100" w:lineRule="atLeast"/>
      <w:ind w:left="708" w:firstLine="0"/>
    </w:pPr>
    <w:rPr>
      <w:sz w:val="28"/>
      <w:szCs w:val="24"/>
    </w:rPr>
  </w:style>
  <w:style w:type="paragraph" w:styleId="ae">
    <w:name w:val="footer"/>
    <w:basedOn w:val="a"/>
    <w:uiPriority w:val="99"/>
    <w:pPr>
      <w:widowControl/>
      <w:suppressLineNumbers/>
      <w:tabs>
        <w:tab w:val="center" w:pos="4677"/>
        <w:tab w:val="right" w:pos="9355"/>
      </w:tabs>
      <w:spacing w:line="100" w:lineRule="atLeast"/>
      <w:ind w:left="0" w:firstLine="0"/>
    </w:pPr>
    <w:rPr>
      <w:sz w:val="24"/>
      <w:szCs w:val="24"/>
    </w:rPr>
  </w:style>
  <w:style w:type="paragraph" w:styleId="af">
    <w:name w:val="Normal (Web)"/>
    <w:basedOn w:val="a"/>
    <w:pPr>
      <w:widowControl/>
      <w:spacing w:before="280" w:after="280" w:line="100" w:lineRule="atLeast"/>
      <w:ind w:left="0" w:firstLine="0"/>
    </w:pPr>
    <w:rPr>
      <w:sz w:val="24"/>
      <w:szCs w:val="24"/>
    </w:rPr>
  </w:style>
  <w:style w:type="paragraph" w:customStyle="1" w:styleId="mainj">
    <w:name w:val="mainj"/>
    <w:basedOn w:val="a"/>
    <w:pPr>
      <w:widowControl/>
      <w:spacing w:before="28" w:after="28" w:line="100" w:lineRule="atLeast"/>
      <w:ind w:left="0" w:firstLine="0"/>
      <w:jc w:val="both"/>
    </w:pPr>
    <w:rPr>
      <w:sz w:val="22"/>
      <w:szCs w:val="22"/>
    </w:rPr>
  </w:style>
  <w:style w:type="paragraph" w:styleId="21">
    <w:name w:val="Body Text 2"/>
    <w:basedOn w:val="a"/>
    <w:pPr>
      <w:spacing w:after="120" w:line="480" w:lineRule="auto"/>
    </w:pPr>
  </w:style>
  <w:style w:type="paragraph" w:styleId="32">
    <w:name w:val="Body Text 3"/>
    <w:basedOn w:val="a"/>
    <w:pPr>
      <w:widowControl/>
      <w:spacing w:after="120" w:line="100" w:lineRule="atLeast"/>
      <w:ind w:left="0" w:firstLine="0"/>
    </w:pPr>
    <w:rPr>
      <w:sz w:val="16"/>
      <w:szCs w:val="16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f1">
    <w:name w:val="Обычный (Интернет)"/>
    <w:basedOn w:val="a"/>
    <w:pPr>
      <w:widowControl/>
      <w:spacing w:before="280" w:after="280" w:line="240" w:lineRule="auto"/>
      <w:ind w:left="0" w:firstLine="0"/>
    </w:pPr>
    <w:rPr>
      <w:sz w:val="24"/>
      <w:szCs w:val="24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styleId="af4">
    <w:name w:val="header"/>
    <w:basedOn w:val="a"/>
    <w:pPr>
      <w:suppressLineNumbers/>
      <w:tabs>
        <w:tab w:val="center" w:pos="4677"/>
        <w:tab w:val="right" w:pos="9354"/>
      </w:tabs>
    </w:pPr>
  </w:style>
  <w:style w:type="paragraph" w:customStyle="1" w:styleId="Style4">
    <w:name w:val="Style4"/>
    <w:basedOn w:val="a"/>
    <w:pPr>
      <w:suppressAutoHyphens/>
      <w:autoSpaceDE w:val="0"/>
      <w:autoSpaceDN w:val="0"/>
      <w:adjustRightInd w:val="0"/>
      <w:spacing w:line="485" w:lineRule="atLeast"/>
      <w:ind w:firstLine="566"/>
      <w:jc w:val="both"/>
    </w:pPr>
    <w:rPr>
      <w:kern w:val="0"/>
      <w:sz w:val="24"/>
      <w:szCs w:val="24"/>
      <w:lang w:eastAsia="ru-RU"/>
    </w:rPr>
  </w:style>
  <w:style w:type="character" w:customStyle="1" w:styleId="FontStyle33">
    <w:name w:val="Font Style33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af5">
    <w:name w:val="List Paragraph"/>
    <w:basedOn w:val="a"/>
    <w:pPr>
      <w:tabs>
        <w:tab w:val="num" w:pos="540"/>
      </w:tabs>
      <w:spacing w:line="240" w:lineRule="auto"/>
      <w:ind w:left="720" w:hanging="360"/>
      <w:contextualSpacing/>
    </w:pPr>
    <w:rPr>
      <w:kern w:val="2"/>
      <w:sz w:val="24"/>
      <w:szCs w:val="24"/>
    </w:rPr>
  </w:style>
  <w:style w:type="table" w:styleId="af6">
    <w:name w:val="Table Grid"/>
    <w:basedOn w:val="a2"/>
    <w:pPr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Неразрешенное упоминание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af8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252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ind w:leftChars="-1" w:left="-1" w:hangingChars="1" w:hanging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1">
    <w:name w:val="heading 1"/>
    <w:basedOn w:val="a"/>
    <w:next w:val="a0"/>
    <w:pPr>
      <w:keepNext/>
      <w:keepLines/>
      <w:spacing w:line="360" w:lineRule="auto"/>
      <w:ind w:left="0"/>
      <w:jc w:val="center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0"/>
    <w:pPr>
      <w:keepNext/>
      <w:numPr>
        <w:ilvl w:val="2"/>
        <w:numId w:val="1"/>
      </w:numPr>
      <w:spacing w:before="240" w:after="60"/>
      <w:ind w:left="-1" w:firstLine="3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0"/>
    <w:pPr>
      <w:keepNext/>
      <w:numPr>
        <w:ilvl w:val="3"/>
        <w:numId w:val="1"/>
      </w:numPr>
      <w:spacing w:before="240" w:after="60"/>
      <w:ind w:left="-1" w:firstLine="3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2z0">
    <w:name w:val="WW8Num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Заголовок 1 Знак"/>
    <w:rPr>
      <w:rFonts w:ascii="Times New Roman" w:hAnsi="Times New Roman"/>
      <w:b/>
      <w:bCs/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rPr>
      <w:rFonts w:ascii="Arial" w:eastAsia="Calibri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rFonts w:ascii="Times New Roman" w:eastAsia="Calibri" w:hAnsi="Times New Roman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a5">
    <w:name w:val="Hyperlink"/>
    <w:rPr>
      <w:rFonts w:ascii="Times New Roman" w:hAnsi="Times New Roman" w:cs="Times New Roman"/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6">
    <w:name w:val="Основной текст с отступом Знак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submenu-table">
    <w:name w:val="submenu-table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rFonts w:ascii="Times New Roman" w:hAnsi="Times New Roman" w:cs="Times New Roman"/>
      <w:b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FontStyle14">
    <w:name w:val="Font Style14"/>
    <w:rPr>
      <w:rFonts w:ascii="Times New Roman" w:hAnsi="Times New Roman" w:cs="Times New Roman"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a7">
    <w:name w:val="Нижний колонтитул Знак"/>
    <w:uiPriority w:val="99"/>
    <w:rPr>
      <w:rFonts w:ascii="Times New Roman" w:eastAsia="Calibri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8">
    <w:name w:val="page number"/>
    <w:basedOn w:val="a1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текст 2 Знак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9">
    <w:name w:val="Подзаголовок Знак"/>
    <w:rPr>
      <w:rFonts w:ascii="Times New Roman" w:eastAsia="Times New Roman" w:hAnsi="Times New Roman" w:cs="Times New Roman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ListLabel1">
    <w:name w:val="ListLabel 1"/>
    <w:rPr>
      <w:w w:val="100"/>
      <w:position w:val="-1"/>
      <w:effect w:val="none"/>
      <w:vertAlign w:val="baseline"/>
      <w:cs w:val="0"/>
      <w:em w:val="none"/>
    </w:rPr>
  </w:style>
  <w:style w:type="character" w:customStyle="1" w:styleId="aa">
    <w:name w:val="Символ нумерации"/>
    <w:rPr>
      <w:w w:val="100"/>
      <w:position w:val="-1"/>
      <w:effect w:val="none"/>
      <w:vertAlign w:val="baseline"/>
      <w:cs w:val="0"/>
      <w:em w:val="none"/>
    </w:rPr>
  </w:style>
  <w:style w:type="paragraph" w:styleId="a0">
    <w:name w:val="Body Text"/>
    <w:basedOn w:val="a"/>
    <w:pPr>
      <w:spacing w:after="120"/>
    </w:pPr>
  </w:style>
  <w:style w:type="paragraph" w:styleId="ab">
    <w:name w:val="List"/>
    <w:basedOn w:val="a0"/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</w:style>
  <w:style w:type="paragraph" w:styleId="ac">
    <w:name w:val="Body Text Indent"/>
    <w:basedOn w:val="a"/>
    <w:pPr>
      <w:spacing w:after="120"/>
      <w:ind w:left="283" w:firstLine="0"/>
    </w:pPr>
  </w:style>
  <w:style w:type="paragraph" w:customStyle="1" w:styleId="ad">
    <w:name w:val="список с точками"/>
    <w:basedOn w:val="a"/>
    <w:pPr>
      <w:widowControl/>
      <w:spacing w:line="312" w:lineRule="auto"/>
      <w:jc w:val="both"/>
    </w:pPr>
    <w:rPr>
      <w:sz w:val="24"/>
      <w:szCs w:val="24"/>
    </w:rPr>
  </w:style>
  <w:style w:type="paragraph" w:customStyle="1" w:styleId="13">
    <w:name w:val="Абзац списка1"/>
    <w:basedOn w:val="a"/>
    <w:pPr>
      <w:widowControl/>
      <w:spacing w:line="100" w:lineRule="atLeast"/>
      <w:ind w:left="708" w:firstLine="0"/>
    </w:pPr>
    <w:rPr>
      <w:sz w:val="28"/>
      <w:szCs w:val="24"/>
    </w:rPr>
  </w:style>
  <w:style w:type="paragraph" w:styleId="ae">
    <w:name w:val="footer"/>
    <w:basedOn w:val="a"/>
    <w:uiPriority w:val="99"/>
    <w:pPr>
      <w:widowControl/>
      <w:suppressLineNumbers/>
      <w:tabs>
        <w:tab w:val="center" w:pos="4677"/>
        <w:tab w:val="right" w:pos="9355"/>
      </w:tabs>
      <w:spacing w:line="100" w:lineRule="atLeast"/>
      <w:ind w:left="0" w:firstLine="0"/>
    </w:pPr>
    <w:rPr>
      <w:sz w:val="24"/>
      <w:szCs w:val="24"/>
    </w:rPr>
  </w:style>
  <w:style w:type="paragraph" w:styleId="af">
    <w:name w:val="Normal (Web)"/>
    <w:basedOn w:val="a"/>
    <w:pPr>
      <w:widowControl/>
      <w:spacing w:before="280" w:after="280" w:line="100" w:lineRule="atLeast"/>
      <w:ind w:left="0" w:firstLine="0"/>
    </w:pPr>
    <w:rPr>
      <w:sz w:val="24"/>
      <w:szCs w:val="24"/>
    </w:rPr>
  </w:style>
  <w:style w:type="paragraph" w:customStyle="1" w:styleId="mainj">
    <w:name w:val="mainj"/>
    <w:basedOn w:val="a"/>
    <w:pPr>
      <w:widowControl/>
      <w:spacing w:before="28" w:after="28" w:line="100" w:lineRule="atLeast"/>
      <w:ind w:left="0" w:firstLine="0"/>
      <w:jc w:val="both"/>
    </w:pPr>
    <w:rPr>
      <w:sz w:val="22"/>
      <w:szCs w:val="22"/>
    </w:rPr>
  </w:style>
  <w:style w:type="paragraph" w:styleId="21">
    <w:name w:val="Body Text 2"/>
    <w:basedOn w:val="a"/>
    <w:pPr>
      <w:spacing w:after="120" w:line="480" w:lineRule="auto"/>
    </w:pPr>
  </w:style>
  <w:style w:type="paragraph" w:styleId="32">
    <w:name w:val="Body Text 3"/>
    <w:basedOn w:val="a"/>
    <w:pPr>
      <w:widowControl/>
      <w:spacing w:after="120" w:line="100" w:lineRule="atLeast"/>
      <w:ind w:left="0" w:firstLine="0"/>
    </w:pPr>
    <w:rPr>
      <w:sz w:val="16"/>
      <w:szCs w:val="16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f1">
    <w:name w:val="Обычный (Интернет)"/>
    <w:basedOn w:val="a"/>
    <w:pPr>
      <w:widowControl/>
      <w:spacing w:before="280" w:after="280" w:line="240" w:lineRule="auto"/>
      <w:ind w:left="0" w:firstLine="0"/>
    </w:pPr>
    <w:rPr>
      <w:sz w:val="24"/>
      <w:szCs w:val="24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styleId="af4">
    <w:name w:val="header"/>
    <w:basedOn w:val="a"/>
    <w:pPr>
      <w:suppressLineNumbers/>
      <w:tabs>
        <w:tab w:val="center" w:pos="4677"/>
        <w:tab w:val="right" w:pos="9354"/>
      </w:tabs>
    </w:pPr>
  </w:style>
  <w:style w:type="paragraph" w:customStyle="1" w:styleId="Style4">
    <w:name w:val="Style4"/>
    <w:basedOn w:val="a"/>
    <w:pPr>
      <w:suppressAutoHyphens/>
      <w:autoSpaceDE w:val="0"/>
      <w:autoSpaceDN w:val="0"/>
      <w:adjustRightInd w:val="0"/>
      <w:spacing w:line="485" w:lineRule="atLeast"/>
      <w:ind w:firstLine="566"/>
      <w:jc w:val="both"/>
    </w:pPr>
    <w:rPr>
      <w:kern w:val="0"/>
      <w:sz w:val="24"/>
      <w:szCs w:val="24"/>
      <w:lang w:eastAsia="ru-RU"/>
    </w:rPr>
  </w:style>
  <w:style w:type="character" w:customStyle="1" w:styleId="FontStyle33">
    <w:name w:val="Font Style33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af5">
    <w:name w:val="List Paragraph"/>
    <w:basedOn w:val="a"/>
    <w:pPr>
      <w:tabs>
        <w:tab w:val="num" w:pos="540"/>
      </w:tabs>
      <w:spacing w:line="240" w:lineRule="auto"/>
      <w:ind w:left="720" w:hanging="360"/>
      <w:contextualSpacing/>
    </w:pPr>
    <w:rPr>
      <w:kern w:val="2"/>
      <w:sz w:val="24"/>
      <w:szCs w:val="24"/>
    </w:rPr>
  </w:style>
  <w:style w:type="table" w:styleId="af6">
    <w:name w:val="Table Grid"/>
    <w:basedOn w:val="a2"/>
    <w:pPr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Неразрешенное упоминание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af8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ib.uniyar.ac.ru/edocs/iuni/20090608.pdf" TargetMode="External"/><Relationship Id="rId18" Type="http://schemas.openxmlformats.org/officeDocument/2006/relationships/hyperlink" Target="http://www.lib.uniyar.ac.ru/content/resource/net_res.php" TargetMode="External"/><Relationship Id="rId26" Type="http://schemas.openxmlformats.org/officeDocument/2006/relationships/hyperlink" Target="http://www.lib.uniyar.ac.ru/opac/bk_bookreq_find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ebs.prospekt.org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osmintrud.ru" TargetMode="External"/><Relationship Id="rId17" Type="http://schemas.openxmlformats.org/officeDocument/2006/relationships/hyperlink" Target="http://elibrary.ru" TargetMode="External"/><Relationship Id="rId25" Type="http://schemas.openxmlformats.org/officeDocument/2006/relationships/hyperlink" Target="http://10.1.0.4/buki/bk_bookreq_find.php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lib.uniyar.ac.ru" TargetMode="External"/><Relationship Id="rId20" Type="http://schemas.openxmlformats.org/officeDocument/2006/relationships/hyperlink" Target="http://e.lanbook.com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library.ru/" TargetMode="External"/><Relationship Id="rId24" Type="http://schemas.openxmlformats.org/officeDocument/2006/relationships/hyperlink" Target="http://www.lib.uniyar.ac.ru/opac/bk_cat_find.php" TargetMode="Externa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www.elibrary.ru/download/elibrary_20840988_88269021.pdf" TargetMode="External"/><Relationship Id="rId23" Type="http://schemas.openxmlformats.org/officeDocument/2006/relationships/hyperlink" Target="http://lib.uniyar.ac.ru/opac/bk_login.php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s://www.biblio-online.ru/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e.lanbook.com/book/109846" TargetMode="External"/><Relationship Id="rId22" Type="http://schemas.openxmlformats.org/officeDocument/2006/relationships/hyperlink" Target="https://www.studentlibrary.ru/" TargetMode="External"/><Relationship Id="rId27" Type="http://schemas.openxmlformats.org/officeDocument/2006/relationships/hyperlink" Target="http://10.1.0.4/buki/bk_bookreq_find.php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CyGMebgFmdjkSMXv4S7bAxuFlQ==">CgMxLjAyCGguZ2pkZ3hzMgloLjMwajB6bGwyCWguMWZvYjl0ZTIJaC4zem55c2g3MgloLjJldDkycDAyCGgudHlqY3d0MgloLjNkeTZ2a20yCWguMzVua3VuMjIJaC4xa3N2NHV2MgloLjRkMzRvZzgyCWguMnM4ZXlvMTIJaC4xdDNoNXNmOAByITFLQWpmXzNfZXdFakgtelhvUWdKNjEtZU10WHRWWnhXeg==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4571</Words>
  <Characters>26059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Александра</dc:creator>
  <cp:lastModifiedBy>Анна Кошелева</cp:lastModifiedBy>
  <cp:revision>3</cp:revision>
  <cp:lastPrinted>2023-06-22T15:34:00Z</cp:lastPrinted>
  <dcterms:created xsi:type="dcterms:W3CDTF">2023-05-02T07:24:00Z</dcterms:created>
  <dcterms:modified xsi:type="dcterms:W3CDTF">2024-07-02T13:07:00Z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