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4C85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МИНОБРНАУКИ РОССИИ</w:t>
      </w:r>
    </w:p>
    <w:p w14:paraId="7E3574A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Ярославский государственный университет им. П.Г. Демидова</w:t>
      </w:r>
    </w:p>
    <w:p w14:paraId="63C8674E"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1A30104D"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40EE223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Кафедра  социальных технологий</w:t>
      </w:r>
    </w:p>
    <w:p w14:paraId="0AA302A1"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AA896E2"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0B11F04"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color w:val="000000"/>
        </w:rPr>
        <w:t>УТВЕРЖДАЮ</w:t>
      </w:r>
    </w:p>
    <w:p w14:paraId="45FF97CC" w14:textId="77777777" w:rsidR="00067D4A" w:rsidRPr="00031630" w:rsidRDefault="00067D4A">
      <w:pPr>
        <w:pBdr>
          <w:top w:val="nil"/>
          <w:left w:val="nil"/>
          <w:bottom w:val="nil"/>
          <w:right w:val="nil"/>
          <w:between w:val="nil"/>
        </w:pBdr>
        <w:spacing w:line="240" w:lineRule="auto"/>
        <w:ind w:left="0" w:hanging="2"/>
        <w:jc w:val="right"/>
        <w:rPr>
          <w:color w:val="000000"/>
        </w:rPr>
      </w:pPr>
    </w:p>
    <w:p w14:paraId="796F418D"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color w:val="000000"/>
        </w:rPr>
        <w:t>Декан  факультета социально-политических наук</w:t>
      </w:r>
      <w:r w:rsidRPr="00031630">
        <w:rPr>
          <w:noProof/>
        </w:rPr>
        <w:drawing>
          <wp:anchor distT="0" distB="0" distL="0" distR="0" simplePos="0" relativeHeight="251658240" behindDoc="1" locked="0" layoutInCell="1" allowOverlap="1" wp14:anchorId="07F40E40" wp14:editId="38D3697E">
            <wp:simplePos x="0" y="0"/>
            <wp:positionH relativeFrom="column">
              <wp:posOffset>3450101</wp:posOffset>
            </wp:positionH>
            <wp:positionV relativeFrom="paragraph">
              <wp:posOffset>200025</wp:posOffset>
            </wp:positionV>
            <wp:extent cx="1228725" cy="438150"/>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1228725" cy="438150"/>
                    </a:xfrm>
                    <a:prstGeom prst="rect">
                      <a:avLst/>
                    </a:prstGeom>
                    <a:ln/>
                  </pic:spPr>
                </pic:pic>
              </a:graphicData>
            </a:graphic>
          </wp:anchor>
        </w:drawing>
      </w:r>
    </w:p>
    <w:p w14:paraId="3C32B343"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color w:val="000000"/>
        </w:rPr>
        <w:t xml:space="preserve">                      Т.С. Акопова </w:t>
      </w:r>
    </w:p>
    <w:p w14:paraId="0013E0B1" w14:textId="77777777" w:rsidR="00067D4A" w:rsidRPr="00031630" w:rsidRDefault="00503044">
      <w:pPr>
        <w:pBdr>
          <w:top w:val="nil"/>
          <w:left w:val="nil"/>
          <w:bottom w:val="nil"/>
          <w:right w:val="nil"/>
          <w:between w:val="nil"/>
        </w:pBdr>
        <w:spacing w:line="240" w:lineRule="auto"/>
        <w:ind w:left="0" w:hanging="2"/>
        <w:jc w:val="center"/>
        <w:rPr>
          <w:color w:val="000000"/>
          <w:vertAlign w:val="superscript"/>
        </w:rPr>
      </w:pPr>
      <w:r w:rsidRPr="00031630">
        <w:rPr>
          <w:i/>
          <w:color w:val="000000"/>
          <w:vertAlign w:val="superscript"/>
        </w:rPr>
        <w:t xml:space="preserve">                                                                                                                                                                          </w:t>
      </w:r>
    </w:p>
    <w:p w14:paraId="159FA77E" w14:textId="77777777" w:rsidR="00067D4A" w:rsidRPr="00031630" w:rsidRDefault="003C32E2" w:rsidP="003C32E2">
      <w:pPr>
        <w:pBdr>
          <w:top w:val="nil"/>
          <w:left w:val="nil"/>
          <w:bottom w:val="nil"/>
          <w:right w:val="nil"/>
          <w:between w:val="nil"/>
        </w:pBdr>
        <w:tabs>
          <w:tab w:val="left" w:pos="5670"/>
        </w:tabs>
        <w:spacing w:line="240" w:lineRule="auto"/>
        <w:ind w:left="0" w:hanging="2"/>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14:paraId="28E9414D" w14:textId="77777777" w:rsidR="00067D4A" w:rsidRPr="00031630" w:rsidRDefault="00067D4A">
      <w:pPr>
        <w:pBdr>
          <w:top w:val="nil"/>
          <w:left w:val="nil"/>
          <w:bottom w:val="nil"/>
          <w:right w:val="nil"/>
          <w:between w:val="nil"/>
        </w:pBdr>
        <w:tabs>
          <w:tab w:val="left" w:pos="5670"/>
        </w:tabs>
        <w:spacing w:line="240" w:lineRule="auto"/>
        <w:ind w:left="0" w:hanging="2"/>
        <w:jc w:val="center"/>
        <w:rPr>
          <w:color w:val="000000"/>
        </w:rPr>
      </w:pPr>
    </w:p>
    <w:p w14:paraId="177AF4C5"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630CEA0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Рабочая программа дисциплины </w:t>
      </w:r>
    </w:p>
    <w:p w14:paraId="017A0A4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 xml:space="preserve"> «Социальная геронтология и методы социальной работы с пожилыми людьми»</w:t>
      </w:r>
    </w:p>
    <w:p w14:paraId="41E9C898"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40C157E5"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5455C7F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Направление подготовки</w:t>
      </w:r>
    </w:p>
    <w:p w14:paraId="79E5AF3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39.03.02 Социальная работа</w:t>
      </w:r>
    </w:p>
    <w:p w14:paraId="7B7FB24F" w14:textId="77777777" w:rsidR="00067D4A" w:rsidRPr="00031630" w:rsidRDefault="00067D4A">
      <w:pPr>
        <w:pBdr>
          <w:top w:val="nil"/>
          <w:left w:val="nil"/>
          <w:bottom w:val="nil"/>
          <w:right w:val="nil"/>
          <w:between w:val="nil"/>
        </w:pBdr>
        <w:spacing w:line="240" w:lineRule="auto"/>
        <w:ind w:left="0" w:hanging="2"/>
        <w:jc w:val="center"/>
        <w:rPr>
          <w:color w:val="000000"/>
          <w:vertAlign w:val="superscript"/>
        </w:rPr>
      </w:pPr>
    </w:p>
    <w:p w14:paraId="6CE87F1A"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E60F2C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 xml:space="preserve">Направленность (профиль)   </w:t>
      </w:r>
    </w:p>
    <w:p w14:paraId="584E3FD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«Технологии социальной работы»</w:t>
      </w:r>
    </w:p>
    <w:p w14:paraId="4CF2FD02"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0E10587"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739DD0AD"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085B656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 xml:space="preserve">Форма обучения </w:t>
      </w:r>
    </w:p>
    <w:p w14:paraId="354CD656" w14:textId="77777777" w:rsidR="00067D4A" w:rsidRPr="00031630" w:rsidRDefault="00503044">
      <w:pPr>
        <w:pBdr>
          <w:top w:val="nil"/>
          <w:left w:val="nil"/>
          <w:bottom w:val="nil"/>
          <w:right w:val="nil"/>
          <w:between w:val="nil"/>
        </w:pBdr>
        <w:spacing w:line="240" w:lineRule="auto"/>
        <w:ind w:left="0" w:hanging="2"/>
        <w:jc w:val="center"/>
        <w:rPr>
          <w:color w:val="000000"/>
          <w:vertAlign w:val="superscript"/>
        </w:rPr>
      </w:pPr>
      <w:r w:rsidRPr="00031630">
        <w:rPr>
          <w:color w:val="000000"/>
        </w:rPr>
        <w:t xml:space="preserve"> Очная/заочная</w:t>
      </w:r>
      <w:r w:rsidRPr="00031630">
        <w:rPr>
          <w:i/>
          <w:color w:val="000000"/>
          <w:vertAlign w:val="superscript"/>
        </w:rPr>
        <w:t xml:space="preserve">                                                 </w:t>
      </w:r>
    </w:p>
    <w:p w14:paraId="5FC77F80"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03733EAD" w14:textId="77777777" w:rsidR="00067D4A" w:rsidRDefault="00067D4A">
      <w:pPr>
        <w:pBdr>
          <w:top w:val="nil"/>
          <w:left w:val="nil"/>
          <w:bottom w:val="nil"/>
          <w:right w:val="nil"/>
          <w:between w:val="nil"/>
        </w:pBdr>
        <w:spacing w:line="240" w:lineRule="auto"/>
        <w:ind w:left="0" w:hanging="2"/>
        <w:jc w:val="both"/>
        <w:rPr>
          <w:color w:val="000000"/>
        </w:rPr>
      </w:pPr>
    </w:p>
    <w:p w14:paraId="773818E8" w14:textId="77777777" w:rsidR="00031630" w:rsidRDefault="00031630">
      <w:pPr>
        <w:pBdr>
          <w:top w:val="nil"/>
          <w:left w:val="nil"/>
          <w:bottom w:val="nil"/>
          <w:right w:val="nil"/>
          <w:between w:val="nil"/>
        </w:pBdr>
        <w:spacing w:line="240" w:lineRule="auto"/>
        <w:ind w:left="0" w:hanging="2"/>
        <w:jc w:val="both"/>
        <w:rPr>
          <w:color w:val="000000"/>
        </w:rPr>
      </w:pPr>
    </w:p>
    <w:p w14:paraId="3E2086F9" w14:textId="77777777" w:rsidR="00031630" w:rsidRDefault="00031630">
      <w:pPr>
        <w:pBdr>
          <w:top w:val="nil"/>
          <w:left w:val="nil"/>
          <w:bottom w:val="nil"/>
          <w:right w:val="nil"/>
          <w:between w:val="nil"/>
        </w:pBdr>
        <w:spacing w:line="240" w:lineRule="auto"/>
        <w:ind w:left="0" w:hanging="2"/>
        <w:jc w:val="both"/>
        <w:rPr>
          <w:color w:val="000000"/>
        </w:rPr>
      </w:pPr>
    </w:p>
    <w:p w14:paraId="00E6E0B1" w14:textId="77777777" w:rsidR="00031630" w:rsidRDefault="00031630">
      <w:pPr>
        <w:pBdr>
          <w:top w:val="nil"/>
          <w:left w:val="nil"/>
          <w:bottom w:val="nil"/>
          <w:right w:val="nil"/>
          <w:between w:val="nil"/>
        </w:pBdr>
        <w:spacing w:line="240" w:lineRule="auto"/>
        <w:ind w:left="0" w:hanging="2"/>
        <w:jc w:val="both"/>
        <w:rPr>
          <w:color w:val="000000"/>
        </w:rPr>
      </w:pPr>
    </w:p>
    <w:p w14:paraId="34469ECC" w14:textId="77777777" w:rsidR="00031630" w:rsidRDefault="00031630">
      <w:pPr>
        <w:pBdr>
          <w:top w:val="nil"/>
          <w:left w:val="nil"/>
          <w:bottom w:val="nil"/>
          <w:right w:val="nil"/>
          <w:between w:val="nil"/>
        </w:pBdr>
        <w:spacing w:line="240" w:lineRule="auto"/>
        <w:ind w:left="0" w:hanging="2"/>
        <w:jc w:val="both"/>
        <w:rPr>
          <w:color w:val="000000"/>
        </w:rPr>
      </w:pPr>
    </w:p>
    <w:p w14:paraId="1446D04E" w14:textId="77777777" w:rsidR="00031630" w:rsidRDefault="00031630">
      <w:pPr>
        <w:pBdr>
          <w:top w:val="nil"/>
          <w:left w:val="nil"/>
          <w:bottom w:val="nil"/>
          <w:right w:val="nil"/>
          <w:between w:val="nil"/>
        </w:pBdr>
        <w:spacing w:line="240" w:lineRule="auto"/>
        <w:ind w:left="0" w:hanging="2"/>
        <w:jc w:val="both"/>
        <w:rPr>
          <w:color w:val="000000"/>
        </w:rPr>
      </w:pPr>
    </w:p>
    <w:p w14:paraId="7BB1F74B" w14:textId="77777777" w:rsidR="00031630" w:rsidRPr="00031630" w:rsidRDefault="00031630">
      <w:pPr>
        <w:pBdr>
          <w:top w:val="nil"/>
          <w:left w:val="nil"/>
          <w:bottom w:val="nil"/>
          <w:right w:val="nil"/>
          <w:between w:val="nil"/>
        </w:pBdr>
        <w:spacing w:line="240" w:lineRule="auto"/>
        <w:ind w:left="0" w:hanging="2"/>
        <w:jc w:val="both"/>
        <w:rPr>
          <w:color w:val="000000"/>
        </w:rPr>
      </w:pPr>
    </w:p>
    <w:tbl>
      <w:tblPr>
        <w:tblW w:w="9570" w:type="dxa"/>
        <w:tblInd w:w="-28" w:type="dxa"/>
        <w:tblLayout w:type="fixed"/>
        <w:tblLook w:val="0000" w:firstRow="0" w:lastRow="0" w:firstColumn="0" w:lastColumn="0" w:noHBand="0" w:noVBand="0"/>
      </w:tblPr>
      <w:tblGrid>
        <w:gridCol w:w="4785"/>
        <w:gridCol w:w="4785"/>
      </w:tblGrid>
      <w:tr w:rsidR="003C32E2" w:rsidRPr="00CA62FF" w14:paraId="2E2B04BD" w14:textId="77777777" w:rsidTr="009D1189">
        <w:trPr>
          <w:trHeight w:val="1490"/>
        </w:trPr>
        <w:tc>
          <w:tcPr>
            <w:tcW w:w="4785" w:type="dxa"/>
          </w:tcPr>
          <w:p w14:paraId="7568EE38" w14:textId="77777777" w:rsidR="003C32E2" w:rsidRPr="00CA62FF" w:rsidRDefault="003C32E2"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14:paraId="5587C737" w14:textId="77777777" w:rsidR="003C32E2" w:rsidRPr="00CA62FF" w:rsidRDefault="003C32E2"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14:paraId="54F25FF9" w14:textId="77777777" w:rsidR="003C32E2" w:rsidRPr="00CA62FF" w:rsidRDefault="003C32E2"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14:paraId="7158A8DF" w14:textId="0A6FDED4" w:rsidR="003C32E2" w:rsidRPr="00CA62FF" w:rsidRDefault="003C32E2" w:rsidP="009D1189">
            <w:pPr>
              <w:pBdr>
                <w:top w:val="nil"/>
                <w:left w:val="nil"/>
                <w:bottom w:val="nil"/>
                <w:right w:val="nil"/>
                <w:between w:val="nil"/>
              </w:pBdr>
              <w:spacing w:line="240" w:lineRule="auto"/>
              <w:ind w:leftChars="0" w:left="0" w:firstLineChars="0" w:firstLine="0"/>
              <w:jc w:val="both"/>
              <w:rPr>
                <w:color w:val="000000"/>
              </w:rPr>
            </w:pPr>
            <w:proofErr w:type="gramStart"/>
            <w:r w:rsidRPr="00CA62FF">
              <w:rPr>
                <w:color w:val="000000"/>
              </w:rPr>
              <w:t>от  «</w:t>
            </w:r>
            <w:proofErr w:type="gramEnd"/>
            <w:r w:rsidRPr="00CA62FF">
              <w:rPr>
                <w:color w:val="000000"/>
              </w:rPr>
              <w:t>1</w:t>
            </w:r>
            <w:r>
              <w:rPr>
                <w:color w:val="000000"/>
              </w:rPr>
              <w:t>8</w:t>
            </w:r>
            <w:r w:rsidRPr="00CA62FF">
              <w:rPr>
                <w:color w:val="000000"/>
              </w:rPr>
              <w:t xml:space="preserve">» </w:t>
            </w:r>
            <w:r w:rsidR="00E60B18">
              <w:rPr>
                <w:color w:val="000000"/>
              </w:rPr>
              <w:t xml:space="preserve">апреля </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14:paraId="715375E9" w14:textId="77777777" w:rsidR="003C32E2" w:rsidRPr="00CA62FF" w:rsidRDefault="003C32E2"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14:paraId="29DF5213" w14:textId="77777777" w:rsidR="003C32E2" w:rsidRPr="00CA62FF" w:rsidRDefault="003C32E2"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14:paraId="775C6210" w14:textId="5C8E79F5" w:rsidR="003C32E2" w:rsidRPr="00CA62FF" w:rsidRDefault="003C32E2"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w:t>
            </w:r>
            <w:proofErr w:type="gramStart"/>
            <w:r w:rsidRPr="00CA62FF">
              <w:rPr>
                <w:color w:val="000000"/>
              </w:rPr>
              <w:t xml:space="preserve">« </w:t>
            </w:r>
            <w:r w:rsidRPr="00CA62FF">
              <w:t>2</w:t>
            </w:r>
            <w:r>
              <w:t>6</w:t>
            </w:r>
            <w:proofErr w:type="gramEnd"/>
            <w:r w:rsidRPr="00CA62FF">
              <w:rPr>
                <w:color w:val="000000"/>
              </w:rPr>
              <w:t xml:space="preserve"> »</w:t>
            </w:r>
            <w:r w:rsidR="00E60B18">
              <w:rPr>
                <w:color w:val="000000"/>
              </w:rPr>
              <w:t>апреля</w:t>
            </w:r>
            <w:r w:rsidRPr="00CA62FF">
              <w:rPr>
                <w:color w:val="000000"/>
              </w:rPr>
              <w:t>202</w:t>
            </w:r>
            <w:r>
              <w:t>4</w:t>
            </w:r>
            <w:r w:rsidRPr="00CA62FF">
              <w:t xml:space="preserve"> </w:t>
            </w:r>
            <w:r w:rsidRPr="00CA62FF">
              <w:rPr>
                <w:color w:val="000000"/>
              </w:rPr>
              <w:t>г</w:t>
            </w:r>
            <w:r w:rsidRPr="00CA62FF">
              <w:t>.</w:t>
            </w:r>
          </w:p>
        </w:tc>
      </w:tr>
    </w:tbl>
    <w:p w14:paraId="43618321"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0EF052DF"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34A7EC3C"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291E8E9E"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14520E8E" w14:textId="77777777" w:rsidR="00067D4A" w:rsidRPr="00031630" w:rsidRDefault="00067D4A">
      <w:pPr>
        <w:pBdr>
          <w:top w:val="nil"/>
          <w:left w:val="nil"/>
          <w:bottom w:val="nil"/>
          <w:right w:val="nil"/>
          <w:between w:val="nil"/>
        </w:pBdr>
        <w:spacing w:line="240" w:lineRule="auto"/>
        <w:ind w:left="0" w:hanging="2"/>
        <w:rPr>
          <w:color w:val="000000"/>
        </w:rPr>
      </w:pPr>
    </w:p>
    <w:p w14:paraId="2B05182E"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7D7D7832" w14:textId="77777777" w:rsidR="00067D4A" w:rsidRPr="00031630" w:rsidRDefault="00503044">
      <w:pPr>
        <w:pBdr>
          <w:top w:val="nil"/>
          <w:left w:val="nil"/>
          <w:bottom w:val="nil"/>
          <w:right w:val="nil"/>
          <w:between w:val="nil"/>
        </w:pBdr>
        <w:spacing w:line="240" w:lineRule="auto"/>
        <w:ind w:left="0" w:hanging="2"/>
        <w:jc w:val="center"/>
        <w:rPr>
          <w:color w:val="000000"/>
        </w:rPr>
        <w:sectPr w:rsidR="00067D4A" w:rsidRPr="0003163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pgNumType w:start="1"/>
          <w:cols w:space="720"/>
        </w:sectPr>
      </w:pPr>
      <w:r w:rsidRPr="00031630">
        <w:rPr>
          <w:color w:val="000000"/>
        </w:rPr>
        <w:t xml:space="preserve">Ярославль </w:t>
      </w:r>
    </w:p>
    <w:p w14:paraId="51790E0C"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lastRenderedPageBreak/>
        <w:t xml:space="preserve">1. Цели освоения дисциплины </w:t>
      </w:r>
    </w:p>
    <w:p w14:paraId="2C1CD42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Цели освоения дисциплины: сформировать системное представление о теоретических и прикладных подходах к изучению социальных процессов, связанных со старением, основах социальной политики в отношении пожилых людей, а также методах социальной работы с данной категорией в социальных учреждениях.</w:t>
      </w:r>
    </w:p>
    <w:p w14:paraId="690498D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Задачи дисциплины:</w:t>
      </w:r>
    </w:p>
    <w:p w14:paraId="706754E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рассмотреть и проанализировать теории социальной геронтологии;</w:t>
      </w:r>
    </w:p>
    <w:p w14:paraId="4732017B"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сформировать представление о медико-биологических, демографических, психологических аспектах старения человека;</w:t>
      </w:r>
    </w:p>
    <w:p w14:paraId="646FAF6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знакомство с организацией и основными направлениями деятельности учреждений социальной помощи пожилым людям; </w:t>
      </w:r>
    </w:p>
    <w:p w14:paraId="2BA9464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изучение  мер социальной поддержки и государственной помощи пожилым людям;</w:t>
      </w:r>
    </w:p>
    <w:p w14:paraId="17FA0AA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овладение содержанием, а также традиционными и инновационными технологиями социальной работы с пожилыми людьми в России и за рубежом.</w:t>
      </w:r>
    </w:p>
    <w:p w14:paraId="6E7781FB"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79C267C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2. Место дисциплины в структуре образовательной программы </w:t>
      </w:r>
    </w:p>
    <w:p w14:paraId="321519C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Дисциплина «Социальная геронтология и методы социальной работы с пожилыми людьми» относится к части образовательной программы, формируемой участниками образовательных отношений и входит </w:t>
      </w:r>
      <w:proofErr w:type="gramStart"/>
      <w:r w:rsidRPr="00031630">
        <w:rPr>
          <w:color w:val="000000"/>
        </w:rPr>
        <w:t>в  «</w:t>
      </w:r>
      <w:proofErr w:type="gramEnd"/>
      <w:r w:rsidRPr="00031630">
        <w:rPr>
          <w:color w:val="000000"/>
        </w:rPr>
        <w:t>Блок 1».</w:t>
      </w:r>
      <w:r w:rsidRPr="00031630">
        <w:rPr>
          <w:b/>
          <w:i/>
          <w:color w:val="000000"/>
        </w:rPr>
        <w:t xml:space="preserve"> </w:t>
      </w:r>
      <w:r w:rsidRPr="00031630">
        <w:rPr>
          <w:color w:val="000000"/>
        </w:rPr>
        <w:t>Изучение данной дисциплины предполагает использование бакалаврами знаний, умений и навыков, полученных в ходе изучения курса «Теория социальной работы», «Технологии социальной работы», «Зарубежный опыт социальной работы», а также является необходимым для последующего изучения курса «Опыт деятельности территориальных органов и центров социальной защиты».</w:t>
      </w:r>
    </w:p>
    <w:p w14:paraId="6E8B06AA"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668B8F0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12FA2542"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21740D2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C2A33A9"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7A0CE30F" w14:textId="77777777" w:rsidR="00067D4A" w:rsidRPr="00031630" w:rsidRDefault="00503044">
      <w:pPr>
        <w:pBdr>
          <w:top w:val="nil"/>
          <w:left w:val="nil"/>
          <w:bottom w:val="nil"/>
          <w:right w:val="nil"/>
          <w:between w:val="nil"/>
        </w:pBdr>
        <w:spacing w:line="240" w:lineRule="auto"/>
        <w:ind w:left="0" w:hanging="2"/>
        <w:rPr>
          <w:color w:val="000000"/>
        </w:rPr>
      </w:pPr>
      <w:r w:rsidRPr="00031630">
        <w:br w:type="page"/>
      </w:r>
    </w:p>
    <w:tbl>
      <w:tblPr>
        <w:tblStyle w:val="aff8"/>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067D4A" w:rsidRPr="00031630" w14:paraId="60F75A02" w14:textId="77777777">
        <w:tc>
          <w:tcPr>
            <w:tcW w:w="2518" w:type="dxa"/>
            <w:tcBorders>
              <w:top w:val="single" w:sz="4" w:space="0" w:color="000000"/>
              <w:left w:val="single" w:sz="4" w:space="0" w:color="000000"/>
              <w:bottom w:val="single" w:sz="4" w:space="0" w:color="000000"/>
              <w:right w:val="single" w:sz="4" w:space="0" w:color="000000"/>
            </w:tcBorders>
          </w:tcPr>
          <w:p w14:paraId="5B6FC2A4" w14:textId="77777777" w:rsidR="00067D4A" w:rsidRPr="00031630" w:rsidRDefault="00503044">
            <w:pPr>
              <w:pBdr>
                <w:top w:val="nil"/>
                <w:left w:val="nil"/>
                <w:bottom w:val="nil"/>
                <w:right w:val="nil"/>
                <w:between w:val="nil"/>
              </w:pBdr>
              <w:tabs>
                <w:tab w:val="left" w:pos="708"/>
              </w:tabs>
              <w:spacing w:line="240" w:lineRule="auto"/>
              <w:ind w:left="0" w:hanging="2"/>
              <w:rPr>
                <w:color w:val="000000"/>
              </w:rPr>
            </w:pPr>
            <w:r w:rsidRPr="00031630">
              <w:rPr>
                <w:b/>
                <w:color w:val="000000"/>
              </w:rPr>
              <w:lastRenderedPageBreak/>
              <w:t>Формируемая компетенция (код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14:paraId="698AE1B8" w14:textId="77777777" w:rsidR="00067D4A" w:rsidRPr="00031630" w:rsidRDefault="00503044">
            <w:pPr>
              <w:pBdr>
                <w:top w:val="nil"/>
                <w:left w:val="nil"/>
                <w:bottom w:val="nil"/>
                <w:right w:val="nil"/>
                <w:between w:val="nil"/>
              </w:pBdr>
              <w:tabs>
                <w:tab w:val="left" w:pos="708"/>
              </w:tabs>
              <w:spacing w:line="240" w:lineRule="auto"/>
              <w:ind w:left="0" w:hanging="2"/>
              <w:rPr>
                <w:color w:val="000000"/>
              </w:rPr>
            </w:pPr>
            <w:r w:rsidRPr="00031630">
              <w:rPr>
                <w:b/>
                <w:color w:val="000000"/>
              </w:rPr>
              <w:t>Индикатор достижения компетенции</w:t>
            </w:r>
          </w:p>
          <w:p w14:paraId="10024F60" w14:textId="77777777" w:rsidR="00067D4A" w:rsidRPr="00031630" w:rsidRDefault="00503044">
            <w:pPr>
              <w:pBdr>
                <w:top w:val="nil"/>
                <w:left w:val="nil"/>
                <w:bottom w:val="nil"/>
                <w:right w:val="nil"/>
                <w:between w:val="nil"/>
              </w:pBdr>
              <w:tabs>
                <w:tab w:val="left" w:pos="708"/>
              </w:tabs>
              <w:spacing w:line="240" w:lineRule="auto"/>
              <w:ind w:left="0" w:hanging="2"/>
              <w:rPr>
                <w:color w:val="000000"/>
              </w:rPr>
            </w:pPr>
            <w:r w:rsidRPr="00031630">
              <w:rPr>
                <w:b/>
                <w:color w:val="000000"/>
              </w:rPr>
              <w:t>(код и формулировка)</w:t>
            </w:r>
          </w:p>
        </w:tc>
        <w:tc>
          <w:tcPr>
            <w:tcW w:w="4359" w:type="dxa"/>
            <w:tcBorders>
              <w:top w:val="single" w:sz="4" w:space="0" w:color="000000"/>
              <w:left w:val="single" w:sz="4" w:space="0" w:color="000000"/>
              <w:bottom w:val="single" w:sz="4" w:space="0" w:color="000000"/>
              <w:right w:val="single" w:sz="4" w:space="0" w:color="000000"/>
            </w:tcBorders>
          </w:tcPr>
          <w:p w14:paraId="43ABCF32" w14:textId="77777777" w:rsidR="00067D4A" w:rsidRPr="00031630" w:rsidRDefault="00503044">
            <w:pPr>
              <w:pBdr>
                <w:top w:val="nil"/>
                <w:left w:val="nil"/>
                <w:bottom w:val="nil"/>
                <w:right w:val="nil"/>
                <w:between w:val="nil"/>
              </w:pBdr>
              <w:tabs>
                <w:tab w:val="left" w:pos="708"/>
              </w:tabs>
              <w:spacing w:line="240" w:lineRule="auto"/>
              <w:ind w:left="0" w:hanging="2"/>
              <w:jc w:val="center"/>
              <w:rPr>
                <w:color w:val="000000"/>
              </w:rPr>
            </w:pPr>
            <w:r w:rsidRPr="00031630">
              <w:rPr>
                <w:b/>
                <w:color w:val="000000"/>
              </w:rPr>
              <w:t xml:space="preserve">Перечень </w:t>
            </w:r>
          </w:p>
          <w:p w14:paraId="31388948" w14:textId="77777777" w:rsidR="00067D4A" w:rsidRPr="00031630" w:rsidRDefault="00503044">
            <w:pPr>
              <w:pBdr>
                <w:top w:val="nil"/>
                <w:left w:val="nil"/>
                <w:bottom w:val="nil"/>
                <w:right w:val="nil"/>
                <w:between w:val="nil"/>
              </w:pBdr>
              <w:tabs>
                <w:tab w:val="left" w:pos="708"/>
              </w:tabs>
              <w:spacing w:line="240" w:lineRule="auto"/>
              <w:ind w:left="0" w:hanging="2"/>
              <w:jc w:val="center"/>
              <w:rPr>
                <w:color w:val="000000"/>
              </w:rPr>
            </w:pPr>
            <w:r w:rsidRPr="00031630">
              <w:rPr>
                <w:b/>
                <w:color w:val="000000"/>
              </w:rPr>
              <w:t xml:space="preserve">планируемых результатов обучения </w:t>
            </w:r>
          </w:p>
        </w:tc>
      </w:tr>
      <w:tr w:rsidR="00067D4A" w:rsidRPr="00031630" w14:paraId="4AD885F5" w14:textId="77777777">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14:paraId="0C44EA2D" w14:textId="77777777" w:rsidR="00067D4A" w:rsidRPr="00031630" w:rsidRDefault="00503044">
            <w:pPr>
              <w:pBdr>
                <w:top w:val="nil"/>
                <w:left w:val="nil"/>
                <w:bottom w:val="nil"/>
                <w:right w:val="nil"/>
                <w:between w:val="nil"/>
              </w:pBdr>
              <w:tabs>
                <w:tab w:val="left" w:pos="708"/>
              </w:tabs>
              <w:spacing w:line="240" w:lineRule="auto"/>
              <w:ind w:left="0" w:hanging="2"/>
              <w:jc w:val="both"/>
              <w:rPr>
                <w:color w:val="000000"/>
              </w:rPr>
            </w:pPr>
            <w:r w:rsidRPr="00031630">
              <w:rPr>
                <w:b/>
                <w:color w:val="000000"/>
              </w:rPr>
              <w:t>Профессиональные компетенции</w:t>
            </w:r>
          </w:p>
        </w:tc>
      </w:tr>
      <w:tr w:rsidR="00067D4A" w:rsidRPr="00031630" w14:paraId="255CCFB5" w14:textId="77777777">
        <w:trPr>
          <w:trHeight w:val="5429"/>
        </w:trPr>
        <w:tc>
          <w:tcPr>
            <w:tcW w:w="2518" w:type="dxa"/>
            <w:tcBorders>
              <w:top w:val="single" w:sz="4" w:space="0" w:color="000000"/>
              <w:left w:val="single" w:sz="4" w:space="0" w:color="000000"/>
              <w:bottom w:val="single" w:sz="4" w:space="0" w:color="000000"/>
              <w:right w:val="single" w:sz="4" w:space="0" w:color="000000"/>
            </w:tcBorders>
            <w:vAlign w:val="center"/>
          </w:tcPr>
          <w:p w14:paraId="6F97D806" w14:textId="77777777" w:rsidR="00067D4A" w:rsidRPr="00031630" w:rsidRDefault="00503044">
            <w:pPr>
              <w:pBdr>
                <w:top w:val="nil"/>
                <w:left w:val="nil"/>
                <w:bottom w:val="nil"/>
                <w:right w:val="nil"/>
                <w:between w:val="nil"/>
              </w:pBdr>
              <w:tabs>
                <w:tab w:val="left" w:pos="5670"/>
              </w:tabs>
              <w:spacing w:line="240" w:lineRule="auto"/>
              <w:ind w:left="0" w:right="142" w:hanging="2"/>
              <w:rPr>
                <w:color w:val="000000"/>
              </w:rPr>
            </w:pPr>
            <w:r w:rsidRPr="00031630">
              <w:rPr>
                <w:b/>
                <w:color w:val="000000"/>
              </w:rPr>
              <w:t>ПК(СТ)-2.</w:t>
            </w:r>
            <w:r w:rsidRPr="00031630">
              <w:rPr>
                <w:color w:val="000000"/>
              </w:rPr>
              <w:t xml:space="preserve"> 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2F475E15" w14:textId="77777777" w:rsidR="00067D4A" w:rsidRPr="00031630" w:rsidRDefault="00067D4A">
            <w:pPr>
              <w:pBdr>
                <w:top w:val="nil"/>
                <w:left w:val="nil"/>
                <w:bottom w:val="nil"/>
                <w:right w:val="nil"/>
                <w:between w:val="nil"/>
              </w:pBdr>
              <w:tabs>
                <w:tab w:val="left" w:pos="708"/>
              </w:tabs>
              <w:spacing w:line="240" w:lineRule="auto"/>
              <w:ind w:left="0" w:hanging="2"/>
              <w:rPr>
                <w:color w:val="000099"/>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FF127DD" w14:textId="77777777" w:rsidR="00067D4A" w:rsidRPr="00031630" w:rsidRDefault="00503044">
            <w:pPr>
              <w:pBdr>
                <w:top w:val="nil"/>
                <w:left w:val="nil"/>
                <w:bottom w:val="nil"/>
                <w:right w:val="nil"/>
                <w:between w:val="nil"/>
              </w:pBdr>
              <w:tabs>
                <w:tab w:val="left" w:pos="5670"/>
              </w:tabs>
              <w:spacing w:line="240" w:lineRule="auto"/>
              <w:ind w:left="0" w:right="142" w:hanging="2"/>
              <w:rPr>
                <w:color w:val="000000"/>
              </w:rPr>
            </w:pPr>
            <w:r w:rsidRPr="00031630">
              <w:rPr>
                <w:color w:val="000000"/>
              </w:rPr>
              <w:t>ИПК(СТ)-2.1.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14:paraId="41933A21" w14:textId="77777777" w:rsidR="00067D4A" w:rsidRPr="00031630" w:rsidRDefault="00067D4A">
            <w:pPr>
              <w:pBdr>
                <w:top w:val="nil"/>
                <w:left w:val="nil"/>
                <w:bottom w:val="nil"/>
                <w:right w:val="nil"/>
                <w:between w:val="nil"/>
              </w:pBdr>
              <w:spacing w:line="240" w:lineRule="auto"/>
              <w:ind w:left="0" w:hanging="2"/>
              <w:rPr>
                <w:color w:val="000099"/>
              </w:rPr>
            </w:pPr>
          </w:p>
        </w:tc>
        <w:tc>
          <w:tcPr>
            <w:tcW w:w="4359" w:type="dxa"/>
            <w:tcBorders>
              <w:top w:val="single" w:sz="4" w:space="0" w:color="000000"/>
              <w:left w:val="single" w:sz="4" w:space="0" w:color="000000"/>
              <w:bottom w:val="single" w:sz="4" w:space="0" w:color="000000"/>
              <w:right w:val="single" w:sz="4" w:space="0" w:color="000000"/>
            </w:tcBorders>
          </w:tcPr>
          <w:p w14:paraId="40F1C86F" w14:textId="77777777" w:rsidR="00E60B18" w:rsidRDefault="00E60B18" w:rsidP="00E60B18">
            <w:pPr>
              <w:ind w:left="0" w:hanging="2"/>
              <w:jc w:val="both"/>
            </w:pPr>
            <w:r>
              <w:t xml:space="preserve">Знать: - формы, методы и технологии социальной работы с пожилыми людьми </w:t>
            </w:r>
          </w:p>
          <w:p w14:paraId="16A32956" w14:textId="77777777" w:rsidR="00E60B18" w:rsidRDefault="00E60B18" w:rsidP="00E60B18">
            <w:pPr>
              <w:ind w:left="0" w:hanging="2"/>
              <w:jc w:val="both"/>
            </w:pPr>
            <w:r>
              <w:t xml:space="preserve">Уметь: - определять технологии, формы и методы работы при оказании социальной помощи пожилым людям. </w:t>
            </w:r>
          </w:p>
          <w:p w14:paraId="0C758802" w14:textId="77777777" w:rsidR="00E60B18" w:rsidRDefault="00E60B18" w:rsidP="00E60B18">
            <w:pPr>
              <w:ind w:left="0" w:hanging="2"/>
              <w:jc w:val="both"/>
            </w:pPr>
            <w:r>
              <w:t>Владеть: - навыками содействия в предоставлении помощи пожилым людям.</w:t>
            </w:r>
          </w:p>
          <w:p w14:paraId="3332225B" w14:textId="54D315A2" w:rsidR="00067D4A" w:rsidRPr="00031630" w:rsidRDefault="00067D4A">
            <w:pPr>
              <w:pBdr>
                <w:top w:val="nil"/>
                <w:left w:val="nil"/>
                <w:bottom w:val="nil"/>
                <w:right w:val="nil"/>
                <w:between w:val="nil"/>
              </w:pBdr>
              <w:tabs>
                <w:tab w:val="left" w:pos="5670"/>
              </w:tabs>
              <w:spacing w:line="276" w:lineRule="auto"/>
              <w:ind w:left="0" w:right="142" w:hanging="2"/>
              <w:rPr>
                <w:color w:val="000000"/>
              </w:rPr>
            </w:pPr>
          </w:p>
        </w:tc>
      </w:tr>
      <w:tr w:rsidR="00067D4A" w:rsidRPr="00031630" w14:paraId="7CC03D08" w14:textId="77777777">
        <w:trPr>
          <w:trHeight w:val="2824"/>
        </w:trPr>
        <w:tc>
          <w:tcPr>
            <w:tcW w:w="2518" w:type="dxa"/>
            <w:tcBorders>
              <w:left w:val="single" w:sz="4" w:space="0" w:color="000000"/>
              <w:right w:val="single" w:sz="4" w:space="0" w:color="000000"/>
            </w:tcBorders>
            <w:vAlign w:val="center"/>
          </w:tcPr>
          <w:p w14:paraId="749913A4" w14:textId="77777777" w:rsidR="00067D4A" w:rsidRPr="00031630" w:rsidRDefault="00503044">
            <w:pPr>
              <w:pBdr>
                <w:top w:val="nil"/>
                <w:left w:val="nil"/>
                <w:bottom w:val="nil"/>
                <w:right w:val="nil"/>
                <w:between w:val="nil"/>
              </w:pBdr>
              <w:tabs>
                <w:tab w:val="left" w:pos="142"/>
              </w:tabs>
              <w:spacing w:line="240" w:lineRule="auto"/>
              <w:ind w:left="0" w:hanging="2"/>
              <w:rPr>
                <w:color w:val="000000"/>
              </w:rPr>
            </w:pPr>
            <w:r w:rsidRPr="00031630">
              <w:rPr>
                <w:b/>
                <w:color w:val="000000"/>
              </w:rPr>
              <w:t xml:space="preserve">ПК(СТ)-3. </w:t>
            </w:r>
            <w:r w:rsidRPr="00031630">
              <w:rPr>
                <w:color w:val="000000"/>
              </w:rPr>
              <w:t>Способен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93" w:type="dxa"/>
            <w:tcBorders>
              <w:top w:val="single" w:sz="4" w:space="0" w:color="000000"/>
              <w:left w:val="single" w:sz="4" w:space="0" w:color="000000"/>
              <w:right w:val="single" w:sz="4" w:space="0" w:color="000000"/>
            </w:tcBorders>
            <w:vAlign w:val="center"/>
          </w:tcPr>
          <w:p w14:paraId="2F935FF5" w14:textId="77777777" w:rsidR="00067D4A" w:rsidRPr="00031630" w:rsidRDefault="00503044">
            <w:pPr>
              <w:pBdr>
                <w:top w:val="nil"/>
                <w:left w:val="nil"/>
                <w:bottom w:val="nil"/>
                <w:right w:val="nil"/>
                <w:between w:val="nil"/>
              </w:pBdr>
              <w:tabs>
                <w:tab w:val="left" w:pos="5670"/>
              </w:tabs>
              <w:spacing w:line="240" w:lineRule="auto"/>
              <w:ind w:left="0" w:right="142" w:hanging="2"/>
              <w:rPr>
                <w:color w:val="000000"/>
              </w:rPr>
            </w:pPr>
            <w:r w:rsidRPr="00031630">
              <w:rPr>
                <w:color w:val="000000"/>
              </w:rPr>
              <w:t>ИПК(СТ)-3.2. Применяет современные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p w14:paraId="43D50AB4" w14:textId="77777777" w:rsidR="00067D4A" w:rsidRPr="00031630" w:rsidRDefault="00067D4A">
            <w:pPr>
              <w:pBdr>
                <w:top w:val="nil"/>
                <w:left w:val="nil"/>
                <w:bottom w:val="nil"/>
                <w:right w:val="nil"/>
                <w:between w:val="nil"/>
              </w:pBdr>
              <w:spacing w:line="276" w:lineRule="auto"/>
              <w:ind w:left="0" w:hanging="2"/>
              <w:jc w:val="both"/>
              <w:rPr>
                <w:color w:val="000000"/>
              </w:rPr>
            </w:pPr>
          </w:p>
        </w:tc>
        <w:tc>
          <w:tcPr>
            <w:tcW w:w="4359" w:type="dxa"/>
            <w:tcBorders>
              <w:left w:val="single" w:sz="4" w:space="0" w:color="000000"/>
              <w:right w:val="single" w:sz="4" w:space="0" w:color="000000"/>
            </w:tcBorders>
          </w:tcPr>
          <w:p w14:paraId="0DA278C9" w14:textId="77777777" w:rsidR="00E60B18" w:rsidRDefault="00503044" w:rsidP="00E60B18">
            <w:pPr>
              <w:ind w:left="0" w:hanging="2"/>
              <w:jc w:val="both"/>
            </w:pPr>
            <w:r w:rsidRPr="00031630">
              <w:rPr>
                <w:color w:val="000000"/>
              </w:rPr>
              <w:t xml:space="preserve"> </w:t>
            </w:r>
            <w:r w:rsidR="00E60B18">
              <w:t xml:space="preserve">Знать: - в профессиональной деятельности нормативно-правовые документы при оказании социальной помощи пожилым людям </w:t>
            </w:r>
          </w:p>
          <w:p w14:paraId="2D0060E8" w14:textId="77777777" w:rsidR="00E60B18" w:rsidRDefault="00E60B18" w:rsidP="00E60B18">
            <w:pPr>
              <w:ind w:left="0" w:hanging="2"/>
              <w:jc w:val="both"/>
            </w:pPr>
            <w:r>
              <w:t>Уметь: - применять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p w14:paraId="6A120D94" w14:textId="02926C5E" w:rsidR="00067D4A" w:rsidRPr="00031630" w:rsidRDefault="00067D4A">
            <w:pPr>
              <w:pBdr>
                <w:top w:val="nil"/>
                <w:left w:val="nil"/>
                <w:bottom w:val="nil"/>
                <w:right w:val="nil"/>
                <w:between w:val="nil"/>
              </w:pBdr>
              <w:tabs>
                <w:tab w:val="left" w:pos="5670"/>
              </w:tabs>
              <w:spacing w:line="276" w:lineRule="auto"/>
              <w:ind w:left="0" w:right="142" w:hanging="2"/>
              <w:rPr>
                <w:color w:val="000000"/>
              </w:rPr>
            </w:pPr>
          </w:p>
          <w:p w14:paraId="519FDBCE" w14:textId="77777777" w:rsidR="00067D4A" w:rsidRPr="00031630" w:rsidRDefault="00067D4A">
            <w:pPr>
              <w:pBdr>
                <w:top w:val="nil"/>
                <w:left w:val="nil"/>
                <w:bottom w:val="nil"/>
                <w:right w:val="nil"/>
                <w:between w:val="nil"/>
              </w:pBdr>
              <w:tabs>
                <w:tab w:val="left" w:pos="5670"/>
              </w:tabs>
              <w:spacing w:line="276" w:lineRule="auto"/>
              <w:ind w:left="0" w:right="142" w:hanging="2"/>
              <w:rPr>
                <w:color w:val="000000"/>
              </w:rPr>
            </w:pPr>
          </w:p>
        </w:tc>
      </w:tr>
    </w:tbl>
    <w:p w14:paraId="75F25BE1" w14:textId="77777777" w:rsidR="00067D4A" w:rsidRPr="00031630" w:rsidRDefault="00067D4A">
      <w:pPr>
        <w:pBdr>
          <w:top w:val="nil"/>
          <w:left w:val="nil"/>
          <w:bottom w:val="nil"/>
          <w:right w:val="nil"/>
          <w:between w:val="nil"/>
        </w:pBdr>
        <w:spacing w:line="240" w:lineRule="auto"/>
        <w:ind w:left="0" w:hanging="2"/>
        <w:jc w:val="both"/>
        <w:rPr>
          <w:color w:val="000000"/>
        </w:rPr>
        <w:sectPr w:rsidR="00067D4A" w:rsidRPr="00031630" w:rsidSect="00031630">
          <w:pgSz w:w="11906" w:h="16838"/>
          <w:pgMar w:top="1134" w:right="1134" w:bottom="1134" w:left="1418" w:header="709" w:footer="709" w:gutter="0"/>
          <w:cols w:space="720"/>
          <w:docGrid w:linePitch="326"/>
        </w:sectPr>
      </w:pPr>
    </w:p>
    <w:p w14:paraId="6DBBD03B"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lastRenderedPageBreak/>
        <w:t>4. Объем, структура</w:t>
      </w:r>
      <w:r w:rsidRPr="00031630">
        <w:rPr>
          <w:b/>
          <w:color w:val="FF0000"/>
        </w:rPr>
        <w:t xml:space="preserve"> </w:t>
      </w:r>
      <w:r w:rsidRPr="00031630">
        <w:rPr>
          <w:b/>
          <w:color w:val="000000"/>
        </w:rPr>
        <w:t xml:space="preserve">и содержание дисциплины </w:t>
      </w:r>
    </w:p>
    <w:p w14:paraId="59304D43"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2D10D77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Общая трудоемкость дисциплины составляет 6 зачетных единиц, 216 акад. часов.</w:t>
      </w:r>
    </w:p>
    <w:p w14:paraId="7A278935" w14:textId="77777777" w:rsidR="00067D4A" w:rsidRPr="00031630" w:rsidRDefault="00067D4A">
      <w:pPr>
        <w:pBdr>
          <w:top w:val="nil"/>
          <w:left w:val="nil"/>
          <w:bottom w:val="nil"/>
          <w:right w:val="nil"/>
          <w:between w:val="nil"/>
        </w:pBdr>
        <w:tabs>
          <w:tab w:val="left" w:pos="708"/>
        </w:tabs>
        <w:spacing w:line="240" w:lineRule="auto"/>
        <w:ind w:left="0" w:hanging="2"/>
        <w:jc w:val="both"/>
        <w:rPr>
          <w:color w:val="000000"/>
        </w:rPr>
      </w:pPr>
    </w:p>
    <w:tbl>
      <w:tblPr>
        <w:tblStyle w:val="aff9"/>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391"/>
        <w:gridCol w:w="629"/>
        <w:gridCol w:w="788"/>
        <w:gridCol w:w="2368"/>
      </w:tblGrid>
      <w:tr w:rsidR="00067D4A" w:rsidRPr="00031630" w14:paraId="09B6ED6C" w14:textId="77777777" w:rsidTr="00802101">
        <w:trPr>
          <w:cantSplit/>
          <w:trHeight w:val="1312"/>
        </w:trPr>
        <w:tc>
          <w:tcPr>
            <w:tcW w:w="522" w:type="dxa"/>
            <w:vMerge w:val="restart"/>
          </w:tcPr>
          <w:p w14:paraId="59C7BC4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w:t>
            </w:r>
          </w:p>
          <w:p w14:paraId="5E8FAE2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п/п</w:t>
            </w:r>
          </w:p>
        </w:tc>
        <w:tc>
          <w:tcPr>
            <w:tcW w:w="2632" w:type="dxa"/>
            <w:vMerge w:val="restart"/>
            <w:tcMar>
              <w:top w:w="28" w:type="dxa"/>
              <w:left w:w="17" w:type="dxa"/>
              <w:right w:w="17" w:type="dxa"/>
            </w:tcMar>
          </w:tcPr>
          <w:p w14:paraId="4919531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Темы (разделы)</w:t>
            </w:r>
          </w:p>
          <w:p w14:paraId="6B950D9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дисциплины, </w:t>
            </w:r>
          </w:p>
          <w:p w14:paraId="5037463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их содержание</w:t>
            </w:r>
          </w:p>
          <w:p w14:paraId="738D058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041A785F"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b/>
                <w:color w:val="000000"/>
              </w:rPr>
              <w:t>Семестр</w:t>
            </w:r>
          </w:p>
        </w:tc>
        <w:tc>
          <w:tcPr>
            <w:tcW w:w="3329" w:type="dxa"/>
            <w:gridSpan w:val="6"/>
          </w:tcPr>
          <w:p w14:paraId="0688841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Виды учебных занятий, </w:t>
            </w:r>
          </w:p>
          <w:p w14:paraId="3E404D4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включая самостоятельную работу студентов, </w:t>
            </w:r>
          </w:p>
          <w:p w14:paraId="43E2993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и их трудоемкость</w:t>
            </w:r>
          </w:p>
          <w:p w14:paraId="671C40F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(в академических часах)</w:t>
            </w:r>
          </w:p>
        </w:tc>
        <w:tc>
          <w:tcPr>
            <w:tcW w:w="2368" w:type="dxa"/>
            <w:vMerge w:val="restart"/>
          </w:tcPr>
          <w:p w14:paraId="41F6601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Формы текущего контроля успеваемости </w:t>
            </w:r>
          </w:p>
          <w:p w14:paraId="23D00F18"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7FDFD7E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Форма промежуточной аттестации </w:t>
            </w:r>
          </w:p>
          <w:p w14:paraId="496B482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(по семестрам)</w:t>
            </w:r>
          </w:p>
          <w:p w14:paraId="33BC150D"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51806A7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Формы ЭО и ДОТ</w:t>
            </w:r>
          </w:p>
          <w:p w14:paraId="4682244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(при наличии)</w:t>
            </w:r>
          </w:p>
        </w:tc>
      </w:tr>
      <w:tr w:rsidR="00067D4A" w:rsidRPr="00031630" w14:paraId="56DFF368" w14:textId="77777777" w:rsidTr="00802101">
        <w:trPr>
          <w:cantSplit/>
        </w:trPr>
        <w:tc>
          <w:tcPr>
            <w:tcW w:w="522" w:type="dxa"/>
            <w:vMerge/>
          </w:tcPr>
          <w:p w14:paraId="49BF0719"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40803322"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3" w:type="dxa"/>
            <w:vMerge/>
          </w:tcPr>
          <w:p w14:paraId="11366C28"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541" w:type="dxa"/>
            <w:gridSpan w:val="5"/>
          </w:tcPr>
          <w:p w14:paraId="6FDFF4F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Контактная работа</w:t>
            </w:r>
          </w:p>
        </w:tc>
        <w:tc>
          <w:tcPr>
            <w:tcW w:w="788" w:type="dxa"/>
            <w:vMerge w:val="restart"/>
            <w:textDirection w:val="btLr"/>
          </w:tcPr>
          <w:p w14:paraId="7DC5E85E"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самостоятельная</w:t>
            </w:r>
          </w:p>
          <w:p w14:paraId="2C705E5A"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работа</w:t>
            </w:r>
          </w:p>
        </w:tc>
        <w:tc>
          <w:tcPr>
            <w:tcW w:w="2368" w:type="dxa"/>
            <w:vMerge/>
          </w:tcPr>
          <w:p w14:paraId="6DE07471"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r>
      <w:tr w:rsidR="00067D4A" w:rsidRPr="00031630" w14:paraId="1D4C4938" w14:textId="77777777" w:rsidTr="00802101">
        <w:trPr>
          <w:cantSplit/>
          <w:trHeight w:val="1695"/>
        </w:trPr>
        <w:tc>
          <w:tcPr>
            <w:tcW w:w="522" w:type="dxa"/>
            <w:vMerge/>
          </w:tcPr>
          <w:p w14:paraId="6889CD65"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09999C1F"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3" w:type="dxa"/>
            <w:vMerge/>
          </w:tcPr>
          <w:p w14:paraId="65071179"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5B364258"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лекции</w:t>
            </w:r>
          </w:p>
        </w:tc>
        <w:tc>
          <w:tcPr>
            <w:tcW w:w="507" w:type="dxa"/>
            <w:tcMar>
              <w:left w:w="57" w:type="dxa"/>
              <w:right w:w="57" w:type="dxa"/>
            </w:tcMar>
            <w:textDirection w:val="btLr"/>
            <w:vAlign w:val="center"/>
          </w:tcPr>
          <w:p w14:paraId="4B9C1FAE"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практические</w:t>
            </w:r>
          </w:p>
        </w:tc>
        <w:tc>
          <w:tcPr>
            <w:tcW w:w="507" w:type="dxa"/>
            <w:tcMar>
              <w:left w:w="57" w:type="dxa"/>
              <w:right w:w="57" w:type="dxa"/>
            </w:tcMar>
            <w:textDirection w:val="btLr"/>
            <w:vAlign w:val="center"/>
          </w:tcPr>
          <w:p w14:paraId="3F783DC3"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лабораторные</w:t>
            </w:r>
          </w:p>
        </w:tc>
        <w:tc>
          <w:tcPr>
            <w:tcW w:w="391" w:type="dxa"/>
            <w:tcMar>
              <w:left w:w="57" w:type="dxa"/>
              <w:right w:w="57" w:type="dxa"/>
            </w:tcMar>
            <w:textDirection w:val="btLr"/>
            <w:vAlign w:val="center"/>
          </w:tcPr>
          <w:p w14:paraId="02E63CBB"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консультации</w:t>
            </w:r>
          </w:p>
        </w:tc>
        <w:tc>
          <w:tcPr>
            <w:tcW w:w="629" w:type="dxa"/>
            <w:textDirection w:val="btLr"/>
            <w:vAlign w:val="center"/>
          </w:tcPr>
          <w:p w14:paraId="55B49212"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аттестационные испытания</w:t>
            </w:r>
          </w:p>
        </w:tc>
        <w:tc>
          <w:tcPr>
            <w:tcW w:w="788" w:type="dxa"/>
            <w:vMerge/>
          </w:tcPr>
          <w:p w14:paraId="0B54A8F7"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368" w:type="dxa"/>
            <w:vMerge/>
          </w:tcPr>
          <w:p w14:paraId="49E2CFD7"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r>
      <w:tr w:rsidR="00067D4A" w:rsidRPr="00031630" w14:paraId="78F015AF" w14:textId="77777777" w:rsidTr="00802101">
        <w:trPr>
          <w:trHeight w:val="1056"/>
        </w:trPr>
        <w:tc>
          <w:tcPr>
            <w:tcW w:w="522" w:type="dxa"/>
            <w:vAlign w:val="center"/>
          </w:tcPr>
          <w:p w14:paraId="12A1A23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2632" w:type="dxa"/>
          </w:tcPr>
          <w:p w14:paraId="5DD8ECA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Социальная геронтология как наука о социальных аспектах старения и старости</w:t>
            </w:r>
          </w:p>
        </w:tc>
        <w:tc>
          <w:tcPr>
            <w:tcW w:w="503" w:type="dxa"/>
            <w:vAlign w:val="center"/>
          </w:tcPr>
          <w:p w14:paraId="65FB7FE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7C65EA4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6CDA66B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11A32CC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3BF8E3D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5648C4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40B4F00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12</w:t>
            </w:r>
          </w:p>
        </w:tc>
        <w:tc>
          <w:tcPr>
            <w:tcW w:w="2368" w:type="dxa"/>
            <w:vAlign w:val="center"/>
          </w:tcPr>
          <w:p w14:paraId="78694103"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69E41383" w14:textId="77777777" w:rsidTr="00802101">
        <w:tc>
          <w:tcPr>
            <w:tcW w:w="522" w:type="dxa"/>
            <w:vAlign w:val="center"/>
          </w:tcPr>
          <w:p w14:paraId="2D7CD5A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291E5ED6"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0D28FD6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88F159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43C174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3055B4F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30C4E1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6A1C5A1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5CB9E63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62C2E55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6318A6C3" w14:textId="77777777" w:rsidTr="00802101">
        <w:tc>
          <w:tcPr>
            <w:tcW w:w="522" w:type="dxa"/>
            <w:vAlign w:val="center"/>
          </w:tcPr>
          <w:p w14:paraId="6DCD868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2632" w:type="dxa"/>
          </w:tcPr>
          <w:p w14:paraId="00AF694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Старение и старость. Теории старения</w:t>
            </w:r>
          </w:p>
        </w:tc>
        <w:tc>
          <w:tcPr>
            <w:tcW w:w="503" w:type="dxa"/>
            <w:vAlign w:val="center"/>
          </w:tcPr>
          <w:p w14:paraId="64676A8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6E6F197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373177D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7FCEA21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352DD87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3AD58A5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2D283DC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12</w:t>
            </w:r>
          </w:p>
        </w:tc>
        <w:tc>
          <w:tcPr>
            <w:tcW w:w="2368" w:type="dxa"/>
            <w:vAlign w:val="center"/>
          </w:tcPr>
          <w:p w14:paraId="7BD630BC"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1F749644" w14:textId="77777777" w:rsidTr="00802101">
        <w:trPr>
          <w:trHeight w:val="1194"/>
        </w:trPr>
        <w:tc>
          <w:tcPr>
            <w:tcW w:w="522" w:type="dxa"/>
            <w:vAlign w:val="center"/>
          </w:tcPr>
          <w:p w14:paraId="43C27A7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16E09866"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414335E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A76D4C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BCCA5B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4FD25E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EA40E5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76C82B3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782F2C4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44C39D4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73EED1F" w14:textId="77777777" w:rsidTr="00802101">
        <w:trPr>
          <w:trHeight w:val="1064"/>
        </w:trPr>
        <w:tc>
          <w:tcPr>
            <w:tcW w:w="522" w:type="dxa"/>
            <w:vAlign w:val="center"/>
          </w:tcPr>
          <w:p w14:paraId="56B5656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3</w:t>
            </w:r>
          </w:p>
        </w:tc>
        <w:tc>
          <w:tcPr>
            <w:tcW w:w="2632" w:type="dxa"/>
          </w:tcPr>
          <w:p w14:paraId="07FFEAD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Медико-биологические и психологические аспекты старения</w:t>
            </w:r>
          </w:p>
        </w:tc>
        <w:tc>
          <w:tcPr>
            <w:tcW w:w="503" w:type="dxa"/>
            <w:vAlign w:val="center"/>
          </w:tcPr>
          <w:p w14:paraId="7FE0624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5E278F3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2EAE253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69D5BE7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47F7AF4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40BC91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532DC40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8</w:t>
            </w:r>
          </w:p>
        </w:tc>
        <w:tc>
          <w:tcPr>
            <w:tcW w:w="2368" w:type="dxa"/>
            <w:vAlign w:val="center"/>
          </w:tcPr>
          <w:p w14:paraId="1DC6307D" w14:textId="77777777" w:rsidR="00067D4A" w:rsidRPr="00031630" w:rsidRDefault="00503044">
            <w:pPr>
              <w:pBdr>
                <w:top w:val="nil"/>
                <w:left w:val="nil"/>
                <w:bottom w:val="nil"/>
                <w:right w:val="nil"/>
                <w:between w:val="nil"/>
              </w:pBdr>
              <w:spacing w:line="240" w:lineRule="auto"/>
              <w:ind w:left="0" w:hanging="2"/>
              <w:rPr>
                <w:color w:val="000000"/>
                <w:highlight w:val="yellow"/>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B8D2D78" w14:textId="77777777" w:rsidTr="00802101">
        <w:trPr>
          <w:trHeight w:val="381"/>
        </w:trPr>
        <w:tc>
          <w:tcPr>
            <w:tcW w:w="522" w:type="dxa"/>
            <w:vAlign w:val="center"/>
          </w:tcPr>
          <w:p w14:paraId="241BA39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535EBB54"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7445748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795732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B6EA97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F67B9A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5949444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6ACE56F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08EB8B3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2</w:t>
            </w:r>
          </w:p>
        </w:tc>
        <w:tc>
          <w:tcPr>
            <w:tcW w:w="2368" w:type="dxa"/>
            <w:vAlign w:val="center"/>
          </w:tcPr>
          <w:p w14:paraId="4F48811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B4C4196" w14:textId="77777777" w:rsidTr="00802101">
        <w:tc>
          <w:tcPr>
            <w:tcW w:w="522" w:type="dxa"/>
            <w:vAlign w:val="center"/>
          </w:tcPr>
          <w:p w14:paraId="62160D7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2632" w:type="dxa"/>
          </w:tcPr>
          <w:p w14:paraId="030F62E7"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Особенности здоровья пожилых людей</w:t>
            </w:r>
          </w:p>
        </w:tc>
        <w:tc>
          <w:tcPr>
            <w:tcW w:w="503" w:type="dxa"/>
            <w:vAlign w:val="center"/>
          </w:tcPr>
          <w:p w14:paraId="0051F52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6336028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2A0CCCF6"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4</w:t>
            </w:r>
          </w:p>
        </w:tc>
        <w:tc>
          <w:tcPr>
            <w:tcW w:w="507" w:type="dxa"/>
            <w:vAlign w:val="center"/>
          </w:tcPr>
          <w:p w14:paraId="481FB89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3F9F7D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w:t>
            </w:r>
          </w:p>
        </w:tc>
        <w:tc>
          <w:tcPr>
            <w:tcW w:w="629" w:type="dxa"/>
            <w:vAlign w:val="center"/>
          </w:tcPr>
          <w:p w14:paraId="27A5AB4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19A98BA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12</w:t>
            </w:r>
          </w:p>
        </w:tc>
        <w:tc>
          <w:tcPr>
            <w:tcW w:w="2368" w:type="dxa"/>
            <w:vAlign w:val="center"/>
          </w:tcPr>
          <w:p w14:paraId="185F67FA"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1F24A149" w14:textId="77777777" w:rsidR="00067D4A" w:rsidRPr="00031630" w:rsidRDefault="00503044">
            <w:pPr>
              <w:pBdr>
                <w:top w:val="nil"/>
                <w:left w:val="nil"/>
                <w:bottom w:val="nil"/>
                <w:right w:val="nil"/>
                <w:between w:val="nil"/>
              </w:pBdr>
              <w:spacing w:line="240" w:lineRule="auto"/>
              <w:ind w:left="0" w:hanging="2"/>
              <w:rPr>
                <w:color w:val="000000"/>
                <w:highlight w:val="yellow"/>
              </w:rPr>
            </w:pPr>
            <w:r w:rsidRPr="00031630">
              <w:rPr>
                <w:color w:val="000000"/>
              </w:rPr>
              <w:t>Самостоятельная работа по теме 4</w:t>
            </w:r>
          </w:p>
        </w:tc>
      </w:tr>
      <w:tr w:rsidR="00067D4A" w:rsidRPr="00031630" w14:paraId="70F6D26B" w14:textId="77777777" w:rsidTr="00802101">
        <w:tc>
          <w:tcPr>
            <w:tcW w:w="522" w:type="dxa"/>
            <w:vAlign w:val="center"/>
          </w:tcPr>
          <w:p w14:paraId="177D100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33DDA68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594A60C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56FCD6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D27756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DCEF45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378068E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544426E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55962BD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7D1D87FC"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6357921F" w14:textId="77777777" w:rsidTr="00802101">
        <w:tc>
          <w:tcPr>
            <w:tcW w:w="522" w:type="dxa"/>
            <w:vAlign w:val="center"/>
          </w:tcPr>
          <w:p w14:paraId="47F3471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2632" w:type="dxa"/>
          </w:tcPr>
          <w:p w14:paraId="5AFAE657"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Социальные проблемы </w:t>
            </w:r>
            <w:r w:rsidRPr="00031630">
              <w:rPr>
                <w:color w:val="000000"/>
              </w:rPr>
              <w:lastRenderedPageBreak/>
              <w:t>пожилых людей</w:t>
            </w:r>
          </w:p>
        </w:tc>
        <w:tc>
          <w:tcPr>
            <w:tcW w:w="503" w:type="dxa"/>
            <w:vAlign w:val="center"/>
          </w:tcPr>
          <w:p w14:paraId="66637F2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lastRenderedPageBreak/>
              <w:t>7</w:t>
            </w:r>
          </w:p>
        </w:tc>
        <w:tc>
          <w:tcPr>
            <w:tcW w:w="507" w:type="dxa"/>
            <w:vAlign w:val="center"/>
          </w:tcPr>
          <w:p w14:paraId="1211FC6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570D7B5F"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4</w:t>
            </w:r>
          </w:p>
        </w:tc>
        <w:tc>
          <w:tcPr>
            <w:tcW w:w="507" w:type="dxa"/>
            <w:vAlign w:val="center"/>
          </w:tcPr>
          <w:p w14:paraId="3B42D7E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E62BF4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629" w:type="dxa"/>
            <w:vAlign w:val="center"/>
          </w:tcPr>
          <w:p w14:paraId="7D51876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3BC518A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8</w:t>
            </w:r>
          </w:p>
        </w:tc>
        <w:tc>
          <w:tcPr>
            <w:tcW w:w="2368" w:type="dxa"/>
            <w:vAlign w:val="center"/>
          </w:tcPr>
          <w:p w14:paraId="134F46B0" w14:textId="77777777" w:rsidR="00067D4A" w:rsidRPr="00031630" w:rsidRDefault="00503044">
            <w:pPr>
              <w:pBdr>
                <w:top w:val="nil"/>
                <w:left w:val="nil"/>
                <w:bottom w:val="nil"/>
                <w:right w:val="nil"/>
                <w:between w:val="nil"/>
              </w:pBdr>
              <w:spacing w:line="240" w:lineRule="auto"/>
              <w:ind w:left="0" w:hanging="2"/>
              <w:rPr>
                <w:color w:val="000000"/>
                <w:highlight w:val="yellow"/>
              </w:rPr>
            </w:pPr>
            <w:r w:rsidRPr="00031630">
              <w:rPr>
                <w:i/>
                <w:color w:val="000000"/>
              </w:rPr>
              <w:t xml:space="preserve">Задания для </w:t>
            </w:r>
            <w:r w:rsidRPr="00031630">
              <w:rPr>
                <w:i/>
                <w:color w:val="000000"/>
              </w:rPr>
              <w:lastRenderedPageBreak/>
              <w:t xml:space="preserve">самостоятельной работы  в ЭУК в LMS </w:t>
            </w:r>
            <w:proofErr w:type="spellStart"/>
            <w:r w:rsidRPr="00031630">
              <w:rPr>
                <w:i/>
                <w:color w:val="000000"/>
              </w:rPr>
              <w:t>Moodle</w:t>
            </w:r>
            <w:proofErr w:type="spellEnd"/>
          </w:p>
        </w:tc>
      </w:tr>
      <w:tr w:rsidR="00067D4A" w:rsidRPr="00031630" w14:paraId="7E5A5B6B" w14:textId="77777777" w:rsidTr="00802101">
        <w:tc>
          <w:tcPr>
            <w:tcW w:w="522" w:type="dxa"/>
            <w:vAlign w:val="center"/>
          </w:tcPr>
          <w:p w14:paraId="318D945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1F80A8B8"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25D56FE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832378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988E44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3AA2E0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12B522F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4A0AC50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1A34937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6E0985A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040F6750" w14:textId="77777777" w:rsidTr="00802101">
        <w:tc>
          <w:tcPr>
            <w:tcW w:w="522" w:type="dxa"/>
            <w:vAlign w:val="center"/>
          </w:tcPr>
          <w:p w14:paraId="6B7217C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6</w:t>
            </w:r>
          </w:p>
        </w:tc>
        <w:tc>
          <w:tcPr>
            <w:tcW w:w="2632" w:type="dxa"/>
          </w:tcPr>
          <w:p w14:paraId="1306E32B"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Правовые аспекты социальной работы с пожилыми людьми</w:t>
            </w:r>
          </w:p>
        </w:tc>
        <w:tc>
          <w:tcPr>
            <w:tcW w:w="503" w:type="dxa"/>
            <w:vAlign w:val="center"/>
          </w:tcPr>
          <w:p w14:paraId="0A45B32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2EF794E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6B18F7D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37E84E8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619EBC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B76535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5567C64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12</w:t>
            </w:r>
          </w:p>
        </w:tc>
        <w:tc>
          <w:tcPr>
            <w:tcW w:w="2368" w:type="dxa"/>
            <w:vAlign w:val="center"/>
          </w:tcPr>
          <w:p w14:paraId="092DBEC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3AFC81E1" w14:textId="77777777" w:rsidR="00067D4A" w:rsidRPr="00031630" w:rsidRDefault="00503044">
            <w:pPr>
              <w:pBdr>
                <w:top w:val="nil"/>
                <w:left w:val="nil"/>
                <w:bottom w:val="nil"/>
                <w:right w:val="nil"/>
                <w:between w:val="nil"/>
              </w:pBdr>
              <w:spacing w:line="240" w:lineRule="auto"/>
              <w:ind w:left="0" w:hanging="2"/>
              <w:rPr>
                <w:color w:val="000000"/>
                <w:highlight w:val="yellow"/>
              </w:rPr>
            </w:pPr>
            <w:r w:rsidRPr="00031630">
              <w:rPr>
                <w:color w:val="000000"/>
              </w:rPr>
              <w:t>Самостоятельная работа по теме 6</w:t>
            </w:r>
          </w:p>
        </w:tc>
      </w:tr>
      <w:tr w:rsidR="00067D4A" w:rsidRPr="00031630" w14:paraId="4B824EBF" w14:textId="77777777" w:rsidTr="00802101">
        <w:tc>
          <w:tcPr>
            <w:tcW w:w="522" w:type="dxa"/>
            <w:vAlign w:val="center"/>
          </w:tcPr>
          <w:p w14:paraId="5DFB21F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065383B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4CEFA0D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FF986B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2B2AA1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B3445B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F63660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234D1D1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6062B8F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465F27AF"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66AD5D7" w14:textId="77777777" w:rsidTr="00802101">
        <w:tc>
          <w:tcPr>
            <w:tcW w:w="522" w:type="dxa"/>
            <w:vAlign w:val="center"/>
          </w:tcPr>
          <w:p w14:paraId="6113DDF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2632" w:type="dxa"/>
          </w:tcPr>
          <w:p w14:paraId="5237FC44"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Меры социальной защиты и социальной поддержки пожилых людей</w:t>
            </w:r>
          </w:p>
        </w:tc>
        <w:tc>
          <w:tcPr>
            <w:tcW w:w="503" w:type="dxa"/>
            <w:vAlign w:val="center"/>
          </w:tcPr>
          <w:p w14:paraId="48D58FE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43FD4FA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67E68EB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12FEE24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573B435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1793250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02FFDE1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8</w:t>
            </w:r>
          </w:p>
        </w:tc>
        <w:tc>
          <w:tcPr>
            <w:tcW w:w="2368" w:type="dxa"/>
            <w:vAlign w:val="center"/>
          </w:tcPr>
          <w:p w14:paraId="2CF74DA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A649B47" w14:textId="77777777" w:rsidTr="00802101">
        <w:tc>
          <w:tcPr>
            <w:tcW w:w="522" w:type="dxa"/>
            <w:vAlign w:val="center"/>
          </w:tcPr>
          <w:p w14:paraId="6B9A5F3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1C44819A"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0B2CADB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C1104D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3F4AC1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C7BAA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4F5650A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3D5FE56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22EFE9F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68EEC0BA"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73AADB50" w14:textId="77777777" w:rsidTr="00802101">
        <w:tc>
          <w:tcPr>
            <w:tcW w:w="522" w:type="dxa"/>
            <w:vAlign w:val="center"/>
          </w:tcPr>
          <w:p w14:paraId="70A5C85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8</w:t>
            </w:r>
          </w:p>
        </w:tc>
        <w:tc>
          <w:tcPr>
            <w:tcW w:w="2632" w:type="dxa"/>
          </w:tcPr>
          <w:p w14:paraId="23045BE6"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Организация социальной работы с пожилыми людьми</w:t>
            </w:r>
          </w:p>
        </w:tc>
        <w:tc>
          <w:tcPr>
            <w:tcW w:w="503" w:type="dxa"/>
            <w:vAlign w:val="center"/>
          </w:tcPr>
          <w:p w14:paraId="79463E6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16D3CF1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56BC02D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507" w:type="dxa"/>
            <w:vAlign w:val="center"/>
          </w:tcPr>
          <w:p w14:paraId="05C4C98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973B2A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w:t>
            </w:r>
          </w:p>
        </w:tc>
        <w:tc>
          <w:tcPr>
            <w:tcW w:w="629" w:type="dxa"/>
            <w:vAlign w:val="center"/>
          </w:tcPr>
          <w:p w14:paraId="1698B6F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7BB0BBF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14</w:t>
            </w:r>
          </w:p>
        </w:tc>
        <w:tc>
          <w:tcPr>
            <w:tcW w:w="2368" w:type="dxa"/>
            <w:vAlign w:val="center"/>
          </w:tcPr>
          <w:p w14:paraId="4628959A"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1E0013E2"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Практическая работа </w:t>
            </w:r>
          </w:p>
          <w:p w14:paraId="04077DE7"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по теме 8</w:t>
            </w:r>
          </w:p>
          <w:p w14:paraId="2E75AE42"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Самостоятельная работа по теме 8</w:t>
            </w:r>
          </w:p>
        </w:tc>
      </w:tr>
      <w:tr w:rsidR="00067D4A" w:rsidRPr="00031630" w14:paraId="5BE7ADE6" w14:textId="77777777" w:rsidTr="00802101">
        <w:tc>
          <w:tcPr>
            <w:tcW w:w="522" w:type="dxa"/>
            <w:vAlign w:val="center"/>
          </w:tcPr>
          <w:p w14:paraId="7CAC74E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7F0D06CC"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31CAB45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874A38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3DB14D0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5E5C69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B01352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2861C56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49DEFA5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4</w:t>
            </w:r>
          </w:p>
        </w:tc>
        <w:tc>
          <w:tcPr>
            <w:tcW w:w="2368" w:type="dxa"/>
            <w:vAlign w:val="center"/>
          </w:tcPr>
          <w:p w14:paraId="0A36304D"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1826B161" w14:textId="77777777" w:rsidTr="00802101">
        <w:tc>
          <w:tcPr>
            <w:tcW w:w="522" w:type="dxa"/>
            <w:vAlign w:val="center"/>
          </w:tcPr>
          <w:p w14:paraId="620725A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9</w:t>
            </w:r>
          </w:p>
        </w:tc>
        <w:tc>
          <w:tcPr>
            <w:tcW w:w="2632" w:type="dxa"/>
          </w:tcPr>
          <w:p w14:paraId="473D1E8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Опыт социальной работы с пожилыми людьми за рубежом</w:t>
            </w:r>
          </w:p>
        </w:tc>
        <w:tc>
          <w:tcPr>
            <w:tcW w:w="503" w:type="dxa"/>
            <w:vAlign w:val="center"/>
          </w:tcPr>
          <w:p w14:paraId="0EC8581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507" w:type="dxa"/>
            <w:vAlign w:val="center"/>
          </w:tcPr>
          <w:p w14:paraId="36E73AC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507" w:type="dxa"/>
            <w:vAlign w:val="center"/>
          </w:tcPr>
          <w:p w14:paraId="5FC78DE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507" w:type="dxa"/>
            <w:vAlign w:val="center"/>
          </w:tcPr>
          <w:p w14:paraId="059BE96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4955F26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w:t>
            </w:r>
          </w:p>
        </w:tc>
        <w:tc>
          <w:tcPr>
            <w:tcW w:w="629" w:type="dxa"/>
            <w:vAlign w:val="center"/>
          </w:tcPr>
          <w:p w14:paraId="0140448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199218A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10</w:t>
            </w:r>
          </w:p>
        </w:tc>
        <w:tc>
          <w:tcPr>
            <w:tcW w:w="2368" w:type="dxa"/>
            <w:vAlign w:val="center"/>
          </w:tcPr>
          <w:p w14:paraId="14C9AE0C"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68989639" w14:textId="77777777" w:rsidTr="00802101">
        <w:tc>
          <w:tcPr>
            <w:tcW w:w="522" w:type="dxa"/>
            <w:vAlign w:val="center"/>
          </w:tcPr>
          <w:p w14:paraId="1F6F9C1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17C4B368"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702354B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675CDF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06AE73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03570E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D38A5F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1446F2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396893B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368" w:type="dxa"/>
            <w:vAlign w:val="center"/>
          </w:tcPr>
          <w:p w14:paraId="7BF7B2F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386770B2" w14:textId="77777777" w:rsidTr="00802101">
        <w:trPr>
          <w:trHeight w:val="535"/>
        </w:trPr>
        <w:tc>
          <w:tcPr>
            <w:tcW w:w="522" w:type="dxa"/>
            <w:vAlign w:val="center"/>
          </w:tcPr>
          <w:p w14:paraId="40C7FE6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5378366C"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 Промежуточная аттестация</w:t>
            </w:r>
          </w:p>
        </w:tc>
        <w:tc>
          <w:tcPr>
            <w:tcW w:w="503" w:type="dxa"/>
            <w:vAlign w:val="center"/>
          </w:tcPr>
          <w:p w14:paraId="45CCA81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75A93C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8E38C4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C88B9C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44D216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629" w:type="dxa"/>
            <w:vAlign w:val="center"/>
          </w:tcPr>
          <w:p w14:paraId="1E063E4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0,5</w:t>
            </w:r>
          </w:p>
        </w:tc>
        <w:tc>
          <w:tcPr>
            <w:tcW w:w="788" w:type="dxa"/>
            <w:vAlign w:val="center"/>
          </w:tcPr>
          <w:p w14:paraId="70904B4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33,5</w:t>
            </w:r>
          </w:p>
        </w:tc>
        <w:tc>
          <w:tcPr>
            <w:tcW w:w="2368" w:type="dxa"/>
            <w:vAlign w:val="center"/>
          </w:tcPr>
          <w:p w14:paraId="6AA433E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 xml:space="preserve">Экзамен </w:t>
            </w:r>
          </w:p>
        </w:tc>
      </w:tr>
      <w:tr w:rsidR="00067D4A" w:rsidRPr="00031630" w14:paraId="1CC38FA6" w14:textId="77777777" w:rsidTr="00802101">
        <w:tc>
          <w:tcPr>
            <w:tcW w:w="522" w:type="dxa"/>
            <w:vAlign w:val="center"/>
          </w:tcPr>
          <w:p w14:paraId="735B1F5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09CE8C80"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ИТОГО</w:t>
            </w:r>
          </w:p>
        </w:tc>
        <w:tc>
          <w:tcPr>
            <w:tcW w:w="503" w:type="dxa"/>
            <w:vAlign w:val="center"/>
          </w:tcPr>
          <w:p w14:paraId="53F0C50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tcPr>
          <w:p w14:paraId="56C32556"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34</w:t>
            </w:r>
          </w:p>
        </w:tc>
        <w:tc>
          <w:tcPr>
            <w:tcW w:w="507" w:type="dxa"/>
          </w:tcPr>
          <w:p w14:paraId="177C29E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34</w:t>
            </w:r>
          </w:p>
        </w:tc>
        <w:tc>
          <w:tcPr>
            <w:tcW w:w="507" w:type="dxa"/>
          </w:tcPr>
          <w:p w14:paraId="115FB48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tcPr>
          <w:p w14:paraId="1F9E127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8</w:t>
            </w:r>
          </w:p>
        </w:tc>
        <w:tc>
          <w:tcPr>
            <w:tcW w:w="629" w:type="dxa"/>
          </w:tcPr>
          <w:p w14:paraId="0E37FEA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0,5</w:t>
            </w:r>
          </w:p>
        </w:tc>
        <w:tc>
          <w:tcPr>
            <w:tcW w:w="788" w:type="dxa"/>
          </w:tcPr>
          <w:p w14:paraId="1531442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139,5</w:t>
            </w:r>
          </w:p>
        </w:tc>
        <w:tc>
          <w:tcPr>
            <w:tcW w:w="2368" w:type="dxa"/>
            <w:vAlign w:val="center"/>
          </w:tcPr>
          <w:p w14:paraId="1E1167B0" w14:textId="77777777" w:rsidR="00067D4A" w:rsidRPr="00031630" w:rsidRDefault="00067D4A">
            <w:pPr>
              <w:pBdr>
                <w:top w:val="nil"/>
                <w:left w:val="nil"/>
                <w:bottom w:val="nil"/>
                <w:right w:val="nil"/>
                <w:between w:val="nil"/>
              </w:pBdr>
              <w:spacing w:line="240" w:lineRule="auto"/>
              <w:ind w:left="0" w:hanging="2"/>
              <w:jc w:val="center"/>
              <w:rPr>
                <w:color w:val="000000"/>
                <w:highlight w:val="yellow"/>
              </w:rPr>
            </w:pPr>
          </w:p>
        </w:tc>
      </w:tr>
      <w:tr w:rsidR="00067D4A" w:rsidRPr="00031630" w14:paraId="099CBD04" w14:textId="77777777" w:rsidTr="00802101">
        <w:tc>
          <w:tcPr>
            <w:tcW w:w="522" w:type="dxa"/>
            <w:vAlign w:val="center"/>
          </w:tcPr>
          <w:p w14:paraId="156A9C7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360032F4"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i/>
                <w:color w:val="000000"/>
              </w:rPr>
              <w:t>в том числе с ЭО и ДОТ</w:t>
            </w:r>
          </w:p>
        </w:tc>
        <w:tc>
          <w:tcPr>
            <w:tcW w:w="503" w:type="dxa"/>
            <w:vAlign w:val="center"/>
          </w:tcPr>
          <w:p w14:paraId="40AF924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A8CA81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119F19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B57242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29119E7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23FA0A7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788" w:type="dxa"/>
            <w:vAlign w:val="center"/>
          </w:tcPr>
          <w:p w14:paraId="4A701DA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36</w:t>
            </w:r>
          </w:p>
        </w:tc>
        <w:tc>
          <w:tcPr>
            <w:tcW w:w="2368" w:type="dxa"/>
            <w:vAlign w:val="center"/>
          </w:tcPr>
          <w:p w14:paraId="4A2F09EE" w14:textId="77777777" w:rsidR="00067D4A" w:rsidRPr="00031630" w:rsidRDefault="00067D4A">
            <w:pPr>
              <w:pBdr>
                <w:top w:val="nil"/>
                <w:left w:val="nil"/>
                <w:bottom w:val="nil"/>
                <w:right w:val="nil"/>
                <w:between w:val="nil"/>
              </w:pBdr>
              <w:spacing w:line="240" w:lineRule="auto"/>
              <w:ind w:left="0" w:hanging="2"/>
              <w:jc w:val="center"/>
              <w:rPr>
                <w:color w:val="000000"/>
                <w:highlight w:val="yellow"/>
              </w:rPr>
            </w:pPr>
          </w:p>
        </w:tc>
      </w:tr>
    </w:tbl>
    <w:p w14:paraId="5D0BF5DA"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2EE39D43"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6D14F0D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Общая трудоемкость дисциплины составляет 6  зачетных единиц, 216 акад. часов</w:t>
      </w:r>
    </w:p>
    <w:p w14:paraId="5768A90B" w14:textId="77777777" w:rsidR="00067D4A" w:rsidRPr="00031630" w:rsidRDefault="00067D4A">
      <w:pPr>
        <w:pBdr>
          <w:top w:val="nil"/>
          <w:left w:val="nil"/>
          <w:bottom w:val="nil"/>
          <w:right w:val="nil"/>
          <w:between w:val="nil"/>
        </w:pBdr>
        <w:spacing w:line="240" w:lineRule="auto"/>
        <w:ind w:left="0" w:hanging="2"/>
        <w:jc w:val="both"/>
        <w:rPr>
          <w:color w:val="000099"/>
        </w:rPr>
      </w:pPr>
    </w:p>
    <w:tbl>
      <w:tblPr>
        <w:tblStyle w:val="affa"/>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391"/>
        <w:gridCol w:w="629"/>
        <w:gridCol w:w="930"/>
        <w:gridCol w:w="2226"/>
      </w:tblGrid>
      <w:tr w:rsidR="00067D4A" w:rsidRPr="00031630" w14:paraId="252F1AB5" w14:textId="77777777" w:rsidTr="00802101">
        <w:trPr>
          <w:cantSplit/>
          <w:trHeight w:val="1312"/>
        </w:trPr>
        <w:tc>
          <w:tcPr>
            <w:tcW w:w="522" w:type="dxa"/>
            <w:vMerge w:val="restart"/>
          </w:tcPr>
          <w:p w14:paraId="652A00B5" w14:textId="77777777" w:rsidR="00067D4A" w:rsidRPr="00031630" w:rsidRDefault="00067D4A">
            <w:pPr>
              <w:pBdr>
                <w:top w:val="nil"/>
                <w:left w:val="nil"/>
                <w:bottom w:val="nil"/>
                <w:right w:val="nil"/>
                <w:between w:val="nil"/>
              </w:pBdr>
              <w:spacing w:line="240" w:lineRule="auto"/>
              <w:ind w:left="0" w:hanging="2"/>
              <w:rPr>
                <w:b/>
                <w:color w:val="000000"/>
              </w:rPr>
            </w:pPr>
          </w:p>
          <w:p w14:paraId="176A074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w:t>
            </w:r>
          </w:p>
          <w:p w14:paraId="59A7163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п/п</w:t>
            </w:r>
          </w:p>
        </w:tc>
        <w:tc>
          <w:tcPr>
            <w:tcW w:w="2632" w:type="dxa"/>
            <w:vMerge w:val="restart"/>
            <w:tcMar>
              <w:top w:w="28" w:type="dxa"/>
              <w:left w:w="17" w:type="dxa"/>
              <w:right w:w="17" w:type="dxa"/>
            </w:tcMar>
          </w:tcPr>
          <w:p w14:paraId="7A0C6F35" w14:textId="77777777" w:rsidR="00067D4A" w:rsidRPr="00031630" w:rsidRDefault="00067D4A">
            <w:pPr>
              <w:pBdr>
                <w:top w:val="nil"/>
                <w:left w:val="nil"/>
                <w:bottom w:val="nil"/>
                <w:right w:val="nil"/>
                <w:between w:val="nil"/>
              </w:pBdr>
              <w:spacing w:line="240" w:lineRule="auto"/>
              <w:ind w:left="0" w:hanging="2"/>
              <w:rPr>
                <w:b/>
                <w:color w:val="000000"/>
              </w:rPr>
            </w:pPr>
          </w:p>
          <w:p w14:paraId="4A1330A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Темы (разделы)</w:t>
            </w:r>
          </w:p>
          <w:p w14:paraId="5D3F306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дисциплины, </w:t>
            </w:r>
          </w:p>
          <w:p w14:paraId="5C305A7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их содержание</w:t>
            </w:r>
          </w:p>
          <w:p w14:paraId="460BAE3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49287C01"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b/>
                <w:color w:val="000000"/>
              </w:rPr>
              <w:t>Курс</w:t>
            </w:r>
          </w:p>
        </w:tc>
        <w:tc>
          <w:tcPr>
            <w:tcW w:w="3471" w:type="dxa"/>
            <w:gridSpan w:val="6"/>
          </w:tcPr>
          <w:p w14:paraId="312A196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Виды учебных занятий, </w:t>
            </w:r>
          </w:p>
          <w:p w14:paraId="371CE1C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включая самостоятельную работу студентов, </w:t>
            </w:r>
          </w:p>
          <w:p w14:paraId="6A0F527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и их трудоемкость</w:t>
            </w:r>
          </w:p>
          <w:p w14:paraId="68DB3C4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(в академических часах)</w:t>
            </w:r>
          </w:p>
        </w:tc>
        <w:tc>
          <w:tcPr>
            <w:tcW w:w="2226" w:type="dxa"/>
            <w:vMerge w:val="restart"/>
          </w:tcPr>
          <w:p w14:paraId="3DA5421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Формы текущего контроля успеваемости </w:t>
            </w:r>
          </w:p>
          <w:p w14:paraId="07E570AF"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0820948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Форма промежуточной аттестации </w:t>
            </w:r>
          </w:p>
          <w:p w14:paraId="64EE1C2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(по семестрам)</w:t>
            </w:r>
          </w:p>
          <w:p w14:paraId="1DBA4D8C"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0F3DBDB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Формы ЭО и ДОТ</w:t>
            </w:r>
          </w:p>
          <w:p w14:paraId="4EA4D93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(при наличии)</w:t>
            </w:r>
          </w:p>
        </w:tc>
      </w:tr>
      <w:tr w:rsidR="00067D4A" w:rsidRPr="00031630" w14:paraId="2F12EDD7" w14:textId="77777777" w:rsidTr="00802101">
        <w:trPr>
          <w:cantSplit/>
        </w:trPr>
        <w:tc>
          <w:tcPr>
            <w:tcW w:w="522" w:type="dxa"/>
            <w:vMerge/>
          </w:tcPr>
          <w:p w14:paraId="1B205CE9"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4399113D"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3" w:type="dxa"/>
            <w:vMerge/>
          </w:tcPr>
          <w:p w14:paraId="62372CA5"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541" w:type="dxa"/>
            <w:gridSpan w:val="5"/>
          </w:tcPr>
          <w:p w14:paraId="79B8ADD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Контактная работа</w:t>
            </w:r>
          </w:p>
        </w:tc>
        <w:tc>
          <w:tcPr>
            <w:tcW w:w="930" w:type="dxa"/>
            <w:vMerge w:val="restart"/>
            <w:textDirection w:val="btLr"/>
          </w:tcPr>
          <w:p w14:paraId="3CF16978"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самостоятельная</w:t>
            </w:r>
          </w:p>
          <w:p w14:paraId="1467F724"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работа</w:t>
            </w:r>
          </w:p>
        </w:tc>
        <w:tc>
          <w:tcPr>
            <w:tcW w:w="2226" w:type="dxa"/>
            <w:vMerge/>
          </w:tcPr>
          <w:p w14:paraId="7380CBAF"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r>
      <w:tr w:rsidR="00067D4A" w:rsidRPr="00031630" w14:paraId="63118466" w14:textId="77777777" w:rsidTr="00802101">
        <w:trPr>
          <w:cantSplit/>
          <w:trHeight w:val="1695"/>
        </w:trPr>
        <w:tc>
          <w:tcPr>
            <w:tcW w:w="522" w:type="dxa"/>
            <w:vMerge/>
          </w:tcPr>
          <w:p w14:paraId="043B0EED"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68B847F4"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3" w:type="dxa"/>
            <w:vMerge/>
          </w:tcPr>
          <w:p w14:paraId="00AD3BC7"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10DAF67F"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лекции</w:t>
            </w:r>
          </w:p>
        </w:tc>
        <w:tc>
          <w:tcPr>
            <w:tcW w:w="507" w:type="dxa"/>
            <w:tcMar>
              <w:left w:w="57" w:type="dxa"/>
              <w:right w:w="57" w:type="dxa"/>
            </w:tcMar>
            <w:textDirection w:val="btLr"/>
            <w:vAlign w:val="center"/>
          </w:tcPr>
          <w:p w14:paraId="3B2F1844"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практические</w:t>
            </w:r>
          </w:p>
        </w:tc>
        <w:tc>
          <w:tcPr>
            <w:tcW w:w="507" w:type="dxa"/>
            <w:tcMar>
              <w:left w:w="57" w:type="dxa"/>
              <w:right w:w="57" w:type="dxa"/>
            </w:tcMar>
            <w:textDirection w:val="btLr"/>
            <w:vAlign w:val="center"/>
          </w:tcPr>
          <w:p w14:paraId="18C2BB8A"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лабораторные</w:t>
            </w:r>
          </w:p>
        </w:tc>
        <w:tc>
          <w:tcPr>
            <w:tcW w:w="391" w:type="dxa"/>
            <w:tcMar>
              <w:left w:w="57" w:type="dxa"/>
              <w:right w:w="57" w:type="dxa"/>
            </w:tcMar>
            <w:textDirection w:val="btLr"/>
            <w:vAlign w:val="center"/>
          </w:tcPr>
          <w:p w14:paraId="01A15C3A"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консультации</w:t>
            </w:r>
          </w:p>
        </w:tc>
        <w:tc>
          <w:tcPr>
            <w:tcW w:w="629" w:type="dxa"/>
            <w:textDirection w:val="btLr"/>
            <w:vAlign w:val="center"/>
          </w:tcPr>
          <w:p w14:paraId="265BCE4D" w14:textId="77777777" w:rsidR="00067D4A" w:rsidRPr="00031630" w:rsidRDefault="00503044">
            <w:pPr>
              <w:pBdr>
                <w:top w:val="nil"/>
                <w:left w:val="nil"/>
                <w:bottom w:val="nil"/>
                <w:right w:val="nil"/>
                <w:between w:val="nil"/>
              </w:pBdr>
              <w:spacing w:line="240" w:lineRule="auto"/>
              <w:ind w:left="0" w:right="113" w:hanging="2"/>
              <w:jc w:val="center"/>
              <w:rPr>
                <w:color w:val="000000"/>
              </w:rPr>
            </w:pPr>
            <w:r w:rsidRPr="00031630">
              <w:rPr>
                <w:color w:val="000000"/>
              </w:rPr>
              <w:t>аттестационные испытания</w:t>
            </w:r>
          </w:p>
        </w:tc>
        <w:tc>
          <w:tcPr>
            <w:tcW w:w="930" w:type="dxa"/>
            <w:vMerge/>
          </w:tcPr>
          <w:p w14:paraId="2B06206A"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c>
          <w:tcPr>
            <w:tcW w:w="2226" w:type="dxa"/>
            <w:vMerge/>
          </w:tcPr>
          <w:p w14:paraId="25164994" w14:textId="77777777" w:rsidR="00067D4A" w:rsidRPr="00031630" w:rsidRDefault="00067D4A">
            <w:pPr>
              <w:widowControl w:val="0"/>
              <w:pBdr>
                <w:top w:val="nil"/>
                <w:left w:val="nil"/>
                <w:bottom w:val="nil"/>
                <w:right w:val="nil"/>
                <w:between w:val="nil"/>
              </w:pBdr>
              <w:spacing w:line="276" w:lineRule="auto"/>
              <w:ind w:left="0" w:hanging="2"/>
              <w:rPr>
                <w:color w:val="000000"/>
              </w:rPr>
            </w:pPr>
          </w:p>
        </w:tc>
      </w:tr>
      <w:tr w:rsidR="00067D4A" w:rsidRPr="00031630" w14:paraId="5AC1B50F" w14:textId="77777777" w:rsidTr="00802101">
        <w:trPr>
          <w:trHeight w:val="1056"/>
        </w:trPr>
        <w:tc>
          <w:tcPr>
            <w:tcW w:w="522" w:type="dxa"/>
            <w:vAlign w:val="center"/>
          </w:tcPr>
          <w:p w14:paraId="3211262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2632" w:type="dxa"/>
          </w:tcPr>
          <w:p w14:paraId="56F11695"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Социальная геронтология как наука о социальных аспектах старения и старости</w:t>
            </w:r>
          </w:p>
        </w:tc>
        <w:tc>
          <w:tcPr>
            <w:tcW w:w="503" w:type="dxa"/>
            <w:vAlign w:val="center"/>
          </w:tcPr>
          <w:p w14:paraId="79FC345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5B718C4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2E1F7E8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944ADE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2AD0094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A00AF8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575A938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15</w:t>
            </w:r>
          </w:p>
        </w:tc>
        <w:tc>
          <w:tcPr>
            <w:tcW w:w="2226" w:type="dxa"/>
            <w:vAlign w:val="center"/>
          </w:tcPr>
          <w:p w14:paraId="48D97DF3"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3F39B82A" w14:textId="77777777" w:rsidTr="00802101">
        <w:tc>
          <w:tcPr>
            <w:tcW w:w="522" w:type="dxa"/>
            <w:vAlign w:val="center"/>
          </w:tcPr>
          <w:p w14:paraId="544BDBD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7D3E77D6"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608842AD" w14:textId="77777777" w:rsidR="00067D4A" w:rsidRPr="00031630" w:rsidRDefault="00067D4A">
            <w:pPr>
              <w:pBdr>
                <w:top w:val="nil"/>
                <w:left w:val="nil"/>
                <w:bottom w:val="nil"/>
                <w:right w:val="nil"/>
                <w:between w:val="nil"/>
              </w:pBdr>
              <w:spacing w:line="240" w:lineRule="auto"/>
              <w:ind w:left="0" w:hanging="2"/>
              <w:rPr>
                <w:color w:val="000000"/>
              </w:rPr>
            </w:pPr>
          </w:p>
        </w:tc>
        <w:tc>
          <w:tcPr>
            <w:tcW w:w="507" w:type="dxa"/>
            <w:vAlign w:val="center"/>
          </w:tcPr>
          <w:p w14:paraId="6672E37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08CB59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11FB45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855DD2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6110C99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5C12DC8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5AA3211A"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D328C52" w14:textId="77777777" w:rsidTr="00802101">
        <w:tc>
          <w:tcPr>
            <w:tcW w:w="522" w:type="dxa"/>
            <w:vAlign w:val="center"/>
          </w:tcPr>
          <w:p w14:paraId="245AF54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2632" w:type="dxa"/>
          </w:tcPr>
          <w:p w14:paraId="50818734"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Старение и старость. Теории старения</w:t>
            </w:r>
          </w:p>
        </w:tc>
        <w:tc>
          <w:tcPr>
            <w:tcW w:w="503" w:type="dxa"/>
            <w:vAlign w:val="center"/>
          </w:tcPr>
          <w:p w14:paraId="142CB5E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124A200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40BA80B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DE972E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FE8FFA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78A3677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2FC4AE2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15</w:t>
            </w:r>
          </w:p>
        </w:tc>
        <w:tc>
          <w:tcPr>
            <w:tcW w:w="2226" w:type="dxa"/>
            <w:vAlign w:val="center"/>
          </w:tcPr>
          <w:p w14:paraId="275AB084"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576D687" w14:textId="77777777" w:rsidTr="00802101">
        <w:trPr>
          <w:trHeight w:val="1194"/>
        </w:trPr>
        <w:tc>
          <w:tcPr>
            <w:tcW w:w="522" w:type="dxa"/>
            <w:vAlign w:val="center"/>
          </w:tcPr>
          <w:p w14:paraId="773E13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238CB23F"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679ECDC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248987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60EEDC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5C469C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1B1B78A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7F135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4BABBE1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16A866A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43B9B81" w14:textId="77777777" w:rsidTr="00802101">
        <w:trPr>
          <w:trHeight w:val="1064"/>
        </w:trPr>
        <w:tc>
          <w:tcPr>
            <w:tcW w:w="522" w:type="dxa"/>
            <w:vAlign w:val="center"/>
          </w:tcPr>
          <w:p w14:paraId="4B10EC4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3</w:t>
            </w:r>
          </w:p>
        </w:tc>
        <w:tc>
          <w:tcPr>
            <w:tcW w:w="2632" w:type="dxa"/>
          </w:tcPr>
          <w:p w14:paraId="63456DEE"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Медико-биологические и психологические аспекты старения</w:t>
            </w:r>
          </w:p>
        </w:tc>
        <w:tc>
          <w:tcPr>
            <w:tcW w:w="503" w:type="dxa"/>
            <w:vAlign w:val="center"/>
          </w:tcPr>
          <w:p w14:paraId="7997334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38961EC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7226995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4DD6A16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3DFA1EB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3F7944D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2A520D2C"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15</w:t>
            </w:r>
          </w:p>
        </w:tc>
        <w:tc>
          <w:tcPr>
            <w:tcW w:w="2226" w:type="dxa"/>
            <w:vAlign w:val="center"/>
          </w:tcPr>
          <w:p w14:paraId="28D0258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3FEEA47E" w14:textId="77777777" w:rsidTr="00802101">
        <w:trPr>
          <w:trHeight w:val="381"/>
        </w:trPr>
        <w:tc>
          <w:tcPr>
            <w:tcW w:w="522" w:type="dxa"/>
            <w:vAlign w:val="center"/>
          </w:tcPr>
          <w:p w14:paraId="0DC9954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0971AB54"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68C66EC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F93FFF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BD05BE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361D82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BAEFF7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338BCFF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15B5750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6D570F3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91748D8" w14:textId="77777777" w:rsidTr="00802101">
        <w:tc>
          <w:tcPr>
            <w:tcW w:w="522" w:type="dxa"/>
            <w:vAlign w:val="center"/>
          </w:tcPr>
          <w:p w14:paraId="4129399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4</w:t>
            </w:r>
          </w:p>
        </w:tc>
        <w:tc>
          <w:tcPr>
            <w:tcW w:w="2632" w:type="dxa"/>
          </w:tcPr>
          <w:p w14:paraId="6592F1BA"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Особенности здоровья пожилых людей</w:t>
            </w:r>
          </w:p>
        </w:tc>
        <w:tc>
          <w:tcPr>
            <w:tcW w:w="503" w:type="dxa"/>
            <w:vAlign w:val="center"/>
          </w:tcPr>
          <w:p w14:paraId="51505C4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12F1560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4F7F2263" w14:textId="77777777" w:rsidR="00067D4A" w:rsidRPr="00031630" w:rsidRDefault="00067D4A">
            <w:pPr>
              <w:pBdr>
                <w:top w:val="nil"/>
                <w:left w:val="nil"/>
                <w:bottom w:val="nil"/>
                <w:right w:val="nil"/>
                <w:between w:val="nil"/>
              </w:pBdr>
              <w:spacing w:line="240" w:lineRule="auto"/>
              <w:ind w:left="0" w:hanging="2"/>
              <w:rPr>
                <w:color w:val="000000"/>
              </w:rPr>
            </w:pPr>
          </w:p>
        </w:tc>
        <w:tc>
          <w:tcPr>
            <w:tcW w:w="507" w:type="dxa"/>
            <w:vAlign w:val="center"/>
          </w:tcPr>
          <w:p w14:paraId="5B571E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3847B12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316490E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7A17659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15</w:t>
            </w:r>
          </w:p>
        </w:tc>
        <w:tc>
          <w:tcPr>
            <w:tcW w:w="2226" w:type="dxa"/>
            <w:vAlign w:val="center"/>
          </w:tcPr>
          <w:p w14:paraId="6EA1989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4866C16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Самостоятельная работа по теме 4</w:t>
            </w:r>
          </w:p>
        </w:tc>
      </w:tr>
      <w:tr w:rsidR="00067D4A" w:rsidRPr="00031630" w14:paraId="5B16F15A" w14:textId="77777777" w:rsidTr="00802101">
        <w:tc>
          <w:tcPr>
            <w:tcW w:w="522" w:type="dxa"/>
            <w:vAlign w:val="center"/>
          </w:tcPr>
          <w:p w14:paraId="7D523C9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56EA660F"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795A302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3F5444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349D71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2CCC7F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5206DA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481B837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628FA7B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3C210DB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290763C" w14:textId="77777777" w:rsidTr="00802101">
        <w:tc>
          <w:tcPr>
            <w:tcW w:w="522" w:type="dxa"/>
            <w:vAlign w:val="center"/>
          </w:tcPr>
          <w:p w14:paraId="1A35F06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2632" w:type="dxa"/>
          </w:tcPr>
          <w:p w14:paraId="22553A3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Социальные проблемы </w:t>
            </w:r>
            <w:r w:rsidRPr="00031630">
              <w:rPr>
                <w:color w:val="000000"/>
              </w:rPr>
              <w:lastRenderedPageBreak/>
              <w:t>пожилых людей</w:t>
            </w:r>
          </w:p>
        </w:tc>
        <w:tc>
          <w:tcPr>
            <w:tcW w:w="503" w:type="dxa"/>
            <w:vAlign w:val="center"/>
          </w:tcPr>
          <w:p w14:paraId="3AA67DA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lastRenderedPageBreak/>
              <w:t>5</w:t>
            </w:r>
          </w:p>
        </w:tc>
        <w:tc>
          <w:tcPr>
            <w:tcW w:w="507" w:type="dxa"/>
            <w:vAlign w:val="center"/>
          </w:tcPr>
          <w:p w14:paraId="202E982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368FE40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492B2AB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1813AB3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459B4D6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71F5DAC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15</w:t>
            </w:r>
          </w:p>
        </w:tc>
        <w:tc>
          <w:tcPr>
            <w:tcW w:w="2226" w:type="dxa"/>
            <w:vAlign w:val="center"/>
          </w:tcPr>
          <w:p w14:paraId="7FD8285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 xml:space="preserve">Задания для </w:t>
            </w:r>
            <w:r w:rsidRPr="00031630">
              <w:rPr>
                <w:i/>
                <w:color w:val="000000"/>
              </w:rPr>
              <w:lastRenderedPageBreak/>
              <w:t xml:space="preserve">самостоятельной работы  в ЭУК в LMS </w:t>
            </w:r>
            <w:proofErr w:type="spellStart"/>
            <w:r w:rsidRPr="00031630">
              <w:rPr>
                <w:i/>
                <w:color w:val="000000"/>
              </w:rPr>
              <w:t>Moodle</w:t>
            </w:r>
            <w:proofErr w:type="spellEnd"/>
          </w:p>
        </w:tc>
      </w:tr>
      <w:tr w:rsidR="00067D4A" w:rsidRPr="00031630" w14:paraId="34B5C785" w14:textId="77777777" w:rsidTr="00802101">
        <w:tc>
          <w:tcPr>
            <w:tcW w:w="522" w:type="dxa"/>
            <w:vAlign w:val="center"/>
          </w:tcPr>
          <w:p w14:paraId="1B14B38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04388383"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0719EBE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87C5A1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5999F7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1867F8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6FD730D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2D7976E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27D4659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1A4A6FF5"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295FAFD9" w14:textId="77777777" w:rsidTr="00802101">
        <w:tc>
          <w:tcPr>
            <w:tcW w:w="522" w:type="dxa"/>
            <w:vAlign w:val="center"/>
          </w:tcPr>
          <w:p w14:paraId="3CB4180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6</w:t>
            </w:r>
          </w:p>
        </w:tc>
        <w:tc>
          <w:tcPr>
            <w:tcW w:w="2632" w:type="dxa"/>
          </w:tcPr>
          <w:p w14:paraId="640A8ECC"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Правовые аспекты социальной работы с пожилыми людьми</w:t>
            </w:r>
          </w:p>
        </w:tc>
        <w:tc>
          <w:tcPr>
            <w:tcW w:w="503" w:type="dxa"/>
            <w:vAlign w:val="center"/>
          </w:tcPr>
          <w:p w14:paraId="0415022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3501389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0AE3B95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5D4A0DF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D06313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7199FFB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3BF2E98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15</w:t>
            </w:r>
          </w:p>
        </w:tc>
        <w:tc>
          <w:tcPr>
            <w:tcW w:w="2226" w:type="dxa"/>
            <w:vAlign w:val="center"/>
          </w:tcPr>
          <w:p w14:paraId="70F53A0D"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0AC10168"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Самостоятельная работа по теме 6</w:t>
            </w:r>
          </w:p>
        </w:tc>
      </w:tr>
      <w:tr w:rsidR="00067D4A" w:rsidRPr="00031630" w14:paraId="5C33B364" w14:textId="77777777" w:rsidTr="00802101">
        <w:tc>
          <w:tcPr>
            <w:tcW w:w="522" w:type="dxa"/>
            <w:vAlign w:val="center"/>
          </w:tcPr>
          <w:p w14:paraId="56E9F31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681FC2B2"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257D24D8" w14:textId="77777777" w:rsidR="00067D4A" w:rsidRPr="00031630" w:rsidRDefault="00067D4A">
            <w:pPr>
              <w:pBdr>
                <w:top w:val="nil"/>
                <w:left w:val="nil"/>
                <w:bottom w:val="nil"/>
                <w:right w:val="nil"/>
                <w:between w:val="nil"/>
              </w:pBdr>
              <w:spacing w:line="240" w:lineRule="auto"/>
              <w:ind w:left="0" w:hanging="2"/>
              <w:rPr>
                <w:color w:val="000000"/>
              </w:rPr>
            </w:pPr>
          </w:p>
        </w:tc>
        <w:tc>
          <w:tcPr>
            <w:tcW w:w="507" w:type="dxa"/>
            <w:vAlign w:val="center"/>
          </w:tcPr>
          <w:p w14:paraId="4CFB47D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5EFECC2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FE9F87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DEDA4F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20DEEA0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22C5EFD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1E8E829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4CDBBB94" w14:textId="77777777" w:rsidTr="00802101">
        <w:tc>
          <w:tcPr>
            <w:tcW w:w="522" w:type="dxa"/>
            <w:vAlign w:val="center"/>
          </w:tcPr>
          <w:p w14:paraId="4675DE7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7</w:t>
            </w:r>
          </w:p>
        </w:tc>
        <w:tc>
          <w:tcPr>
            <w:tcW w:w="2632" w:type="dxa"/>
          </w:tcPr>
          <w:p w14:paraId="32E36A18"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Меры социальной защиты и социальной поддержки пожилых людей</w:t>
            </w:r>
          </w:p>
        </w:tc>
        <w:tc>
          <w:tcPr>
            <w:tcW w:w="503" w:type="dxa"/>
            <w:vAlign w:val="center"/>
          </w:tcPr>
          <w:p w14:paraId="5969FAC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51C678E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4618791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33E9BB3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28C0541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w:t>
            </w:r>
          </w:p>
        </w:tc>
        <w:tc>
          <w:tcPr>
            <w:tcW w:w="629" w:type="dxa"/>
            <w:vAlign w:val="center"/>
          </w:tcPr>
          <w:p w14:paraId="7566129F"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67E5670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15</w:t>
            </w:r>
          </w:p>
        </w:tc>
        <w:tc>
          <w:tcPr>
            <w:tcW w:w="2226" w:type="dxa"/>
            <w:vAlign w:val="center"/>
          </w:tcPr>
          <w:p w14:paraId="66AE6EC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0E2B5CF1" w14:textId="77777777" w:rsidTr="00802101">
        <w:tc>
          <w:tcPr>
            <w:tcW w:w="522" w:type="dxa"/>
            <w:vAlign w:val="center"/>
          </w:tcPr>
          <w:p w14:paraId="24B7F1F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3FCA3200"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4AECF65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FB3B80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CA8D75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45AE26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DAB63A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031BC5C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5B7F4CA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3DAC184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193FE332" w14:textId="77777777" w:rsidTr="00802101">
        <w:tc>
          <w:tcPr>
            <w:tcW w:w="522" w:type="dxa"/>
            <w:vAlign w:val="center"/>
          </w:tcPr>
          <w:p w14:paraId="30994F8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8</w:t>
            </w:r>
          </w:p>
        </w:tc>
        <w:tc>
          <w:tcPr>
            <w:tcW w:w="2632" w:type="dxa"/>
          </w:tcPr>
          <w:p w14:paraId="048D0746"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Организация социальной работы с пожилыми людьми</w:t>
            </w:r>
          </w:p>
        </w:tc>
        <w:tc>
          <w:tcPr>
            <w:tcW w:w="503" w:type="dxa"/>
            <w:vAlign w:val="center"/>
          </w:tcPr>
          <w:p w14:paraId="315CCD5D"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503F46D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268CBE8E"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2</w:t>
            </w:r>
          </w:p>
        </w:tc>
        <w:tc>
          <w:tcPr>
            <w:tcW w:w="507" w:type="dxa"/>
            <w:vAlign w:val="center"/>
          </w:tcPr>
          <w:p w14:paraId="0077266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608141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w:t>
            </w:r>
          </w:p>
        </w:tc>
        <w:tc>
          <w:tcPr>
            <w:tcW w:w="629" w:type="dxa"/>
            <w:vAlign w:val="center"/>
          </w:tcPr>
          <w:p w14:paraId="2EF72FF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5BF8D18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15</w:t>
            </w:r>
          </w:p>
        </w:tc>
        <w:tc>
          <w:tcPr>
            <w:tcW w:w="2226" w:type="dxa"/>
            <w:vAlign w:val="center"/>
          </w:tcPr>
          <w:p w14:paraId="738A1E79"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p w14:paraId="14BFF548"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Практическая работа </w:t>
            </w:r>
          </w:p>
          <w:p w14:paraId="23317F3C"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по теме 8</w:t>
            </w:r>
          </w:p>
          <w:p w14:paraId="3CEADD7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Самостоятельная работа по теме 8 </w:t>
            </w:r>
          </w:p>
        </w:tc>
      </w:tr>
      <w:tr w:rsidR="00067D4A" w:rsidRPr="00031630" w14:paraId="5EF0298A" w14:textId="77777777" w:rsidTr="00802101">
        <w:tc>
          <w:tcPr>
            <w:tcW w:w="522" w:type="dxa"/>
            <w:vAlign w:val="center"/>
          </w:tcPr>
          <w:p w14:paraId="42FBC66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4FF699E8"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427B403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0D5C074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E90F61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3A3D46B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5BCDBD9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7EEEC95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29AE914E"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2909257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32913737" w14:textId="77777777" w:rsidTr="00802101">
        <w:tc>
          <w:tcPr>
            <w:tcW w:w="522" w:type="dxa"/>
            <w:vAlign w:val="center"/>
          </w:tcPr>
          <w:p w14:paraId="3E767A0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9</w:t>
            </w:r>
          </w:p>
        </w:tc>
        <w:tc>
          <w:tcPr>
            <w:tcW w:w="2632" w:type="dxa"/>
          </w:tcPr>
          <w:p w14:paraId="623387A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Опыт социальной работы с пожилыми людьми за рубежом</w:t>
            </w:r>
          </w:p>
        </w:tc>
        <w:tc>
          <w:tcPr>
            <w:tcW w:w="503" w:type="dxa"/>
            <w:vAlign w:val="center"/>
          </w:tcPr>
          <w:p w14:paraId="6DE6EA5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5</w:t>
            </w:r>
          </w:p>
        </w:tc>
        <w:tc>
          <w:tcPr>
            <w:tcW w:w="507" w:type="dxa"/>
            <w:vAlign w:val="center"/>
          </w:tcPr>
          <w:p w14:paraId="4EB967B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1</w:t>
            </w:r>
          </w:p>
        </w:tc>
        <w:tc>
          <w:tcPr>
            <w:tcW w:w="507" w:type="dxa"/>
            <w:vAlign w:val="center"/>
          </w:tcPr>
          <w:p w14:paraId="39CDD757" w14:textId="77777777" w:rsidR="00067D4A" w:rsidRPr="00031630" w:rsidRDefault="00067D4A">
            <w:pPr>
              <w:pBdr>
                <w:top w:val="nil"/>
                <w:left w:val="nil"/>
                <w:bottom w:val="nil"/>
                <w:right w:val="nil"/>
                <w:between w:val="nil"/>
              </w:pBdr>
              <w:spacing w:line="240" w:lineRule="auto"/>
              <w:ind w:left="0" w:hanging="2"/>
              <w:rPr>
                <w:color w:val="000000"/>
              </w:rPr>
            </w:pPr>
          </w:p>
        </w:tc>
        <w:tc>
          <w:tcPr>
            <w:tcW w:w="507" w:type="dxa"/>
            <w:vAlign w:val="center"/>
          </w:tcPr>
          <w:p w14:paraId="28CAECF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BF26B39"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2</w:t>
            </w:r>
          </w:p>
        </w:tc>
        <w:tc>
          <w:tcPr>
            <w:tcW w:w="629" w:type="dxa"/>
            <w:vAlign w:val="center"/>
          </w:tcPr>
          <w:p w14:paraId="6E081DD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486E449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15</w:t>
            </w:r>
          </w:p>
        </w:tc>
        <w:tc>
          <w:tcPr>
            <w:tcW w:w="2226" w:type="dxa"/>
            <w:vAlign w:val="center"/>
          </w:tcPr>
          <w:p w14:paraId="4949E2D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192AFB22" w14:textId="77777777" w:rsidTr="00802101">
        <w:tc>
          <w:tcPr>
            <w:tcW w:w="522" w:type="dxa"/>
            <w:vAlign w:val="center"/>
          </w:tcPr>
          <w:p w14:paraId="0800074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tcPr>
          <w:p w14:paraId="042427E2"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в том числе с ЭО и ДОТ</w:t>
            </w:r>
          </w:p>
        </w:tc>
        <w:tc>
          <w:tcPr>
            <w:tcW w:w="503" w:type="dxa"/>
            <w:vAlign w:val="center"/>
          </w:tcPr>
          <w:p w14:paraId="7A1AAA9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C0F6A7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26749B7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627D19A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744D9A9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60318AC5"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67A58CA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i/>
                <w:color w:val="000000"/>
              </w:rPr>
              <w:t>6</w:t>
            </w:r>
          </w:p>
        </w:tc>
        <w:tc>
          <w:tcPr>
            <w:tcW w:w="2226" w:type="dxa"/>
            <w:vAlign w:val="center"/>
          </w:tcPr>
          <w:p w14:paraId="5511710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 xml:space="preserve">Задания для самостоятельной работы  в ЭУК в LMS </w:t>
            </w:r>
            <w:proofErr w:type="spellStart"/>
            <w:r w:rsidRPr="00031630">
              <w:rPr>
                <w:i/>
                <w:color w:val="000000"/>
              </w:rPr>
              <w:t>Moodle</w:t>
            </w:r>
            <w:proofErr w:type="spellEnd"/>
          </w:p>
        </w:tc>
      </w:tr>
      <w:tr w:rsidR="00067D4A" w:rsidRPr="00031630" w14:paraId="5DE3C91C" w14:textId="77777777" w:rsidTr="00802101">
        <w:trPr>
          <w:trHeight w:val="535"/>
        </w:trPr>
        <w:tc>
          <w:tcPr>
            <w:tcW w:w="522" w:type="dxa"/>
            <w:vAlign w:val="center"/>
          </w:tcPr>
          <w:p w14:paraId="20F1010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58C1FDF4"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 Промежуточная аттестация</w:t>
            </w:r>
          </w:p>
        </w:tc>
        <w:tc>
          <w:tcPr>
            <w:tcW w:w="503" w:type="dxa"/>
            <w:vAlign w:val="center"/>
          </w:tcPr>
          <w:p w14:paraId="2538564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D51C291"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44A2356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DE78CA8"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570BD38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2</w:t>
            </w:r>
          </w:p>
        </w:tc>
        <w:tc>
          <w:tcPr>
            <w:tcW w:w="629" w:type="dxa"/>
            <w:vAlign w:val="center"/>
          </w:tcPr>
          <w:p w14:paraId="7BBE113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0,5</w:t>
            </w:r>
          </w:p>
        </w:tc>
        <w:tc>
          <w:tcPr>
            <w:tcW w:w="930" w:type="dxa"/>
            <w:vAlign w:val="center"/>
          </w:tcPr>
          <w:p w14:paraId="45A6856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6,5</w:t>
            </w:r>
          </w:p>
        </w:tc>
        <w:tc>
          <w:tcPr>
            <w:tcW w:w="2226" w:type="dxa"/>
            <w:vAlign w:val="center"/>
          </w:tcPr>
          <w:p w14:paraId="2057A864"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 xml:space="preserve">Экзамен </w:t>
            </w:r>
          </w:p>
        </w:tc>
      </w:tr>
      <w:tr w:rsidR="00067D4A" w:rsidRPr="00031630" w14:paraId="4645A211" w14:textId="77777777" w:rsidTr="00802101">
        <w:tc>
          <w:tcPr>
            <w:tcW w:w="522" w:type="dxa"/>
            <w:vAlign w:val="center"/>
          </w:tcPr>
          <w:p w14:paraId="06A72DA3"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568E805C"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ИТОГО</w:t>
            </w:r>
          </w:p>
        </w:tc>
        <w:tc>
          <w:tcPr>
            <w:tcW w:w="503" w:type="dxa"/>
            <w:vAlign w:val="center"/>
          </w:tcPr>
          <w:p w14:paraId="33DF217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tcPr>
          <w:p w14:paraId="1213961E"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8</w:t>
            </w:r>
          </w:p>
        </w:tc>
        <w:tc>
          <w:tcPr>
            <w:tcW w:w="507" w:type="dxa"/>
          </w:tcPr>
          <w:p w14:paraId="1472C61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6</w:t>
            </w:r>
          </w:p>
        </w:tc>
        <w:tc>
          <w:tcPr>
            <w:tcW w:w="507" w:type="dxa"/>
          </w:tcPr>
          <w:p w14:paraId="1226BF0C"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tcPr>
          <w:p w14:paraId="737BDC8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6</w:t>
            </w:r>
          </w:p>
        </w:tc>
        <w:tc>
          <w:tcPr>
            <w:tcW w:w="629" w:type="dxa"/>
          </w:tcPr>
          <w:p w14:paraId="71C88846"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0,5</w:t>
            </w:r>
          </w:p>
        </w:tc>
        <w:tc>
          <w:tcPr>
            <w:tcW w:w="930" w:type="dxa"/>
          </w:tcPr>
          <w:p w14:paraId="3520E63B"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195,5</w:t>
            </w:r>
          </w:p>
        </w:tc>
        <w:tc>
          <w:tcPr>
            <w:tcW w:w="2226" w:type="dxa"/>
            <w:vAlign w:val="center"/>
          </w:tcPr>
          <w:p w14:paraId="4A2D4890" w14:textId="77777777" w:rsidR="00067D4A" w:rsidRPr="00031630" w:rsidRDefault="00067D4A">
            <w:pPr>
              <w:pBdr>
                <w:top w:val="nil"/>
                <w:left w:val="nil"/>
                <w:bottom w:val="nil"/>
                <w:right w:val="nil"/>
                <w:between w:val="nil"/>
              </w:pBdr>
              <w:spacing w:line="240" w:lineRule="auto"/>
              <w:ind w:left="0" w:hanging="2"/>
              <w:jc w:val="center"/>
              <w:rPr>
                <w:color w:val="000000"/>
              </w:rPr>
            </w:pPr>
          </w:p>
        </w:tc>
      </w:tr>
      <w:tr w:rsidR="00067D4A" w:rsidRPr="00031630" w14:paraId="17073D70" w14:textId="77777777" w:rsidTr="00802101">
        <w:tc>
          <w:tcPr>
            <w:tcW w:w="522" w:type="dxa"/>
            <w:vAlign w:val="center"/>
          </w:tcPr>
          <w:p w14:paraId="7867334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632" w:type="dxa"/>
            <w:vAlign w:val="center"/>
          </w:tcPr>
          <w:p w14:paraId="2A27011D"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i/>
                <w:color w:val="000000"/>
              </w:rPr>
              <w:t>в том числе с ЭО и ДОТ</w:t>
            </w:r>
          </w:p>
        </w:tc>
        <w:tc>
          <w:tcPr>
            <w:tcW w:w="503" w:type="dxa"/>
            <w:vAlign w:val="center"/>
          </w:tcPr>
          <w:p w14:paraId="3562729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CD3593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7312293B"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507" w:type="dxa"/>
            <w:vAlign w:val="center"/>
          </w:tcPr>
          <w:p w14:paraId="1AC4BA9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391" w:type="dxa"/>
            <w:vAlign w:val="center"/>
          </w:tcPr>
          <w:p w14:paraId="0837EE62"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629" w:type="dxa"/>
            <w:vAlign w:val="center"/>
          </w:tcPr>
          <w:p w14:paraId="64C0D4CE"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930" w:type="dxa"/>
            <w:vAlign w:val="center"/>
          </w:tcPr>
          <w:p w14:paraId="54B0CD4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i/>
                <w:color w:val="000000"/>
              </w:rPr>
              <w:t>54</w:t>
            </w:r>
          </w:p>
        </w:tc>
        <w:tc>
          <w:tcPr>
            <w:tcW w:w="2226" w:type="dxa"/>
            <w:vAlign w:val="center"/>
          </w:tcPr>
          <w:p w14:paraId="1DC12DD0" w14:textId="77777777" w:rsidR="00067D4A" w:rsidRPr="00031630" w:rsidRDefault="00067D4A">
            <w:pPr>
              <w:pBdr>
                <w:top w:val="nil"/>
                <w:left w:val="nil"/>
                <w:bottom w:val="nil"/>
                <w:right w:val="nil"/>
                <w:between w:val="nil"/>
              </w:pBdr>
              <w:spacing w:line="240" w:lineRule="auto"/>
              <w:ind w:left="0" w:hanging="2"/>
              <w:jc w:val="center"/>
              <w:rPr>
                <w:color w:val="000000"/>
              </w:rPr>
            </w:pPr>
          </w:p>
        </w:tc>
      </w:tr>
    </w:tbl>
    <w:p w14:paraId="0BCC9FFF"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4422B6DA"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02CDB26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i/>
          <w:color w:val="00000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«Социальная геронтология и методы социальной работы с пожилыми людьми» в LMS </w:t>
      </w:r>
      <w:proofErr w:type="spellStart"/>
      <w:r w:rsidRPr="00031630">
        <w:rPr>
          <w:i/>
          <w:color w:val="000000"/>
        </w:rPr>
        <w:t>Moodle</w:t>
      </w:r>
      <w:proofErr w:type="spellEnd"/>
      <w:r w:rsidRPr="00031630">
        <w:rPr>
          <w:i/>
          <w:color w:val="000000"/>
        </w:rPr>
        <w:t xml:space="preserve">), определяется каждым студентов в зависимости от уровня его подготовки и способов выполнения данного вида работ. </w:t>
      </w:r>
    </w:p>
    <w:p w14:paraId="2841A76E"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79C0FF86"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7C17C358"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color w:val="000000"/>
        </w:rPr>
        <w:t>Содержание разделов дисциплины:</w:t>
      </w:r>
    </w:p>
    <w:p w14:paraId="36ADF6F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1 «Социальная геронтология как наука о социальных аспектах старения и старости»</w:t>
      </w:r>
    </w:p>
    <w:p w14:paraId="4AE910AA"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Геронтология как наука: цель, задачи, предмет. Возраст как биологическая, психологическая и социальная характеристика человека. Возрастная периодизация жизни индивида. Виды старения и долголетия. Проблема преждевременного старения и укрепления долголетия. История изучения старости и старения зарубежными и отечественными учеными. Античные представления о возрастных изменениях человека (Гиппократ, Гален, Авиценна, Цицерон). Идеи омоложения и бессмертия у алхимиков, врачей </w:t>
      </w:r>
      <w:proofErr w:type="spellStart"/>
      <w:r w:rsidRPr="00031630">
        <w:rPr>
          <w:color w:val="000000"/>
        </w:rPr>
        <w:t>Салермской</w:t>
      </w:r>
      <w:proofErr w:type="spellEnd"/>
      <w:r w:rsidRPr="00031630">
        <w:rPr>
          <w:color w:val="000000"/>
        </w:rPr>
        <w:t xml:space="preserve"> медицины и философов средневековья (Роджер Бэкон). Философские заметки Френсиса Бэкона о будущей отрасли медицины - науке о долголетии. Развитие медицины и рассмотрение проблем долголетия европейскими учеными в ХУII-Х1Х вв. Первое научное общество гериатров (США, 1912г.) под руководством доктора И. </w:t>
      </w:r>
      <w:proofErr w:type="spellStart"/>
      <w:r w:rsidRPr="00031630">
        <w:rPr>
          <w:color w:val="000000"/>
        </w:rPr>
        <w:t>Нашера</w:t>
      </w:r>
      <w:proofErr w:type="spellEnd"/>
      <w:r w:rsidRPr="00031630">
        <w:rPr>
          <w:color w:val="000000"/>
        </w:rPr>
        <w:t>. Развитие геронтологии в России. И. И. Мечников - основатель научной геронтологии. Научные труды И. М. Сеченова, И. П. Павлова, их значение для развития теории геронтологии.</w:t>
      </w:r>
    </w:p>
    <w:p w14:paraId="6A3131E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Предмет социальной геронтологии, ее взаимосвязь с демографией, </w:t>
      </w:r>
      <w:proofErr w:type="spellStart"/>
      <w:r w:rsidRPr="00031630">
        <w:rPr>
          <w:color w:val="000000"/>
        </w:rPr>
        <w:t>геронтосоциологией</w:t>
      </w:r>
      <w:proofErr w:type="spellEnd"/>
      <w:r w:rsidRPr="00031630">
        <w:rPr>
          <w:color w:val="000000"/>
        </w:rPr>
        <w:t xml:space="preserve">, геронтопсихологией, гериатрией, </w:t>
      </w:r>
      <w:proofErr w:type="spellStart"/>
      <w:r w:rsidRPr="00031630">
        <w:rPr>
          <w:color w:val="000000"/>
        </w:rPr>
        <w:t>герогигиеной</w:t>
      </w:r>
      <w:proofErr w:type="spellEnd"/>
      <w:r w:rsidRPr="00031630">
        <w:rPr>
          <w:color w:val="000000"/>
        </w:rPr>
        <w:t xml:space="preserve"> и др. История возникновения и развития социально-геронтологических исследований в России и за рубежом. Дифференциация и интеграция геронтологического знания в XX веке. Возникновение новой отрасли - социальной геронтологии. Вклад русской школы физиологов (А. А. Богомолец, А. В. Нагорный, С. П. Боткин и др.) в создание новой отрасли. Научные школы геронтологии советского периода Д. Ф. Чеботарева, 3 Г. Френкеля, В. В. </w:t>
      </w:r>
      <w:proofErr w:type="spellStart"/>
      <w:r w:rsidRPr="00031630">
        <w:rPr>
          <w:color w:val="000000"/>
        </w:rPr>
        <w:t>Фролькиса</w:t>
      </w:r>
      <w:proofErr w:type="spellEnd"/>
      <w:r w:rsidRPr="00031630">
        <w:rPr>
          <w:color w:val="000000"/>
        </w:rPr>
        <w:t xml:space="preserve"> - создателей основ социальной геронтологии.</w:t>
      </w:r>
    </w:p>
    <w:p w14:paraId="7C547D8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2 «Старение и старость. Теории старения»</w:t>
      </w:r>
    </w:p>
    <w:p w14:paraId="5061761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Старение и старость как феномен человека. Старение как физиологический процесс. Проявления старости. Старость как период возрастного развития организма человека. Старость как биопсихологическое и социально-историческое понятие. Понятия «старости» по И.В. Давыдовскому. Возрастные классификации по М. </w:t>
      </w:r>
      <w:proofErr w:type="spellStart"/>
      <w:r w:rsidRPr="00031630">
        <w:rPr>
          <w:color w:val="000000"/>
        </w:rPr>
        <w:t>Рубнеру</w:t>
      </w:r>
      <w:proofErr w:type="spellEnd"/>
      <w:r w:rsidRPr="00031630">
        <w:rPr>
          <w:color w:val="000000"/>
        </w:rPr>
        <w:t xml:space="preserve">, Э. Эриксону, Д.Б. </w:t>
      </w:r>
      <w:proofErr w:type="spellStart"/>
      <w:r w:rsidRPr="00031630">
        <w:rPr>
          <w:color w:val="000000"/>
        </w:rPr>
        <w:t>Бромлею</w:t>
      </w:r>
      <w:proofErr w:type="spellEnd"/>
      <w:r w:rsidRPr="00031630">
        <w:rPr>
          <w:color w:val="000000"/>
        </w:rPr>
        <w:t xml:space="preserve">. Отечественная схема возрастной периодизации. Возрастная классификация по ВОЗ. Биологические теории старения. Молекулярные, клеточные, физиологические механизмы старения. Социально-психологические теории старения. Социальные теории старения: «теория разъединения» Э. </w:t>
      </w:r>
      <w:proofErr w:type="spellStart"/>
      <w:r w:rsidRPr="00031630">
        <w:rPr>
          <w:color w:val="000000"/>
        </w:rPr>
        <w:t>Каминга</w:t>
      </w:r>
      <w:proofErr w:type="spellEnd"/>
      <w:r w:rsidRPr="00031630">
        <w:rPr>
          <w:color w:val="000000"/>
        </w:rPr>
        <w:t xml:space="preserve"> и У. Генри и альтернативная «теория активности». «Теория меньшинств». «Теория субкультуры». «Теория возрастной стратификации» и др.</w:t>
      </w:r>
    </w:p>
    <w:p w14:paraId="45FD4C5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3 «Медико-биологические и психологические аспекты старения»</w:t>
      </w:r>
    </w:p>
    <w:p w14:paraId="21659D1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Поздний возраст как заключительный период онтогенеза. Патологическое и нормальное старение. Научные представления И.И. Мечникова и других исследователей о старении человека.</w:t>
      </w:r>
    </w:p>
    <w:p w14:paraId="524830C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Старение как разрушительный процесс: уровни и их характеристика. Характеристика психофизиологических, физических и психических возрастных изменений. Психологические факторы старения и их характеристика. Этапы психологического старения по В.В. Болтенко.</w:t>
      </w:r>
    </w:p>
    <w:p w14:paraId="36842FB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lastRenderedPageBreak/>
        <w:t>Личность в позднем возрасте. Классификация и характеристика факторов, влияющих на изменение личности в позднем возрасте: конституциональный тип, темперамент, состояние физического здоровья, образ жизни, семейно-бытовое положение, духовные интересы, творческая активность и др.</w:t>
      </w:r>
    </w:p>
    <w:p w14:paraId="0826544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Интеллектуальное функционирование, память, личностные свойства лиц в позднем возрасте. Приспособительные и защитные психологические механизмы личности в позднем возрасте. Психологические типологии старости по Ф. Гизе, И.С. Кону, Е.С. Авербуху и др.</w:t>
      </w:r>
    </w:p>
    <w:p w14:paraId="417BB30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Стратегии приспособления в старом возрасте по Д. </w:t>
      </w:r>
      <w:proofErr w:type="spellStart"/>
      <w:r w:rsidRPr="00031630">
        <w:rPr>
          <w:color w:val="000000"/>
        </w:rPr>
        <w:t>Бромлею</w:t>
      </w:r>
      <w:proofErr w:type="spellEnd"/>
      <w:r w:rsidRPr="00031630">
        <w:rPr>
          <w:color w:val="000000"/>
        </w:rPr>
        <w:t>. Социально психологические аспекты старения. Социальные факторы, определяющие процесс старения и положение старых лиц в обществе.</w:t>
      </w:r>
    </w:p>
    <w:p w14:paraId="41901D3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4 «Особенности здоровья пожилых людей»</w:t>
      </w:r>
    </w:p>
    <w:p w14:paraId="50BC87C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Изменение состояния здоровья в процессе старения человека. Состояние здоровья пожилых и старых лиц: показатели и критерии. Основные соматические заболевания пожилых и старых людей и их характеристики. Типы отношения людей к собственной старости. Аномальные реакции и кризисные состояния в психике пожилых и старых людей, их предупреждение и возможная социально-психологическая помощь.</w:t>
      </w:r>
    </w:p>
    <w:p w14:paraId="6BB12F0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Изменение психической деятельности по мере старения организма. Взаимосвязь психического и соматического здоровья. Психическое здоровье и психические расстройства у лиц данной возрастной группы: болезнь Альцгеймера, Паркинсона и др.</w:t>
      </w:r>
    </w:p>
    <w:p w14:paraId="07674FE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Здоровый образ жизни как важнейший фактор поддержания здоровья в старости. Организация медицинской помощи пожилым и старым людям в амбулаторных, стационарных и санаторно-курортных условиях.</w:t>
      </w:r>
    </w:p>
    <w:p w14:paraId="2170474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Проблема оказания помощи умирающим людям и их родственникам. Социальные аспекты паллиативной помощи. Эвтаназия. Законодательное запрещение эвтаназии в РФ. Эвтаназия и отношение к ней в Российской Федерации. Законодательство РФ о погребении и похоронном деле.</w:t>
      </w:r>
    </w:p>
    <w:p w14:paraId="6B6B2EC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5 «Социальные проблемы пожилых людей»</w:t>
      </w:r>
    </w:p>
    <w:p w14:paraId="09EE8D25"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Материальные проблемы и снижение уровня жизни пожилых и старых людей: причины и пути решения. Меры социальной поддержки. Трудовая занятость лиц пред- и пенсионного возраста. Подготовка к выходу на пенсию. Проблемы и специфика продолжения трудовой и профессиональной деятельности в пенсионный период. Мотивы и ограничения работающих пенсионеров. Адаптация к пенсионному образу жизни. Креативные способности и творческие возможности пожилых лиц. Организация альтернативных форм трудовой деятельности лиц пенсионного возраста.</w:t>
      </w:r>
    </w:p>
    <w:p w14:paraId="1FA979D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Социально-психологические проблемы пожилых и старых людей. Понятия «одиночество», «одинокий образ жизни», «изоляция». Причины и типы одиночества в старости. Оказание социальной помощи одиноким старым людям, организация патронажа над ними. Клубы самопомощи и взаимопомощи пожилых людей, активизация их неформальных связей (</w:t>
      </w:r>
      <w:proofErr w:type="spellStart"/>
      <w:r w:rsidRPr="00031630">
        <w:rPr>
          <w:color w:val="000000"/>
        </w:rPr>
        <w:t>внутрипоколенческих</w:t>
      </w:r>
      <w:proofErr w:type="spellEnd"/>
      <w:r w:rsidRPr="00031630">
        <w:rPr>
          <w:color w:val="000000"/>
        </w:rPr>
        <w:t>, соседских, общинных и т. п.).</w:t>
      </w:r>
    </w:p>
    <w:p w14:paraId="43B500A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Семья - главная опора стареющего человека. Супружеские отношения в пожилом возрасте. Поддержка пожилого человека в случае смерти супруга.</w:t>
      </w:r>
    </w:p>
    <w:p w14:paraId="11E7F48C" w14:textId="77777777" w:rsidR="00067D4A" w:rsidRPr="00031630" w:rsidRDefault="00503044">
      <w:pPr>
        <w:pBdr>
          <w:top w:val="nil"/>
          <w:left w:val="nil"/>
          <w:bottom w:val="nil"/>
          <w:right w:val="nil"/>
          <w:between w:val="nil"/>
        </w:pBdr>
        <w:spacing w:line="240" w:lineRule="auto"/>
        <w:ind w:left="0" w:hanging="2"/>
        <w:jc w:val="both"/>
        <w:rPr>
          <w:color w:val="000000"/>
        </w:rPr>
      </w:pPr>
      <w:proofErr w:type="spellStart"/>
      <w:r w:rsidRPr="00031630">
        <w:rPr>
          <w:color w:val="000000"/>
        </w:rPr>
        <w:t>Межпоколенческие</w:t>
      </w:r>
      <w:proofErr w:type="spellEnd"/>
      <w:r w:rsidRPr="00031630">
        <w:rPr>
          <w:color w:val="000000"/>
        </w:rPr>
        <w:t xml:space="preserve"> отношения пожилых людей с детьми, их супругами и с внуками. Взаимопомощь поколений. Социальная поддержка многопоколенных семей. Поддержка пожилого человека со стороны братьев, сестер и других родственников.</w:t>
      </w:r>
    </w:p>
    <w:p w14:paraId="0A9D507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Организация домашнего ухода за старым человеком, необходимость государственной и общественной помощи. Предупреждение и пресечение насилия над пожилыми людьми.</w:t>
      </w:r>
    </w:p>
    <w:p w14:paraId="5024A22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6 «Правовые аспекты социальной работы с пожилыми людьми»</w:t>
      </w:r>
    </w:p>
    <w:p w14:paraId="286D592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Нормативно-правовые аспекты социальной защиты людей пожилого возраста: Федеральные законы, Постановления правительства РФ, законы субъектов РФ. </w:t>
      </w:r>
    </w:p>
    <w:p w14:paraId="0601323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7 «Меры социальной защиты и социальной поддержки пожилых людей»</w:t>
      </w:r>
    </w:p>
    <w:p w14:paraId="76F018A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lastRenderedPageBreak/>
        <w:t>Социальная защита и социальная поддержка пожилых и старых людей: понятие, содержание, принципы. Социальная защита лиц старших возрастов в современной России: понятие, содержание. Социальная поддержка лиц старших возрастов в современной России: понятие, содержание.  Организация мер социальной поддержки лиц пожилого и старческого возраста. Деятельность органов социальной защиты в организации мер социальной поддержки пожилых и старых людей.</w:t>
      </w:r>
    </w:p>
    <w:p w14:paraId="73EFCDF5"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Социальное обеспечение. Пенсионное обеспечение. Основы пенсионного обеспечения в Российской Федерации: правовые нормы и социально-экономические проблемы. Проблемы реформирования пенсионной системы в России.</w:t>
      </w:r>
    </w:p>
    <w:p w14:paraId="51BD2ED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Модели пенсионного обеспечения в зависимости от принципов солидарности поколений или пенсионного страхования, в зависимости от степени участия государства и работодателей, добровольности и обязательности уплаты соответствующих налогов и взносов.</w:t>
      </w:r>
    </w:p>
    <w:p w14:paraId="61BB755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8 «Организация социальной работы с пожилыми людьми»</w:t>
      </w:r>
    </w:p>
    <w:p w14:paraId="6F90F55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Социальная политика в отношении пожилых и старых людей. Международные документы о политике в отношении людей старшего поколения. Модели социального обслуживания пожилых клиентов (стационарная, полустационарная, нестационарная и др.). Социальные услуги гражданам пожилого возраста Организация и особенности социального обслуживания на дому. Новые формы данного вида социального обслуживания. Организация полу- и стационарного социального обслуживания пожилых и старых. Оказание адресной социальной помощи пожилым людям. Организация социальной реабилитации пожилых и старых лиц. Особенности и организация социальной работы с лицами пожилого возраста и старыми людьми в социальных учреждениях. Этика и деонтология в социальной работе с пожилыми людьми.</w:t>
      </w:r>
    </w:p>
    <w:p w14:paraId="27205AE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Опыт социальных учреждений города Ярославля по организации социального обслуживания данной категории лиц.</w:t>
      </w:r>
    </w:p>
    <w:p w14:paraId="1F4B289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Тема 9 «Опыт социальной работы с пожилыми людьми за рубежом»</w:t>
      </w:r>
    </w:p>
    <w:p w14:paraId="216184F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Особенности социальной работы в странах западной Европы, Америки и Японии. Перспективы использования опыта других стран в организации социальной работы в России.</w:t>
      </w:r>
    </w:p>
    <w:p w14:paraId="3537F770"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3F1C647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F4829B0" w14:textId="77777777" w:rsidR="00067D4A" w:rsidRPr="00031630" w:rsidRDefault="00067D4A">
      <w:pPr>
        <w:pBdr>
          <w:top w:val="nil"/>
          <w:left w:val="nil"/>
          <w:bottom w:val="nil"/>
          <w:right w:val="nil"/>
          <w:between w:val="nil"/>
        </w:pBdr>
        <w:tabs>
          <w:tab w:val="left" w:pos="993"/>
          <w:tab w:val="left" w:pos="1560"/>
        </w:tabs>
        <w:spacing w:line="240" w:lineRule="auto"/>
        <w:ind w:left="0" w:hanging="2"/>
        <w:jc w:val="both"/>
        <w:rPr>
          <w:color w:val="000000"/>
        </w:rPr>
      </w:pPr>
    </w:p>
    <w:p w14:paraId="4E741EB3" w14:textId="77777777" w:rsidR="00067D4A" w:rsidRPr="00031630" w:rsidRDefault="00503044">
      <w:pPr>
        <w:pBdr>
          <w:top w:val="nil"/>
          <w:left w:val="nil"/>
          <w:bottom w:val="nil"/>
          <w:right w:val="nil"/>
          <w:between w:val="nil"/>
        </w:pBdr>
        <w:tabs>
          <w:tab w:val="left" w:pos="993"/>
          <w:tab w:val="left" w:pos="1560"/>
        </w:tabs>
        <w:spacing w:line="240" w:lineRule="auto"/>
        <w:ind w:left="0" w:hanging="2"/>
        <w:jc w:val="both"/>
        <w:rPr>
          <w:color w:val="000000"/>
        </w:rPr>
      </w:pPr>
      <w:r w:rsidRPr="00031630">
        <w:rPr>
          <w:color w:val="000000"/>
        </w:rPr>
        <w:t>В процессе обучения используются следующие образовательные технологии:</w:t>
      </w:r>
    </w:p>
    <w:p w14:paraId="57CAAA1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Вводная лекция</w:t>
      </w:r>
      <w:r w:rsidRPr="00031630">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14EC383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Академическая лекция</w:t>
      </w:r>
      <w:r w:rsidRPr="00031630">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4535FD4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Практическое занятие</w:t>
      </w:r>
      <w:r w:rsidRPr="00031630">
        <w:rPr>
          <w:color w:val="000000"/>
        </w:rPr>
        <w:t> – занятие, посвященное освоению конкретных умений и навыков по закреплению полученных на лекции знаний.</w:t>
      </w:r>
    </w:p>
    <w:p w14:paraId="4342A8CB" w14:textId="77777777" w:rsidR="00067D4A" w:rsidRPr="00031630" w:rsidRDefault="00503044">
      <w:pPr>
        <w:pBdr>
          <w:top w:val="nil"/>
          <w:left w:val="nil"/>
          <w:bottom w:val="nil"/>
          <w:right w:val="nil"/>
          <w:between w:val="nil"/>
        </w:pBdr>
        <w:tabs>
          <w:tab w:val="left" w:pos="720"/>
        </w:tabs>
        <w:spacing w:line="240" w:lineRule="auto"/>
        <w:ind w:left="0" w:hanging="2"/>
        <w:jc w:val="both"/>
        <w:rPr>
          <w:color w:val="000000"/>
        </w:rPr>
      </w:pPr>
      <w:r w:rsidRPr="00031630">
        <w:rPr>
          <w:b/>
          <w:color w:val="000000"/>
        </w:rPr>
        <w:lastRenderedPageBreak/>
        <w:t xml:space="preserve">Консультации </w:t>
      </w:r>
      <w:r w:rsidRPr="00031630">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F525453" w14:textId="77777777" w:rsidR="00067D4A" w:rsidRPr="00031630" w:rsidRDefault="00503044">
      <w:pPr>
        <w:pBdr>
          <w:top w:val="nil"/>
          <w:left w:val="nil"/>
          <w:bottom w:val="nil"/>
          <w:right w:val="nil"/>
          <w:between w:val="nil"/>
        </w:pBdr>
        <w:tabs>
          <w:tab w:val="left" w:pos="993"/>
          <w:tab w:val="left" w:pos="1560"/>
        </w:tabs>
        <w:spacing w:line="240" w:lineRule="auto"/>
        <w:ind w:left="0" w:hanging="2"/>
        <w:jc w:val="both"/>
        <w:rPr>
          <w:color w:val="000000"/>
        </w:rPr>
      </w:pPr>
      <w:r w:rsidRPr="00031630">
        <w:rPr>
          <w:color w:val="000000"/>
        </w:rPr>
        <w:t xml:space="preserve">      </w:t>
      </w:r>
    </w:p>
    <w:p w14:paraId="4479F986" w14:textId="77777777" w:rsidR="00067D4A" w:rsidRPr="00031630" w:rsidRDefault="00503044">
      <w:pPr>
        <w:pBdr>
          <w:top w:val="nil"/>
          <w:left w:val="nil"/>
          <w:bottom w:val="nil"/>
          <w:right w:val="nil"/>
          <w:between w:val="nil"/>
        </w:pBdr>
        <w:tabs>
          <w:tab w:val="left" w:pos="993"/>
          <w:tab w:val="left" w:pos="1560"/>
        </w:tabs>
        <w:spacing w:line="240" w:lineRule="auto"/>
        <w:ind w:left="0" w:hanging="2"/>
        <w:jc w:val="both"/>
        <w:rPr>
          <w:color w:val="000000"/>
        </w:rPr>
      </w:pPr>
      <w:r w:rsidRPr="00031630">
        <w:rPr>
          <w:color w:val="000000"/>
        </w:rPr>
        <w:t>В процессе обучения используются следующие технологии электронного обучения и дистанционные образовательные технологии:</w:t>
      </w:r>
    </w:p>
    <w:p w14:paraId="16666FCF" w14:textId="77777777" w:rsidR="00067D4A" w:rsidRPr="00031630" w:rsidRDefault="00503044">
      <w:pPr>
        <w:pBdr>
          <w:top w:val="nil"/>
          <w:left w:val="nil"/>
          <w:bottom w:val="nil"/>
          <w:right w:val="nil"/>
          <w:between w:val="nil"/>
        </w:pBdr>
        <w:tabs>
          <w:tab w:val="left" w:pos="993"/>
          <w:tab w:val="left" w:pos="1560"/>
        </w:tabs>
        <w:spacing w:line="240" w:lineRule="auto"/>
        <w:ind w:left="0" w:hanging="2"/>
        <w:jc w:val="both"/>
        <w:rPr>
          <w:color w:val="000000"/>
        </w:rPr>
      </w:pPr>
      <w:r w:rsidRPr="00031630">
        <w:rPr>
          <w:b/>
          <w:color w:val="000000"/>
        </w:rPr>
        <w:t xml:space="preserve">Электронный учебный курс «Социальная геронтология и методы социальной работы с пожилыми людьми» в LMS Электронный университет </w:t>
      </w:r>
      <w:proofErr w:type="spellStart"/>
      <w:r w:rsidRPr="00031630">
        <w:rPr>
          <w:b/>
          <w:color w:val="000000"/>
        </w:rPr>
        <w:t>Moodle</w:t>
      </w:r>
      <w:proofErr w:type="spellEnd"/>
      <w:r w:rsidRPr="00031630">
        <w:rPr>
          <w:b/>
          <w:color w:val="000000"/>
        </w:rPr>
        <w:t xml:space="preserve"> </w:t>
      </w:r>
      <w:proofErr w:type="spellStart"/>
      <w:r w:rsidRPr="00031630">
        <w:rPr>
          <w:b/>
          <w:color w:val="000000"/>
        </w:rPr>
        <w:t>ЯрГУ</w:t>
      </w:r>
      <w:proofErr w:type="spellEnd"/>
      <w:r w:rsidRPr="00031630">
        <w:rPr>
          <w:color w:val="000000"/>
        </w:rPr>
        <w:t>, в котором:</w:t>
      </w:r>
    </w:p>
    <w:p w14:paraId="72DC21C7"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представлены задания для самостоятельной работы обучающихся по темам дисциплины;</w:t>
      </w:r>
    </w:p>
    <w:p w14:paraId="0208B75F"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осуществляется проведение отдельных мероприятий текущего контроля успеваемости студентов;</w:t>
      </w:r>
    </w:p>
    <w:p w14:paraId="236F7687"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представлены правила прохождения промежуточной аттестации по дисциплине;</w:t>
      </w:r>
    </w:p>
    <w:p w14:paraId="0622E9AC"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представлен список учебной литературы, рекомендуемой для освоения дисциплины;</w:t>
      </w:r>
    </w:p>
    <w:p w14:paraId="046B20B0"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представлена информация о форме и времени проведения консультаций по дисциплине  в режиме онлайн;</w:t>
      </w:r>
    </w:p>
    <w:p w14:paraId="1CD1B211" w14:textId="77777777" w:rsidR="00067D4A" w:rsidRPr="00031630" w:rsidRDefault="00503044">
      <w:pPr>
        <w:numPr>
          <w:ilvl w:val="0"/>
          <w:numId w:val="1"/>
        </w:numPr>
        <w:pBdr>
          <w:top w:val="nil"/>
          <w:left w:val="nil"/>
          <w:bottom w:val="nil"/>
          <w:right w:val="nil"/>
          <w:between w:val="nil"/>
        </w:pBdr>
        <w:spacing w:line="240" w:lineRule="auto"/>
        <w:ind w:left="0" w:hanging="2"/>
        <w:jc w:val="both"/>
        <w:rPr>
          <w:color w:val="000000"/>
        </w:rPr>
      </w:pPr>
      <w:r w:rsidRPr="00031630">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33A8FD82"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75123B1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770E905" w14:textId="77777777" w:rsidR="00067D4A" w:rsidRPr="00031630" w:rsidRDefault="00503044">
      <w:pPr>
        <w:pBdr>
          <w:top w:val="nil"/>
          <w:left w:val="nil"/>
          <w:bottom w:val="nil"/>
          <w:right w:val="nil"/>
          <w:between w:val="nil"/>
        </w:pBdr>
        <w:tabs>
          <w:tab w:val="left" w:pos="5670"/>
        </w:tabs>
        <w:spacing w:line="240" w:lineRule="auto"/>
        <w:ind w:left="0" w:hanging="2"/>
        <w:jc w:val="both"/>
        <w:rPr>
          <w:color w:val="000000"/>
        </w:rPr>
      </w:pPr>
      <w:r w:rsidRPr="00031630">
        <w:rPr>
          <w:color w:val="000000"/>
        </w:rPr>
        <w:t xml:space="preserve">В процессе осуществления образовательного процесса по дисциплине используются: </w:t>
      </w:r>
    </w:p>
    <w:p w14:paraId="21A849BF" w14:textId="77777777" w:rsidR="00067D4A" w:rsidRPr="00031630" w:rsidRDefault="00503044">
      <w:pPr>
        <w:pBdr>
          <w:top w:val="nil"/>
          <w:left w:val="nil"/>
          <w:bottom w:val="nil"/>
          <w:right w:val="nil"/>
          <w:between w:val="nil"/>
        </w:pBdr>
        <w:tabs>
          <w:tab w:val="left" w:pos="5670"/>
        </w:tabs>
        <w:spacing w:line="240" w:lineRule="auto"/>
        <w:ind w:left="0" w:hanging="2"/>
        <w:jc w:val="both"/>
        <w:rPr>
          <w:color w:val="000000"/>
        </w:rPr>
      </w:pPr>
      <w:r w:rsidRPr="00031630">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021F190" w14:textId="77777777" w:rsidR="00067D4A" w:rsidRPr="00031630" w:rsidRDefault="00503044">
      <w:pPr>
        <w:pBdr>
          <w:top w:val="nil"/>
          <w:left w:val="nil"/>
          <w:bottom w:val="nil"/>
          <w:right w:val="nil"/>
          <w:between w:val="nil"/>
        </w:pBdr>
        <w:tabs>
          <w:tab w:val="left" w:pos="5670"/>
        </w:tabs>
        <w:spacing w:line="240" w:lineRule="auto"/>
        <w:ind w:left="0" w:hanging="2"/>
        <w:jc w:val="both"/>
        <w:rPr>
          <w:color w:val="000000"/>
        </w:rPr>
      </w:pPr>
      <w:r w:rsidRPr="00031630">
        <w:rPr>
          <w:color w:val="000000"/>
        </w:rPr>
        <w:t>- программы Microsoft Office.</w:t>
      </w:r>
    </w:p>
    <w:p w14:paraId="413CFE99" w14:textId="77777777" w:rsidR="00067D4A" w:rsidRPr="00031630" w:rsidRDefault="00067D4A">
      <w:pPr>
        <w:pBdr>
          <w:top w:val="nil"/>
          <w:left w:val="nil"/>
          <w:bottom w:val="nil"/>
          <w:right w:val="nil"/>
          <w:between w:val="nil"/>
        </w:pBdr>
        <w:tabs>
          <w:tab w:val="left" w:pos="5670"/>
        </w:tabs>
        <w:spacing w:line="240" w:lineRule="auto"/>
        <w:ind w:left="0" w:hanging="2"/>
        <w:jc w:val="both"/>
        <w:rPr>
          <w:color w:val="000000"/>
          <w:highlight w:val="yellow"/>
        </w:rPr>
      </w:pPr>
    </w:p>
    <w:p w14:paraId="5C0012E4"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09E1907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D7004B1" w14:textId="77777777" w:rsidR="00067D4A" w:rsidRPr="00031630" w:rsidRDefault="00503044">
      <w:pPr>
        <w:pBdr>
          <w:top w:val="nil"/>
          <w:left w:val="nil"/>
          <w:bottom w:val="nil"/>
          <w:right w:val="nil"/>
          <w:between w:val="nil"/>
        </w:pBdr>
        <w:tabs>
          <w:tab w:val="left" w:pos="5670"/>
        </w:tabs>
        <w:spacing w:line="240" w:lineRule="auto"/>
        <w:ind w:left="0" w:hanging="2"/>
        <w:jc w:val="both"/>
        <w:rPr>
          <w:color w:val="000000"/>
        </w:rPr>
      </w:pPr>
      <w:r w:rsidRPr="00031630">
        <w:rPr>
          <w:color w:val="000000"/>
        </w:rPr>
        <w:t xml:space="preserve">В процессе осуществления образовательного процесса по дисциплине используются: </w:t>
      </w:r>
    </w:p>
    <w:p w14:paraId="3D70BD8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Автоматизированная библиотечно-информационная система «БУКИ-NEXT»</w:t>
      </w:r>
      <w:r w:rsidRPr="00031630">
        <w:rPr>
          <w:color w:val="000000"/>
          <w:u w:val="single"/>
        </w:rPr>
        <w:t xml:space="preserve"> </w:t>
      </w:r>
      <w:hyperlink r:id="rId15">
        <w:r w:rsidRPr="00031630">
          <w:rPr>
            <w:color w:val="000000"/>
            <w:u w:val="single"/>
          </w:rPr>
          <w:t>http://www.lib.uniyar.ac.ru/opac/bk_cat_find.php</w:t>
        </w:r>
      </w:hyperlink>
      <w:r w:rsidRPr="00031630">
        <w:rPr>
          <w:color w:val="000000"/>
        </w:rPr>
        <w:t xml:space="preserve">  </w:t>
      </w:r>
    </w:p>
    <w:p w14:paraId="292321CF"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43D4C629"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54C2E31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38DEAA7" w14:textId="77777777" w:rsidR="00067D4A" w:rsidRPr="00031630" w:rsidRDefault="00067D4A">
      <w:pPr>
        <w:pBdr>
          <w:top w:val="nil"/>
          <w:left w:val="nil"/>
          <w:bottom w:val="nil"/>
          <w:right w:val="nil"/>
          <w:between w:val="nil"/>
        </w:pBdr>
        <w:spacing w:line="240" w:lineRule="auto"/>
        <w:ind w:left="0" w:hanging="2"/>
        <w:rPr>
          <w:color w:val="000000"/>
        </w:rPr>
      </w:pPr>
    </w:p>
    <w:p w14:paraId="066FDC97"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а) основная литература </w:t>
      </w:r>
    </w:p>
    <w:p w14:paraId="0C6E511E" w14:textId="1FDFC8B7" w:rsidR="00067D4A" w:rsidRDefault="00503044">
      <w:pPr>
        <w:pBdr>
          <w:top w:val="nil"/>
          <w:left w:val="nil"/>
          <w:bottom w:val="nil"/>
          <w:right w:val="nil"/>
          <w:between w:val="nil"/>
        </w:pBdr>
        <w:spacing w:line="240" w:lineRule="auto"/>
        <w:ind w:left="0" w:hanging="2"/>
        <w:jc w:val="both"/>
      </w:pPr>
      <w:r w:rsidRPr="00031630">
        <w:rPr>
          <w:color w:val="000099"/>
        </w:rPr>
        <w:t>1.</w:t>
      </w:r>
      <w:r w:rsidRPr="00031630">
        <w:rPr>
          <w:color w:val="000000"/>
          <w:highlight w:val="white"/>
        </w:rPr>
        <w:t xml:space="preserve"> </w:t>
      </w:r>
      <w:proofErr w:type="spellStart"/>
      <w:r w:rsidR="00E60B18" w:rsidRPr="00E60B18">
        <w:rPr>
          <w:i/>
          <w:iCs/>
          <w:color w:val="000000"/>
          <w:highlight w:val="white"/>
        </w:rPr>
        <w:t>Бутуева</w:t>
      </w:r>
      <w:proofErr w:type="spellEnd"/>
      <w:r w:rsidR="00E60B18" w:rsidRPr="00E60B18">
        <w:rPr>
          <w:i/>
          <w:iCs/>
          <w:color w:val="000000"/>
          <w:highlight w:val="white"/>
        </w:rPr>
        <w:t>, З. А. </w:t>
      </w:r>
      <w:r w:rsidR="00E60B18" w:rsidRPr="00E60B18">
        <w:rPr>
          <w:color w:val="000000"/>
          <w:highlight w:val="white"/>
        </w:rPr>
        <w:t xml:space="preserve"> Социальная </w:t>
      </w:r>
      <w:proofErr w:type="gramStart"/>
      <w:r w:rsidR="00E60B18" w:rsidRPr="00E60B18">
        <w:rPr>
          <w:color w:val="000000"/>
          <w:highlight w:val="white"/>
        </w:rPr>
        <w:t>геронтология :</w:t>
      </w:r>
      <w:proofErr w:type="gramEnd"/>
      <w:r w:rsidR="00E60B18" w:rsidRPr="00E60B18">
        <w:rPr>
          <w:color w:val="000000"/>
          <w:highlight w:val="white"/>
        </w:rPr>
        <w:t xml:space="preserve"> учебное пособие для вузов / З. А. </w:t>
      </w:r>
      <w:proofErr w:type="spellStart"/>
      <w:r w:rsidR="00E60B18" w:rsidRPr="00E60B18">
        <w:rPr>
          <w:color w:val="000000"/>
          <w:highlight w:val="white"/>
        </w:rPr>
        <w:t>Бутуева</w:t>
      </w:r>
      <w:proofErr w:type="spellEnd"/>
      <w:r w:rsidR="00E60B18" w:rsidRPr="00E60B18">
        <w:rPr>
          <w:color w:val="000000"/>
          <w:highlight w:val="white"/>
        </w:rPr>
        <w:t xml:space="preserve">. — </w:t>
      </w:r>
      <w:proofErr w:type="gramStart"/>
      <w:r w:rsidR="00E60B18" w:rsidRPr="00E60B18">
        <w:rPr>
          <w:color w:val="000000"/>
          <w:highlight w:val="white"/>
        </w:rPr>
        <w:t>Москва :</w:t>
      </w:r>
      <w:proofErr w:type="gramEnd"/>
      <w:r w:rsidR="00E60B18" w:rsidRPr="00E60B18">
        <w:rPr>
          <w:color w:val="000000"/>
          <w:highlight w:val="white"/>
        </w:rPr>
        <w:t xml:space="preserve"> Издательство </w:t>
      </w:r>
      <w:proofErr w:type="spellStart"/>
      <w:r w:rsidR="00E60B18" w:rsidRPr="00E60B18">
        <w:rPr>
          <w:color w:val="000000"/>
          <w:highlight w:val="white"/>
        </w:rPr>
        <w:t>Юрайт</w:t>
      </w:r>
      <w:proofErr w:type="spellEnd"/>
      <w:r w:rsidR="00E60B18" w:rsidRPr="00E60B18">
        <w:rPr>
          <w:color w:val="000000"/>
          <w:highlight w:val="white"/>
        </w:rPr>
        <w:t xml:space="preserve">, 2024. — 174 с. — (Высшее образование). — ISBN 978-5-534-13735-4. — </w:t>
      </w:r>
      <w:proofErr w:type="gramStart"/>
      <w:r w:rsidR="00E60B18" w:rsidRPr="00E60B18">
        <w:rPr>
          <w:color w:val="000000"/>
          <w:highlight w:val="white"/>
        </w:rPr>
        <w:t>Текст :</w:t>
      </w:r>
      <w:proofErr w:type="gramEnd"/>
      <w:r w:rsidR="00E60B18" w:rsidRPr="00E60B18">
        <w:rPr>
          <w:color w:val="000000"/>
          <w:highlight w:val="white"/>
        </w:rPr>
        <w:t xml:space="preserve"> электронный // Образовательная платформа </w:t>
      </w:r>
      <w:proofErr w:type="spellStart"/>
      <w:r w:rsidR="00E60B18" w:rsidRPr="00E60B18">
        <w:rPr>
          <w:color w:val="000000"/>
          <w:highlight w:val="white"/>
        </w:rPr>
        <w:t>Юрайт</w:t>
      </w:r>
      <w:proofErr w:type="spellEnd"/>
      <w:r w:rsidR="00E60B18" w:rsidRPr="00E60B18">
        <w:rPr>
          <w:color w:val="000000"/>
          <w:highlight w:val="white"/>
        </w:rPr>
        <w:t xml:space="preserve"> [сайт]. — URL: </w:t>
      </w:r>
      <w:hyperlink r:id="rId16" w:tgtFrame="_blank" w:history="1">
        <w:r w:rsidR="00E60B18" w:rsidRPr="00E60B18">
          <w:rPr>
            <w:rStyle w:val="ab"/>
            <w:highlight w:val="white"/>
          </w:rPr>
          <w:t>https://urait.ru/bcode/543931</w:t>
        </w:r>
      </w:hyperlink>
      <w:r w:rsidR="00E60B18" w:rsidRPr="00E60B18">
        <w:rPr>
          <w:color w:val="000000"/>
          <w:highlight w:val="white"/>
        </w:rPr>
        <w:t> </w:t>
      </w:r>
    </w:p>
    <w:p w14:paraId="7F2AB194" w14:textId="15E1A7F4" w:rsidR="00802101" w:rsidRPr="00031630" w:rsidRDefault="00802101" w:rsidP="00802101">
      <w:pPr>
        <w:widowControl w:val="0"/>
        <w:pBdr>
          <w:top w:val="nil"/>
          <w:left w:val="nil"/>
          <w:bottom w:val="nil"/>
          <w:right w:val="nil"/>
          <w:between w:val="nil"/>
        </w:pBdr>
        <w:spacing w:line="240" w:lineRule="auto"/>
        <w:ind w:leftChars="0" w:left="0" w:firstLineChars="0" w:firstLine="0"/>
        <w:jc w:val="both"/>
        <w:rPr>
          <w:color w:val="000000"/>
        </w:rPr>
      </w:pPr>
      <w:r>
        <w:rPr>
          <w:color w:val="000000"/>
          <w:highlight w:val="white"/>
        </w:rPr>
        <w:t>2.</w:t>
      </w:r>
      <w:r w:rsidR="00E60B18" w:rsidRPr="00E60B18">
        <w:rPr>
          <w:rFonts w:ascii="Roboto" w:hAnsi="Roboto"/>
          <w:color w:val="000000"/>
          <w:shd w:val="clear" w:color="auto" w:fill="FFFFFF"/>
        </w:rPr>
        <w:t xml:space="preserve"> </w:t>
      </w:r>
      <w:r w:rsidR="00E60B18" w:rsidRPr="00E60B18">
        <w:rPr>
          <w:color w:val="000000"/>
          <w:highlight w:val="white"/>
        </w:rPr>
        <w:t xml:space="preserve">Технология социальной </w:t>
      </w:r>
      <w:proofErr w:type="gramStart"/>
      <w:r w:rsidR="00E60B18" w:rsidRPr="00E60B18">
        <w:rPr>
          <w:color w:val="000000"/>
          <w:highlight w:val="white"/>
        </w:rPr>
        <w:t>работы :</w:t>
      </w:r>
      <w:proofErr w:type="gramEnd"/>
      <w:r w:rsidR="00E60B18" w:rsidRPr="00E60B18">
        <w:rPr>
          <w:color w:val="000000"/>
          <w:highlight w:val="white"/>
        </w:rPr>
        <w:t xml:space="preserve"> учебник для вузов / Л. И. Кононова [и др.] ; ответственные редакторы Л. И. Кононова, Е. И. </w:t>
      </w:r>
      <w:proofErr w:type="spellStart"/>
      <w:r w:rsidR="00E60B18" w:rsidRPr="00E60B18">
        <w:rPr>
          <w:color w:val="000000"/>
          <w:highlight w:val="white"/>
        </w:rPr>
        <w:t>Холостова</w:t>
      </w:r>
      <w:proofErr w:type="spellEnd"/>
      <w:r w:rsidR="00E60B18" w:rsidRPr="00E60B18">
        <w:rPr>
          <w:color w:val="000000"/>
          <w:highlight w:val="white"/>
        </w:rPr>
        <w:t xml:space="preserve">. — </w:t>
      </w:r>
      <w:proofErr w:type="gramStart"/>
      <w:r w:rsidR="00E60B18" w:rsidRPr="00E60B18">
        <w:rPr>
          <w:color w:val="000000"/>
          <w:highlight w:val="white"/>
        </w:rPr>
        <w:t>Москва :</w:t>
      </w:r>
      <w:proofErr w:type="gramEnd"/>
      <w:r w:rsidR="00E60B18" w:rsidRPr="00E60B18">
        <w:rPr>
          <w:color w:val="000000"/>
          <w:highlight w:val="white"/>
        </w:rPr>
        <w:t xml:space="preserve"> Издательство </w:t>
      </w:r>
      <w:proofErr w:type="spellStart"/>
      <w:r w:rsidR="00E60B18" w:rsidRPr="00E60B18">
        <w:rPr>
          <w:color w:val="000000"/>
          <w:highlight w:val="white"/>
        </w:rPr>
        <w:t>Юрайт</w:t>
      </w:r>
      <w:proofErr w:type="spellEnd"/>
      <w:r w:rsidR="00E60B18" w:rsidRPr="00E60B18">
        <w:rPr>
          <w:color w:val="000000"/>
          <w:highlight w:val="white"/>
        </w:rPr>
        <w:t xml:space="preserve">, 2024. — 506 с. — (Высшее образование). — ISBN 978-5-534-16297-4. — </w:t>
      </w:r>
      <w:proofErr w:type="gramStart"/>
      <w:r w:rsidR="00E60B18" w:rsidRPr="00E60B18">
        <w:rPr>
          <w:color w:val="000000"/>
          <w:highlight w:val="white"/>
        </w:rPr>
        <w:t>Текст :</w:t>
      </w:r>
      <w:proofErr w:type="gramEnd"/>
      <w:r w:rsidR="00E60B18" w:rsidRPr="00E60B18">
        <w:rPr>
          <w:color w:val="000000"/>
          <w:highlight w:val="white"/>
        </w:rPr>
        <w:t xml:space="preserve"> </w:t>
      </w:r>
      <w:r w:rsidR="00E60B18" w:rsidRPr="00E60B18">
        <w:rPr>
          <w:color w:val="000000"/>
          <w:highlight w:val="white"/>
        </w:rPr>
        <w:lastRenderedPageBreak/>
        <w:t xml:space="preserve">электронный // Образовательная платформа </w:t>
      </w:r>
      <w:proofErr w:type="spellStart"/>
      <w:r w:rsidR="00E60B18" w:rsidRPr="00E60B18">
        <w:rPr>
          <w:color w:val="000000"/>
          <w:highlight w:val="white"/>
        </w:rPr>
        <w:t>Юрайт</w:t>
      </w:r>
      <w:proofErr w:type="spellEnd"/>
      <w:r w:rsidR="00E60B18" w:rsidRPr="00E60B18">
        <w:rPr>
          <w:color w:val="000000"/>
          <w:highlight w:val="white"/>
        </w:rPr>
        <w:t xml:space="preserve"> [сайт]. — URL: </w:t>
      </w:r>
      <w:hyperlink r:id="rId17" w:tgtFrame="_blank" w:history="1">
        <w:r w:rsidR="00E60B18" w:rsidRPr="00E60B18">
          <w:rPr>
            <w:rStyle w:val="ab"/>
            <w:highlight w:val="white"/>
          </w:rPr>
          <w:t>https://urait.ru/bcode/535670</w:t>
        </w:r>
      </w:hyperlink>
    </w:p>
    <w:p w14:paraId="23EB781F" w14:textId="77777777" w:rsidR="00802101" w:rsidRPr="00031630" w:rsidRDefault="00802101">
      <w:pPr>
        <w:pBdr>
          <w:top w:val="nil"/>
          <w:left w:val="nil"/>
          <w:bottom w:val="nil"/>
          <w:right w:val="nil"/>
          <w:between w:val="nil"/>
        </w:pBdr>
        <w:spacing w:line="240" w:lineRule="auto"/>
        <w:ind w:left="0" w:hanging="2"/>
        <w:jc w:val="both"/>
        <w:rPr>
          <w:color w:val="000099"/>
          <w:highlight w:val="yellow"/>
        </w:rPr>
      </w:pPr>
    </w:p>
    <w:p w14:paraId="1B6C12C2" w14:textId="77777777" w:rsidR="00067D4A" w:rsidRPr="00031630" w:rsidRDefault="00067D4A">
      <w:pPr>
        <w:pBdr>
          <w:top w:val="nil"/>
          <w:left w:val="nil"/>
          <w:bottom w:val="nil"/>
          <w:right w:val="nil"/>
          <w:between w:val="nil"/>
        </w:pBdr>
        <w:spacing w:line="240" w:lineRule="auto"/>
        <w:ind w:left="0" w:hanging="2"/>
        <w:rPr>
          <w:color w:val="000000"/>
          <w:highlight w:val="yellow"/>
        </w:rPr>
      </w:pPr>
    </w:p>
    <w:p w14:paraId="1C18599F"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б) дополнительная литература </w:t>
      </w:r>
    </w:p>
    <w:p w14:paraId="22D730EF" w14:textId="77777777" w:rsidR="00E60B18" w:rsidRPr="00E60B18" w:rsidRDefault="00E60B18" w:rsidP="00E60B18">
      <w:pPr>
        <w:widowControl w:val="0"/>
        <w:numPr>
          <w:ilvl w:val="0"/>
          <w:numId w:val="2"/>
        </w:numPr>
        <w:pBdr>
          <w:top w:val="nil"/>
          <w:left w:val="nil"/>
          <w:bottom w:val="nil"/>
          <w:right w:val="nil"/>
          <w:between w:val="nil"/>
        </w:pBdr>
        <w:spacing w:line="240" w:lineRule="auto"/>
        <w:ind w:left="0" w:hanging="2"/>
        <w:jc w:val="both"/>
        <w:rPr>
          <w:color w:val="000000"/>
        </w:rPr>
      </w:pPr>
      <w:r w:rsidRPr="00E60B18">
        <w:rPr>
          <w:color w:val="000000"/>
          <w:shd w:val="clear" w:color="auto" w:fill="FFFFFF"/>
        </w:rPr>
        <w:t xml:space="preserve">Социальная работа с проблемой </w:t>
      </w:r>
      <w:proofErr w:type="gramStart"/>
      <w:r w:rsidRPr="00E60B18">
        <w:rPr>
          <w:color w:val="000000"/>
          <w:shd w:val="clear" w:color="auto" w:fill="FFFFFF"/>
        </w:rPr>
        <w:t>клиента :</w:t>
      </w:r>
      <w:proofErr w:type="gramEnd"/>
      <w:r w:rsidRPr="00E60B18">
        <w:rPr>
          <w:color w:val="000000"/>
          <w:shd w:val="clear" w:color="auto" w:fill="FFFFFF"/>
        </w:rPr>
        <w:t xml:space="preserve"> учебное пособие для вузов / Г. В. Говорухина [и др.] ; под редакцией Л. Г. </w:t>
      </w:r>
      <w:proofErr w:type="spellStart"/>
      <w:r w:rsidRPr="00E60B18">
        <w:rPr>
          <w:color w:val="000000"/>
          <w:shd w:val="clear" w:color="auto" w:fill="FFFFFF"/>
        </w:rPr>
        <w:t>Гусляковой</w:t>
      </w:r>
      <w:proofErr w:type="spellEnd"/>
      <w:r w:rsidRPr="00E60B18">
        <w:rPr>
          <w:color w:val="000000"/>
          <w:shd w:val="clear" w:color="auto" w:fill="FFFFFF"/>
        </w:rPr>
        <w:t xml:space="preserve">. — 2-е изд., </w:t>
      </w:r>
      <w:proofErr w:type="spellStart"/>
      <w:r w:rsidRPr="00E60B18">
        <w:rPr>
          <w:color w:val="000000"/>
          <w:shd w:val="clear" w:color="auto" w:fill="FFFFFF"/>
        </w:rPr>
        <w:t>перераб</w:t>
      </w:r>
      <w:proofErr w:type="spellEnd"/>
      <w:r w:rsidRPr="00E60B18">
        <w:rPr>
          <w:color w:val="000000"/>
          <w:shd w:val="clear" w:color="auto" w:fill="FFFFFF"/>
        </w:rPr>
        <w:t xml:space="preserve">. и доп. — </w:t>
      </w:r>
      <w:proofErr w:type="gramStart"/>
      <w:r w:rsidRPr="00E60B18">
        <w:rPr>
          <w:color w:val="000000"/>
          <w:shd w:val="clear" w:color="auto" w:fill="FFFFFF"/>
        </w:rPr>
        <w:t>Москва :</w:t>
      </w:r>
      <w:proofErr w:type="gramEnd"/>
      <w:r w:rsidRPr="00E60B18">
        <w:rPr>
          <w:color w:val="000000"/>
          <w:shd w:val="clear" w:color="auto" w:fill="FFFFFF"/>
        </w:rPr>
        <w:t xml:space="preserve"> Издательство </w:t>
      </w:r>
      <w:proofErr w:type="spellStart"/>
      <w:r w:rsidRPr="00E60B18">
        <w:rPr>
          <w:color w:val="000000"/>
          <w:shd w:val="clear" w:color="auto" w:fill="FFFFFF"/>
        </w:rPr>
        <w:t>Юрайт</w:t>
      </w:r>
      <w:proofErr w:type="spellEnd"/>
      <w:r w:rsidRPr="00E60B18">
        <w:rPr>
          <w:color w:val="000000"/>
          <w:shd w:val="clear" w:color="auto" w:fill="FFFFFF"/>
        </w:rPr>
        <w:t xml:space="preserve">, 2024. — 154 с. — (Высшее образование). — ISBN 978-5-534-11798-1. — </w:t>
      </w:r>
      <w:proofErr w:type="gramStart"/>
      <w:r w:rsidRPr="00E60B18">
        <w:rPr>
          <w:color w:val="000000"/>
          <w:shd w:val="clear" w:color="auto" w:fill="FFFFFF"/>
        </w:rPr>
        <w:t>Текст :</w:t>
      </w:r>
      <w:proofErr w:type="gramEnd"/>
      <w:r w:rsidRPr="00E60B18">
        <w:rPr>
          <w:color w:val="000000"/>
          <w:shd w:val="clear" w:color="auto" w:fill="FFFFFF"/>
        </w:rPr>
        <w:t xml:space="preserve"> электронный // Образовательная платформа </w:t>
      </w:r>
      <w:proofErr w:type="spellStart"/>
      <w:r w:rsidRPr="00E60B18">
        <w:rPr>
          <w:color w:val="000000"/>
          <w:shd w:val="clear" w:color="auto" w:fill="FFFFFF"/>
        </w:rPr>
        <w:t>Юрайт</w:t>
      </w:r>
      <w:proofErr w:type="spellEnd"/>
      <w:r w:rsidRPr="00E60B18">
        <w:rPr>
          <w:color w:val="000000"/>
          <w:shd w:val="clear" w:color="auto" w:fill="FFFFFF"/>
        </w:rPr>
        <w:t xml:space="preserve"> [сайт]. — URL: </w:t>
      </w:r>
      <w:hyperlink r:id="rId18" w:tgtFrame="_blank" w:history="1">
        <w:r w:rsidRPr="00E60B18">
          <w:rPr>
            <w:rStyle w:val="ab"/>
            <w:shd w:val="clear" w:color="auto" w:fill="FFFFFF"/>
          </w:rPr>
          <w:t>https://urait.ru/bcode/542832</w:t>
        </w:r>
      </w:hyperlink>
    </w:p>
    <w:p w14:paraId="60ADD5AC" w14:textId="71C4B817" w:rsidR="00067D4A" w:rsidRPr="00E60B18" w:rsidRDefault="00E60B18" w:rsidP="00E60B18">
      <w:pPr>
        <w:widowControl w:val="0"/>
        <w:numPr>
          <w:ilvl w:val="0"/>
          <w:numId w:val="2"/>
        </w:numPr>
        <w:pBdr>
          <w:top w:val="nil"/>
          <w:left w:val="nil"/>
          <w:bottom w:val="nil"/>
          <w:right w:val="nil"/>
          <w:between w:val="nil"/>
        </w:pBdr>
        <w:spacing w:line="240" w:lineRule="auto"/>
        <w:ind w:left="0" w:hanging="2"/>
        <w:jc w:val="both"/>
        <w:rPr>
          <w:color w:val="000000"/>
        </w:rPr>
      </w:pPr>
      <w:proofErr w:type="spellStart"/>
      <w:r w:rsidRPr="00E60B18">
        <w:rPr>
          <w:i/>
          <w:iCs/>
          <w:highlight w:val="white"/>
        </w:rPr>
        <w:t>Роик</w:t>
      </w:r>
      <w:proofErr w:type="spellEnd"/>
      <w:r w:rsidRPr="00E60B18">
        <w:rPr>
          <w:i/>
          <w:iCs/>
          <w:highlight w:val="white"/>
        </w:rPr>
        <w:t>, В. Д. </w:t>
      </w:r>
      <w:r w:rsidRPr="00E60B18">
        <w:rPr>
          <w:highlight w:val="white"/>
        </w:rPr>
        <w:t xml:space="preserve"> Социальная политика: качество жизни пожилого населения и страховые институты социальной </w:t>
      </w:r>
      <w:proofErr w:type="gramStart"/>
      <w:r w:rsidRPr="00E60B18">
        <w:rPr>
          <w:highlight w:val="white"/>
        </w:rPr>
        <w:t>защиты :</w:t>
      </w:r>
      <w:proofErr w:type="gramEnd"/>
      <w:r w:rsidRPr="00E60B18">
        <w:rPr>
          <w:highlight w:val="white"/>
        </w:rPr>
        <w:t xml:space="preserve"> учебное пособие для вузов / В. Д. </w:t>
      </w:r>
      <w:proofErr w:type="spellStart"/>
      <w:r w:rsidRPr="00E60B18">
        <w:rPr>
          <w:highlight w:val="white"/>
        </w:rPr>
        <w:t>Роик</w:t>
      </w:r>
      <w:proofErr w:type="spellEnd"/>
      <w:r w:rsidRPr="00E60B18">
        <w:rPr>
          <w:highlight w:val="white"/>
        </w:rPr>
        <w:t xml:space="preserve">. — </w:t>
      </w:r>
      <w:proofErr w:type="gramStart"/>
      <w:r w:rsidRPr="00E60B18">
        <w:rPr>
          <w:highlight w:val="white"/>
        </w:rPr>
        <w:t>Москва :</w:t>
      </w:r>
      <w:proofErr w:type="gramEnd"/>
      <w:r w:rsidRPr="00E60B18">
        <w:rPr>
          <w:highlight w:val="white"/>
        </w:rPr>
        <w:t xml:space="preserve"> Издательство </w:t>
      </w:r>
      <w:proofErr w:type="spellStart"/>
      <w:r w:rsidRPr="00E60B18">
        <w:rPr>
          <w:highlight w:val="white"/>
        </w:rPr>
        <w:t>Юрайт</w:t>
      </w:r>
      <w:proofErr w:type="spellEnd"/>
      <w:r w:rsidRPr="00E60B18">
        <w:rPr>
          <w:highlight w:val="white"/>
        </w:rPr>
        <w:t xml:space="preserve">, 2024. — 400 с. — (Высшее образование). — ISBN 978-5-534-07460-4. — </w:t>
      </w:r>
      <w:proofErr w:type="gramStart"/>
      <w:r w:rsidRPr="00E60B18">
        <w:rPr>
          <w:highlight w:val="white"/>
        </w:rPr>
        <w:t>Текст :</w:t>
      </w:r>
      <w:proofErr w:type="gramEnd"/>
      <w:r w:rsidRPr="00E60B18">
        <w:rPr>
          <w:highlight w:val="white"/>
        </w:rPr>
        <w:t xml:space="preserve"> электронный // Образовательная платформа </w:t>
      </w:r>
      <w:proofErr w:type="spellStart"/>
      <w:r w:rsidRPr="00E60B18">
        <w:rPr>
          <w:highlight w:val="white"/>
        </w:rPr>
        <w:t>Юрайт</w:t>
      </w:r>
      <w:proofErr w:type="spellEnd"/>
      <w:r w:rsidRPr="00E60B18">
        <w:rPr>
          <w:highlight w:val="white"/>
        </w:rPr>
        <w:t xml:space="preserve"> [сайт]. — URL: </w:t>
      </w:r>
      <w:hyperlink r:id="rId19" w:tgtFrame="_blank" w:history="1">
        <w:r w:rsidRPr="00E60B18">
          <w:rPr>
            <w:rStyle w:val="ab"/>
            <w:highlight w:val="white"/>
          </w:rPr>
          <w:t>https://urait.ru/bcode/541169</w:t>
        </w:r>
      </w:hyperlink>
    </w:p>
    <w:p w14:paraId="07EB073F"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9. Материально-техническая база, необходимая для осуществления образовательного процесса по дисциплине </w:t>
      </w:r>
    </w:p>
    <w:p w14:paraId="5E81B49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0FA8B6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учебные аудитории для проведения занятий лекционного типа; </w:t>
      </w:r>
    </w:p>
    <w:p w14:paraId="16C2DA3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учебные аудитории для проведения практических занятий (семинаров); </w:t>
      </w:r>
    </w:p>
    <w:p w14:paraId="4C3B3E9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учебные аудитории для проведения групповых и индивидуальных консультаций; </w:t>
      </w:r>
    </w:p>
    <w:p w14:paraId="17DDC875"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учебные аудитории для проведения текущего контроля и промежуточной аттестации; </w:t>
      </w:r>
    </w:p>
    <w:p w14:paraId="325FE58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помещения для самостоятельной работы;</w:t>
      </w:r>
    </w:p>
    <w:p w14:paraId="23F6432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помещения для хранения и профилактического обслуживания технических средств обучения.</w:t>
      </w:r>
    </w:p>
    <w:p w14:paraId="397A8BA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2D4C5BC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031630">
        <w:rPr>
          <w:color w:val="000000"/>
        </w:rPr>
        <w:t>ЯрГУ</w:t>
      </w:r>
      <w:proofErr w:type="spellEnd"/>
      <w:r w:rsidRPr="00031630">
        <w:rPr>
          <w:color w:val="000000"/>
        </w:rPr>
        <w:t xml:space="preserve">. </w:t>
      </w:r>
    </w:p>
    <w:p w14:paraId="6569165D"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0B8BD56A"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0E86FF0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Автор:</w:t>
      </w:r>
    </w:p>
    <w:p w14:paraId="6BF18561" w14:textId="77777777" w:rsidR="00067D4A" w:rsidRPr="00031630" w:rsidRDefault="00067D4A">
      <w:pPr>
        <w:pBdr>
          <w:top w:val="nil"/>
          <w:left w:val="nil"/>
          <w:bottom w:val="nil"/>
          <w:right w:val="nil"/>
          <w:between w:val="nil"/>
        </w:pBdr>
        <w:spacing w:line="240" w:lineRule="auto"/>
        <w:ind w:left="0" w:hanging="2"/>
        <w:jc w:val="both"/>
        <w:rPr>
          <w:color w:val="000000"/>
        </w:rPr>
      </w:pPr>
    </w:p>
    <w:tbl>
      <w:tblPr>
        <w:tblStyle w:val="affb"/>
        <w:tblW w:w="9854" w:type="dxa"/>
        <w:tblInd w:w="-108" w:type="dxa"/>
        <w:tblLayout w:type="fixed"/>
        <w:tblLook w:val="0000" w:firstRow="0" w:lastRow="0" w:firstColumn="0" w:lastColumn="0" w:noHBand="0" w:noVBand="0"/>
      </w:tblPr>
      <w:tblGrid>
        <w:gridCol w:w="5695"/>
        <w:gridCol w:w="327"/>
        <w:gridCol w:w="329"/>
        <w:gridCol w:w="3503"/>
      </w:tblGrid>
      <w:tr w:rsidR="00067D4A" w:rsidRPr="00031630" w14:paraId="01C0C548" w14:textId="77777777">
        <w:trPr>
          <w:trHeight w:val="43"/>
        </w:trPr>
        <w:tc>
          <w:tcPr>
            <w:tcW w:w="5695" w:type="dxa"/>
            <w:tcBorders>
              <w:bottom w:val="single" w:sz="4" w:space="0" w:color="000000"/>
            </w:tcBorders>
          </w:tcPr>
          <w:p w14:paraId="2B96C709" w14:textId="77777777" w:rsidR="00067D4A" w:rsidRPr="00031630" w:rsidRDefault="00503044">
            <w:pPr>
              <w:widowControl w:val="0"/>
              <w:pBdr>
                <w:top w:val="nil"/>
                <w:left w:val="nil"/>
                <w:bottom w:val="nil"/>
                <w:right w:val="nil"/>
                <w:between w:val="nil"/>
              </w:pBdr>
              <w:spacing w:line="256" w:lineRule="auto"/>
              <w:ind w:left="0" w:hanging="2"/>
              <w:rPr>
                <w:color w:val="000000"/>
              </w:rPr>
            </w:pPr>
            <w:r w:rsidRPr="00031630">
              <w:rPr>
                <w:color w:val="000000"/>
              </w:rPr>
              <w:t xml:space="preserve">Ст. преподаватель базовой кафедры технологии социальной реабилитации  </w:t>
            </w:r>
          </w:p>
        </w:tc>
        <w:tc>
          <w:tcPr>
            <w:tcW w:w="327" w:type="dxa"/>
          </w:tcPr>
          <w:p w14:paraId="525E7438" w14:textId="77777777" w:rsidR="00067D4A" w:rsidRPr="00031630" w:rsidRDefault="00067D4A">
            <w:pPr>
              <w:widowControl w:val="0"/>
              <w:pBdr>
                <w:top w:val="nil"/>
                <w:left w:val="nil"/>
                <w:bottom w:val="nil"/>
                <w:right w:val="nil"/>
                <w:between w:val="nil"/>
              </w:pBdr>
              <w:spacing w:line="256" w:lineRule="auto"/>
              <w:ind w:left="0" w:hanging="2"/>
              <w:rPr>
                <w:color w:val="000000"/>
              </w:rPr>
            </w:pPr>
          </w:p>
        </w:tc>
        <w:tc>
          <w:tcPr>
            <w:tcW w:w="329" w:type="dxa"/>
          </w:tcPr>
          <w:p w14:paraId="0C9D5AEB" w14:textId="77777777" w:rsidR="00067D4A" w:rsidRPr="00031630" w:rsidRDefault="00067D4A">
            <w:pPr>
              <w:widowControl w:val="0"/>
              <w:pBdr>
                <w:top w:val="nil"/>
                <w:left w:val="nil"/>
                <w:bottom w:val="nil"/>
                <w:right w:val="nil"/>
                <w:between w:val="nil"/>
              </w:pBdr>
              <w:spacing w:line="256" w:lineRule="auto"/>
              <w:ind w:left="0" w:hanging="2"/>
              <w:rPr>
                <w:color w:val="000000"/>
              </w:rPr>
            </w:pPr>
          </w:p>
        </w:tc>
        <w:tc>
          <w:tcPr>
            <w:tcW w:w="3503" w:type="dxa"/>
            <w:tcBorders>
              <w:bottom w:val="single" w:sz="4" w:space="0" w:color="000000"/>
            </w:tcBorders>
          </w:tcPr>
          <w:p w14:paraId="0BB5A34B" w14:textId="77777777" w:rsidR="00067D4A" w:rsidRPr="00031630" w:rsidRDefault="00067D4A">
            <w:pPr>
              <w:widowControl w:val="0"/>
              <w:pBdr>
                <w:top w:val="nil"/>
                <w:left w:val="nil"/>
                <w:bottom w:val="nil"/>
                <w:right w:val="nil"/>
                <w:between w:val="nil"/>
              </w:pBdr>
              <w:spacing w:line="256" w:lineRule="auto"/>
              <w:ind w:left="0" w:hanging="2"/>
              <w:jc w:val="center"/>
              <w:rPr>
                <w:color w:val="000000"/>
              </w:rPr>
            </w:pPr>
          </w:p>
          <w:p w14:paraId="52463762" w14:textId="77777777" w:rsidR="00067D4A" w:rsidRPr="00031630" w:rsidRDefault="00067D4A">
            <w:pPr>
              <w:widowControl w:val="0"/>
              <w:pBdr>
                <w:top w:val="nil"/>
                <w:left w:val="nil"/>
                <w:bottom w:val="nil"/>
                <w:right w:val="nil"/>
                <w:between w:val="nil"/>
              </w:pBdr>
              <w:spacing w:line="256" w:lineRule="auto"/>
              <w:ind w:left="0" w:hanging="2"/>
              <w:jc w:val="center"/>
              <w:rPr>
                <w:color w:val="000000"/>
              </w:rPr>
            </w:pPr>
          </w:p>
          <w:p w14:paraId="6AC77AD9" w14:textId="77777777" w:rsidR="00067D4A" w:rsidRPr="00031630" w:rsidRDefault="00503044">
            <w:pPr>
              <w:widowControl w:val="0"/>
              <w:pBdr>
                <w:top w:val="nil"/>
                <w:left w:val="nil"/>
                <w:bottom w:val="nil"/>
                <w:right w:val="nil"/>
                <w:between w:val="nil"/>
              </w:pBdr>
              <w:spacing w:line="256" w:lineRule="auto"/>
              <w:ind w:left="0" w:hanging="2"/>
              <w:jc w:val="center"/>
              <w:rPr>
                <w:color w:val="000000"/>
              </w:rPr>
            </w:pPr>
            <w:r w:rsidRPr="00031630">
              <w:rPr>
                <w:color w:val="000000"/>
              </w:rPr>
              <w:t xml:space="preserve">И.С.Кувшинова </w:t>
            </w:r>
          </w:p>
        </w:tc>
      </w:tr>
      <w:tr w:rsidR="00067D4A" w:rsidRPr="00031630" w14:paraId="50F25EC2" w14:textId="77777777">
        <w:trPr>
          <w:trHeight w:val="23"/>
        </w:trPr>
        <w:tc>
          <w:tcPr>
            <w:tcW w:w="5695" w:type="dxa"/>
            <w:tcBorders>
              <w:top w:val="single" w:sz="4" w:space="0" w:color="000000"/>
            </w:tcBorders>
          </w:tcPr>
          <w:p w14:paraId="5B5D04BD" w14:textId="77777777" w:rsidR="00067D4A" w:rsidRPr="00031630" w:rsidRDefault="00067D4A">
            <w:pPr>
              <w:widowControl w:val="0"/>
              <w:pBdr>
                <w:top w:val="nil"/>
                <w:left w:val="nil"/>
                <w:bottom w:val="nil"/>
                <w:right w:val="nil"/>
                <w:between w:val="nil"/>
              </w:pBdr>
              <w:spacing w:line="256" w:lineRule="auto"/>
              <w:ind w:left="0" w:hanging="2"/>
              <w:rPr>
                <w:color w:val="000000"/>
              </w:rPr>
            </w:pPr>
          </w:p>
        </w:tc>
        <w:tc>
          <w:tcPr>
            <w:tcW w:w="327" w:type="dxa"/>
          </w:tcPr>
          <w:p w14:paraId="1A8BBF99" w14:textId="77777777" w:rsidR="00067D4A" w:rsidRPr="00031630" w:rsidRDefault="00067D4A">
            <w:pPr>
              <w:widowControl w:val="0"/>
              <w:pBdr>
                <w:top w:val="nil"/>
                <w:left w:val="nil"/>
                <w:bottom w:val="nil"/>
                <w:right w:val="nil"/>
                <w:between w:val="nil"/>
              </w:pBdr>
              <w:spacing w:line="256" w:lineRule="auto"/>
              <w:ind w:left="0" w:hanging="2"/>
              <w:jc w:val="center"/>
              <w:rPr>
                <w:color w:val="000000"/>
              </w:rPr>
            </w:pPr>
          </w:p>
        </w:tc>
        <w:tc>
          <w:tcPr>
            <w:tcW w:w="329" w:type="dxa"/>
          </w:tcPr>
          <w:p w14:paraId="7E422180" w14:textId="77777777" w:rsidR="00067D4A" w:rsidRPr="00031630" w:rsidRDefault="00067D4A">
            <w:pPr>
              <w:widowControl w:val="0"/>
              <w:pBdr>
                <w:top w:val="nil"/>
                <w:left w:val="nil"/>
                <w:bottom w:val="nil"/>
                <w:right w:val="nil"/>
                <w:between w:val="nil"/>
              </w:pBdr>
              <w:spacing w:line="256" w:lineRule="auto"/>
              <w:ind w:left="0" w:hanging="2"/>
              <w:jc w:val="center"/>
              <w:rPr>
                <w:color w:val="000000"/>
              </w:rPr>
            </w:pPr>
          </w:p>
        </w:tc>
        <w:tc>
          <w:tcPr>
            <w:tcW w:w="3503" w:type="dxa"/>
            <w:tcBorders>
              <w:top w:val="single" w:sz="4" w:space="0" w:color="000000"/>
            </w:tcBorders>
          </w:tcPr>
          <w:p w14:paraId="4A0C324C" w14:textId="77777777" w:rsidR="00067D4A" w:rsidRPr="00031630" w:rsidRDefault="00067D4A">
            <w:pPr>
              <w:widowControl w:val="0"/>
              <w:pBdr>
                <w:top w:val="nil"/>
                <w:left w:val="nil"/>
                <w:bottom w:val="nil"/>
                <w:right w:val="nil"/>
                <w:between w:val="nil"/>
              </w:pBdr>
              <w:spacing w:line="256" w:lineRule="auto"/>
              <w:ind w:left="0" w:hanging="2"/>
              <w:jc w:val="center"/>
              <w:rPr>
                <w:color w:val="000000"/>
              </w:rPr>
            </w:pPr>
          </w:p>
        </w:tc>
      </w:tr>
    </w:tbl>
    <w:p w14:paraId="7D2A0773" w14:textId="77777777" w:rsidR="00067D4A" w:rsidRPr="00031630" w:rsidRDefault="00067D4A">
      <w:pPr>
        <w:widowControl w:val="0"/>
        <w:pBdr>
          <w:top w:val="nil"/>
          <w:left w:val="nil"/>
          <w:bottom w:val="nil"/>
          <w:right w:val="nil"/>
          <w:between w:val="nil"/>
        </w:pBdr>
        <w:spacing w:line="276" w:lineRule="auto"/>
        <w:ind w:left="0" w:hanging="2"/>
        <w:rPr>
          <w:color w:val="000000"/>
        </w:rPr>
      </w:pPr>
    </w:p>
    <w:tbl>
      <w:tblPr>
        <w:tblStyle w:val="affc"/>
        <w:tblW w:w="9179" w:type="dxa"/>
        <w:tblInd w:w="-108" w:type="dxa"/>
        <w:tblLayout w:type="fixed"/>
        <w:tblLook w:val="0000" w:firstRow="0" w:lastRow="0" w:firstColumn="0" w:lastColumn="0" w:noHBand="0" w:noVBand="0"/>
      </w:tblPr>
      <w:tblGrid>
        <w:gridCol w:w="4116"/>
        <w:gridCol w:w="236"/>
        <w:gridCol w:w="2057"/>
        <w:gridCol w:w="238"/>
        <w:gridCol w:w="2532"/>
      </w:tblGrid>
      <w:tr w:rsidR="00067D4A" w:rsidRPr="00031630" w14:paraId="73C5A347" w14:textId="77777777">
        <w:trPr>
          <w:trHeight w:val="42"/>
        </w:trPr>
        <w:tc>
          <w:tcPr>
            <w:tcW w:w="4116" w:type="dxa"/>
          </w:tcPr>
          <w:p w14:paraId="506CB1D9"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36" w:type="dxa"/>
          </w:tcPr>
          <w:p w14:paraId="74EFC16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057" w:type="dxa"/>
          </w:tcPr>
          <w:p w14:paraId="2CDB51A7"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38" w:type="dxa"/>
          </w:tcPr>
          <w:p w14:paraId="74D84736"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532" w:type="dxa"/>
          </w:tcPr>
          <w:p w14:paraId="2830D0C3" w14:textId="77777777" w:rsidR="00067D4A" w:rsidRPr="00031630" w:rsidRDefault="00067D4A">
            <w:pPr>
              <w:pBdr>
                <w:top w:val="nil"/>
                <w:left w:val="nil"/>
                <w:bottom w:val="nil"/>
                <w:right w:val="nil"/>
                <w:between w:val="nil"/>
              </w:pBdr>
              <w:spacing w:line="240" w:lineRule="auto"/>
              <w:ind w:left="0" w:hanging="2"/>
              <w:jc w:val="center"/>
              <w:rPr>
                <w:color w:val="000000"/>
              </w:rPr>
            </w:pPr>
          </w:p>
        </w:tc>
      </w:tr>
      <w:tr w:rsidR="00067D4A" w:rsidRPr="00031630" w14:paraId="06AA4351" w14:textId="77777777">
        <w:trPr>
          <w:trHeight w:val="24"/>
        </w:trPr>
        <w:tc>
          <w:tcPr>
            <w:tcW w:w="4116" w:type="dxa"/>
          </w:tcPr>
          <w:p w14:paraId="0015BDDA"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36" w:type="dxa"/>
          </w:tcPr>
          <w:p w14:paraId="5D210CC4"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057" w:type="dxa"/>
          </w:tcPr>
          <w:p w14:paraId="57F39A5D"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38" w:type="dxa"/>
          </w:tcPr>
          <w:p w14:paraId="3775BD20" w14:textId="77777777" w:rsidR="00067D4A" w:rsidRPr="00031630" w:rsidRDefault="00067D4A">
            <w:pPr>
              <w:pBdr>
                <w:top w:val="nil"/>
                <w:left w:val="nil"/>
                <w:bottom w:val="nil"/>
                <w:right w:val="nil"/>
                <w:between w:val="nil"/>
              </w:pBdr>
              <w:spacing w:line="240" w:lineRule="auto"/>
              <w:ind w:left="0" w:hanging="2"/>
              <w:jc w:val="center"/>
              <w:rPr>
                <w:color w:val="000000"/>
              </w:rPr>
            </w:pPr>
          </w:p>
        </w:tc>
        <w:tc>
          <w:tcPr>
            <w:tcW w:w="2532" w:type="dxa"/>
          </w:tcPr>
          <w:p w14:paraId="3AE53836" w14:textId="77777777" w:rsidR="00067D4A" w:rsidRPr="00031630" w:rsidRDefault="00067D4A">
            <w:pPr>
              <w:pBdr>
                <w:top w:val="nil"/>
                <w:left w:val="nil"/>
                <w:bottom w:val="nil"/>
                <w:right w:val="nil"/>
                <w:between w:val="nil"/>
              </w:pBdr>
              <w:spacing w:line="240" w:lineRule="auto"/>
              <w:ind w:left="0" w:hanging="2"/>
              <w:jc w:val="center"/>
              <w:rPr>
                <w:color w:val="000000"/>
              </w:rPr>
            </w:pPr>
          </w:p>
        </w:tc>
      </w:tr>
    </w:tbl>
    <w:p w14:paraId="4CE529C8" w14:textId="77777777" w:rsidR="00067D4A" w:rsidRPr="00031630" w:rsidRDefault="00067D4A">
      <w:pPr>
        <w:pBdr>
          <w:top w:val="nil"/>
          <w:left w:val="nil"/>
          <w:bottom w:val="nil"/>
          <w:right w:val="nil"/>
          <w:between w:val="nil"/>
        </w:pBdr>
        <w:spacing w:line="240" w:lineRule="auto"/>
        <w:ind w:left="0" w:hanging="2"/>
        <w:jc w:val="right"/>
        <w:rPr>
          <w:color w:val="000000"/>
        </w:rPr>
      </w:pPr>
    </w:p>
    <w:p w14:paraId="0E80AFB5"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br w:type="page"/>
      </w:r>
      <w:r w:rsidRPr="00031630">
        <w:rPr>
          <w:b/>
          <w:color w:val="000000"/>
        </w:rPr>
        <w:lastRenderedPageBreak/>
        <w:t>Приложение № 1 к рабочей программе дисциплины</w:t>
      </w:r>
    </w:p>
    <w:p w14:paraId="79E16241"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b/>
          <w:color w:val="000000"/>
        </w:rPr>
        <w:t>«Социальная геронтология и методы социальной работы с пожилыми людьми»</w:t>
      </w:r>
    </w:p>
    <w:p w14:paraId="56835DF5"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08B87412"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74997E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Фонд оценочных средств </w:t>
      </w:r>
    </w:p>
    <w:p w14:paraId="4D545533"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для проведения текущего контроля успеваемости </w:t>
      </w:r>
    </w:p>
    <w:p w14:paraId="375563C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 xml:space="preserve">и промежуточной аттестации студентов </w:t>
      </w:r>
    </w:p>
    <w:p w14:paraId="61E20330"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по дисциплине</w:t>
      </w:r>
    </w:p>
    <w:p w14:paraId="36A13B3B"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626A0466"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18379F37"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8E3B283" w14:textId="77777777" w:rsidR="00067D4A" w:rsidRPr="00031630" w:rsidRDefault="00802101">
      <w:pPr>
        <w:numPr>
          <w:ilvl w:val="0"/>
          <w:numId w:val="3"/>
        </w:numPr>
        <w:pBdr>
          <w:top w:val="nil"/>
          <w:left w:val="nil"/>
          <w:bottom w:val="nil"/>
          <w:right w:val="nil"/>
          <w:between w:val="nil"/>
        </w:pBdr>
        <w:spacing w:line="240" w:lineRule="auto"/>
        <w:ind w:left="0" w:hanging="2"/>
        <w:jc w:val="center"/>
        <w:rPr>
          <w:color w:val="000000"/>
        </w:rPr>
      </w:pPr>
      <w:r>
        <w:rPr>
          <w:b/>
          <w:color w:val="000000"/>
        </w:rPr>
        <w:t>К</w:t>
      </w:r>
      <w:r w:rsidR="00503044" w:rsidRPr="00031630">
        <w:rPr>
          <w:b/>
          <w:color w:val="000000"/>
        </w:rPr>
        <w:t>онтрольные задания и иные материалы,</w:t>
      </w:r>
    </w:p>
    <w:p w14:paraId="4244018A"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используемые в процессе текущего контроля успеваемости</w:t>
      </w:r>
    </w:p>
    <w:p w14:paraId="45FBDC94" w14:textId="77777777" w:rsidR="00067D4A" w:rsidRPr="00031630" w:rsidRDefault="00067D4A">
      <w:pPr>
        <w:pBdr>
          <w:top w:val="nil"/>
          <w:left w:val="nil"/>
          <w:bottom w:val="nil"/>
          <w:right w:val="nil"/>
          <w:between w:val="nil"/>
        </w:pBdr>
        <w:spacing w:line="240" w:lineRule="auto"/>
        <w:ind w:left="0" w:hanging="2"/>
        <w:jc w:val="center"/>
        <w:rPr>
          <w:color w:val="000000"/>
          <w:highlight w:val="yellow"/>
        </w:rPr>
      </w:pPr>
    </w:p>
    <w:p w14:paraId="6A4A049C" w14:textId="77777777" w:rsidR="00067D4A" w:rsidRPr="00031630" w:rsidRDefault="00503044">
      <w:pPr>
        <w:pBdr>
          <w:top w:val="nil"/>
          <w:left w:val="nil"/>
          <w:bottom w:val="nil"/>
          <w:right w:val="nil"/>
          <w:between w:val="nil"/>
        </w:pBdr>
        <w:tabs>
          <w:tab w:val="left" w:pos="5670"/>
        </w:tabs>
        <w:spacing w:line="240" w:lineRule="auto"/>
        <w:ind w:left="0" w:right="141" w:hanging="2"/>
        <w:jc w:val="center"/>
        <w:rPr>
          <w:color w:val="000000"/>
        </w:rPr>
      </w:pPr>
      <w:r w:rsidRPr="00031630">
        <w:rPr>
          <w:b/>
          <w:color w:val="000000"/>
        </w:rPr>
        <w:t>Задания для  самостоятельной работы</w:t>
      </w:r>
    </w:p>
    <w:p w14:paraId="349FD5A0" w14:textId="77777777" w:rsidR="00067D4A" w:rsidRPr="00031630" w:rsidRDefault="00503044">
      <w:pPr>
        <w:pBdr>
          <w:top w:val="nil"/>
          <w:left w:val="nil"/>
          <w:bottom w:val="nil"/>
          <w:right w:val="nil"/>
          <w:between w:val="nil"/>
        </w:pBdr>
        <w:tabs>
          <w:tab w:val="left" w:pos="5670"/>
        </w:tabs>
        <w:spacing w:line="240" w:lineRule="auto"/>
        <w:ind w:left="0" w:right="141" w:hanging="2"/>
        <w:jc w:val="center"/>
        <w:rPr>
          <w:color w:val="000000"/>
        </w:rPr>
      </w:pPr>
      <w:r w:rsidRPr="00031630">
        <w:rPr>
          <w:i/>
          <w:color w:val="000000"/>
        </w:rPr>
        <w:t xml:space="preserve">(данные задания выполняются студентом самостоятельно в ЭУК LMS </w:t>
      </w:r>
      <w:proofErr w:type="spellStart"/>
      <w:r w:rsidRPr="00031630">
        <w:rPr>
          <w:i/>
          <w:color w:val="000000"/>
        </w:rPr>
        <w:t>Moodle</w:t>
      </w:r>
      <w:proofErr w:type="spellEnd"/>
    </w:p>
    <w:p w14:paraId="72D325C0" w14:textId="77777777" w:rsidR="00067D4A" w:rsidRPr="00031630" w:rsidRDefault="00503044">
      <w:pPr>
        <w:pBdr>
          <w:top w:val="nil"/>
          <w:left w:val="nil"/>
          <w:bottom w:val="nil"/>
          <w:right w:val="nil"/>
          <w:between w:val="nil"/>
        </w:pBdr>
        <w:tabs>
          <w:tab w:val="left" w:pos="5670"/>
        </w:tabs>
        <w:spacing w:line="240" w:lineRule="auto"/>
        <w:ind w:left="0" w:right="141" w:hanging="2"/>
        <w:jc w:val="center"/>
        <w:rPr>
          <w:color w:val="000000"/>
        </w:rPr>
      </w:pPr>
      <w:r w:rsidRPr="00031630">
        <w:rPr>
          <w:i/>
          <w:color w:val="000000"/>
        </w:rPr>
        <w:t>и преподавателем в обязательном порядке не проверяются)</w:t>
      </w:r>
    </w:p>
    <w:p w14:paraId="295C33A8"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51368614"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33C2832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Задания по теме 1. Социальная геронтология как наука о социальных аспектах старения и старости</w:t>
      </w:r>
    </w:p>
    <w:p w14:paraId="482D8F56"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rPr>
        <w:t xml:space="preserve"> </w:t>
      </w:r>
      <w:r w:rsidRPr="00031630">
        <w:rPr>
          <w:i/>
          <w:color w:val="000000"/>
        </w:rPr>
        <w:t xml:space="preserve">в LMS </w:t>
      </w:r>
      <w:proofErr w:type="spellStart"/>
      <w:r w:rsidRPr="00031630">
        <w:rPr>
          <w:i/>
          <w:color w:val="000000"/>
        </w:rPr>
        <w:t>Moodle</w:t>
      </w:r>
      <w:proofErr w:type="spellEnd"/>
    </w:p>
    <w:p w14:paraId="16E0A3DF"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Выписать «Основные понятия социальной геронтологии»</w:t>
      </w:r>
      <w:r w:rsidRPr="00031630">
        <w:rPr>
          <w:i/>
          <w:color w:val="000000"/>
        </w:rPr>
        <w:t xml:space="preserve"> </w:t>
      </w:r>
    </w:p>
    <w:p w14:paraId="42FB5C62" w14:textId="77777777" w:rsidR="00067D4A" w:rsidRPr="00031630" w:rsidRDefault="00067D4A">
      <w:pPr>
        <w:pBdr>
          <w:top w:val="nil"/>
          <w:left w:val="nil"/>
          <w:bottom w:val="nil"/>
          <w:right w:val="nil"/>
          <w:between w:val="nil"/>
        </w:pBdr>
        <w:spacing w:line="240" w:lineRule="auto"/>
        <w:ind w:left="0" w:hanging="2"/>
        <w:rPr>
          <w:color w:val="000000"/>
        </w:rPr>
      </w:pPr>
    </w:p>
    <w:p w14:paraId="4013E22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Задания по теме 2. Старение и старость. Теории старения</w:t>
      </w:r>
    </w:p>
    <w:p w14:paraId="55D902F5"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rPr>
        <w:t xml:space="preserve">. </w:t>
      </w:r>
      <w:r w:rsidRPr="00031630">
        <w:rPr>
          <w:i/>
          <w:color w:val="000000"/>
          <w:highlight w:val="white"/>
        </w:rPr>
        <w:t>Сравнительная таблица</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p>
    <w:p w14:paraId="015361B3" w14:textId="77777777" w:rsidR="00067D4A" w:rsidRPr="00031630" w:rsidRDefault="00067D4A">
      <w:pPr>
        <w:pBdr>
          <w:top w:val="nil"/>
          <w:left w:val="nil"/>
          <w:bottom w:val="nil"/>
          <w:right w:val="nil"/>
          <w:between w:val="nil"/>
        </w:pBdr>
        <w:spacing w:line="240" w:lineRule="auto"/>
        <w:ind w:left="0" w:hanging="2"/>
        <w:rPr>
          <w:color w:val="000000"/>
          <w:highlight w:val="yellow"/>
        </w:rPr>
      </w:pPr>
    </w:p>
    <w:tbl>
      <w:tblPr>
        <w:tblStyle w:val="affd"/>
        <w:tblW w:w="9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0"/>
        <w:gridCol w:w="5740"/>
      </w:tblGrid>
      <w:tr w:rsidR="00067D4A" w:rsidRPr="00031630" w14:paraId="2D3A0B34" w14:textId="77777777">
        <w:trPr>
          <w:trHeight w:val="339"/>
        </w:trPr>
        <w:tc>
          <w:tcPr>
            <w:tcW w:w="4060" w:type="dxa"/>
          </w:tcPr>
          <w:p w14:paraId="76D7CAB1"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Название теории</w:t>
            </w:r>
          </w:p>
        </w:tc>
        <w:tc>
          <w:tcPr>
            <w:tcW w:w="5740" w:type="dxa"/>
          </w:tcPr>
          <w:p w14:paraId="4F87F11F"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Содержание теории</w:t>
            </w:r>
          </w:p>
        </w:tc>
      </w:tr>
      <w:tr w:rsidR="00067D4A" w:rsidRPr="00031630" w14:paraId="1B9E05AD" w14:textId="77777777">
        <w:trPr>
          <w:trHeight w:val="286"/>
        </w:trPr>
        <w:tc>
          <w:tcPr>
            <w:tcW w:w="4060" w:type="dxa"/>
          </w:tcPr>
          <w:p w14:paraId="26CC94AC" w14:textId="77777777" w:rsidR="00067D4A" w:rsidRPr="00031630" w:rsidRDefault="00067D4A">
            <w:pPr>
              <w:pBdr>
                <w:top w:val="nil"/>
                <w:left w:val="nil"/>
                <w:bottom w:val="nil"/>
                <w:right w:val="nil"/>
                <w:between w:val="nil"/>
              </w:pBdr>
              <w:spacing w:line="240" w:lineRule="auto"/>
              <w:ind w:left="0" w:hanging="2"/>
              <w:rPr>
                <w:color w:val="000000"/>
              </w:rPr>
            </w:pPr>
          </w:p>
        </w:tc>
        <w:tc>
          <w:tcPr>
            <w:tcW w:w="5740" w:type="dxa"/>
          </w:tcPr>
          <w:p w14:paraId="1170489A" w14:textId="77777777" w:rsidR="00067D4A" w:rsidRPr="00031630" w:rsidRDefault="00067D4A">
            <w:pPr>
              <w:pBdr>
                <w:top w:val="nil"/>
                <w:left w:val="nil"/>
                <w:bottom w:val="nil"/>
                <w:right w:val="nil"/>
                <w:between w:val="nil"/>
              </w:pBdr>
              <w:spacing w:line="240" w:lineRule="auto"/>
              <w:ind w:left="0" w:hanging="2"/>
              <w:rPr>
                <w:color w:val="000000"/>
              </w:rPr>
            </w:pPr>
          </w:p>
        </w:tc>
      </w:tr>
    </w:tbl>
    <w:p w14:paraId="184C8D80" w14:textId="77777777" w:rsidR="00067D4A" w:rsidRPr="00031630" w:rsidRDefault="00067D4A">
      <w:pPr>
        <w:keepNext/>
        <w:widowControl w:val="0"/>
        <w:pBdr>
          <w:top w:val="nil"/>
          <w:left w:val="nil"/>
          <w:bottom w:val="nil"/>
          <w:right w:val="nil"/>
          <w:between w:val="nil"/>
        </w:pBdr>
        <w:spacing w:line="240" w:lineRule="auto"/>
        <w:ind w:left="0" w:hanging="2"/>
        <w:jc w:val="both"/>
        <w:rPr>
          <w:b/>
          <w:color w:val="000000"/>
        </w:rPr>
      </w:pPr>
    </w:p>
    <w:p w14:paraId="4BDD1E32" w14:textId="77777777" w:rsidR="00067D4A" w:rsidRPr="00031630" w:rsidRDefault="00503044">
      <w:pPr>
        <w:keepNext/>
        <w:widowControl w:val="0"/>
        <w:pBdr>
          <w:top w:val="nil"/>
          <w:left w:val="nil"/>
          <w:bottom w:val="nil"/>
          <w:right w:val="nil"/>
          <w:between w:val="nil"/>
        </w:pBdr>
        <w:spacing w:line="240" w:lineRule="auto"/>
        <w:ind w:left="0" w:hanging="2"/>
        <w:jc w:val="both"/>
        <w:rPr>
          <w:b/>
          <w:color w:val="000000"/>
        </w:rPr>
      </w:pPr>
      <w:r w:rsidRPr="00031630">
        <w:rPr>
          <w:b/>
          <w:color w:val="000000"/>
        </w:rPr>
        <w:t>Задания по теме 3. Медико-биологические и психологические аспекты старения</w:t>
      </w:r>
    </w:p>
    <w:p w14:paraId="7CDC54EE" w14:textId="77777777" w:rsidR="00067D4A" w:rsidRPr="00031630" w:rsidRDefault="00067D4A">
      <w:pPr>
        <w:pBdr>
          <w:top w:val="nil"/>
          <w:left w:val="nil"/>
          <w:bottom w:val="nil"/>
          <w:right w:val="nil"/>
          <w:between w:val="nil"/>
        </w:pBdr>
        <w:spacing w:line="240" w:lineRule="auto"/>
        <w:ind w:left="0" w:hanging="2"/>
        <w:rPr>
          <w:color w:val="000000"/>
          <w:highlight w:val="yellow"/>
        </w:rPr>
      </w:pPr>
    </w:p>
    <w:p w14:paraId="2BB3167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p>
    <w:p w14:paraId="10718B35" w14:textId="77777777" w:rsidR="00067D4A" w:rsidRPr="00031630" w:rsidRDefault="00503044">
      <w:pPr>
        <w:pBdr>
          <w:top w:val="nil"/>
          <w:left w:val="nil"/>
          <w:bottom w:val="nil"/>
          <w:right w:val="nil"/>
          <w:between w:val="nil"/>
        </w:pBdr>
        <w:spacing w:line="240" w:lineRule="auto"/>
        <w:ind w:left="0" w:hanging="2"/>
        <w:rPr>
          <w:rFonts w:ascii="yandex-sans" w:eastAsia="yandex-sans" w:hAnsi="yandex-sans" w:cs="yandex-sans"/>
          <w:color w:val="000000"/>
          <w:highlight w:val="white"/>
        </w:rPr>
      </w:pPr>
      <w:r w:rsidRPr="00031630">
        <w:rPr>
          <w:i/>
          <w:color w:val="000000"/>
        </w:rPr>
        <w:t>1.</w:t>
      </w:r>
      <w:r w:rsidRPr="00031630">
        <w:rPr>
          <w:color w:val="000000"/>
        </w:rPr>
        <w:t xml:space="preserve">Разработать рекомендации по </w:t>
      </w:r>
      <w:r w:rsidRPr="00031630">
        <w:rPr>
          <w:rFonts w:ascii="yandex-sans" w:eastAsia="yandex-sans" w:hAnsi="yandex-sans" w:cs="yandex-sans"/>
          <w:color w:val="000000"/>
          <w:highlight w:val="white"/>
        </w:rPr>
        <w:t>профилактике психологического старения.</w:t>
      </w:r>
    </w:p>
    <w:p w14:paraId="6EF617AA"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2.Просмотр художественного фильма «Бабуся»</w:t>
      </w:r>
    </w:p>
    <w:p w14:paraId="71F6C36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Ответьте на вопросы:</w:t>
      </w:r>
    </w:p>
    <w:p w14:paraId="22B41161"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1. Какие типы пожилых людей представлены в фильме?</w:t>
      </w:r>
    </w:p>
    <w:p w14:paraId="710B758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2. Какие атрибуты старости используются в фильме?</w:t>
      </w:r>
    </w:p>
    <w:p w14:paraId="5FA98EB8"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3. Какими качествами типичными для пожилых людей обладают герои фильма?</w:t>
      </w:r>
    </w:p>
    <w:p w14:paraId="06D50349"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4. Какое отношение к пожилым транслируют герои фильма?</w:t>
      </w:r>
    </w:p>
    <w:p w14:paraId="34EBC436" w14:textId="77777777" w:rsidR="00067D4A" w:rsidRPr="00031630" w:rsidRDefault="00067D4A">
      <w:pPr>
        <w:keepNext/>
        <w:widowControl w:val="0"/>
        <w:pBdr>
          <w:top w:val="nil"/>
          <w:left w:val="nil"/>
          <w:bottom w:val="nil"/>
          <w:right w:val="nil"/>
          <w:between w:val="nil"/>
        </w:pBdr>
        <w:spacing w:line="240" w:lineRule="auto"/>
        <w:ind w:left="0" w:hanging="2"/>
        <w:jc w:val="both"/>
        <w:rPr>
          <w:b/>
          <w:color w:val="000000"/>
        </w:rPr>
      </w:pPr>
    </w:p>
    <w:p w14:paraId="53D32A67" w14:textId="77777777" w:rsidR="00067D4A" w:rsidRPr="00031630" w:rsidRDefault="00503044">
      <w:pPr>
        <w:keepNext/>
        <w:widowControl w:val="0"/>
        <w:pBdr>
          <w:top w:val="nil"/>
          <w:left w:val="nil"/>
          <w:bottom w:val="nil"/>
          <w:right w:val="nil"/>
          <w:between w:val="nil"/>
        </w:pBdr>
        <w:spacing w:line="240" w:lineRule="auto"/>
        <w:ind w:left="0" w:hanging="2"/>
        <w:jc w:val="both"/>
        <w:rPr>
          <w:b/>
          <w:color w:val="000000"/>
        </w:rPr>
      </w:pPr>
      <w:r w:rsidRPr="00031630">
        <w:rPr>
          <w:b/>
          <w:color w:val="000000"/>
        </w:rPr>
        <w:t>Задания по теме 4. Особенности здоровья пожилых людей</w:t>
      </w:r>
    </w:p>
    <w:p w14:paraId="670E82A3"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p>
    <w:p w14:paraId="32B6A386"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Описать наиболее частые заболевания пожилых людей</w:t>
      </w:r>
      <w:r w:rsidRPr="00031630">
        <w:rPr>
          <w:color w:val="000000"/>
          <w:highlight w:val="white"/>
        </w:rPr>
        <w:t>.</w:t>
      </w:r>
    </w:p>
    <w:p w14:paraId="23AC0C45" w14:textId="77777777" w:rsidR="00067D4A" w:rsidRPr="00031630" w:rsidRDefault="00067D4A">
      <w:pPr>
        <w:pBdr>
          <w:top w:val="nil"/>
          <w:left w:val="nil"/>
          <w:bottom w:val="nil"/>
          <w:right w:val="nil"/>
          <w:between w:val="nil"/>
        </w:pBdr>
        <w:spacing w:line="240" w:lineRule="auto"/>
        <w:ind w:left="0" w:hanging="2"/>
        <w:rPr>
          <w:color w:val="000000"/>
          <w:highlight w:val="yellow"/>
        </w:rPr>
      </w:pPr>
    </w:p>
    <w:p w14:paraId="1A5F7C93"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Задания по теме 5. Социальные проблемы пожилых людей</w:t>
      </w:r>
    </w:p>
    <w:p w14:paraId="5C3ACE25"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r w:rsidRPr="00031630">
        <w:rPr>
          <w:color w:val="000000"/>
        </w:rPr>
        <w:t xml:space="preserve">. </w:t>
      </w:r>
    </w:p>
    <w:p w14:paraId="57034AD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Эссе на тему «Одиночество пожилых людей как социальная проблема</w:t>
      </w:r>
      <w:r w:rsidRPr="00031630">
        <w:rPr>
          <w:color w:val="000000"/>
          <w:highlight w:val="white"/>
        </w:rPr>
        <w:t xml:space="preserve">». </w:t>
      </w:r>
    </w:p>
    <w:p w14:paraId="345BEFEE" w14:textId="77777777" w:rsidR="00067D4A" w:rsidRPr="00031630" w:rsidRDefault="00067D4A">
      <w:pPr>
        <w:pBdr>
          <w:top w:val="nil"/>
          <w:left w:val="nil"/>
          <w:bottom w:val="nil"/>
          <w:right w:val="nil"/>
          <w:between w:val="nil"/>
        </w:pBdr>
        <w:spacing w:line="240" w:lineRule="auto"/>
        <w:ind w:left="0" w:hanging="2"/>
        <w:rPr>
          <w:color w:val="000000"/>
        </w:rPr>
      </w:pPr>
    </w:p>
    <w:p w14:paraId="461049AA"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Задания по теме 6. Правовые аспекты социальной работы с пожилыми людьми </w:t>
      </w:r>
    </w:p>
    <w:p w14:paraId="79E6CE2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r w:rsidRPr="00031630">
        <w:rPr>
          <w:color w:val="000000"/>
        </w:rPr>
        <w:t xml:space="preserve">. </w:t>
      </w:r>
    </w:p>
    <w:p w14:paraId="2680A93B"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lastRenderedPageBreak/>
        <w:t xml:space="preserve">Проанализировать систему нормативно-правовых актов по проблемам пожилых людей </w:t>
      </w:r>
    </w:p>
    <w:p w14:paraId="30E91347" w14:textId="77777777" w:rsidR="00067D4A" w:rsidRPr="00031630" w:rsidRDefault="00067D4A">
      <w:pPr>
        <w:pBdr>
          <w:top w:val="nil"/>
          <w:left w:val="nil"/>
          <w:bottom w:val="nil"/>
          <w:right w:val="nil"/>
          <w:between w:val="nil"/>
        </w:pBdr>
        <w:spacing w:line="240" w:lineRule="auto"/>
        <w:ind w:left="0" w:hanging="2"/>
        <w:rPr>
          <w:color w:val="000000"/>
        </w:rPr>
      </w:pPr>
    </w:p>
    <w:p w14:paraId="78955245"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Задания по теме 7. Меры социальной защиты и социальной поддержки пожилых людей</w:t>
      </w:r>
    </w:p>
    <w:p w14:paraId="13822C36"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r w:rsidRPr="00031630">
        <w:rPr>
          <w:i/>
          <w:color w:val="000000"/>
        </w:rPr>
        <w:t>.</w:t>
      </w:r>
    </w:p>
    <w:p w14:paraId="03E6D2F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Эссе «Социальная политика РФ в отношении пожилых людей: особенности и перспективы</w:t>
      </w:r>
      <w:r w:rsidRPr="00031630">
        <w:rPr>
          <w:color w:val="000000"/>
          <w:highlight w:val="white"/>
        </w:rPr>
        <w:t>».</w:t>
      </w:r>
    </w:p>
    <w:p w14:paraId="4936E0F5" w14:textId="77777777" w:rsidR="00067D4A" w:rsidRPr="00031630" w:rsidRDefault="00067D4A">
      <w:pPr>
        <w:pBdr>
          <w:top w:val="nil"/>
          <w:left w:val="nil"/>
          <w:bottom w:val="nil"/>
          <w:right w:val="nil"/>
          <w:between w:val="nil"/>
        </w:pBdr>
        <w:spacing w:line="240" w:lineRule="auto"/>
        <w:ind w:left="0" w:hanging="2"/>
        <w:rPr>
          <w:color w:val="000000"/>
        </w:rPr>
      </w:pPr>
    </w:p>
    <w:p w14:paraId="5960F171"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Задания по теме 8. Организация социальной работы с пожилыми людьми</w:t>
      </w:r>
    </w:p>
    <w:p w14:paraId="771B5F1A"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701C6D9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i/>
          <w:color w:val="000000"/>
        </w:rPr>
        <w:t>Задание для  самостоятельной работы</w:t>
      </w:r>
      <w:r w:rsidRPr="00031630">
        <w:rPr>
          <w:color w:val="000000"/>
          <w:highlight w:val="white"/>
        </w:rPr>
        <w:t xml:space="preserve"> в </w:t>
      </w:r>
      <w:r w:rsidRPr="00031630">
        <w:rPr>
          <w:i/>
          <w:color w:val="000000"/>
        </w:rPr>
        <w:t xml:space="preserve">ЭУК в LMS </w:t>
      </w:r>
      <w:proofErr w:type="spellStart"/>
      <w:r w:rsidRPr="00031630">
        <w:rPr>
          <w:i/>
          <w:color w:val="000000"/>
        </w:rPr>
        <w:t>Moodle</w:t>
      </w:r>
      <w:proofErr w:type="spellEnd"/>
      <w:r w:rsidRPr="00031630">
        <w:rPr>
          <w:color w:val="000000"/>
        </w:rPr>
        <w:t xml:space="preserve"> </w:t>
      </w:r>
    </w:p>
    <w:p w14:paraId="0DA53185"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Проанализировать  опыт социальных учреждений города Ярославля по организации социальной работы лиц пожилого возраста. </w:t>
      </w:r>
    </w:p>
    <w:p w14:paraId="156971F1"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0944EDF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Разработка рекомендаций по улучшению оказания помощи на дому гражданам пожилого возраста и инвалидам.</w:t>
      </w:r>
    </w:p>
    <w:p w14:paraId="346AC8AB" w14:textId="77777777" w:rsidR="00067D4A" w:rsidRPr="00031630" w:rsidRDefault="00067D4A">
      <w:pPr>
        <w:pBdr>
          <w:top w:val="nil"/>
          <w:left w:val="nil"/>
          <w:bottom w:val="nil"/>
          <w:right w:val="nil"/>
          <w:between w:val="nil"/>
        </w:pBdr>
        <w:spacing w:line="240" w:lineRule="auto"/>
        <w:ind w:left="0" w:hanging="2"/>
        <w:rPr>
          <w:color w:val="000000"/>
        </w:rPr>
      </w:pPr>
    </w:p>
    <w:p w14:paraId="7FA12614"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Задания по теме 9. </w:t>
      </w:r>
      <w:r w:rsidRPr="00031630">
        <w:rPr>
          <w:b/>
          <w:color w:val="000000"/>
          <w:highlight w:val="white"/>
        </w:rPr>
        <w:t>Опыт социальной работы с пожилыми людьми за рубежом</w:t>
      </w:r>
    </w:p>
    <w:p w14:paraId="643EC4ED" w14:textId="77777777" w:rsidR="00067D4A" w:rsidRPr="00031630" w:rsidRDefault="00067D4A">
      <w:pPr>
        <w:pBdr>
          <w:top w:val="nil"/>
          <w:left w:val="nil"/>
          <w:bottom w:val="nil"/>
          <w:right w:val="nil"/>
          <w:between w:val="nil"/>
        </w:pBdr>
        <w:spacing w:line="240" w:lineRule="auto"/>
        <w:ind w:left="0" w:hanging="2"/>
        <w:rPr>
          <w:color w:val="000000"/>
        </w:rPr>
      </w:pPr>
    </w:p>
    <w:p w14:paraId="57159515" w14:textId="77777777" w:rsidR="00067D4A" w:rsidRPr="00031630" w:rsidRDefault="00503044">
      <w:pPr>
        <w:pBdr>
          <w:top w:val="nil"/>
          <w:left w:val="nil"/>
          <w:bottom w:val="nil"/>
          <w:right w:val="nil"/>
          <w:between w:val="nil"/>
        </w:pBdr>
        <w:shd w:val="clear" w:color="auto" w:fill="FFFFFF"/>
        <w:spacing w:line="240" w:lineRule="auto"/>
        <w:ind w:left="0" w:hanging="2"/>
        <w:jc w:val="both"/>
        <w:rPr>
          <w:color w:val="000000"/>
        </w:rPr>
      </w:pPr>
      <w:r w:rsidRPr="00031630">
        <w:rPr>
          <w:i/>
          <w:color w:val="000000"/>
        </w:rPr>
        <w:t>Задание для  самостоятельной работы</w:t>
      </w:r>
      <w:r w:rsidRPr="00031630">
        <w:rPr>
          <w:color w:val="000000"/>
        </w:rPr>
        <w:t xml:space="preserve">. </w:t>
      </w:r>
      <w:r w:rsidRPr="00031630">
        <w:rPr>
          <w:color w:val="000000"/>
          <w:highlight w:val="white"/>
        </w:rPr>
        <w:t xml:space="preserve">Сравнительная таблица в </w:t>
      </w:r>
      <w:r w:rsidRPr="00031630">
        <w:rPr>
          <w:i/>
          <w:color w:val="000000"/>
        </w:rPr>
        <w:t xml:space="preserve">ЭУК в LMS </w:t>
      </w:r>
      <w:proofErr w:type="spellStart"/>
      <w:r w:rsidRPr="00031630">
        <w:rPr>
          <w:i/>
          <w:color w:val="000000"/>
        </w:rPr>
        <w:t>Moodle</w:t>
      </w:r>
      <w:proofErr w:type="spellEnd"/>
    </w:p>
    <w:p w14:paraId="7205306D" w14:textId="77777777" w:rsidR="00067D4A" w:rsidRPr="00031630" w:rsidRDefault="00503044">
      <w:pPr>
        <w:pBdr>
          <w:top w:val="nil"/>
          <w:left w:val="nil"/>
          <w:bottom w:val="nil"/>
          <w:right w:val="nil"/>
          <w:between w:val="nil"/>
        </w:pBdr>
        <w:shd w:val="clear" w:color="auto" w:fill="FFFFFF"/>
        <w:spacing w:line="240" w:lineRule="auto"/>
        <w:ind w:left="0" w:hanging="2"/>
        <w:jc w:val="both"/>
        <w:rPr>
          <w:color w:val="000000"/>
        </w:rPr>
      </w:pPr>
      <w:r w:rsidRPr="00031630">
        <w:rPr>
          <w:color w:val="000000"/>
        </w:rPr>
        <w:t>Сравните и выделите черты сходства и отличия отечественной и зарубежной моделей социальной работы с пожилыми людьми. Заполните таблицу.</w:t>
      </w:r>
    </w:p>
    <w:p w14:paraId="4C1FB1B8" w14:textId="77777777" w:rsidR="00067D4A" w:rsidRPr="00031630" w:rsidRDefault="00503044">
      <w:pPr>
        <w:pBdr>
          <w:top w:val="nil"/>
          <w:left w:val="nil"/>
          <w:bottom w:val="nil"/>
          <w:right w:val="nil"/>
          <w:between w:val="nil"/>
        </w:pBdr>
        <w:shd w:val="clear" w:color="auto" w:fill="FFFFFF"/>
        <w:spacing w:line="240" w:lineRule="auto"/>
        <w:ind w:left="0" w:hanging="2"/>
        <w:jc w:val="both"/>
        <w:rPr>
          <w:color w:val="000000"/>
        </w:rPr>
      </w:pPr>
      <w:r w:rsidRPr="00031630">
        <w:rPr>
          <w:color w:val="000000"/>
        </w:rPr>
        <w:br/>
      </w:r>
    </w:p>
    <w:tbl>
      <w:tblPr>
        <w:tblStyle w:val="affe"/>
        <w:tblW w:w="101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2959"/>
        <w:gridCol w:w="2528"/>
        <w:gridCol w:w="2528"/>
      </w:tblGrid>
      <w:tr w:rsidR="00067D4A" w:rsidRPr="00031630" w14:paraId="427E4004" w14:textId="77777777">
        <w:trPr>
          <w:trHeight w:val="906"/>
        </w:trPr>
        <w:tc>
          <w:tcPr>
            <w:tcW w:w="2093" w:type="dxa"/>
          </w:tcPr>
          <w:p w14:paraId="76F1BDE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Название страны</w:t>
            </w:r>
          </w:p>
        </w:tc>
        <w:tc>
          <w:tcPr>
            <w:tcW w:w="2959" w:type="dxa"/>
          </w:tcPr>
          <w:p w14:paraId="330E3901"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Особенности СР с пожилыми людьми</w:t>
            </w:r>
          </w:p>
        </w:tc>
        <w:tc>
          <w:tcPr>
            <w:tcW w:w="2528" w:type="dxa"/>
          </w:tcPr>
          <w:p w14:paraId="43ADB44E"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Основные субъекты СР с пожилыми людьми</w:t>
            </w:r>
          </w:p>
        </w:tc>
        <w:tc>
          <w:tcPr>
            <w:tcW w:w="2528" w:type="dxa"/>
          </w:tcPr>
          <w:p w14:paraId="79EADF1C"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Инновационные технологии СР с пожилыми людьми</w:t>
            </w:r>
          </w:p>
        </w:tc>
      </w:tr>
      <w:tr w:rsidR="00067D4A" w:rsidRPr="00031630" w14:paraId="73B90F25" w14:textId="77777777">
        <w:trPr>
          <w:trHeight w:val="286"/>
        </w:trPr>
        <w:tc>
          <w:tcPr>
            <w:tcW w:w="2093" w:type="dxa"/>
          </w:tcPr>
          <w:p w14:paraId="006AA343" w14:textId="77777777" w:rsidR="00067D4A" w:rsidRPr="00031630" w:rsidRDefault="00067D4A">
            <w:pPr>
              <w:pBdr>
                <w:top w:val="nil"/>
                <w:left w:val="nil"/>
                <w:bottom w:val="nil"/>
                <w:right w:val="nil"/>
                <w:between w:val="nil"/>
              </w:pBdr>
              <w:spacing w:line="240" w:lineRule="auto"/>
              <w:ind w:left="0" w:hanging="2"/>
              <w:rPr>
                <w:color w:val="000000"/>
              </w:rPr>
            </w:pPr>
          </w:p>
        </w:tc>
        <w:tc>
          <w:tcPr>
            <w:tcW w:w="2959" w:type="dxa"/>
          </w:tcPr>
          <w:p w14:paraId="1605F199" w14:textId="77777777" w:rsidR="00067D4A" w:rsidRPr="00031630" w:rsidRDefault="00067D4A">
            <w:pPr>
              <w:pBdr>
                <w:top w:val="nil"/>
                <w:left w:val="nil"/>
                <w:bottom w:val="nil"/>
                <w:right w:val="nil"/>
                <w:between w:val="nil"/>
              </w:pBdr>
              <w:spacing w:line="240" w:lineRule="auto"/>
              <w:ind w:left="0" w:hanging="2"/>
              <w:rPr>
                <w:color w:val="000000"/>
              </w:rPr>
            </w:pPr>
          </w:p>
        </w:tc>
        <w:tc>
          <w:tcPr>
            <w:tcW w:w="2528" w:type="dxa"/>
          </w:tcPr>
          <w:p w14:paraId="7D122D28" w14:textId="77777777" w:rsidR="00067D4A" w:rsidRPr="00031630" w:rsidRDefault="00067D4A">
            <w:pPr>
              <w:pBdr>
                <w:top w:val="nil"/>
                <w:left w:val="nil"/>
                <w:bottom w:val="nil"/>
                <w:right w:val="nil"/>
                <w:between w:val="nil"/>
              </w:pBdr>
              <w:spacing w:line="240" w:lineRule="auto"/>
              <w:ind w:left="0" w:hanging="2"/>
              <w:rPr>
                <w:color w:val="000000"/>
              </w:rPr>
            </w:pPr>
          </w:p>
        </w:tc>
        <w:tc>
          <w:tcPr>
            <w:tcW w:w="2528" w:type="dxa"/>
          </w:tcPr>
          <w:p w14:paraId="3D5B542D" w14:textId="77777777" w:rsidR="00067D4A" w:rsidRPr="00031630" w:rsidRDefault="00067D4A">
            <w:pPr>
              <w:pBdr>
                <w:top w:val="nil"/>
                <w:left w:val="nil"/>
                <w:bottom w:val="nil"/>
                <w:right w:val="nil"/>
                <w:between w:val="nil"/>
              </w:pBdr>
              <w:spacing w:line="240" w:lineRule="auto"/>
              <w:ind w:left="0" w:hanging="2"/>
              <w:rPr>
                <w:color w:val="000000"/>
              </w:rPr>
            </w:pPr>
          </w:p>
        </w:tc>
      </w:tr>
    </w:tbl>
    <w:p w14:paraId="1D87059D" w14:textId="77777777" w:rsidR="00067D4A" w:rsidRPr="00031630" w:rsidRDefault="00067D4A">
      <w:pPr>
        <w:pBdr>
          <w:top w:val="nil"/>
          <w:left w:val="nil"/>
          <w:bottom w:val="nil"/>
          <w:right w:val="nil"/>
          <w:between w:val="nil"/>
        </w:pBdr>
        <w:spacing w:line="240" w:lineRule="auto"/>
        <w:ind w:left="0" w:hanging="2"/>
        <w:rPr>
          <w:color w:val="000000"/>
        </w:rPr>
      </w:pPr>
    </w:p>
    <w:p w14:paraId="5FEF2596" w14:textId="77777777" w:rsidR="00067D4A" w:rsidRPr="00031630" w:rsidRDefault="00067D4A">
      <w:pPr>
        <w:pBdr>
          <w:top w:val="nil"/>
          <w:left w:val="nil"/>
          <w:bottom w:val="nil"/>
          <w:right w:val="nil"/>
          <w:between w:val="nil"/>
        </w:pBdr>
        <w:spacing w:line="240" w:lineRule="auto"/>
        <w:ind w:left="0" w:hanging="2"/>
        <w:rPr>
          <w:color w:val="000000"/>
        </w:rPr>
      </w:pPr>
    </w:p>
    <w:p w14:paraId="7481C541"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Задания для практических занятий</w:t>
      </w:r>
    </w:p>
    <w:p w14:paraId="31793FAE" w14:textId="77777777" w:rsidR="00067D4A" w:rsidRPr="00031630" w:rsidRDefault="00067D4A">
      <w:pPr>
        <w:pBdr>
          <w:top w:val="nil"/>
          <w:left w:val="nil"/>
          <w:bottom w:val="nil"/>
          <w:right w:val="nil"/>
          <w:between w:val="nil"/>
        </w:pBdr>
        <w:spacing w:line="240" w:lineRule="auto"/>
        <w:ind w:left="0" w:hanging="2"/>
        <w:rPr>
          <w:color w:val="000000"/>
        </w:rPr>
      </w:pPr>
    </w:p>
    <w:p w14:paraId="138CD3CD"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14:paraId="1CA60DEE" w14:textId="77777777" w:rsidR="00067D4A" w:rsidRPr="00031630" w:rsidRDefault="00067D4A">
      <w:pPr>
        <w:pBdr>
          <w:top w:val="nil"/>
          <w:left w:val="nil"/>
          <w:bottom w:val="nil"/>
          <w:right w:val="nil"/>
          <w:between w:val="nil"/>
        </w:pBdr>
        <w:spacing w:line="240" w:lineRule="auto"/>
        <w:ind w:left="0" w:hanging="2"/>
        <w:rPr>
          <w:color w:val="000000"/>
        </w:rPr>
      </w:pPr>
    </w:p>
    <w:p w14:paraId="29712E9E"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Семинар  по теме 1. Социальная геронтология как наука о социальных аспектах старения и старости</w:t>
      </w:r>
    </w:p>
    <w:p w14:paraId="76161DFD"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Античные представления о старении и старости.</w:t>
      </w:r>
    </w:p>
    <w:p w14:paraId="498974C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Развитие геронтологии в России.</w:t>
      </w:r>
    </w:p>
    <w:p w14:paraId="39512E7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Социальная геронтология как наука: цель, задачи, предмет, объект, функции.</w:t>
      </w:r>
    </w:p>
    <w:p w14:paraId="7A6F511B" w14:textId="77777777" w:rsidR="00067D4A" w:rsidRPr="00031630" w:rsidRDefault="00067D4A">
      <w:pPr>
        <w:keepNext/>
        <w:widowControl w:val="0"/>
        <w:pBdr>
          <w:top w:val="nil"/>
          <w:left w:val="nil"/>
          <w:bottom w:val="nil"/>
          <w:right w:val="nil"/>
          <w:between w:val="nil"/>
        </w:pBdr>
        <w:spacing w:line="240" w:lineRule="auto"/>
        <w:ind w:left="0" w:hanging="2"/>
        <w:rPr>
          <w:b/>
          <w:color w:val="000000"/>
        </w:rPr>
      </w:pPr>
    </w:p>
    <w:p w14:paraId="1B877185" w14:textId="77777777" w:rsidR="00067D4A" w:rsidRPr="00031630" w:rsidRDefault="00503044">
      <w:pPr>
        <w:keepNext/>
        <w:widowControl w:val="0"/>
        <w:pBdr>
          <w:top w:val="nil"/>
          <w:left w:val="nil"/>
          <w:bottom w:val="nil"/>
          <w:right w:val="nil"/>
          <w:between w:val="nil"/>
        </w:pBdr>
        <w:spacing w:line="240" w:lineRule="auto"/>
        <w:ind w:left="0" w:hanging="2"/>
        <w:rPr>
          <w:b/>
          <w:color w:val="000000"/>
        </w:rPr>
      </w:pPr>
      <w:r w:rsidRPr="00031630">
        <w:rPr>
          <w:b/>
          <w:color w:val="000000"/>
        </w:rPr>
        <w:t>Семинар по теме 2. Старение и старость. Теории старения</w:t>
      </w:r>
    </w:p>
    <w:p w14:paraId="361AC6C5"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Биологические теории старения</w:t>
      </w:r>
    </w:p>
    <w:p w14:paraId="3C484A09"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Социально-психологические теории старения</w:t>
      </w:r>
    </w:p>
    <w:p w14:paraId="3C4D0646"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Социальные теории старения</w:t>
      </w:r>
    </w:p>
    <w:p w14:paraId="71F67E73" w14:textId="77777777" w:rsidR="00067D4A" w:rsidRPr="00031630" w:rsidRDefault="00067D4A">
      <w:pPr>
        <w:pBdr>
          <w:top w:val="nil"/>
          <w:left w:val="nil"/>
          <w:bottom w:val="nil"/>
          <w:right w:val="nil"/>
          <w:between w:val="nil"/>
        </w:pBdr>
        <w:spacing w:line="240" w:lineRule="auto"/>
        <w:ind w:left="0" w:hanging="2"/>
        <w:rPr>
          <w:color w:val="000000"/>
        </w:rPr>
      </w:pPr>
    </w:p>
    <w:p w14:paraId="185DE582" w14:textId="77777777" w:rsidR="00067D4A" w:rsidRPr="00031630" w:rsidRDefault="00503044">
      <w:pPr>
        <w:keepNext/>
        <w:widowControl w:val="0"/>
        <w:pBdr>
          <w:top w:val="nil"/>
          <w:left w:val="nil"/>
          <w:bottom w:val="nil"/>
          <w:right w:val="nil"/>
          <w:between w:val="nil"/>
        </w:pBdr>
        <w:spacing w:line="240" w:lineRule="auto"/>
        <w:ind w:left="0" w:hanging="2"/>
        <w:rPr>
          <w:b/>
          <w:color w:val="000000"/>
        </w:rPr>
      </w:pPr>
      <w:r w:rsidRPr="00031630">
        <w:rPr>
          <w:b/>
          <w:color w:val="000000"/>
        </w:rPr>
        <w:t>Семинар по теме 3. Медико-биологические и психологические аспекты старения</w:t>
      </w:r>
    </w:p>
    <w:p w14:paraId="653A7D12"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Личность в позднем возрасте</w:t>
      </w:r>
    </w:p>
    <w:p w14:paraId="0FDD1B5F"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Психологические особенности личности в позднем возрасте</w:t>
      </w:r>
    </w:p>
    <w:p w14:paraId="306FBA58"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Социальные факторы, определяющие процесс старения</w:t>
      </w:r>
    </w:p>
    <w:p w14:paraId="494C899A" w14:textId="77777777" w:rsidR="00067D4A" w:rsidRPr="00031630" w:rsidRDefault="00067D4A">
      <w:pPr>
        <w:pBdr>
          <w:top w:val="nil"/>
          <w:left w:val="nil"/>
          <w:bottom w:val="nil"/>
          <w:right w:val="nil"/>
          <w:between w:val="nil"/>
        </w:pBdr>
        <w:spacing w:line="240" w:lineRule="auto"/>
        <w:ind w:left="0" w:hanging="2"/>
        <w:rPr>
          <w:color w:val="000000"/>
        </w:rPr>
      </w:pPr>
    </w:p>
    <w:p w14:paraId="1847A54D" w14:textId="77777777" w:rsidR="00067D4A" w:rsidRPr="00031630" w:rsidRDefault="00503044">
      <w:pPr>
        <w:keepNext/>
        <w:widowControl w:val="0"/>
        <w:pBdr>
          <w:top w:val="nil"/>
          <w:left w:val="nil"/>
          <w:bottom w:val="nil"/>
          <w:right w:val="nil"/>
          <w:between w:val="nil"/>
        </w:pBdr>
        <w:spacing w:line="240" w:lineRule="auto"/>
        <w:ind w:left="0" w:hanging="2"/>
        <w:rPr>
          <w:b/>
          <w:color w:val="000000"/>
        </w:rPr>
      </w:pPr>
      <w:r w:rsidRPr="00031630">
        <w:rPr>
          <w:b/>
          <w:color w:val="000000"/>
        </w:rPr>
        <w:lastRenderedPageBreak/>
        <w:t>Семинар  по теме 4. Особенности здоровья пожилых людей</w:t>
      </w:r>
    </w:p>
    <w:p w14:paraId="0F9D31F9"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Функциональный статус пожилого человека и его комплексная оценка, уровни функциональной независимости.</w:t>
      </w:r>
    </w:p>
    <w:p w14:paraId="1C92DD6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Состояние здоровья людей пожилого возраста.</w:t>
      </w:r>
    </w:p>
    <w:p w14:paraId="49435D07"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Психические заболевания в пожилом возрасте.</w:t>
      </w:r>
    </w:p>
    <w:p w14:paraId="3854B561" w14:textId="77777777" w:rsidR="00067D4A" w:rsidRPr="00031630" w:rsidRDefault="00067D4A">
      <w:pPr>
        <w:pBdr>
          <w:top w:val="nil"/>
          <w:left w:val="nil"/>
          <w:bottom w:val="nil"/>
          <w:right w:val="nil"/>
          <w:between w:val="nil"/>
        </w:pBdr>
        <w:spacing w:line="240" w:lineRule="auto"/>
        <w:ind w:left="0" w:hanging="2"/>
        <w:rPr>
          <w:color w:val="000000"/>
        </w:rPr>
      </w:pPr>
    </w:p>
    <w:p w14:paraId="24BF09EE"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Семинар по теме 5. Социальные проблемы пожилых людей</w:t>
      </w:r>
    </w:p>
    <w:p w14:paraId="4FECB212"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Социальное положение пожилых людей в современном российском обществе. Специфика проблем у пожилых людей.</w:t>
      </w:r>
    </w:p>
    <w:p w14:paraId="467848BC" w14:textId="77777777" w:rsidR="00067D4A" w:rsidRPr="00031630" w:rsidRDefault="00067D4A">
      <w:pPr>
        <w:pBdr>
          <w:top w:val="nil"/>
          <w:left w:val="nil"/>
          <w:bottom w:val="nil"/>
          <w:right w:val="nil"/>
          <w:between w:val="nil"/>
        </w:pBdr>
        <w:spacing w:line="240" w:lineRule="auto"/>
        <w:ind w:left="0" w:hanging="2"/>
        <w:rPr>
          <w:color w:val="000000"/>
        </w:rPr>
      </w:pPr>
    </w:p>
    <w:p w14:paraId="0F8B393B"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Семинар по теме 6. Правовые аспекты социальной работы с пожилыми людьми</w:t>
      </w:r>
    </w:p>
    <w:p w14:paraId="6B1F333F"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Нормативно - правовые аспекты социальной защиты людей пожилого возраста: Федеральные законы, Постановления правительства РФ, законы субъектов РФ.</w:t>
      </w:r>
    </w:p>
    <w:p w14:paraId="26FDD52D" w14:textId="77777777" w:rsidR="00067D4A" w:rsidRPr="00031630" w:rsidRDefault="00067D4A">
      <w:pPr>
        <w:pBdr>
          <w:top w:val="nil"/>
          <w:left w:val="nil"/>
          <w:bottom w:val="nil"/>
          <w:right w:val="nil"/>
          <w:between w:val="nil"/>
        </w:pBdr>
        <w:spacing w:line="240" w:lineRule="auto"/>
        <w:ind w:left="0" w:hanging="2"/>
        <w:rPr>
          <w:color w:val="000000"/>
        </w:rPr>
      </w:pPr>
    </w:p>
    <w:p w14:paraId="72E7D85E"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Семинар по теме 7. Меры социальной защиты и социальной поддержки пожилых людей</w:t>
      </w:r>
    </w:p>
    <w:p w14:paraId="436470C1"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 xml:space="preserve">Социальная поддержка и  социальная защита пожилых людей в современной России: понятие, содержание.  </w:t>
      </w:r>
    </w:p>
    <w:p w14:paraId="7F46777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Организация мер социальной поддержки и защиты пожилых людей.</w:t>
      </w:r>
    </w:p>
    <w:p w14:paraId="4D6160BA" w14:textId="77777777" w:rsidR="00067D4A" w:rsidRPr="00031630" w:rsidRDefault="00067D4A">
      <w:pPr>
        <w:pBdr>
          <w:top w:val="nil"/>
          <w:left w:val="nil"/>
          <w:bottom w:val="nil"/>
          <w:right w:val="nil"/>
          <w:between w:val="nil"/>
        </w:pBdr>
        <w:spacing w:line="240" w:lineRule="auto"/>
        <w:ind w:left="0" w:hanging="2"/>
        <w:rPr>
          <w:color w:val="000000"/>
        </w:rPr>
      </w:pPr>
    </w:p>
    <w:p w14:paraId="2BC8936B"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Семинар по теме 8. Организация социальной работы с пожилыми людьми</w:t>
      </w:r>
    </w:p>
    <w:p w14:paraId="48CC2D2A"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Формы и методы работы с пожилыми людьми</w:t>
      </w:r>
    </w:p>
    <w:p w14:paraId="5BED6E10"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Инновационные технологии социальной работы с пожилыми людьми.</w:t>
      </w:r>
    </w:p>
    <w:p w14:paraId="3EA4326E"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Программы государственных и негосударственных учреждений</w:t>
      </w:r>
    </w:p>
    <w:p w14:paraId="3C2F7EE7"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организаций по оказанию помощи пожилым людям</w:t>
      </w:r>
      <w:r w:rsidRPr="00031630">
        <w:rPr>
          <w:color w:val="000000"/>
        </w:rPr>
        <w:br/>
      </w:r>
      <w:r w:rsidRPr="00031630">
        <w:rPr>
          <w:color w:val="000000"/>
        </w:rPr>
        <w:br/>
        <w:t>Социальное обслуживание: понятие, виды, принципы.</w:t>
      </w:r>
    </w:p>
    <w:p w14:paraId="05242EB3"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Законодательство РФ о социальном обслуживании.</w:t>
      </w:r>
    </w:p>
    <w:p w14:paraId="58204724"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Стандарты социального обслуживания в РФ.</w:t>
      </w:r>
    </w:p>
    <w:p w14:paraId="6956202B" w14:textId="77777777" w:rsidR="00067D4A" w:rsidRPr="00031630" w:rsidRDefault="00503044">
      <w:pPr>
        <w:pBdr>
          <w:top w:val="nil"/>
          <w:left w:val="nil"/>
          <w:bottom w:val="nil"/>
          <w:right w:val="nil"/>
          <w:between w:val="nil"/>
        </w:pBdr>
        <w:spacing w:line="240" w:lineRule="auto"/>
        <w:ind w:left="0" w:hanging="2"/>
        <w:rPr>
          <w:color w:val="000000"/>
        </w:rPr>
      </w:pPr>
      <w:r w:rsidRPr="00031630">
        <w:rPr>
          <w:color w:val="000000"/>
        </w:rPr>
        <w:t>Типы учреждений помощи пожилым, характер и спектр услуг</w:t>
      </w:r>
    </w:p>
    <w:p w14:paraId="281D07A3" w14:textId="77777777" w:rsidR="00067D4A" w:rsidRPr="00031630" w:rsidRDefault="00067D4A">
      <w:pPr>
        <w:pBdr>
          <w:top w:val="nil"/>
          <w:left w:val="nil"/>
          <w:bottom w:val="nil"/>
          <w:right w:val="nil"/>
          <w:between w:val="nil"/>
        </w:pBdr>
        <w:spacing w:line="240" w:lineRule="auto"/>
        <w:ind w:left="0" w:hanging="2"/>
        <w:rPr>
          <w:color w:val="000000"/>
        </w:rPr>
      </w:pPr>
    </w:p>
    <w:p w14:paraId="7CBAAEE9" w14:textId="77777777" w:rsidR="00067D4A" w:rsidRPr="00031630" w:rsidRDefault="00067D4A">
      <w:pPr>
        <w:pBdr>
          <w:top w:val="nil"/>
          <w:left w:val="nil"/>
          <w:bottom w:val="nil"/>
          <w:right w:val="nil"/>
          <w:between w:val="nil"/>
        </w:pBdr>
        <w:spacing w:line="240" w:lineRule="auto"/>
        <w:ind w:left="0" w:hanging="2"/>
        <w:rPr>
          <w:color w:val="000000"/>
        </w:rPr>
      </w:pPr>
    </w:p>
    <w:p w14:paraId="20D5116A"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 xml:space="preserve">Семинар по теме 9. </w:t>
      </w:r>
      <w:r w:rsidRPr="00031630">
        <w:rPr>
          <w:b/>
          <w:color w:val="000000"/>
          <w:highlight w:val="white"/>
        </w:rPr>
        <w:t>Опыт социальной работы с пожилыми людьми за рубежом</w:t>
      </w:r>
    </w:p>
    <w:p w14:paraId="2909D139" w14:textId="6DDFA897" w:rsidR="00067D4A" w:rsidRPr="00031630" w:rsidRDefault="00503044">
      <w:pPr>
        <w:pBdr>
          <w:top w:val="nil"/>
          <w:left w:val="nil"/>
          <w:bottom w:val="nil"/>
          <w:right w:val="nil"/>
          <w:between w:val="nil"/>
        </w:pBdr>
        <w:spacing w:line="240" w:lineRule="auto"/>
        <w:ind w:left="0" w:hanging="2"/>
        <w:rPr>
          <w:color w:val="000000"/>
        </w:rPr>
      </w:pPr>
      <w:r w:rsidRPr="00031630">
        <w:rPr>
          <w:color w:val="000000"/>
          <w:highlight w:val="white"/>
        </w:rPr>
        <w:t xml:space="preserve">Опыт социальной работы с пожилыми людьми в различных странах (на выбор студента) </w:t>
      </w:r>
    </w:p>
    <w:p w14:paraId="78AC36A5"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01B947F7"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3C0A712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Критерии оценки работы студентов во время семинаров:</w:t>
      </w:r>
    </w:p>
    <w:p w14:paraId="77A29A6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Содержание ответа соответствует заданному вопросу</w:t>
      </w:r>
    </w:p>
    <w:p w14:paraId="340AB16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Полнота и развернутость ответа</w:t>
      </w:r>
    </w:p>
    <w:p w14:paraId="194538B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Четкость и точность формулировок при ответе на вопрос</w:t>
      </w:r>
    </w:p>
    <w:p w14:paraId="0F9D1B4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Речевая грамотность</w:t>
      </w:r>
    </w:p>
    <w:p w14:paraId="192C03A8"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4894F27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ответов оценивается шкале «зачтено-</w:t>
      </w:r>
      <w:proofErr w:type="spellStart"/>
      <w:r w:rsidRPr="00031630">
        <w:rPr>
          <w:color w:val="000000"/>
        </w:rPr>
        <w:t>незачтено</w:t>
      </w:r>
      <w:proofErr w:type="spellEnd"/>
      <w:r w:rsidRPr="00031630">
        <w:rPr>
          <w:color w:val="000000"/>
        </w:rPr>
        <w:t>»:</w:t>
      </w:r>
    </w:p>
    <w:p w14:paraId="1527709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2516254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w:t>
      </w:r>
      <w:r w:rsidRPr="00031630">
        <w:rPr>
          <w:color w:val="000000"/>
        </w:rPr>
        <w:lastRenderedPageBreak/>
        <w:t>высказывает собственную позицию, не аргументируя ее, плохо владеет теоретическим и практическим материалом по обсуждаемой теме</w:t>
      </w:r>
    </w:p>
    <w:p w14:paraId="5DA0A38D" w14:textId="77777777" w:rsidR="00067D4A" w:rsidRPr="00031630" w:rsidRDefault="00067D4A">
      <w:pPr>
        <w:pBdr>
          <w:top w:val="nil"/>
          <w:left w:val="nil"/>
          <w:bottom w:val="nil"/>
          <w:right w:val="nil"/>
          <w:between w:val="nil"/>
        </w:pBdr>
        <w:spacing w:line="240" w:lineRule="auto"/>
        <w:ind w:left="0" w:hanging="2"/>
        <w:rPr>
          <w:color w:val="000000"/>
        </w:rPr>
      </w:pPr>
    </w:p>
    <w:p w14:paraId="76AF501B" w14:textId="77777777" w:rsidR="00067D4A" w:rsidRPr="00031630" w:rsidRDefault="00067D4A">
      <w:pPr>
        <w:pBdr>
          <w:top w:val="nil"/>
          <w:left w:val="nil"/>
          <w:bottom w:val="nil"/>
          <w:right w:val="nil"/>
          <w:between w:val="nil"/>
        </w:pBdr>
        <w:spacing w:line="240" w:lineRule="auto"/>
        <w:ind w:left="0" w:hanging="2"/>
        <w:rPr>
          <w:color w:val="000000"/>
        </w:rPr>
      </w:pPr>
    </w:p>
    <w:p w14:paraId="3EA10DA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Самостоятельная работа по теме 4. Особенности здоровья пожилых людей</w:t>
      </w:r>
    </w:p>
    <w:p w14:paraId="439489AB" w14:textId="77777777" w:rsidR="00067D4A" w:rsidRPr="00031630" w:rsidRDefault="00503044">
      <w:pPr>
        <w:ind w:left="0" w:hanging="2"/>
        <w:rPr>
          <w:i/>
        </w:rPr>
      </w:pPr>
      <w:r w:rsidRPr="00031630">
        <w:rPr>
          <w:i/>
        </w:rPr>
        <w:t>(проверка сформированности ПК(СТ) -2, индикатор ИПК(СТ)-2.1)</w:t>
      </w:r>
    </w:p>
    <w:p w14:paraId="3472371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br/>
      </w:r>
      <w:r w:rsidRPr="00031630">
        <w:rPr>
          <w:color w:val="000000"/>
        </w:rPr>
        <w:t xml:space="preserve">Анализ конкретных ситуаций </w:t>
      </w:r>
    </w:p>
    <w:p w14:paraId="1CB8629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Задача. Больная 65 лет, жалобы на повышенную утомляемость, слабость, кожный зуд, периодически гнойничковые высыпания, повторные инфекции мочевых путей. В анамнезе гипертоническая болезнь II степени.</w:t>
      </w:r>
    </w:p>
    <w:p w14:paraId="68AC2B8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1.Какое заболевание эндокринной системы можно заподозрить, учитывая жалобы больной? </w:t>
      </w:r>
    </w:p>
    <w:p w14:paraId="300DC11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2.Какие дополнительные методы обследования нужно провести для уточнения диагноза? </w:t>
      </w:r>
    </w:p>
    <w:p w14:paraId="1AB659C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609F759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14:paraId="606E3E0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004F54AA" w14:textId="77777777" w:rsidR="00067D4A" w:rsidRPr="00031630" w:rsidRDefault="00067D4A">
      <w:pPr>
        <w:pBdr>
          <w:top w:val="nil"/>
          <w:left w:val="nil"/>
          <w:bottom w:val="nil"/>
          <w:right w:val="nil"/>
          <w:between w:val="nil"/>
        </w:pBdr>
        <w:spacing w:line="240" w:lineRule="auto"/>
        <w:ind w:left="0" w:hanging="2"/>
        <w:jc w:val="both"/>
        <w:rPr>
          <w:b/>
          <w:color w:val="000000"/>
        </w:rPr>
      </w:pPr>
    </w:p>
    <w:p w14:paraId="7E6FAC5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Самостоятельная работа по теме 4. Особенности здоровья пожилых людей</w:t>
      </w:r>
    </w:p>
    <w:p w14:paraId="1D3444E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-2, индикатор ИПК(СТ)-2.1)</w:t>
      </w:r>
    </w:p>
    <w:p w14:paraId="79432C8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Анализ конкретных ситуаций</w:t>
      </w:r>
    </w:p>
    <w:p w14:paraId="2110FBA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Задача. К вам обратился за советом сосед, 71 год, длительно страдающий стенокардией. Последние несколько дней отмечает, что боли </w:t>
      </w:r>
      <w:proofErr w:type="gramStart"/>
      <w:r w:rsidRPr="00031630">
        <w:rPr>
          <w:color w:val="000000"/>
        </w:rPr>
        <w:t>при физической нагрузки</w:t>
      </w:r>
      <w:proofErr w:type="gramEnd"/>
      <w:r w:rsidRPr="00031630">
        <w:rPr>
          <w:color w:val="000000"/>
        </w:rPr>
        <w:t xml:space="preserve"> стали появляться чаще, пришлось увеличить дозу нитроглицерина. Сегодня боли возникали уже несколько раз.</w:t>
      </w:r>
    </w:p>
    <w:p w14:paraId="23924A9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1. Определите и обоснуйте состояние мужчины. </w:t>
      </w:r>
    </w:p>
    <w:p w14:paraId="3E4493C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2. Составьте алгоритм ваших действий. </w:t>
      </w:r>
    </w:p>
    <w:p w14:paraId="67E5AB4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70E8C44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14:paraId="2CBE601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1E79F24F"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475175E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Самостоятельная работа по теме 4. Особенности здоровья пожилых людей</w:t>
      </w:r>
    </w:p>
    <w:p w14:paraId="1B24D10C"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-2, индикатор ИПК(СТ)-2.1)</w:t>
      </w:r>
    </w:p>
    <w:p w14:paraId="6E7480B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Анализ конкретных ситуаций</w:t>
      </w:r>
    </w:p>
    <w:p w14:paraId="0679DD2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Задача. Вас пригласили к соседу Т. 55 лет, длительно страдающему ИБС, стенокардией. Со слов жены известно, что на работе в этот день произошли неприятности, муж пришѐл домой очень расстроенный, и около часа тому назад у него появились сильные раздирающие боли в области желудка. Мужчина возбуждѐн, мечется. Стонет, на лице страх смерти. Пульс 98 в мин. АД 130/85 мм. рт. Живот мягкий, участвует в акте дыхания, безболезненный. </w:t>
      </w:r>
    </w:p>
    <w:p w14:paraId="0C259C0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1. Определите и обоснуйте состояние мужчины. </w:t>
      </w:r>
    </w:p>
    <w:p w14:paraId="19DE716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 Составьте алгоритм ваших действий.</w:t>
      </w:r>
    </w:p>
    <w:p w14:paraId="05B09E16"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63AD718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0FE9497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lastRenderedPageBreak/>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14:paraId="03B3687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14BC6798" w14:textId="77777777" w:rsidR="00067D4A" w:rsidRPr="00031630" w:rsidRDefault="00067D4A">
      <w:pPr>
        <w:pBdr>
          <w:top w:val="nil"/>
          <w:left w:val="nil"/>
          <w:bottom w:val="nil"/>
          <w:right w:val="nil"/>
          <w:between w:val="nil"/>
        </w:pBdr>
        <w:spacing w:line="240" w:lineRule="auto"/>
        <w:ind w:left="0" w:hanging="2"/>
        <w:rPr>
          <w:color w:val="000000"/>
        </w:rPr>
      </w:pPr>
    </w:p>
    <w:p w14:paraId="1ADEE014" w14:textId="77777777" w:rsidR="00067D4A" w:rsidRPr="00031630" w:rsidRDefault="00503044">
      <w:pPr>
        <w:pBdr>
          <w:top w:val="nil"/>
          <w:left w:val="nil"/>
          <w:bottom w:val="nil"/>
          <w:right w:val="nil"/>
          <w:between w:val="nil"/>
        </w:pBdr>
        <w:spacing w:line="240" w:lineRule="auto"/>
        <w:ind w:left="0" w:hanging="2"/>
        <w:rPr>
          <w:b/>
          <w:color w:val="000000"/>
        </w:rPr>
      </w:pPr>
      <w:r w:rsidRPr="00031630">
        <w:rPr>
          <w:b/>
          <w:color w:val="000000"/>
        </w:rPr>
        <w:t>Самостоятельная работа по теме 6. Правовые аспекты социальной работы с пожилыми людьми</w:t>
      </w:r>
    </w:p>
    <w:p w14:paraId="73471908"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-3, индикатор ИПК(СТ)-3.2)</w:t>
      </w:r>
    </w:p>
    <w:p w14:paraId="099849D6" w14:textId="77777777" w:rsidR="00067D4A" w:rsidRPr="00031630" w:rsidRDefault="00067D4A">
      <w:pPr>
        <w:pBdr>
          <w:top w:val="nil"/>
          <w:left w:val="nil"/>
          <w:bottom w:val="nil"/>
          <w:right w:val="nil"/>
          <w:between w:val="nil"/>
        </w:pBdr>
        <w:spacing w:line="240" w:lineRule="auto"/>
        <w:ind w:left="0" w:hanging="2"/>
        <w:rPr>
          <w:color w:val="000000"/>
        </w:rPr>
      </w:pPr>
    </w:p>
    <w:p w14:paraId="32554905" w14:textId="77777777" w:rsidR="00067D4A" w:rsidRPr="00031630" w:rsidRDefault="00503044">
      <w:pPr>
        <w:pBdr>
          <w:top w:val="nil"/>
          <w:left w:val="nil"/>
          <w:bottom w:val="nil"/>
          <w:right w:val="nil"/>
          <w:between w:val="nil"/>
        </w:pBdr>
        <w:spacing w:line="240" w:lineRule="auto"/>
        <w:ind w:left="0" w:hanging="2"/>
      </w:pPr>
      <w:r w:rsidRPr="00031630">
        <w:t xml:space="preserve">- назовите федеральные законы и иные нормативно– правовые акты правового регулирования социальной защиты пожилых людей; </w:t>
      </w:r>
    </w:p>
    <w:p w14:paraId="0CDF1A17" w14:textId="77777777" w:rsidR="00067D4A" w:rsidRPr="00031630" w:rsidRDefault="00503044">
      <w:pPr>
        <w:pBdr>
          <w:top w:val="nil"/>
          <w:left w:val="nil"/>
          <w:bottom w:val="nil"/>
          <w:right w:val="nil"/>
          <w:between w:val="nil"/>
        </w:pBdr>
        <w:spacing w:line="240" w:lineRule="auto"/>
        <w:ind w:left="0" w:hanging="2"/>
      </w:pPr>
      <w:r w:rsidRPr="00031630">
        <w:t>- предложите варианты конкретизации нормативно – правовой базы всех уровней по решению проблем пожилых людей.</w:t>
      </w:r>
    </w:p>
    <w:p w14:paraId="65F88C9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0B366B7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«Зачтено» - выставляется студенту, если он выполнил задание грамотно, содержательно. </w:t>
      </w:r>
    </w:p>
    <w:p w14:paraId="41C4F88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3C7E9C59" w14:textId="77777777" w:rsidR="00067D4A" w:rsidRPr="00031630" w:rsidRDefault="00067D4A">
      <w:pPr>
        <w:pBdr>
          <w:top w:val="nil"/>
          <w:left w:val="nil"/>
          <w:bottom w:val="nil"/>
          <w:right w:val="nil"/>
          <w:between w:val="nil"/>
        </w:pBdr>
        <w:spacing w:line="240" w:lineRule="auto"/>
        <w:ind w:left="0" w:hanging="2"/>
        <w:rPr>
          <w:color w:val="000000"/>
        </w:rPr>
      </w:pPr>
    </w:p>
    <w:p w14:paraId="6040C53E"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Практическая работа по теме 8. Организация социальной работы с пожилыми людьми</w:t>
      </w:r>
    </w:p>
    <w:p w14:paraId="2FDBBD3B"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-2, индикатор ИПК(СТ)-2.1)</w:t>
      </w:r>
    </w:p>
    <w:p w14:paraId="1BF754E1"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-3, индикатор ИПК(СТ)-3.2)</w:t>
      </w:r>
    </w:p>
    <w:p w14:paraId="7A800A69"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1D1C53B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Анализ конкретных ситуаций </w:t>
      </w:r>
    </w:p>
    <w:p w14:paraId="62C4207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Ситуационная задача: в результате взрыва бытового газа в квартире Павел Иванович И., 77 лет остался без крова. Какое из отделений социального обеспечения должно обеспечить ему временное жилье и предоставить предметы первой необходимости?</w:t>
      </w:r>
    </w:p>
    <w:p w14:paraId="191D792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1ABD887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14:paraId="7427FE2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3D4E640E" w14:textId="77777777" w:rsidR="00067D4A" w:rsidRPr="00031630" w:rsidRDefault="00067D4A">
      <w:pPr>
        <w:pBdr>
          <w:top w:val="nil"/>
          <w:left w:val="nil"/>
          <w:bottom w:val="nil"/>
          <w:right w:val="nil"/>
          <w:between w:val="nil"/>
        </w:pBdr>
        <w:spacing w:line="240" w:lineRule="auto"/>
        <w:ind w:left="0" w:hanging="2"/>
        <w:rPr>
          <w:b/>
          <w:color w:val="000000"/>
        </w:rPr>
      </w:pPr>
    </w:p>
    <w:p w14:paraId="03613BFD"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t>Практическая работа по теме 8. Организация социальной работы с пожилыми людьми</w:t>
      </w:r>
    </w:p>
    <w:p w14:paraId="444716A7"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-2, индикатор ИПК(СТ)-2.1)</w:t>
      </w:r>
    </w:p>
    <w:p w14:paraId="763CD1EB"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-3, индикатор ИПК(СТ)-3.2)</w:t>
      </w:r>
    </w:p>
    <w:p w14:paraId="164E08A1"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4AADBD7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Анализ конкретных ситуаций </w:t>
      </w:r>
    </w:p>
    <w:p w14:paraId="064A41D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Ситуационная задача: клиентка Полина Петровна К., 88 лет, после перенесенного инсульта прикована к постели, страдает пролежнями. Куда может обраться дочь клиентки для помощи в обработки пролежней и кормлении?</w:t>
      </w:r>
    </w:p>
    <w:p w14:paraId="69CBC29E"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48F6237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25BBF7B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14:paraId="371B96C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38751675" w14:textId="77777777" w:rsidR="00067D4A" w:rsidRPr="00031630" w:rsidRDefault="00067D4A">
      <w:pPr>
        <w:pBdr>
          <w:top w:val="nil"/>
          <w:left w:val="nil"/>
          <w:bottom w:val="nil"/>
          <w:right w:val="nil"/>
          <w:between w:val="nil"/>
        </w:pBdr>
        <w:spacing w:line="240" w:lineRule="auto"/>
        <w:ind w:left="0" w:hanging="2"/>
        <w:rPr>
          <w:b/>
          <w:color w:val="000000"/>
        </w:rPr>
      </w:pPr>
    </w:p>
    <w:p w14:paraId="7EEB5420" w14:textId="77777777" w:rsidR="00067D4A" w:rsidRPr="00031630" w:rsidRDefault="00503044">
      <w:pPr>
        <w:pBdr>
          <w:top w:val="nil"/>
          <w:left w:val="nil"/>
          <w:bottom w:val="nil"/>
          <w:right w:val="nil"/>
          <w:between w:val="nil"/>
        </w:pBdr>
        <w:spacing w:line="240" w:lineRule="auto"/>
        <w:ind w:left="0" w:hanging="2"/>
        <w:rPr>
          <w:color w:val="000000"/>
        </w:rPr>
      </w:pPr>
      <w:r w:rsidRPr="00031630">
        <w:rPr>
          <w:b/>
          <w:color w:val="000000"/>
        </w:rPr>
        <w:lastRenderedPageBreak/>
        <w:t>Самостоятельная работа по теме 8. Организация социальной работы с пожилыми людьми</w:t>
      </w:r>
    </w:p>
    <w:p w14:paraId="250756B9"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-2, индикатор ИПК(СТ)-2.1)</w:t>
      </w:r>
    </w:p>
    <w:p w14:paraId="2596BDDE" w14:textId="77777777" w:rsidR="00067D4A" w:rsidRPr="00031630" w:rsidRDefault="00503044">
      <w:pPr>
        <w:pBdr>
          <w:top w:val="nil"/>
          <w:left w:val="nil"/>
          <w:bottom w:val="nil"/>
          <w:right w:val="nil"/>
          <w:between w:val="nil"/>
        </w:pBdr>
        <w:spacing w:line="240" w:lineRule="auto"/>
        <w:ind w:left="0" w:hanging="2"/>
        <w:rPr>
          <w:color w:val="000000"/>
        </w:rPr>
      </w:pPr>
      <w:r w:rsidRPr="00031630">
        <w:rPr>
          <w:i/>
          <w:color w:val="000000"/>
        </w:rPr>
        <w:t>(проверка сформированности ПК(СТ) -3, индикатор ИПК(СТ)-3.2)</w:t>
      </w:r>
    </w:p>
    <w:p w14:paraId="22FEAC24" w14:textId="77777777" w:rsidR="00067D4A" w:rsidRPr="00031630" w:rsidRDefault="00067D4A">
      <w:pPr>
        <w:pBdr>
          <w:top w:val="nil"/>
          <w:left w:val="nil"/>
          <w:bottom w:val="nil"/>
          <w:right w:val="nil"/>
          <w:between w:val="nil"/>
        </w:pBdr>
        <w:spacing w:line="240" w:lineRule="auto"/>
        <w:ind w:left="0" w:hanging="2"/>
        <w:rPr>
          <w:b/>
          <w:color w:val="000000"/>
        </w:rPr>
      </w:pPr>
    </w:p>
    <w:p w14:paraId="1F1EA74A" w14:textId="77777777" w:rsidR="00067D4A" w:rsidRPr="00031630" w:rsidRDefault="00503044">
      <w:pPr>
        <w:pBdr>
          <w:top w:val="nil"/>
          <w:left w:val="nil"/>
          <w:bottom w:val="nil"/>
          <w:right w:val="nil"/>
          <w:between w:val="nil"/>
        </w:pBdr>
        <w:spacing w:line="240" w:lineRule="auto"/>
        <w:ind w:left="0" w:hanging="2"/>
        <w:jc w:val="both"/>
      </w:pPr>
      <w:r w:rsidRPr="00031630">
        <w:t>1. Выявите базовые технологии социальной работы, необходимые в работе с пожилыми людьми и особенности их применения.</w:t>
      </w:r>
    </w:p>
    <w:p w14:paraId="76047CEC" w14:textId="77777777" w:rsidR="00067D4A" w:rsidRPr="00031630" w:rsidRDefault="00503044">
      <w:pPr>
        <w:pBdr>
          <w:top w:val="nil"/>
          <w:left w:val="nil"/>
          <w:bottom w:val="nil"/>
          <w:right w:val="nil"/>
          <w:between w:val="nil"/>
        </w:pBdr>
        <w:spacing w:line="240" w:lineRule="auto"/>
        <w:ind w:left="0" w:hanging="2"/>
        <w:jc w:val="both"/>
      </w:pPr>
      <w:r w:rsidRPr="00031630">
        <w:t xml:space="preserve">2. Определите место и роль традиционных и инновационных технологий в социальной работе с пожилыми людьми. </w:t>
      </w:r>
    </w:p>
    <w:p w14:paraId="25396F09" w14:textId="77777777" w:rsidR="00067D4A" w:rsidRPr="00031630" w:rsidRDefault="00503044">
      <w:pPr>
        <w:pBdr>
          <w:top w:val="nil"/>
          <w:left w:val="nil"/>
          <w:bottom w:val="nil"/>
          <w:right w:val="nil"/>
          <w:between w:val="nil"/>
        </w:pBdr>
        <w:spacing w:line="240" w:lineRule="auto"/>
        <w:ind w:left="0" w:hanging="2"/>
        <w:jc w:val="both"/>
      </w:pPr>
      <w:r w:rsidRPr="00031630">
        <w:t xml:space="preserve">3. Выделите технологии социальной работы, направленные на повышение самостоятельности (автономности) пожилых людей, использование их внутренних и социальных ресурсов. </w:t>
      </w:r>
    </w:p>
    <w:p w14:paraId="27656524" w14:textId="77777777" w:rsidR="00067D4A" w:rsidRPr="00031630" w:rsidRDefault="00503044">
      <w:pPr>
        <w:pBdr>
          <w:top w:val="nil"/>
          <w:left w:val="nil"/>
          <w:bottom w:val="nil"/>
          <w:right w:val="nil"/>
          <w:between w:val="nil"/>
        </w:pBdr>
        <w:spacing w:line="240" w:lineRule="auto"/>
        <w:ind w:left="0" w:hanging="2"/>
        <w:jc w:val="both"/>
        <w:rPr>
          <w:b/>
          <w:color w:val="000000"/>
        </w:rPr>
      </w:pPr>
      <w:r w:rsidRPr="00031630">
        <w:t>4. Выявите технологии социальной работы с пожилыми людьми, основанные на реализации социального партнерства.</w:t>
      </w:r>
    </w:p>
    <w:p w14:paraId="77E5EABE"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4A6B84F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Содержание задания оценивается по шкале «зачтено-</w:t>
      </w:r>
      <w:proofErr w:type="spellStart"/>
      <w:r w:rsidRPr="00031630">
        <w:rPr>
          <w:color w:val="000000"/>
        </w:rPr>
        <w:t>незачтено</w:t>
      </w:r>
      <w:proofErr w:type="spellEnd"/>
      <w:r w:rsidRPr="00031630">
        <w:rPr>
          <w:color w:val="000000"/>
        </w:rPr>
        <w:t>»:</w:t>
      </w:r>
    </w:p>
    <w:p w14:paraId="19D8E10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 «Зачтено» - выставляется студенту, если он выполнил задание грамотно, содержательно. </w:t>
      </w:r>
    </w:p>
    <w:p w14:paraId="303CC51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«Не зачтено» - выставляется студенту, если он допустил ошибки или затрудняется в ответе.</w:t>
      </w:r>
    </w:p>
    <w:p w14:paraId="266117FC"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75E1ED38" w14:textId="77777777" w:rsidR="00067D4A" w:rsidRPr="00031630" w:rsidRDefault="00067D4A">
      <w:pPr>
        <w:pBdr>
          <w:top w:val="nil"/>
          <w:left w:val="nil"/>
          <w:bottom w:val="nil"/>
          <w:right w:val="nil"/>
          <w:between w:val="nil"/>
        </w:pBdr>
        <w:spacing w:line="240" w:lineRule="auto"/>
        <w:ind w:left="0" w:hanging="2"/>
        <w:rPr>
          <w:color w:val="000000"/>
        </w:rPr>
      </w:pPr>
    </w:p>
    <w:p w14:paraId="775672E7"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2. Список вопросов и (или) заданий для проведения промежуточной аттестации</w:t>
      </w:r>
    </w:p>
    <w:p w14:paraId="4A8307F8"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1FD59F45"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Вопросы к экзамену по дисциплине «Социальная геронтология и методы социальной работы с пожилыми людьми»</w:t>
      </w:r>
    </w:p>
    <w:p w14:paraId="614BDC4D" w14:textId="77777777" w:rsidR="00067D4A" w:rsidRPr="00031630" w:rsidRDefault="00067D4A">
      <w:pPr>
        <w:pBdr>
          <w:top w:val="nil"/>
          <w:left w:val="nil"/>
          <w:bottom w:val="nil"/>
          <w:right w:val="nil"/>
          <w:between w:val="nil"/>
        </w:pBdr>
        <w:spacing w:line="240" w:lineRule="auto"/>
        <w:ind w:left="0" w:hanging="2"/>
        <w:rPr>
          <w:color w:val="000000"/>
        </w:rPr>
      </w:pPr>
    </w:p>
    <w:p w14:paraId="364F65B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 Определение социальной геронтологии, старения и старости. Задачи социальной геронтологии.</w:t>
      </w:r>
    </w:p>
    <w:p w14:paraId="1EFD0A7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 Возраст как биологическая, психологическая и социальная характеристика</w:t>
      </w:r>
    </w:p>
    <w:p w14:paraId="6C878F4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человека. Возрастная периодизация жизни индивида.</w:t>
      </w:r>
    </w:p>
    <w:p w14:paraId="278FC5D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3. Виды старения и долголетия. Проблема преждевременного старения и укрепления долголетия.</w:t>
      </w:r>
    </w:p>
    <w:p w14:paraId="51A6CF4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4. История и современное состояние исследований старости и старения.</w:t>
      </w:r>
    </w:p>
    <w:p w14:paraId="0769E94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6. Становление и развитие социально-геронтологических исследований в России и за рубежом.</w:t>
      </w:r>
    </w:p>
    <w:p w14:paraId="052600AA"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7. Теории старении: биологические, психологические, социальные.</w:t>
      </w:r>
    </w:p>
    <w:p w14:paraId="1DF4270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11. Изменение состояния здоровья в процессе старения человека. Причины старческой немощности, ее профилактика и организация помощи больным старших возрастов.</w:t>
      </w:r>
    </w:p>
    <w:p w14:paraId="3A89933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12. Проблема оказания помощи умирающим людям и их родственникам.</w:t>
      </w:r>
    </w:p>
    <w:p w14:paraId="4AE1080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Эвтаназия и отношение к ней в Российской Федерации.</w:t>
      </w:r>
    </w:p>
    <w:p w14:paraId="35FEFCF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13. Изменение психической деятельности по мере старения организма. Взаимосвязь психического и соматического здоровья.</w:t>
      </w:r>
    </w:p>
    <w:p w14:paraId="123A8D0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14. Аномальные реакции и кризисные состояния в психике пожилых и старых людей, их предупреждение и возможная социально-психологическая помощь.</w:t>
      </w:r>
    </w:p>
    <w:p w14:paraId="6B42345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15. Семья в жизни пожилого человека. Взаимопомощь поколений.</w:t>
      </w:r>
    </w:p>
    <w:p w14:paraId="65DDE64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16. Организация домашнего ухода за старым человеком, необходимость государственной и общественной помощи.</w:t>
      </w:r>
    </w:p>
    <w:p w14:paraId="0CD856D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17. Предупреждение и пресечение насилия над пожилыми людьми.</w:t>
      </w:r>
    </w:p>
    <w:p w14:paraId="628915A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18. Понятия «одиночество», «одинокий образ жизни», «изоляция». Причины и типы одиночества в старости.</w:t>
      </w:r>
    </w:p>
    <w:p w14:paraId="4011934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19. Оказание социальной помощи одиноким старым людям, организация патронажа над ними.</w:t>
      </w:r>
    </w:p>
    <w:p w14:paraId="7D4C915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lastRenderedPageBreak/>
        <w:t>20. Клубы самопомощи и взаимопомощи пожилых людей, активизация их неформальных связей (</w:t>
      </w:r>
      <w:proofErr w:type="spellStart"/>
      <w:r w:rsidRPr="00031630">
        <w:rPr>
          <w:color w:val="000000"/>
        </w:rPr>
        <w:t>внутрипоколенческих</w:t>
      </w:r>
      <w:proofErr w:type="spellEnd"/>
      <w:r w:rsidRPr="00031630">
        <w:rPr>
          <w:color w:val="000000"/>
        </w:rPr>
        <w:t>, соседских, общинных и т. п.).</w:t>
      </w:r>
    </w:p>
    <w:p w14:paraId="7D70A26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21 Понятие «пожилой трудящийся». Изменение трудовой активности личности в процессе старения.</w:t>
      </w:r>
    </w:p>
    <w:p w14:paraId="6514181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22. Подготовка к выходу на пенсию. Адаптация к пенсионному образу жизни.</w:t>
      </w:r>
    </w:p>
    <w:p w14:paraId="4EEE4616"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23. Специфика продолжения трудовой и профессиональной деятельности в Пенсионный период. </w:t>
      </w:r>
    </w:p>
    <w:p w14:paraId="2603984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24. История пенсионного обеспечения по старости в России и за рубежом</w:t>
      </w:r>
    </w:p>
    <w:p w14:paraId="72F4BC6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25. Пенсионное обеспечение в Российской Федерации: правовые нормы и социально-экономические проблемы.</w:t>
      </w:r>
    </w:p>
    <w:p w14:paraId="31ED47AA"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26. Социальная политика РФ в отношении пожилых и старых людей.</w:t>
      </w:r>
    </w:p>
    <w:p w14:paraId="76E302B8"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27. Международные документы о политике в отношении людей старшего поколения.</w:t>
      </w:r>
    </w:p>
    <w:p w14:paraId="7DEC555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28. Социальная защита лиц старших возрастов в современной России, и ее нормативно-правовая база.</w:t>
      </w:r>
    </w:p>
    <w:p w14:paraId="6E93A8D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29. Модели социального обслуживания пожилых клиентов. Оказание адресной социальной помощи престарелым людям.</w:t>
      </w:r>
    </w:p>
    <w:p w14:paraId="31C090FA"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30. Организация социальной работы с пожилыми людьми в социальных учреждениях.</w:t>
      </w:r>
    </w:p>
    <w:p w14:paraId="43869712"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1D5E559F"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Правила выставления оценки на экзамене.</w:t>
      </w:r>
    </w:p>
    <w:p w14:paraId="4707848F"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06754CF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В экзаменационные билет включается два теоретических вопроса. На подготовку к ответу дается не менее 1часа. </w:t>
      </w:r>
    </w:p>
    <w:p w14:paraId="5D15C87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По итогам экзамена выставляется одна из оценок: «отлично», «хорошо», «удовлетворительно» или «неудовлетворительно».</w:t>
      </w:r>
    </w:p>
    <w:p w14:paraId="27B75970" w14:textId="77777777" w:rsidR="00067D4A" w:rsidRPr="00031630" w:rsidRDefault="00067D4A">
      <w:pPr>
        <w:pBdr>
          <w:top w:val="nil"/>
          <w:left w:val="nil"/>
          <w:bottom w:val="nil"/>
          <w:right w:val="nil"/>
          <w:between w:val="nil"/>
        </w:pBdr>
        <w:spacing w:line="240" w:lineRule="auto"/>
        <w:ind w:left="0" w:hanging="2"/>
        <w:jc w:val="both"/>
        <w:rPr>
          <w:color w:val="000000"/>
        </w:rPr>
      </w:pPr>
    </w:p>
    <w:p w14:paraId="3FEEF4F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Оценка «Отлично» </w:t>
      </w:r>
      <w:r w:rsidRPr="00031630">
        <w:rPr>
          <w:color w:val="000000"/>
        </w:rPr>
        <w:t>выставляется студенту, который</w:t>
      </w:r>
      <w:r w:rsidRPr="00031630">
        <w:rPr>
          <w:b/>
          <w:color w:val="000000"/>
        </w:rPr>
        <w:t xml:space="preserve"> </w:t>
      </w:r>
      <w:r w:rsidRPr="00031630">
        <w:rPr>
          <w:color w:val="000000"/>
        </w:rPr>
        <w:t>демонстрирует</w:t>
      </w:r>
      <w:r w:rsidRPr="00031630">
        <w:rPr>
          <w:b/>
          <w:color w:val="000000"/>
        </w:rPr>
        <w:t xml:space="preserve"> </w:t>
      </w:r>
      <w:r w:rsidRPr="00031630">
        <w:rPr>
          <w:color w:val="000000"/>
        </w:rPr>
        <w:t xml:space="preserve">глубокое и полное владение содержанием материала и понятийным аппаратом квантовой механики;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4D390C1D"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Оценка «Хорошо» </w:t>
      </w:r>
      <w:r w:rsidRPr="00031630">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2092809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Оценка «Удовлетворительно» </w:t>
      </w:r>
      <w:r w:rsidRPr="00031630">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2F5BE258" w14:textId="77777777" w:rsidR="00067D4A" w:rsidRPr="00183D96"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Оценка «Неудовлетворительно» </w:t>
      </w:r>
      <w:r w:rsidRPr="00031630">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w:t>
      </w:r>
      <w:r w:rsidRPr="00031630">
        <w:rPr>
          <w:color w:val="000000"/>
        </w:rPr>
        <w:lastRenderedPageBreak/>
        <w:t>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Оценка «Неудовлетворительно» выставляется также студенту, который взял экзаменационный билет, но отвечать отказался.</w:t>
      </w:r>
    </w:p>
    <w:p w14:paraId="73071A5D" w14:textId="77777777" w:rsidR="00183D96" w:rsidRPr="00183D96" w:rsidRDefault="00183D96">
      <w:pPr>
        <w:pBdr>
          <w:top w:val="nil"/>
          <w:left w:val="nil"/>
          <w:bottom w:val="nil"/>
          <w:right w:val="nil"/>
          <w:between w:val="nil"/>
        </w:pBdr>
        <w:spacing w:line="240" w:lineRule="auto"/>
        <w:ind w:left="0" w:hanging="2"/>
        <w:jc w:val="both"/>
        <w:rPr>
          <w:color w:val="000000"/>
        </w:rPr>
        <w:sectPr w:rsidR="00183D96" w:rsidRPr="00183D96" w:rsidSect="00031630">
          <w:pgSz w:w="11906" w:h="16838"/>
          <w:pgMar w:top="1134" w:right="1134" w:bottom="1134" w:left="1418" w:header="709" w:footer="709" w:gutter="0"/>
          <w:cols w:space="720"/>
          <w:titlePg/>
          <w:docGrid w:linePitch="326"/>
        </w:sectPr>
      </w:pPr>
    </w:p>
    <w:p w14:paraId="728B5E2A"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b/>
          <w:color w:val="000000"/>
        </w:rPr>
        <w:lastRenderedPageBreak/>
        <w:t>Приложение № 2 к рабочей программе дисциплины</w:t>
      </w:r>
    </w:p>
    <w:p w14:paraId="67A85F2D" w14:textId="77777777" w:rsidR="00067D4A" w:rsidRPr="00031630" w:rsidRDefault="00503044">
      <w:pPr>
        <w:pBdr>
          <w:top w:val="nil"/>
          <w:left w:val="nil"/>
          <w:bottom w:val="nil"/>
          <w:right w:val="nil"/>
          <w:between w:val="nil"/>
        </w:pBdr>
        <w:spacing w:line="240" w:lineRule="auto"/>
        <w:ind w:left="0" w:hanging="2"/>
        <w:jc w:val="right"/>
        <w:rPr>
          <w:color w:val="000000"/>
        </w:rPr>
      </w:pPr>
      <w:r w:rsidRPr="00031630">
        <w:rPr>
          <w:b/>
          <w:color w:val="000000"/>
        </w:rPr>
        <w:t>«Социальная геронтология и методы социальной работы с пожилыми людьми»</w:t>
      </w:r>
    </w:p>
    <w:p w14:paraId="41582D2B" w14:textId="77777777" w:rsidR="00067D4A" w:rsidRPr="00031630" w:rsidRDefault="00067D4A">
      <w:pPr>
        <w:pBdr>
          <w:top w:val="nil"/>
          <w:left w:val="nil"/>
          <w:bottom w:val="nil"/>
          <w:right w:val="nil"/>
          <w:between w:val="nil"/>
        </w:pBdr>
        <w:spacing w:line="240" w:lineRule="auto"/>
        <w:ind w:left="0" w:hanging="2"/>
        <w:jc w:val="both"/>
        <w:rPr>
          <w:color w:val="000000"/>
          <w:highlight w:val="yellow"/>
        </w:rPr>
      </w:pPr>
    </w:p>
    <w:p w14:paraId="6EC9B312"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4AE79B52" w14:textId="77777777" w:rsidR="00067D4A" w:rsidRPr="00031630" w:rsidRDefault="00503044">
      <w:pPr>
        <w:pBdr>
          <w:top w:val="nil"/>
          <w:left w:val="nil"/>
          <w:bottom w:val="nil"/>
          <w:right w:val="nil"/>
          <w:between w:val="nil"/>
        </w:pBdr>
        <w:spacing w:line="240" w:lineRule="auto"/>
        <w:ind w:left="0" w:hanging="2"/>
        <w:jc w:val="center"/>
        <w:rPr>
          <w:color w:val="000000"/>
        </w:rPr>
      </w:pPr>
      <w:r w:rsidRPr="00031630">
        <w:rPr>
          <w:b/>
          <w:color w:val="000000"/>
        </w:rPr>
        <w:t>Методические указания для студентов по освоению дисциплины</w:t>
      </w:r>
    </w:p>
    <w:p w14:paraId="323E7447" w14:textId="77777777" w:rsidR="00067D4A" w:rsidRPr="00031630" w:rsidRDefault="00067D4A">
      <w:pPr>
        <w:pBdr>
          <w:top w:val="nil"/>
          <w:left w:val="nil"/>
          <w:bottom w:val="nil"/>
          <w:right w:val="nil"/>
          <w:between w:val="nil"/>
        </w:pBdr>
        <w:spacing w:line="240" w:lineRule="auto"/>
        <w:ind w:left="0" w:hanging="2"/>
        <w:jc w:val="center"/>
        <w:rPr>
          <w:color w:val="000000"/>
        </w:rPr>
      </w:pPr>
    </w:p>
    <w:p w14:paraId="20FF995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Основной формой изложения  учебного материала по дисциплине «Социальная геронтология и методы социальной работы с пожилыми людьми» являются лекции. Успешное овладение дисциплиной предполагает выполнение ряда рекомендаций.</w:t>
      </w:r>
    </w:p>
    <w:p w14:paraId="08A983E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1. Следует внимательно изучить материалы, характеризующие курс «Социальная геронтология и методы социальной работы с пожилыми людьми» и определяющие целевую установку. Это поможет четко представить круг изучаемых проблем и глубину их постижения.</w:t>
      </w:r>
    </w:p>
    <w:p w14:paraId="6A352534"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13E12D4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а) учебники, учебные и учебно-методические пособия.</w:t>
      </w:r>
    </w:p>
    <w:p w14:paraId="40920FFF"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3E7C8D5E"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в) справочная литература – энциклопедии, экономические словари, раскрывающие категориально-понятийный аппарат.</w:t>
      </w:r>
    </w:p>
    <w:p w14:paraId="4B481FE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г) аналитические материалы, представленные ведущими экспертными организациями</w:t>
      </w:r>
    </w:p>
    <w:p w14:paraId="28FD733B"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1E3A77C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4410C802"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Для самостоятельного подбора литературы  в библиотеке </w:t>
      </w:r>
      <w:proofErr w:type="spellStart"/>
      <w:r w:rsidRPr="00031630">
        <w:rPr>
          <w:color w:val="000000"/>
        </w:rPr>
        <w:t>ЯрГУ</w:t>
      </w:r>
      <w:proofErr w:type="spellEnd"/>
      <w:r w:rsidRPr="00031630">
        <w:rPr>
          <w:color w:val="000000"/>
        </w:rPr>
        <w:t xml:space="preserve"> рекомендуется использовать:</w:t>
      </w:r>
    </w:p>
    <w:p w14:paraId="52D5C499"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1. Личный кабинет</w:t>
      </w:r>
      <w:r w:rsidRPr="00031630">
        <w:rPr>
          <w:color w:val="000000"/>
        </w:rPr>
        <w:t xml:space="preserve"> (</w:t>
      </w:r>
      <w:hyperlink r:id="rId20">
        <w:r w:rsidRPr="00031630">
          <w:rPr>
            <w:color w:val="000000"/>
            <w:u w:val="single"/>
          </w:rPr>
          <w:t>http://lib.uniyar.ac.ru/opac/bk_login.php</w:t>
        </w:r>
      </w:hyperlink>
      <w:r w:rsidRPr="00031630">
        <w:rPr>
          <w:color w:val="000000"/>
        </w:rPr>
        <w:t xml:space="preserve">) дает возможность получения </w:t>
      </w:r>
      <w:proofErr w:type="spellStart"/>
      <w:r w:rsidRPr="00031630">
        <w:rPr>
          <w:color w:val="000000"/>
        </w:rPr>
        <w:t>on-line</w:t>
      </w:r>
      <w:proofErr w:type="spellEnd"/>
      <w:r w:rsidRPr="00031630">
        <w:rPr>
          <w:color w:val="000000"/>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031630">
        <w:rPr>
          <w:color w:val="000000"/>
        </w:rPr>
        <w:t>ЯрГУ</w:t>
      </w:r>
      <w:proofErr w:type="spellEnd"/>
      <w:r w:rsidRPr="00031630">
        <w:rPr>
          <w:color w:val="000000"/>
        </w:rPr>
        <w:t xml:space="preserve">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6DE4138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2. Электронная библиотека учебных материалов </w:t>
      </w:r>
      <w:proofErr w:type="spellStart"/>
      <w:r w:rsidRPr="00031630">
        <w:rPr>
          <w:b/>
          <w:color w:val="000000"/>
        </w:rPr>
        <w:t>ЯрГУ</w:t>
      </w:r>
      <w:proofErr w:type="spellEnd"/>
    </w:p>
    <w:p w14:paraId="61CEC643"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w:t>
      </w:r>
      <w:hyperlink r:id="rId21">
        <w:r w:rsidRPr="00031630">
          <w:rPr>
            <w:color w:val="000000"/>
            <w:u w:val="single"/>
          </w:rPr>
          <w:t>http://www.lib.uniyar.ac.ru/opac/bk_cat_find.php</w:t>
        </w:r>
      </w:hyperlink>
      <w:r w:rsidRPr="00031630">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5498E177"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b/>
          <w:color w:val="000000"/>
        </w:rPr>
        <w:t xml:space="preserve">3. Электронная картотека </w:t>
      </w:r>
      <w:hyperlink r:id="rId22">
        <w:r w:rsidRPr="00031630">
          <w:rPr>
            <w:b/>
            <w:color w:val="000000"/>
            <w:u w:val="single"/>
          </w:rPr>
          <w:t>«</w:t>
        </w:r>
        <w:proofErr w:type="spellStart"/>
        <w:r w:rsidRPr="00031630">
          <w:rPr>
            <w:b/>
            <w:color w:val="000000"/>
            <w:u w:val="single"/>
          </w:rPr>
          <w:t>Книгообеспеченность</w:t>
        </w:r>
        <w:proofErr w:type="spellEnd"/>
        <w:r w:rsidRPr="00031630">
          <w:rPr>
            <w:b/>
            <w:color w:val="000000"/>
            <w:u w:val="single"/>
          </w:rPr>
          <w:t>»</w:t>
        </w:r>
      </w:hyperlink>
    </w:p>
    <w:p w14:paraId="080E6601"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w:t>
      </w:r>
      <w:hyperlink r:id="rId23">
        <w:r w:rsidRPr="00031630">
          <w:rPr>
            <w:color w:val="000000"/>
            <w:u w:val="single"/>
          </w:rPr>
          <w:t>http://www.lib.uniyar.ac.ru/opac/bk_bookreq_find.php</w:t>
        </w:r>
      </w:hyperlink>
      <w:r w:rsidRPr="00031630">
        <w:rPr>
          <w:color w:val="000000"/>
        </w:rPr>
        <w:t xml:space="preserve">) раскрывает учебный фонд научной библиотеки </w:t>
      </w:r>
      <w:proofErr w:type="spellStart"/>
      <w:r w:rsidRPr="00031630">
        <w:rPr>
          <w:color w:val="000000"/>
        </w:rPr>
        <w:t>ЯрГУ</w:t>
      </w:r>
      <w:proofErr w:type="spellEnd"/>
      <w:r w:rsidRPr="00031630">
        <w:rPr>
          <w:color w:val="000000"/>
        </w:rPr>
        <w:t xml:space="preserve">, предоставляет оперативную информацию о состоянии </w:t>
      </w:r>
      <w:proofErr w:type="spellStart"/>
      <w:r w:rsidRPr="00031630">
        <w:rPr>
          <w:color w:val="000000"/>
        </w:rPr>
        <w:t>книгообеспеченности</w:t>
      </w:r>
      <w:proofErr w:type="spellEnd"/>
      <w:r w:rsidRPr="00031630">
        <w:rPr>
          <w:color w:val="000000"/>
        </w:rPr>
        <w:t xml:space="preserve"> дисциплин основной и дополнительной литературой, а также цикла дисциплин и специальностей. Электронная картотека </w:t>
      </w:r>
      <w:hyperlink r:id="rId24">
        <w:r w:rsidRPr="00031630">
          <w:rPr>
            <w:color w:val="000000"/>
            <w:u w:val="single"/>
          </w:rPr>
          <w:t>«</w:t>
        </w:r>
        <w:proofErr w:type="spellStart"/>
        <w:r w:rsidRPr="00031630">
          <w:rPr>
            <w:color w:val="000000"/>
            <w:u w:val="single"/>
          </w:rPr>
          <w:t>Книгообеспеченность</w:t>
        </w:r>
        <w:proofErr w:type="spellEnd"/>
        <w:r w:rsidRPr="00031630">
          <w:rPr>
            <w:color w:val="000000"/>
            <w:u w:val="single"/>
          </w:rPr>
          <w:t>»</w:t>
        </w:r>
      </w:hyperlink>
      <w:r w:rsidRPr="00031630">
        <w:rPr>
          <w:color w:val="000000"/>
        </w:rPr>
        <w:t xml:space="preserve"> доступна в сети университета и через Личный кабинет.</w:t>
      </w:r>
    </w:p>
    <w:p w14:paraId="2B6BEAB0"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sidRPr="00031630">
        <w:rPr>
          <w:color w:val="000000"/>
        </w:rPr>
        <w:lastRenderedPageBreak/>
        <w:t xml:space="preserve">ЭУК в LMS </w:t>
      </w:r>
      <w:proofErr w:type="spellStart"/>
      <w:r w:rsidRPr="00031630">
        <w:rPr>
          <w:color w:val="000000"/>
        </w:rPr>
        <w:t>Moodle</w:t>
      </w:r>
      <w:proofErr w:type="spellEnd"/>
      <w:r w:rsidRPr="00031630">
        <w:rPr>
          <w:color w:val="000000"/>
        </w:rPr>
        <w:t xml:space="preserve"> «Социальная геронтология и методы социальной работы с пожилыми людьми». Вопросы, возникающие в процессе или по итогам решения этих задач, можно задать на консультациях или в форуме (чате) в ЭУК в LMS </w:t>
      </w:r>
      <w:proofErr w:type="spellStart"/>
      <w:r w:rsidRPr="00031630">
        <w:rPr>
          <w:color w:val="000000"/>
        </w:rPr>
        <w:t>Moodle</w:t>
      </w:r>
      <w:proofErr w:type="spellEnd"/>
      <w:r w:rsidRPr="00031630">
        <w:rPr>
          <w:color w:val="000000"/>
        </w:rPr>
        <w:t>.</w:t>
      </w:r>
    </w:p>
    <w:p w14:paraId="66172FDC" w14:textId="77777777" w:rsidR="00067D4A" w:rsidRPr="00031630" w:rsidRDefault="00503044">
      <w:pPr>
        <w:pBdr>
          <w:top w:val="nil"/>
          <w:left w:val="nil"/>
          <w:bottom w:val="nil"/>
          <w:right w:val="nil"/>
          <w:between w:val="nil"/>
        </w:pBdr>
        <w:spacing w:line="240" w:lineRule="auto"/>
        <w:ind w:left="0" w:hanging="2"/>
        <w:jc w:val="both"/>
        <w:rPr>
          <w:color w:val="000000"/>
        </w:rPr>
      </w:pPr>
      <w:r w:rsidRPr="00031630">
        <w:rPr>
          <w:color w:val="000000"/>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14:paraId="22940788" w14:textId="77777777" w:rsidR="00067D4A" w:rsidRPr="00031630" w:rsidRDefault="00067D4A">
      <w:pPr>
        <w:pBdr>
          <w:top w:val="nil"/>
          <w:left w:val="nil"/>
          <w:bottom w:val="nil"/>
          <w:right w:val="nil"/>
          <w:between w:val="nil"/>
        </w:pBdr>
        <w:spacing w:line="240" w:lineRule="auto"/>
        <w:ind w:left="0" w:hanging="2"/>
        <w:jc w:val="both"/>
        <w:rPr>
          <w:color w:val="000099"/>
        </w:rPr>
      </w:pPr>
    </w:p>
    <w:p w14:paraId="23F1A282" w14:textId="77777777" w:rsidR="00067D4A" w:rsidRPr="00031630" w:rsidRDefault="00067D4A">
      <w:pPr>
        <w:pBdr>
          <w:top w:val="nil"/>
          <w:left w:val="nil"/>
          <w:bottom w:val="nil"/>
          <w:right w:val="nil"/>
          <w:between w:val="nil"/>
        </w:pBdr>
        <w:spacing w:line="240" w:lineRule="auto"/>
        <w:ind w:left="0" w:hanging="2"/>
        <w:rPr>
          <w:color w:val="000000"/>
        </w:rPr>
      </w:pPr>
    </w:p>
    <w:sectPr w:rsidR="00067D4A" w:rsidRPr="00031630" w:rsidSect="00912BDB">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D04D5" w14:textId="77777777" w:rsidR="004F6200" w:rsidRDefault="004F6200" w:rsidP="00031630">
      <w:pPr>
        <w:spacing w:line="240" w:lineRule="auto"/>
        <w:ind w:left="0" w:hanging="2"/>
      </w:pPr>
      <w:r>
        <w:separator/>
      </w:r>
    </w:p>
  </w:endnote>
  <w:endnote w:type="continuationSeparator" w:id="0">
    <w:p w14:paraId="18B790E5" w14:textId="77777777" w:rsidR="004F6200" w:rsidRDefault="004F6200" w:rsidP="0003163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yandex-san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10017" w14:textId="77777777" w:rsidR="00031630" w:rsidRDefault="00031630">
    <w:pPr>
      <w:pStyle w:val="afff1"/>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C09D" w14:textId="77777777" w:rsidR="00031630" w:rsidRDefault="00031630">
    <w:pPr>
      <w:pStyle w:val="afff1"/>
      <w:ind w:left="0" w:hanging="2"/>
      <w:jc w:val="right"/>
    </w:pPr>
  </w:p>
  <w:p w14:paraId="03B137BB" w14:textId="77777777" w:rsidR="00031630" w:rsidRDefault="00031630">
    <w:pPr>
      <w:pStyle w:val="afff1"/>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ADD1E" w14:textId="77777777" w:rsidR="00031630" w:rsidRDefault="00031630">
    <w:pPr>
      <w:pStyle w:val="afff1"/>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5A060" w14:textId="77777777" w:rsidR="004F6200" w:rsidRDefault="004F6200" w:rsidP="00031630">
      <w:pPr>
        <w:spacing w:line="240" w:lineRule="auto"/>
        <w:ind w:left="0" w:hanging="2"/>
      </w:pPr>
      <w:r>
        <w:separator/>
      </w:r>
    </w:p>
  </w:footnote>
  <w:footnote w:type="continuationSeparator" w:id="0">
    <w:p w14:paraId="0DACD4B0" w14:textId="77777777" w:rsidR="004F6200" w:rsidRDefault="004F6200" w:rsidP="0003163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F0A37" w14:textId="77777777" w:rsidR="00031630" w:rsidRDefault="00031630">
    <w:pPr>
      <w:pStyle w:val="afff"/>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81B69" w14:textId="77777777" w:rsidR="00031630" w:rsidRDefault="00031630">
    <w:pPr>
      <w:pStyle w:val="afff"/>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0E567" w14:textId="77777777" w:rsidR="00031630" w:rsidRDefault="00031630">
    <w:pPr>
      <w:pStyle w:val="afff"/>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C43A1"/>
    <w:multiLevelType w:val="multilevel"/>
    <w:tmpl w:val="63947F7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15:restartNumberingAfterBreak="0">
    <w:nsid w:val="20395C75"/>
    <w:multiLevelType w:val="multilevel"/>
    <w:tmpl w:val="8CDAF79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55A3F2B"/>
    <w:multiLevelType w:val="multilevel"/>
    <w:tmpl w:val="21541F0A"/>
    <w:lvl w:ilvl="0">
      <w:start w:val="1"/>
      <w:numFmt w:val="bullet"/>
      <w:pStyle w:val="a"/>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6833148">
    <w:abstractNumId w:val="2"/>
  </w:num>
  <w:num w:numId="2" w16cid:durableId="1788348311">
    <w:abstractNumId w:val="1"/>
  </w:num>
  <w:num w:numId="3" w16cid:durableId="1717509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7D4A"/>
    <w:rsid w:val="00031630"/>
    <w:rsid w:val="00067D4A"/>
    <w:rsid w:val="0012585F"/>
    <w:rsid w:val="00183D96"/>
    <w:rsid w:val="0035785C"/>
    <w:rsid w:val="003958C4"/>
    <w:rsid w:val="003C32E2"/>
    <w:rsid w:val="004F6200"/>
    <w:rsid w:val="00503044"/>
    <w:rsid w:val="0065083F"/>
    <w:rsid w:val="00802101"/>
    <w:rsid w:val="00912BDB"/>
    <w:rsid w:val="00AE7734"/>
    <w:rsid w:val="00E60B18"/>
    <w:rsid w:val="00EC5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39A3"/>
  <w15:docId w15:val="{EADE0CB4-971D-4A4D-88F1-6D676DB2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3E142D"/>
    <w:pPr>
      <w:suppressAutoHyphens/>
      <w:spacing w:line="1" w:lineRule="atLeast"/>
      <w:ind w:leftChars="-1" w:left="-1" w:hangingChars="1"/>
      <w:textDirection w:val="btLr"/>
      <w:textAlignment w:val="top"/>
      <w:outlineLvl w:val="0"/>
    </w:pPr>
    <w:rPr>
      <w:position w:val="-1"/>
    </w:rPr>
  </w:style>
  <w:style w:type="paragraph" w:styleId="1">
    <w:name w:val="heading 1"/>
    <w:basedOn w:val="2"/>
    <w:next w:val="2"/>
    <w:rsid w:val="003E142D"/>
    <w:pPr>
      <w:keepNext/>
      <w:keepLines/>
      <w:spacing w:before="480" w:after="120"/>
      <w:outlineLvl w:val="0"/>
    </w:pPr>
    <w:rPr>
      <w:b/>
      <w:sz w:val="48"/>
      <w:szCs w:val="48"/>
    </w:rPr>
  </w:style>
  <w:style w:type="paragraph" w:styleId="20">
    <w:name w:val="heading 2"/>
    <w:basedOn w:val="2"/>
    <w:next w:val="2"/>
    <w:rsid w:val="003E142D"/>
    <w:pPr>
      <w:keepNext/>
      <w:keepLines/>
      <w:spacing w:before="360" w:after="80"/>
      <w:outlineLvl w:val="1"/>
    </w:pPr>
    <w:rPr>
      <w:b/>
      <w:sz w:val="36"/>
      <w:szCs w:val="36"/>
    </w:rPr>
  </w:style>
  <w:style w:type="paragraph" w:styleId="3">
    <w:name w:val="heading 3"/>
    <w:basedOn w:val="a0"/>
    <w:next w:val="a0"/>
    <w:rsid w:val="003E142D"/>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0"/>
    <w:next w:val="a0"/>
    <w:rsid w:val="003E142D"/>
    <w:pPr>
      <w:keepNext/>
      <w:widowControl w:val="0"/>
      <w:spacing w:before="240" w:after="60" w:line="256" w:lineRule="auto"/>
      <w:ind w:firstLine="360"/>
      <w:outlineLvl w:val="3"/>
    </w:pPr>
    <w:rPr>
      <w:b/>
      <w:bCs/>
      <w:sz w:val="28"/>
      <w:szCs w:val="28"/>
    </w:rPr>
  </w:style>
  <w:style w:type="paragraph" w:styleId="5">
    <w:name w:val="heading 5"/>
    <w:basedOn w:val="2"/>
    <w:next w:val="2"/>
    <w:rsid w:val="003E142D"/>
    <w:pPr>
      <w:keepNext/>
      <w:keepLines/>
      <w:spacing w:before="220" w:after="40"/>
      <w:outlineLvl w:val="4"/>
    </w:pPr>
    <w:rPr>
      <w:b/>
      <w:sz w:val="22"/>
      <w:szCs w:val="22"/>
    </w:rPr>
  </w:style>
  <w:style w:type="paragraph" w:styleId="6">
    <w:name w:val="heading 6"/>
    <w:basedOn w:val="2"/>
    <w:next w:val="2"/>
    <w:rsid w:val="003E142D"/>
    <w:pPr>
      <w:keepNext/>
      <w:keepLines/>
      <w:spacing w:before="200" w:after="40"/>
      <w:outlineLvl w:val="5"/>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912BDB"/>
    <w:tblPr>
      <w:tblCellMar>
        <w:top w:w="0" w:type="dxa"/>
        <w:left w:w="0" w:type="dxa"/>
        <w:bottom w:w="0" w:type="dxa"/>
        <w:right w:w="0" w:type="dxa"/>
      </w:tblCellMar>
    </w:tblPr>
  </w:style>
  <w:style w:type="paragraph" w:styleId="a4">
    <w:name w:val="Title"/>
    <w:basedOn w:val="a0"/>
    <w:rsid w:val="003E142D"/>
    <w:pPr>
      <w:spacing w:line="360" w:lineRule="auto"/>
      <w:ind w:firstLine="851"/>
      <w:jc w:val="center"/>
    </w:pPr>
    <w:rPr>
      <w:b/>
      <w:bCs/>
      <w:sz w:val="28"/>
      <w:szCs w:val="28"/>
    </w:rPr>
  </w:style>
  <w:style w:type="paragraph" w:customStyle="1" w:styleId="10">
    <w:name w:val="Обычный1"/>
    <w:rsid w:val="008B3191"/>
  </w:style>
  <w:style w:type="table" w:customStyle="1" w:styleId="TableNormal0">
    <w:name w:val="Table Normal"/>
    <w:rsid w:val="008B3191"/>
    <w:tblPr>
      <w:tblCellMar>
        <w:top w:w="0" w:type="dxa"/>
        <w:left w:w="0" w:type="dxa"/>
        <w:bottom w:w="0" w:type="dxa"/>
        <w:right w:w="0" w:type="dxa"/>
      </w:tblCellMar>
    </w:tblPr>
  </w:style>
  <w:style w:type="paragraph" w:customStyle="1" w:styleId="2">
    <w:name w:val="Обычный2"/>
    <w:rsid w:val="003E142D"/>
  </w:style>
  <w:style w:type="table" w:customStyle="1" w:styleId="TableNormal1">
    <w:name w:val="Table Normal"/>
    <w:rsid w:val="003E142D"/>
    <w:tblPr>
      <w:tblCellMar>
        <w:top w:w="0" w:type="dxa"/>
        <w:left w:w="0" w:type="dxa"/>
        <w:bottom w:w="0" w:type="dxa"/>
        <w:right w:w="0" w:type="dxa"/>
      </w:tblCellMar>
    </w:tblPr>
  </w:style>
  <w:style w:type="character" w:customStyle="1" w:styleId="a5">
    <w:name w:val="Текст сноски Знак"/>
    <w:rsid w:val="003E142D"/>
    <w:rPr>
      <w:rFonts w:ascii="Calibri" w:hAnsi="Calibri"/>
      <w:w w:val="100"/>
      <w:position w:val="-1"/>
      <w:effect w:val="none"/>
      <w:vertAlign w:val="baseline"/>
      <w:cs w:val="0"/>
      <w:em w:val="none"/>
      <w:lang w:val="ru-RU" w:eastAsia="en-US" w:bidi="ar-SA"/>
    </w:rPr>
  </w:style>
  <w:style w:type="paragraph" w:styleId="a6">
    <w:name w:val="footnote text"/>
    <w:basedOn w:val="a0"/>
    <w:rsid w:val="003E142D"/>
    <w:pPr>
      <w:spacing w:after="200" w:line="276" w:lineRule="auto"/>
    </w:pPr>
    <w:rPr>
      <w:rFonts w:ascii="Calibri" w:hAnsi="Calibri"/>
      <w:sz w:val="20"/>
      <w:szCs w:val="20"/>
      <w:lang w:eastAsia="en-US"/>
    </w:rPr>
  </w:style>
  <w:style w:type="paragraph" w:styleId="a7">
    <w:name w:val="List Paragraph"/>
    <w:basedOn w:val="a0"/>
    <w:rsid w:val="003E142D"/>
    <w:pPr>
      <w:ind w:left="708"/>
    </w:pPr>
    <w:rPr>
      <w:sz w:val="28"/>
    </w:rPr>
  </w:style>
  <w:style w:type="paragraph" w:customStyle="1" w:styleId="a">
    <w:name w:val="список с точками"/>
    <w:basedOn w:val="a0"/>
    <w:rsid w:val="003E142D"/>
    <w:pPr>
      <w:numPr>
        <w:numId w:val="1"/>
      </w:numPr>
      <w:spacing w:line="312" w:lineRule="auto"/>
      <w:ind w:left="-1" w:hanging="1"/>
      <w:jc w:val="both"/>
    </w:pPr>
  </w:style>
  <w:style w:type="character" w:styleId="a8">
    <w:name w:val="footnote reference"/>
    <w:rsid w:val="003E142D"/>
    <w:rPr>
      <w:rFonts w:ascii="Times New Roman" w:hAnsi="Times New Roman" w:cs="Times New Roman" w:hint="default"/>
      <w:w w:val="100"/>
      <w:position w:val="-1"/>
      <w:effect w:val="none"/>
      <w:vertAlign w:val="superscript"/>
      <w:cs w:val="0"/>
      <w:em w:val="none"/>
    </w:rPr>
  </w:style>
  <w:style w:type="table" w:styleId="a9">
    <w:name w:val="Table Grid"/>
    <w:basedOn w:val="a2"/>
    <w:rsid w:val="003E142D"/>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rsid w:val="003E142D"/>
    <w:pPr>
      <w:widowControl w:val="0"/>
      <w:autoSpaceDE w:val="0"/>
      <w:autoSpaceDN w:val="0"/>
      <w:adjustRightInd w:val="0"/>
      <w:spacing w:line="277" w:lineRule="atLeast"/>
      <w:jc w:val="both"/>
    </w:pPr>
  </w:style>
  <w:style w:type="character" w:customStyle="1" w:styleId="FontStyle58">
    <w:name w:val="Font Style58"/>
    <w:rsid w:val="003E142D"/>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rsid w:val="003E142D"/>
    <w:pPr>
      <w:spacing w:before="280" w:after="280"/>
    </w:pPr>
    <w:rPr>
      <w:lang w:eastAsia="ar-SA"/>
    </w:rPr>
  </w:style>
  <w:style w:type="character" w:styleId="ab">
    <w:name w:val="Hyperlink"/>
    <w:qFormat/>
    <w:rsid w:val="003E142D"/>
    <w:rPr>
      <w:color w:val="0000FF"/>
      <w:w w:val="100"/>
      <w:position w:val="-1"/>
      <w:u w:val="single"/>
      <w:effect w:val="none"/>
      <w:vertAlign w:val="baseline"/>
      <w:cs w:val="0"/>
      <w:em w:val="none"/>
    </w:rPr>
  </w:style>
  <w:style w:type="character" w:styleId="ac">
    <w:name w:val="FollowedHyperlink"/>
    <w:rsid w:val="003E142D"/>
    <w:rPr>
      <w:color w:val="954F72"/>
      <w:w w:val="100"/>
      <w:position w:val="-1"/>
      <w:u w:val="single"/>
      <w:effect w:val="none"/>
      <w:vertAlign w:val="baseline"/>
      <w:cs w:val="0"/>
      <w:em w:val="none"/>
    </w:rPr>
  </w:style>
  <w:style w:type="paragraph" w:styleId="HTML">
    <w:name w:val="HTML Preformatted"/>
    <w:basedOn w:val="a0"/>
    <w:rsid w:val="003E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3E142D"/>
    <w:rPr>
      <w:rFonts w:ascii="Courier New" w:hAnsi="Courier New" w:cs="Courier New"/>
      <w:w w:val="100"/>
      <w:position w:val="-1"/>
      <w:effect w:val="none"/>
      <w:vertAlign w:val="baseline"/>
      <w:cs w:val="0"/>
      <w:em w:val="none"/>
    </w:rPr>
  </w:style>
  <w:style w:type="character" w:customStyle="1" w:styleId="FontStyle49">
    <w:name w:val="Font Style49"/>
    <w:rsid w:val="003E142D"/>
    <w:rPr>
      <w:rFonts w:ascii="Times New Roman" w:hAnsi="Times New Roman"/>
      <w:w w:val="100"/>
      <w:position w:val="-1"/>
      <w:sz w:val="28"/>
      <w:effect w:val="none"/>
      <w:vertAlign w:val="baseline"/>
      <w:cs w:val="0"/>
      <w:em w:val="none"/>
    </w:rPr>
  </w:style>
  <w:style w:type="character" w:customStyle="1" w:styleId="apple-style-span">
    <w:name w:val="apple-style-span"/>
    <w:rsid w:val="003E142D"/>
    <w:rPr>
      <w:w w:val="100"/>
      <w:position w:val="-1"/>
      <w:effect w:val="none"/>
      <w:vertAlign w:val="baseline"/>
      <w:cs w:val="0"/>
      <w:em w:val="none"/>
    </w:rPr>
  </w:style>
  <w:style w:type="paragraph" w:customStyle="1" w:styleId="mainj">
    <w:name w:val="mainj"/>
    <w:basedOn w:val="a0"/>
    <w:rsid w:val="003E142D"/>
    <w:pPr>
      <w:spacing w:before="100" w:beforeAutospacing="1" w:after="100" w:afterAutospacing="1"/>
      <w:jc w:val="both"/>
    </w:pPr>
    <w:rPr>
      <w:sz w:val="22"/>
      <w:szCs w:val="22"/>
    </w:rPr>
  </w:style>
  <w:style w:type="paragraph" w:styleId="ad">
    <w:name w:val="Body Text Indent"/>
    <w:basedOn w:val="a0"/>
    <w:rsid w:val="003E142D"/>
    <w:pPr>
      <w:widowControl w:val="0"/>
      <w:spacing w:after="120" w:line="256" w:lineRule="auto"/>
      <w:ind w:left="283" w:firstLine="360"/>
    </w:pPr>
    <w:rPr>
      <w:sz w:val="18"/>
      <w:szCs w:val="18"/>
    </w:rPr>
  </w:style>
  <w:style w:type="character" w:customStyle="1" w:styleId="ae">
    <w:name w:val="Основной текст с отступом Знак"/>
    <w:basedOn w:val="a1"/>
    <w:rsid w:val="003E142D"/>
    <w:rPr>
      <w:w w:val="100"/>
      <w:position w:val="-1"/>
      <w:sz w:val="18"/>
      <w:szCs w:val="18"/>
      <w:effect w:val="none"/>
      <w:vertAlign w:val="baseline"/>
      <w:cs w:val="0"/>
      <w:em w:val="none"/>
    </w:rPr>
  </w:style>
  <w:style w:type="paragraph" w:customStyle="1" w:styleId="Default">
    <w:name w:val="Default"/>
    <w:rsid w:val="003E142D"/>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0"/>
    <w:rsid w:val="003E142D"/>
    <w:pPr>
      <w:spacing w:after="120"/>
      <w:ind w:left="283"/>
    </w:pPr>
    <w:rPr>
      <w:sz w:val="16"/>
      <w:szCs w:val="16"/>
    </w:rPr>
  </w:style>
  <w:style w:type="character" w:customStyle="1" w:styleId="31">
    <w:name w:val="Основной текст с отступом 3 Знак"/>
    <w:basedOn w:val="a1"/>
    <w:rsid w:val="003E142D"/>
    <w:rPr>
      <w:w w:val="100"/>
      <w:position w:val="-1"/>
      <w:sz w:val="16"/>
      <w:szCs w:val="16"/>
      <w:effect w:val="none"/>
      <w:vertAlign w:val="baseline"/>
      <w:cs w:val="0"/>
      <w:em w:val="none"/>
    </w:rPr>
  </w:style>
  <w:style w:type="character" w:customStyle="1" w:styleId="32">
    <w:name w:val="Заголовок 3 Знак"/>
    <w:basedOn w:val="a1"/>
    <w:rsid w:val="003E142D"/>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1"/>
    <w:rsid w:val="003E142D"/>
    <w:rPr>
      <w:b/>
      <w:bCs/>
      <w:w w:val="100"/>
      <w:position w:val="-1"/>
      <w:sz w:val="28"/>
      <w:szCs w:val="28"/>
      <w:effect w:val="none"/>
      <w:vertAlign w:val="baseline"/>
      <w:cs w:val="0"/>
      <w:em w:val="none"/>
    </w:rPr>
  </w:style>
  <w:style w:type="paragraph" w:styleId="21">
    <w:name w:val="Body Text 2"/>
    <w:basedOn w:val="a0"/>
    <w:rsid w:val="003E142D"/>
    <w:pPr>
      <w:widowControl w:val="0"/>
      <w:spacing w:after="120" w:line="480" w:lineRule="auto"/>
      <w:ind w:firstLine="360"/>
    </w:pPr>
    <w:rPr>
      <w:sz w:val="18"/>
      <w:szCs w:val="18"/>
    </w:rPr>
  </w:style>
  <w:style w:type="character" w:customStyle="1" w:styleId="22">
    <w:name w:val="Основной текст 2 Знак"/>
    <w:basedOn w:val="a1"/>
    <w:rsid w:val="003E142D"/>
    <w:rPr>
      <w:w w:val="100"/>
      <w:position w:val="-1"/>
      <w:sz w:val="18"/>
      <w:szCs w:val="18"/>
      <w:effect w:val="none"/>
      <w:vertAlign w:val="baseline"/>
      <w:cs w:val="0"/>
      <w:em w:val="none"/>
    </w:rPr>
  </w:style>
  <w:style w:type="paragraph" w:customStyle="1" w:styleId="11">
    <w:name w:val="Оглавление 1;Оглавление 1мое"/>
    <w:basedOn w:val="a0"/>
    <w:next w:val="a0"/>
    <w:rsid w:val="003E142D"/>
    <w:pPr>
      <w:widowControl w:val="0"/>
      <w:autoSpaceDE w:val="0"/>
      <w:autoSpaceDN w:val="0"/>
      <w:adjustRightInd w:val="0"/>
      <w:spacing w:line="360" w:lineRule="auto"/>
    </w:pPr>
    <w:rPr>
      <w:sz w:val="28"/>
      <w:szCs w:val="28"/>
    </w:rPr>
  </w:style>
  <w:style w:type="paragraph" w:styleId="af">
    <w:name w:val="List"/>
    <w:basedOn w:val="a0"/>
    <w:rsid w:val="003E142D"/>
    <w:pPr>
      <w:ind w:left="283" w:hanging="283"/>
      <w:contextualSpacing/>
    </w:pPr>
  </w:style>
  <w:style w:type="paragraph" w:styleId="af0">
    <w:name w:val="Body Text"/>
    <w:basedOn w:val="a0"/>
    <w:rsid w:val="003E142D"/>
    <w:pPr>
      <w:spacing w:after="120"/>
    </w:pPr>
  </w:style>
  <w:style w:type="character" w:customStyle="1" w:styleId="af1">
    <w:name w:val="Основной текст Знак"/>
    <w:basedOn w:val="a1"/>
    <w:rsid w:val="003E142D"/>
    <w:rPr>
      <w:w w:val="100"/>
      <w:position w:val="-1"/>
      <w:sz w:val="24"/>
      <w:szCs w:val="24"/>
      <w:effect w:val="none"/>
      <w:vertAlign w:val="baseline"/>
      <w:cs w:val="0"/>
      <w:em w:val="none"/>
    </w:rPr>
  </w:style>
  <w:style w:type="character" w:customStyle="1" w:styleId="af2">
    <w:name w:val="Название Знак"/>
    <w:basedOn w:val="a1"/>
    <w:rsid w:val="003E142D"/>
    <w:rPr>
      <w:b/>
      <w:bCs/>
      <w:w w:val="100"/>
      <w:position w:val="-1"/>
      <w:sz w:val="28"/>
      <w:szCs w:val="28"/>
      <w:effect w:val="none"/>
      <w:vertAlign w:val="baseline"/>
      <w:cs w:val="0"/>
      <w:em w:val="none"/>
    </w:rPr>
  </w:style>
  <w:style w:type="character" w:customStyle="1" w:styleId="instancename">
    <w:name w:val="instancename"/>
    <w:basedOn w:val="a1"/>
    <w:rsid w:val="003E142D"/>
    <w:rPr>
      <w:w w:val="100"/>
      <w:position w:val="-1"/>
      <w:effect w:val="none"/>
      <w:vertAlign w:val="baseline"/>
      <w:cs w:val="0"/>
      <w:em w:val="none"/>
    </w:rPr>
  </w:style>
  <w:style w:type="character" w:customStyle="1" w:styleId="accesshide">
    <w:name w:val="accesshide"/>
    <w:basedOn w:val="a1"/>
    <w:rsid w:val="003E142D"/>
    <w:rPr>
      <w:w w:val="100"/>
      <w:position w:val="-1"/>
      <w:effect w:val="none"/>
      <w:vertAlign w:val="baseline"/>
      <w:cs w:val="0"/>
      <w:em w:val="none"/>
    </w:rPr>
  </w:style>
  <w:style w:type="character" w:styleId="af3">
    <w:name w:val="Strong"/>
    <w:basedOn w:val="a1"/>
    <w:rsid w:val="003E142D"/>
    <w:rPr>
      <w:b/>
      <w:bCs/>
      <w:w w:val="100"/>
      <w:position w:val="-1"/>
      <w:effect w:val="none"/>
      <w:vertAlign w:val="baseline"/>
      <w:cs w:val="0"/>
      <w:em w:val="none"/>
    </w:rPr>
  </w:style>
  <w:style w:type="character" w:styleId="af4">
    <w:name w:val="Emphasis"/>
    <w:basedOn w:val="a1"/>
    <w:rsid w:val="003E142D"/>
    <w:rPr>
      <w:i/>
      <w:iCs/>
      <w:w w:val="100"/>
      <w:position w:val="-1"/>
      <w:effect w:val="none"/>
      <w:vertAlign w:val="baseline"/>
      <w:cs w:val="0"/>
      <w:em w:val="none"/>
    </w:rPr>
  </w:style>
  <w:style w:type="paragraph" w:styleId="af5">
    <w:name w:val="Subtitle"/>
    <w:basedOn w:val="a0"/>
    <w:next w:val="a0"/>
    <w:rsid w:val="00912BDB"/>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6">
    <w:basedOn w:val="TableNormal1"/>
    <w:rsid w:val="003E142D"/>
    <w:tblPr>
      <w:tblStyleRowBandSize w:val="1"/>
      <w:tblStyleColBandSize w:val="1"/>
      <w:tblCellMar>
        <w:left w:w="108" w:type="dxa"/>
        <w:right w:w="108" w:type="dxa"/>
      </w:tblCellMar>
    </w:tblPr>
  </w:style>
  <w:style w:type="table" w:customStyle="1" w:styleId="af7">
    <w:basedOn w:val="TableNormal1"/>
    <w:rsid w:val="003E142D"/>
    <w:tblPr>
      <w:tblStyleRowBandSize w:val="1"/>
      <w:tblStyleColBandSize w:val="1"/>
      <w:tblCellMar>
        <w:left w:w="108" w:type="dxa"/>
        <w:right w:w="108" w:type="dxa"/>
      </w:tblCellMar>
    </w:tblPr>
  </w:style>
  <w:style w:type="table" w:customStyle="1" w:styleId="af8">
    <w:basedOn w:val="TableNormal1"/>
    <w:rsid w:val="003E142D"/>
    <w:tblPr>
      <w:tblStyleRowBandSize w:val="1"/>
      <w:tblStyleColBandSize w:val="1"/>
      <w:tblCellMar>
        <w:left w:w="28" w:type="dxa"/>
        <w:right w:w="28" w:type="dxa"/>
      </w:tblCellMar>
    </w:tblPr>
  </w:style>
  <w:style w:type="table" w:customStyle="1" w:styleId="af9">
    <w:basedOn w:val="TableNormal1"/>
    <w:rsid w:val="003E142D"/>
    <w:tblPr>
      <w:tblStyleRowBandSize w:val="1"/>
      <w:tblStyleColBandSize w:val="1"/>
      <w:tblCellMar>
        <w:left w:w="28" w:type="dxa"/>
        <w:right w:w="28" w:type="dxa"/>
      </w:tblCellMar>
    </w:tblPr>
  </w:style>
  <w:style w:type="table" w:customStyle="1" w:styleId="afa">
    <w:basedOn w:val="TableNormal1"/>
    <w:rsid w:val="003E142D"/>
    <w:tblPr>
      <w:tblStyleRowBandSize w:val="1"/>
      <w:tblStyleColBandSize w:val="1"/>
      <w:tblCellMar>
        <w:left w:w="108" w:type="dxa"/>
        <w:right w:w="108" w:type="dxa"/>
      </w:tblCellMar>
    </w:tblPr>
  </w:style>
  <w:style w:type="table" w:customStyle="1" w:styleId="afb">
    <w:basedOn w:val="TableNormal1"/>
    <w:rsid w:val="003E142D"/>
    <w:tblPr>
      <w:tblStyleRowBandSize w:val="1"/>
      <w:tblStyleColBandSize w:val="1"/>
      <w:tblCellMar>
        <w:left w:w="108" w:type="dxa"/>
        <w:right w:w="108" w:type="dxa"/>
      </w:tblCellMar>
    </w:tblPr>
  </w:style>
  <w:style w:type="table" w:customStyle="1" w:styleId="afc">
    <w:basedOn w:val="TableNormal1"/>
    <w:rsid w:val="003E142D"/>
    <w:tblPr>
      <w:tblStyleRowBandSize w:val="1"/>
      <w:tblStyleColBandSize w:val="1"/>
      <w:tblCellMar>
        <w:left w:w="108" w:type="dxa"/>
        <w:right w:w="108" w:type="dxa"/>
      </w:tblCellMar>
    </w:tblPr>
  </w:style>
  <w:style w:type="paragraph" w:styleId="afd">
    <w:name w:val="Balloon Text"/>
    <w:basedOn w:val="a0"/>
    <w:link w:val="afe"/>
    <w:uiPriority w:val="99"/>
    <w:semiHidden/>
    <w:unhideWhenUsed/>
    <w:rsid w:val="00B07B60"/>
    <w:pPr>
      <w:spacing w:line="240" w:lineRule="auto"/>
    </w:pPr>
    <w:rPr>
      <w:rFonts w:ascii="Tahoma" w:hAnsi="Tahoma" w:cs="Tahoma"/>
      <w:sz w:val="16"/>
      <w:szCs w:val="16"/>
    </w:rPr>
  </w:style>
  <w:style w:type="character" w:customStyle="1" w:styleId="afe">
    <w:name w:val="Текст выноски Знак"/>
    <w:basedOn w:val="a1"/>
    <w:link w:val="afd"/>
    <w:uiPriority w:val="99"/>
    <w:semiHidden/>
    <w:rsid w:val="00B07B60"/>
    <w:rPr>
      <w:rFonts w:ascii="Tahoma" w:hAnsi="Tahoma" w:cs="Tahoma"/>
      <w:position w:val="-1"/>
      <w:sz w:val="16"/>
      <w:szCs w:val="16"/>
    </w:rPr>
  </w:style>
  <w:style w:type="table" w:customStyle="1" w:styleId="aff">
    <w:basedOn w:val="TableNormal1"/>
    <w:rsid w:val="008B3191"/>
    <w:tblPr>
      <w:tblStyleRowBandSize w:val="1"/>
      <w:tblStyleColBandSize w:val="1"/>
      <w:tblCellMar>
        <w:left w:w="115" w:type="dxa"/>
        <w:right w:w="115" w:type="dxa"/>
      </w:tblCellMar>
    </w:tblPr>
  </w:style>
  <w:style w:type="table" w:customStyle="1" w:styleId="aff0">
    <w:basedOn w:val="TableNormal1"/>
    <w:rsid w:val="008B3191"/>
    <w:tblPr>
      <w:tblStyleRowBandSize w:val="1"/>
      <w:tblStyleColBandSize w:val="1"/>
      <w:tblCellMar>
        <w:left w:w="108" w:type="dxa"/>
        <w:right w:w="108" w:type="dxa"/>
      </w:tblCellMar>
    </w:tblPr>
  </w:style>
  <w:style w:type="table" w:customStyle="1" w:styleId="aff1">
    <w:basedOn w:val="TableNormal1"/>
    <w:rsid w:val="008B3191"/>
    <w:tblPr>
      <w:tblStyleRowBandSize w:val="1"/>
      <w:tblStyleColBandSize w:val="1"/>
      <w:tblCellMar>
        <w:left w:w="108" w:type="dxa"/>
        <w:right w:w="108" w:type="dxa"/>
      </w:tblCellMar>
    </w:tblPr>
  </w:style>
  <w:style w:type="table" w:customStyle="1" w:styleId="aff2">
    <w:basedOn w:val="TableNormal1"/>
    <w:rsid w:val="008B3191"/>
    <w:tblPr>
      <w:tblStyleRowBandSize w:val="1"/>
      <w:tblStyleColBandSize w:val="1"/>
      <w:tblCellMar>
        <w:left w:w="108" w:type="dxa"/>
        <w:right w:w="108" w:type="dxa"/>
      </w:tblCellMar>
    </w:tblPr>
  </w:style>
  <w:style w:type="table" w:customStyle="1" w:styleId="aff3">
    <w:basedOn w:val="TableNormal1"/>
    <w:rsid w:val="008B3191"/>
    <w:tblPr>
      <w:tblStyleRowBandSize w:val="1"/>
      <w:tblStyleColBandSize w:val="1"/>
      <w:tblCellMar>
        <w:left w:w="115" w:type="dxa"/>
        <w:right w:w="115" w:type="dxa"/>
      </w:tblCellMar>
    </w:tblPr>
  </w:style>
  <w:style w:type="table" w:customStyle="1" w:styleId="aff4">
    <w:basedOn w:val="TableNormal1"/>
    <w:rsid w:val="008B3191"/>
    <w:tblPr>
      <w:tblStyleRowBandSize w:val="1"/>
      <w:tblStyleColBandSize w:val="1"/>
      <w:tblCellMar>
        <w:left w:w="108" w:type="dxa"/>
        <w:right w:w="108" w:type="dxa"/>
      </w:tblCellMar>
    </w:tblPr>
  </w:style>
  <w:style w:type="table" w:customStyle="1" w:styleId="aff5">
    <w:basedOn w:val="TableNormal1"/>
    <w:rsid w:val="008B3191"/>
    <w:tblPr>
      <w:tblStyleRowBandSize w:val="1"/>
      <w:tblStyleColBandSize w:val="1"/>
      <w:tblCellMar>
        <w:left w:w="108" w:type="dxa"/>
        <w:right w:w="108" w:type="dxa"/>
      </w:tblCellMar>
    </w:tblPr>
  </w:style>
  <w:style w:type="table" w:customStyle="1" w:styleId="aff6">
    <w:basedOn w:val="TableNormal1"/>
    <w:rsid w:val="008B3191"/>
    <w:tblPr>
      <w:tblStyleRowBandSize w:val="1"/>
      <w:tblStyleColBandSize w:val="1"/>
      <w:tblCellMar>
        <w:left w:w="108" w:type="dxa"/>
        <w:right w:w="108" w:type="dxa"/>
      </w:tblCellMar>
    </w:tblPr>
  </w:style>
  <w:style w:type="table" w:customStyle="1" w:styleId="aff7">
    <w:basedOn w:val="TableNormal0"/>
    <w:rsid w:val="00912BDB"/>
    <w:tblPr>
      <w:tblStyleRowBandSize w:val="1"/>
      <w:tblStyleColBandSize w:val="1"/>
      <w:tblCellMar>
        <w:left w:w="108" w:type="dxa"/>
        <w:right w:w="108" w:type="dxa"/>
      </w:tblCellMar>
    </w:tblPr>
  </w:style>
  <w:style w:type="table" w:customStyle="1" w:styleId="aff8">
    <w:basedOn w:val="TableNormal0"/>
    <w:rsid w:val="00912BDB"/>
    <w:tblPr>
      <w:tblStyleRowBandSize w:val="1"/>
      <w:tblStyleColBandSize w:val="1"/>
      <w:tblCellMar>
        <w:left w:w="108" w:type="dxa"/>
        <w:right w:w="108" w:type="dxa"/>
      </w:tblCellMar>
    </w:tblPr>
  </w:style>
  <w:style w:type="table" w:customStyle="1" w:styleId="aff9">
    <w:basedOn w:val="TableNormal0"/>
    <w:rsid w:val="00912BDB"/>
    <w:tblPr>
      <w:tblStyleRowBandSize w:val="1"/>
      <w:tblStyleColBandSize w:val="1"/>
      <w:tblCellMar>
        <w:left w:w="108" w:type="dxa"/>
        <w:right w:w="108" w:type="dxa"/>
      </w:tblCellMar>
    </w:tblPr>
  </w:style>
  <w:style w:type="table" w:customStyle="1" w:styleId="affa">
    <w:basedOn w:val="TableNormal0"/>
    <w:rsid w:val="00912BDB"/>
    <w:tblPr>
      <w:tblStyleRowBandSize w:val="1"/>
      <w:tblStyleColBandSize w:val="1"/>
      <w:tblCellMar>
        <w:left w:w="108" w:type="dxa"/>
        <w:right w:w="108" w:type="dxa"/>
      </w:tblCellMar>
    </w:tblPr>
  </w:style>
  <w:style w:type="table" w:customStyle="1" w:styleId="affb">
    <w:basedOn w:val="TableNormal0"/>
    <w:rsid w:val="00912BDB"/>
    <w:tblPr>
      <w:tblStyleRowBandSize w:val="1"/>
      <w:tblStyleColBandSize w:val="1"/>
      <w:tblCellMar>
        <w:left w:w="108" w:type="dxa"/>
        <w:right w:w="108" w:type="dxa"/>
      </w:tblCellMar>
    </w:tblPr>
  </w:style>
  <w:style w:type="table" w:customStyle="1" w:styleId="affc">
    <w:basedOn w:val="TableNormal0"/>
    <w:rsid w:val="00912BDB"/>
    <w:tblPr>
      <w:tblStyleRowBandSize w:val="1"/>
      <w:tblStyleColBandSize w:val="1"/>
      <w:tblCellMar>
        <w:left w:w="108" w:type="dxa"/>
        <w:right w:w="108" w:type="dxa"/>
      </w:tblCellMar>
    </w:tblPr>
  </w:style>
  <w:style w:type="table" w:customStyle="1" w:styleId="affd">
    <w:basedOn w:val="TableNormal0"/>
    <w:rsid w:val="00912BDB"/>
    <w:tblPr>
      <w:tblStyleRowBandSize w:val="1"/>
      <w:tblStyleColBandSize w:val="1"/>
      <w:tblCellMar>
        <w:left w:w="108" w:type="dxa"/>
        <w:right w:w="108" w:type="dxa"/>
      </w:tblCellMar>
    </w:tblPr>
  </w:style>
  <w:style w:type="table" w:customStyle="1" w:styleId="affe">
    <w:basedOn w:val="TableNormal0"/>
    <w:rsid w:val="00912BDB"/>
    <w:tblPr>
      <w:tblStyleRowBandSize w:val="1"/>
      <w:tblStyleColBandSize w:val="1"/>
      <w:tblCellMar>
        <w:left w:w="108" w:type="dxa"/>
        <w:right w:w="108" w:type="dxa"/>
      </w:tblCellMar>
    </w:tblPr>
  </w:style>
  <w:style w:type="paragraph" w:styleId="afff">
    <w:name w:val="header"/>
    <w:basedOn w:val="a0"/>
    <w:link w:val="afff0"/>
    <w:uiPriority w:val="99"/>
    <w:unhideWhenUsed/>
    <w:rsid w:val="00031630"/>
    <w:pPr>
      <w:tabs>
        <w:tab w:val="center" w:pos="4677"/>
        <w:tab w:val="right" w:pos="9355"/>
      </w:tabs>
      <w:spacing w:line="240" w:lineRule="auto"/>
    </w:pPr>
  </w:style>
  <w:style w:type="character" w:customStyle="1" w:styleId="afff0">
    <w:name w:val="Верхний колонтитул Знак"/>
    <w:basedOn w:val="a1"/>
    <w:link w:val="afff"/>
    <w:uiPriority w:val="99"/>
    <w:rsid w:val="00031630"/>
    <w:rPr>
      <w:position w:val="-1"/>
    </w:rPr>
  </w:style>
  <w:style w:type="paragraph" w:styleId="afff1">
    <w:name w:val="footer"/>
    <w:basedOn w:val="a0"/>
    <w:link w:val="afff2"/>
    <w:uiPriority w:val="99"/>
    <w:unhideWhenUsed/>
    <w:rsid w:val="00031630"/>
    <w:pPr>
      <w:tabs>
        <w:tab w:val="center" w:pos="4677"/>
        <w:tab w:val="right" w:pos="9355"/>
      </w:tabs>
      <w:spacing w:line="240" w:lineRule="auto"/>
    </w:pPr>
  </w:style>
  <w:style w:type="character" w:customStyle="1" w:styleId="afff2">
    <w:name w:val="Нижний колонтитул Знак"/>
    <w:basedOn w:val="a1"/>
    <w:link w:val="afff1"/>
    <w:uiPriority w:val="99"/>
    <w:rsid w:val="00031630"/>
    <w:rPr>
      <w:position w:val="-1"/>
    </w:rPr>
  </w:style>
  <w:style w:type="character" w:styleId="afff3">
    <w:name w:val="Unresolved Mention"/>
    <w:basedOn w:val="a1"/>
    <w:uiPriority w:val="99"/>
    <w:semiHidden/>
    <w:unhideWhenUsed/>
    <w:rsid w:val="00E60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urait.ru/bcode/54283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ib.uniyar.ac.ru/opac/bk_cat_find.ph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urait.ru/bcode/53567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43931" TargetMode="External"/><Relationship Id="rId20" Type="http://schemas.openxmlformats.org/officeDocument/2006/relationships/hyperlink" Target="http://lib.uniyar.ac.ru/opac/bk_logi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10.1.0.4/buki/bk_bookreq_find.php" TargetMode="External"/><Relationship Id="rId5" Type="http://schemas.openxmlformats.org/officeDocument/2006/relationships/webSettings" Target="webSettings.xml"/><Relationship Id="rId15" Type="http://schemas.openxmlformats.org/officeDocument/2006/relationships/hyperlink" Target="http://www.lib.uniyar.ac.ru/opac/bk_cat_find.php" TargetMode="External"/><Relationship Id="rId23" Type="http://schemas.openxmlformats.org/officeDocument/2006/relationships/hyperlink" Target="http://www.lib.uniyar.ac.ru/opac/bk_bookreq_find.php" TargetMode="External"/><Relationship Id="rId10" Type="http://schemas.openxmlformats.org/officeDocument/2006/relationships/header" Target="header2.xml"/><Relationship Id="rId19" Type="http://schemas.openxmlformats.org/officeDocument/2006/relationships/hyperlink" Target="https://urait.ru/bcode/54116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10.1.0.4/buki/bk_bookreq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n80CcR0U7hJATmcTTNptsbnaw==">CgMxLjA4AHIhMU1maEdXaUdoSnppQUJDNWNjeDM4ZjdmMXZ5dWVwM1pO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6963</Words>
  <Characters>39690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Dmitry Kuvshinov</cp:lastModifiedBy>
  <cp:revision>7</cp:revision>
  <cp:lastPrinted>2023-06-22T15:29:00Z</cp:lastPrinted>
  <dcterms:created xsi:type="dcterms:W3CDTF">2021-05-10T08:15:00Z</dcterms:created>
  <dcterms:modified xsi:type="dcterms:W3CDTF">2024-07-07T20:24:00Z</dcterms:modified>
</cp:coreProperties>
</file>