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4D750" w14:textId="77777777"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14:paraId="3BE4E65D" w14:textId="77777777"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57665081" w14:textId="77777777" w:rsidR="008C20F4" w:rsidRPr="00C31920" w:rsidRDefault="008C20F4" w:rsidP="008C20F4">
      <w:pPr>
        <w:suppressAutoHyphens w:val="0"/>
        <w:jc w:val="center"/>
        <w:rPr>
          <w:i/>
          <w:iCs/>
          <w:sz w:val="24"/>
          <w:szCs w:val="24"/>
          <w:u w:val="single"/>
          <w:lang w:eastAsia="ru-RU"/>
        </w:rPr>
      </w:pPr>
    </w:p>
    <w:p w14:paraId="0B2B5316" w14:textId="77777777"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4755" w:type="dxa"/>
        <w:tblInd w:w="5098" w:type="dxa"/>
        <w:tblLayout w:type="fixed"/>
        <w:tblLook w:val="04A0" w:firstRow="1" w:lastRow="0" w:firstColumn="1" w:lastColumn="0" w:noHBand="0" w:noVBand="1"/>
      </w:tblPr>
      <w:tblGrid>
        <w:gridCol w:w="964"/>
        <w:gridCol w:w="3714"/>
        <w:gridCol w:w="77"/>
      </w:tblGrid>
      <w:tr w:rsidR="00A12355" w14:paraId="09771F0A" w14:textId="77777777" w:rsidTr="007A5457">
        <w:trPr>
          <w:gridAfter w:val="1"/>
          <w:wAfter w:w="77" w:type="dxa"/>
        </w:trPr>
        <w:tc>
          <w:tcPr>
            <w:tcW w:w="4678" w:type="dxa"/>
            <w:gridSpan w:val="2"/>
          </w:tcPr>
          <w:p w14:paraId="6775370C" w14:textId="77777777" w:rsidR="00A12355" w:rsidRPr="00800184" w:rsidRDefault="00A12355" w:rsidP="007A5457">
            <w:pPr>
              <w:jc w:val="center"/>
              <w:rPr>
                <w:sz w:val="22"/>
                <w:szCs w:val="22"/>
              </w:rPr>
            </w:pPr>
          </w:p>
          <w:p w14:paraId="16CDA912" w14:textId="77777777" w:rsidR="00A12355" w:rsidRPr="00800184" w:rsidRDefault="00A12355" w:rsidP="007A5457">
            <w:pPr>
              <w:jc w:val="center"/>
            </w:pPr>
          </w:p>
          <w:p w14:paraId="6ADBC59E" w14:textId="77777777" w:rsidR="00A12355" w:rsidRPr="0004266C" w:rsidRDefault="00A12355" w:rsidP="007A5457">
            <w:pPr>
              <w:jc w:val="center"/>
            </w:pPr>
            <w:r w:rsidRPr="0004266C">
              <w:t>УТВЕРЖДАЮ</w:t>
            </w:r>
          </w:p>
          <w:p w14:paraId="0C393371" w14:textId="77777777" w:rsidR="00A12355" w:rsidRPr="0004266C" w:rsidRDefault="00A12355" w:rsidP="007A5457">
            <w:pPr>
              <w:jc w:val="center"/>
            </w:pPr>
            <w:r w:rsidRPr="0004266C">
              <w:t>И.о. декана экономического факультета</w:t>
            </w:r>
          </w:p>
        </w:tc>
      </w:tr>
      <w:tr w:rsidR="00A12355" w14:paraId="0E43EA2E" w14:textId="77777777" w:rsidTr="007A5457">
        <w:trPr>
          <w:gridAfter w:val="1"/>
          <w:wAfter w:w="77" w:type="dxa"/>
          <w:trHeight w:val="477"/>
        </w:trPr>
        <w:tc>
          <w:tcPr>
            <w:tcW w:w="4678" w:type="dxa"/>
            <w:gridSpan w:val="2"/>
            <w:vAlign w:val="bottom"/>
            <w:hideMark/>
          </w:tcPr>
          <w:p w14:paraId="39EE83D2" w14:textId="77777777" w:rsidR="00A12355" w:rsidRDefault="00A12355" w:rsidP="007A5457">
            <w:pPr>
              <w:jc w:val="right"/>
              <w:rPr>
                <w:lang w:val="en-US"/>
              </w:rPr>
            </w:pPr>
            <w:r>
              <w:rPr>
                <w:lang w:val="en-US"/>
              </w:rPr>
              <w:t xml:space="preserve">_______________________Т.Ю. Новикова </w:t>
            </w:r>
          </w:p>
        </w:tc>
      </w:tr>
      <w:tr w:rsidR="00A12355" w14:paraId="48BCBF41" w14:textId="77777777" w:rsidTr="007A5457">
        <w:trPr>
          <w:gridAfter w:val="1"/>
          <w:wAfter w:w="77" w:type="dxa"/>
          <w:trHeight w:val="277"/>
        </w:trPr>
        <w:tc>
          <w:tcPr>
            <w:tcW w:w="4678" w:type="dxa"/>
            <w:gridSpan w:val="2"/>
          </w:tcPr>
          <w:p w14:paraId="5E7BA6D9" w14:textId="77777777" w:rsidR="00A12355" w:rsidRDefault="00A12355" w:rsidP="007A5457">
            <w:pPr>
              <w:jc w:val="right"/>
              <w:rPr>
                <w:lang w:val="en-US"/>
              </w:rPr>
            </w:pPr>
          </w:p>
        </w:tc>
      </w:tr>
      <w:tr w:rsidR="00A12355" w14:paraId="41FDB0CE" w14:textId="77777777" w:rsidTr="007A5457">
        <w:trPr>
          <w:gridAfter w:val="1"/>
          <w:wAfter w:w="77" w:type="dxa"/>
        </w:trPr>
        <w:tc>
          <w:tcPr>
            <w:tcW w:w="4678" w:type="dxa"/>
            <w:gridSpan w:val="2"/>
            <w:hideMark/>
          </w:tcPr>
          <w:p w14:paraId="0C01F416" w14:textId="77777777" w:rsidR="00A12355" w:rsidRDefault="00A12355" w:rsidP="007A5457">
            <w:pPr>
              <w:jc w:val="center"/>
              <w:rPr>
                <w:lang w:val="en-US"/>
              </w:rPr>
            </w:pPr>
            <w:r>
              <w:rPr>
                <w:lang w:val="en-US"/>
              </w:rPr>
              <w:t>«15» мая 2024 г.</w:t>
            </w:r>
          </w:p>
        </w:tc>
      </w:tr>
      <w:tr w:rsidR="00A12355" w14:paraId="63271EA1" w14:textId="77777777" w:rsidTr="007A5457">
        <w:trPr>
          <w:gridBefore w:val="1"/>
          <w:wBefore w:w="964" w:type="dxa"/>
        </w:trPr>
        <w:tc>
          <w:tcPr>
            <w:tcW w:w="3791" w:type="dxa"/>
            <w:gridSpan w:val="2"/>
          </w:tcPr>
          <w:p w14:paraId="3C74AD3F" w14:textId="77777777" w:rsidR="00A12355" w:rsidRDefault="00A12355" w:rsidP="007A5457">
            <w:pPr>
              <w:jc w:val="center"/>
              <w:rPr>
                <w:lang w:val="en-US"/>
              </w:rPr>
            </w:pPr>
          </w:p>
        </w:tc>
      </w:tr>
    </w:tbl>
    <w:p w14:paraId="181F2DE3" w14:textId="77777777" w:rsidR="008C20F4" w:rsidRPr="00C31920" w:rsidRDefault="008C20F4" w:rsidP="008C20F4">
      <w:pPr>
        <w:suppressAutoHyphens w:val="0"/>
        <w:jc w:val="center"/>
        <w:rPr>
          <w:sz w:val="28"/>
          <w:szCs w:val="28"/>
          <w:lang w:eastAsia="ru-RU"/>
        </w:rPr>
      </w:pPr>
    </w:p>
    <w:p w14:paraId="7E4B1A8B" w14:textId="77777777" w:rsidR="00D54940" w:rsidRDefault="00D54940" w:rsidP="00D54940">
      <w:pPr>
        <w:suppressAutoHyphens w:val="0"/>
        <w:jc w:val="center"/>
        <w:rPr>
          <w:sz w:val="28"/>
          <w:szCs w:val="28"/>
          <w:lang w:eastAsia="ru-RU"/>
        </w:rPr>
      </w:pPr>
    </w:p>
    <w:p w14:paraId="1FCCB7E6" w14:textId="77777777" w:rsidR="00D54940" w:rsidRDefault="00D54940" w:rsidP="00D54940">
      <w:pPr>
        <w:tabs>
          <w:tab w:val="left" w:pos="5670"/>
        </w:tabs>
        <w:suppressAutoHyphens w:val="0"/>
        <w:jc w:val="center"/>
        <w:rPr>
          <w:sz w:val="28"/>
          <w:szCs w:val="28"/>
          <w:lang w:eastAsia="ru-RU"/>
        </w:rPr>
      </w:pPr>
    </w:p>
    <w:p w14:paraId="0270223A" w14:textId="77777777" w:rsidR="008C20F4" w:rsidRPr="00C31920" w:rsidRDefault="008C20F4" w:rsidP="008C20F4">
      <w:pPr>
        <w:tabs>
          <w:tab w:val="left" w:pos="5670"/>
        </w:tabs>
        <w:suppressAutoHyphens w:val="0"/>
        <w:jc w:val="center"/>
        <w:rPr>
          <w:sz w:val="28"/>
          <w:szCs w:val="28"/>
          <w:lang w:eastAsia="ru-RU"/>
        </w:rPr>
      </w:pPr>
    </w:p>
    <w:p w14:paraId="22DDCF2F" w14:textId="77777777" w:rsidR="008C20F4" w:rsidRPr="00C31920" w:rsidRDefault="008C20F4" w:rsidP="008C20F4">
      <w:pPr>
        <w:tabs>
          <w:tab w:val="left" w:pos="5670"/>
        </w:tabs>
        <w:suppressAutoHyphens w:val="0"/>
        <w:jc w:val="center"/>
        <w:rPr>
          <w:sz w:val="28"/>
          <w:szCs w:val="28"/>
          <w:lang w:eastAsia="ru-RU"/>
        </w:rPr>
      </w:pPr>
    </w:p>
    <w:p w14:paraId="32620CD2"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7692A2D0" w14:textId="77777777"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7C5B27" w:rsidRPr="00C31920">
        <w:rPr>
          <w:b/>
          <w:bCs/>
          <w:sz w:val="24"/>
          <w:szCs w:val="24"/>
          <w:lang w:eastAsia="ru-RU"/>
        </w:rPr>
        <w:t xml:space="preserve">Управление государственным </w:t>
      </w:r>
      <w:r w:rsidR="003F158F">
        <w:rPr>
          <w:b/>
          <w:bCs/>
          <w:sz w:val="24"/>
          <w:szCs w:val="24"/>
          <w:lang w:eastAsia="ru-RU"/>
        </w:rPr>
        <w:t xml:space="preserve">и </w:t>
      </w:r>
      <w:r w:rsidR="007C5B27" w:rsidRPr="00C31920">
        <w:rPr>
          <w:b/>
          <w:bCs/>
          <w:sz w:val="24"/>
          <w:szCs w:val="24"/>
          <w:lang w:eastAsia="ru-RU"/>
        </w:rPr>
        <w:t>муниципальным долгом</w:t>
      </w:r>
      <w:r w:rsidRPr="00C31920">
        <w:rPr>
          <w:b/>
          <w:bCs/>
          <w:sz w:val="24"/>
          <w:szCs w:val="24"/>
          <w:lang w:eastAsia="ru-RU"/>
        </w:rPr>
        <w:t>»</w:t>
      </w:r>
    </w:p>
    <w:p w14:paraId="727CED30" w14:textId="77777777" w:rsidR="008C20F4" w:rsidRPr="00C31920" w:rsidRDefault="008C20F4" w:rsidP="008C20F4">
      <w:pPr>
        <w:suppressAutoHyphens w:val="0"/>
        <w:jc w:val="center"/>
        <w:rPr>
          <w:sz w:val="24"/>
          <w:szCs w:val="24"/>
          <w:lang w:eastAsia="ru-RU"/>
        </w:rPr>
      </w:pPr>
    </w:p>
    <w:p w14:paraId="3DA42C5F" w14:textId="77777777" w:rsidR="00943A4C" w:rsidRPr="00C31920" w:rsidRDefault="00943A4C" w:rsidP="008C20F4">
      <w:pPr>
        <w:suppressAutoHyphens w:val="0"/>
        <w:jc w:val="center"/>
        <w:rPr>
          <w:sz w:val="24"/>
          <w:szCs w:val="24"/>
          <w:lang w:eastAsia="ru-RU"/>
        </w:rPr>
      </w:pPr>
    </w:p>
    <w:p w14:paraId="5E46FB92"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642DFFAE" w14:textId="77777777"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14:paraId="53B6A8C7" w14:textId="77777777" w:rsidR="003529B1" w:rsidRPr="00C31920" w:rsidRDefault="003529B1" w:rsidP="003529B1">
      <w:pPr>
        <w:jc w:val="center"/>
        <w:rPr>
          <w:sz w:val="24"/>
          <w:szCs w:val="24"/>
        </w:rPr>
      </w:pPr>
    </w:p>
    <w:p w14:paraId="2175A9B8" w14:textId="3EDA3584" w:rsidR="00E40427" w:rsidRDefault="00C2388F" w:rsidP="003529B1">
      <w:pPr>
        <w:jc w:val="center"/>
        <w:rPr>
          <w:sz w:val="24"/>
          <w:szCs w:val="24"/>
        </w:rPr>
      </w:pPr>
      <w:r>
        <w:rPr>
          <w:sz w:val="24"/>
          <w:szCs w:val="24"/>
        </w:rPr>
        <w:t>Направленность (профиль)</w:t>
      </w:r>
    </w:p>
    <w:p w14:paraId="39FCC000" w14:textId="77777777" w:rsidR="003529B1" w:rsidRPr="00C31920" w:rsidRDefault="003529B1" w:rsidP="003529B1">
      <w:pPr>
        <w:jc w:val="center"/>
        <w:rPr>
          <w:sz w:val="24"/>
          <w:szCs w:val="24"/>
        </w:rPr>
      </w:pPr>
      <w:r w:rsidRPr="00C31920">
        <w:rPr>
          <w:sz w:val="24"/>
          <w:szCs w:val="24"/>
        </w:rPr>
        <w:t>«Государственные и муниципальные финансы»</w:t>
      </w:r>
    </w:p>
    <w:p w14:paraId="305E96C5" w14:textId="77777777" w:rsidR="003529B1" w:rsidRPr="00C31920" w:rsidRDefault="003529B1" w:rsidP="003529B1">
      <w:pPr>
        <w:jc w:val="center"/>
        <w:rPr>
          <w:sz w:val="24"/>
          <w:szCs w:val="24"/>
        </w:rPr>
      </w:pPr>
    </w:p>
    <w:p w14:paraId="37CAC415" w14:textId="77777777" w:rsidR="003529B1" w:rsidRPr="00C31920" w:rsidRDefault="003529B1" w:rsidP="003529B1">
      <w:pPr>
        <w:jc w:val="center"/>
        <w:rPr>
          <w:sz w:val="24"/>
          <w:szCs w:val="24"/>
        </w:rPr>
      </w:pPr>
    </w:p>
    <w:p w14:paraId="78D11C29" w14:textId="77777777" w:rsidR="003529B1" w:rsidRPr="00C31920" w:rsidRDefault="003529B1" w:rsidP="003529B1">
      <w:pPr>
        <w:jc w:val="center"/>
        <w:rPr>
          <w:sz w:val="24"/>
          <w:szCs w:val="24"/>
        </w:rPr>
      </w:pPr>
    </w:p>
    <w:p w14:paraId="09325C7D" w14:textId="77777777" w:rsidR="00D74BB5" w:rsidRPr="00C31920" w:rsidRDefault="00D74BB5" w:rsidP="00D74BB5">
      <w:pPr>
        <w:jc w:val="center"/>
        <w:rPr>
          <w:sz w:val="24"/>
          <w:szCs w:val="24"/>
        </w:rPr>
      </w:pPr>
      <w:r w:rsidRPr="00C31920">
        <w:rPr>
          <w:sz w:val="24"/>
          <w:szCs w:val="24"/>
        </w:rPr>
        <w:t xml:space="preserve">Форма обучения  </w:t>
      </w:r>
    </w:p>
    <w:p w14:paraId="24B02FC2" w14:textId="27054AA2" w:rsidR="00D54940" w:rsidRDefault="00D54940" w:rsidP="00D54940">
      <w:pPr>
        <w:jc w:val="center"/>
        <w:rPr>
          <w:i/>
          <w:sz w:val="24"/>
          <w:szCs w:val="24"/>
        </w:rPr>
      </w:pPr>
      <w:r>
        <w:rPr>
          <w:sz w:val="24"/>
          <w:szCs w:val="24"/>
        </w:rPr>
        <w:t>очная</w:t>
      </w:r>
      <w:r>
        <w:rPr>
          <w:i/>
          <w:sz w:val="24"/>
          <w:szCs w:val="24"/>
        </w:rPr>
        <w:t xml:space="preserve"> </w:t>
      </w:r>
    </w:p>
    <w:p w14:paraId="2CAE6DC1" w14:textId="77777777" w:rsidR="00D74BB5" w:rsidRPr="00C31920" w:rsidRDefault="00D74BB5" w:rsidP="00D74BB5">
      <w:pPr>
        <w:jc w:val="center"/>
        <w:rPr>
          <w:sz w:val="24"/>
          <w:szCs w:val="24"/>
        </w:rPr>
      </w:pPr>
    </w:p>
    <w:p w14:paraId="3AB561F3" w14:textId="77777777" w:rsidR="00D74BB5" w:rsidRPr="00C31920" w:rsidRDefault="00D74BB5" w:rsidP="00D74BB5">
      <w:pPr>
        <w:jc w:val="center"/>
      </w:pPr>
    </w:p>
    <w:p w14:paraId="5B7B8323" w14:textId="77777777" w:rsidR="00D74BB5" w:rsidRPr="00C31920" w:rsidRDefault="00D74BB5" w:rsidP="00D74BB5">
      <w:pPr>
        <w:jc w:val="center"/>
      </w:pPr>
    </w:p>
    <w:p w14:paraId="2C62CA14" w14:textId="77777777" w:rsidR="00D74BB5" w:rsidRPr="00C31920" w:rsidRDefault="00D74BB5" w:rsidP="00D74BB5">
      <w:pPr>
        <w:jc w:val="center"/>
      </w:pPr>
    </w:p>
    <w:p w14:paraId="63DCED8B" w14:textId="77777777" w:rsidR="00D54940" w:rsidRDefault="00D54940" w:rsidP="00D54940">
      <w:pPr>
        <w:jc w:val="both"/>
      </w:pPr>
    </w:p>
    <w:tbl>
      <w:tblPr>
        <w:tblW w:w="10008" w:type="dxa"/>
        <w:tblLook w:val="04A0" w:firstRow="1" w:lastRow="0" w:firstColumn="1" w:lastColumn="0" w:noHBand="0" w:noVBand="1"/>
      </w:tblPr>
      <w:tblGrid>
        <w:gridCol w:w="4482"/>
        <w:gridCol w:w="666"/>
        <w:gridCol w:w="4860"/>
      </w:tblGrid>
      <w:tr w:rsidR="00D54940" w14:paraId="67D74A15" w14:textId="77777777" w:rsidTr="00D54940">
        <w:tc>
          <w:tcPr>
            <w:tcW w:w="4482" w:type="dxa"/>
            <w:hideMark/>
          </w:tcPr>
          <w:p w14:paraId="2D91DA38" w14:textId="77777777" w:rsidR="00D54940" w:rsidRDefault="00D54940">
            <w:pPr>
              <w:suppressAutoHyphens w:val="0"/>
              <w:spacing w:line="276" w:lineRule="auto"/>
              <w:jc w:val="both"/>
              <w:rPr>
                <w:sz w:val="22"/>
                <w:szCs w:val="24"/>
                <w:lang w:eastAsia="en-US"/>
              </w:rPr>
            </w:pPr>
            <w:r>
              <w:rPr>
                <w:sz w:val="22"/>
                <w:szCs w:val="24"/>
                <w:lang w:eastAsia="en-US"/>
              </w:rPr>
              <w:t>Программа рассмотрена</w:t>
            </w:r>
          </w:p>
          <w:p w14:paraId="4F6D5F53" w14:textId="77777777" w:rsidR="00D54940" w:rsidRDefault="00D54940">
            <w:pPr>
              <w:suppressAutoHyphens w:val="0"/>
              <w:spacing w:line="276" w:lineRule="auto"/>
              <w:jc w:val="both"/>
              <w:rPr>
                <w:sz w:val="22"/>
                <w:szCs w:val="24"/>
                <w:lang w:eastAsia="en-US"/>
              </w:rPr>
            </w:pPr>
            <w:r>
              <w:rPr>
                <w:sz w:val="22"/>
                <w:szCs w:val="24"/>
                <w:lang w:eastAsia="en-US"/>
              </w:rPr>
              <w:t xml:space="preserve">на заседании кафедры </w:t>
            </w:r>
          </w:p>
          <w:p w14:paraId="31EEC9D8" w14:textId="2BF51C39" w:rsidR="00D54940" w:rsidRDefault="00D54940" w:rsidP="00A12355">
            <w:pPr>
              <w:suppressAutoHyphens w:val="0"/>
              <w:spacing w:line="276" w:lineRule="auto"/>
              <w:jc w:val="both"/>
              <w:rPr>
                <w:sz w:val="22"/>
                <w:szCs w:val="24"/>
                <w:lang w:eastAsia="en-US"/>
              </w:rPr>
            </w:pPr>
            <w:r>
              <w:rPr>
                <w:sz w:val="22"/>
                <w:szCs w:val="24"/>
                <w:lang w:eastAsia="en-US"/>
              </w:rPr>
              <w:t>от «</w:t>
            </w:r>
            <w:r w:rsidR="00BF57B1">
              <w:rPr>
                <w:sz w:val="22"/>
                <w:szCs w:val="24"/>
                <w:lang w:eastAsia="en-US"/>
              </w:rPr>
              <w:t>0</w:t>
            </w:r>
            <w:r w:rsidR="00A12355">
              <w:rPr>
                <w:sz w:val="22"/>
                <w:szCs w:val="24"/>
                <w:lang w:eastAsia="en-US"/>
              </w:rPr>
              <w:t>3</w:t>
            </w:r>
            <w:r>
              <w:rPr>
                <w:sz w:val="22"/>
                <w:szCs w:val="24"/>
                <w:lang w:eastAsia="en-US"/>
              </w:rPr>
              <w:t xml:space="preserve">» </w:t>
            </w:r>
            <w:r w:rsidR="00BF57B1">
              <w:rPr>
                <w:sz w:val="22"/>
                <w:szCs w:val="24"/>
                <w:lang w:eastAsia="en-US"/>
              </w:rPr>
              <w:t>апреля</w:t>
            </w:r>
            <w:r>
              <w:rPr>
                <w:sz w:val="22"/>
                <w:szCs w:val="24"/>
                <w:lang w:eastAsia="en-US"/>
              </w:rPr>
              <w:t xml:space="preserve"> 202</w:t>
            </w:r>
            <w:r w:rsidR="00A12355">
              <w:rPr>
                <w:sz w:val="22"/>
                <w:szCs w:val="24"/>
                <w:lang w:eastAsia="en-US"/>
              </w:rPr>
              <w:t>4</w:t>
            </w:r>
            <w:r>
              <w:rPr>
                <w:sz w:val="22"/>
                <w:szCs w:val="24"/>
                <w:lang w:eastAsia="en-US"/>
              </w:rPr>
              <w:t xml:space="preserve"> г., протокол № </w:t>
            </w:r>
            <w:r w:rsidR="00BF57B1">
              <w:rPr>
                <w:sz w:val="22"/>
                <w:szCs w:val="24"/>
                <w:lang w:eastAsia="en-US"/>
              </w:rPr>
              <w:t>9</w:t>
            </w:r>
          </w:p>
        </w:tc>
        <w:tc>
          <w:tcPr>
            <w:tcW w:w="666" w:type="dxa"/>
          </w:tcPr>
          <w:p w14:paraId="30C24361" w14:textId="77777777" w:rsidR="00D54940" w:rsidRDefault="00D54940">
            <w:pPr>
              <w:suppressAutoHyphens w:val="0"/>
              <w:spacing w:line="276" w:lineRule="auto"/>
              <w:jc w:val="both"/>
              <w:rPr>
                <w:sz w:val="22"/>
                <w:szCs w:val="24"/>
                <w:lang w:eastAsia="en-US"/>
              </w:rPr>
            </w:pPr>
          </w:p>
        </w:tc>
        <w:tc>
          <w:tcPr>
            <w:tcW w:w="4860" w:type="dxa"/>
            <w:hideMark/>
          </w:tcPr>
          <w:p w14:paraId="279FA6E6" w14:textId="77777777" w:rsidR="00D54940" w:rsidRDefault="00D54940">
            <w:pPr>
              <w:suppressAutoHyphens w:val="0"/>
              <w:spacing w:line="276" w:lineRule="auto"/>
              <w:jc w:val="both"/>
              <w:rPr>
                <w:sz w:val="22"/>
                <w:szCs w:val="24"/>
                <w:lang w:eastAsia="en-US"/>
              </w:rPr>
            </w:pPr>
            <w:r>
              <w:rPr>
                <w:sz w:val="22"/>
                <w:szCs w:val="24"/>
                <w:lang w:eastAsia="en-US"/>
              </w:rPr>
              <w:t>Программа одобрена НМК</w:t>
            </w:r>
          </w:p>
          <w:p w14:paraId="32D2840C" w14:textId="77777777" w:rsidR="00D54940" w:rsidRDefault="00D54940">
            <w:pPr>
              <w:suppressAutoHyphens w:val="0"/>
              <w:spacing w:line="276" w:lineRule="auto"/>
              <w:jc w:val="both"/>
              <w:rPr>
                <w:sz w:val="22"/>
                <w:szCs w:val="24"/>
                <w:lang w:eastAsia="en-US"/>
              </w:rPr>
            </w:pPr>
            <w:r>
              <w:rPr>
                <w:sz w:val="22"/>
                <w:szCs w:val="24"/>
                <w:lang w:eastAsia="en-US"/>
              </w:rPr>
              <w:t>экономического факультета</w:t>
            </w:r>
          </w:p>
          <w:p w14:paraId="51208691" w14:textId="5C153C29" w:rsidR="00D54940" w:rsidRDefault="00D54940">
            <w:pPr>
              <w:suppressAutoHyphens w:val="0"/>
              <w:spacing w:line="276" w:lineRule="auto"/>
              <w:jc w:val="both"/>
              <w:rPr>
                <w:sz w:val="22"/>
                <w:szCs w:val="24"/>
                <w:lang w:eastAsia="en-US"/>
              </w:rPr>
            </w:pPr>
            <w:r>
              <w:rPr>
                <w:sz w:val="22"/>
                <w:szCs w:val="24"/>
                <w:lang w:eastAsia="en-US"/>
              </w:rPr>
              <w:t>протокол № 6 от «</w:t>
            </w:r>
            <w:r w:rsidR="00A12355">
              <w:rPr>
                <w:sz w:val="22"/>
                <w:szCs w:val="24"/>
                <w:lang w:eastAsia="en-US"/>
              </w:rPr>
              <w:t>24</w:t>
            </w:r>
            <w:r>
              <w:rPr>
                <w:sz w:val="22"/>
                <w:szCs w:val="24"/>
                <w:lang w:eastAsia="en-US"/>
              </w:rPr>
              <w:t xml:space="preserve">» </w:t>
            </w:r>
            <w:r w:rsidR="00BF57B1">
              <w:rPr>
                <w:sz w:val="22"/>
                <w:szCs w:val="24"/>
                <w:lang w:eastAsia="en-US"/>
              </w:rPr>
              <w:t>апреля</w:t>
            </w:r>
            <w:r>
              <w:rPr>
                <w:sz w:val="22"/>
                <w:szCs w:val="24"/>
                <w:lang w:eastAsia="en-US"/>
              </w:rPr>
              <w:t xml:space="preserve"> 202</w:t>
            </w:r>
            <w:r w:rsidR="00A12355">
              <w:rPr>
                <w:sz w:val="22"/>
                <w:szCs w:val="24"/>
                <w:lang w:eastAsia="en-US"/>
              </w:rPr>
              <w:t>4</w:t>
            </w:r>
            <w:bookmarkStart w:id="0" w:name="_GoBack"/>
            <w:bookmarkEnd w:id="0"/>
            <w:r>
              <w:rPr>
                <w:sz w:val="22"/>
                <w:szCs w:val="24"/>
                <w:lang w:eastAsia="en-US"/>
              </w:rPr>
              <w:t xml:space="preserve"> г.</w:t>
            </w:r>
          </w:p>
        </w:tc>
      </w:tr>
    </w:tbl>
    <w:p w14:paraId="4941E690" w14:textId="77777777" w:rsidR="00D54940" w:rsidRDefault="00D54940" w:rsidP="00D54940">
      <w:pPr>
        <w:jc w:val="both"/>
        <w:rPr>
          <w:i/>
          <w:vertAlign w:val="superscript"/>
        </w:rPr>
      </w:pPr>
    </w:p>
    <w:p w14:paraId="7D31A067" w14:textId="77777777" w:rsidR="00D74BB5" w:rsidRPr="00C31920" w:rsidRDefault="00D74BB5" w:rsidP="00D74BB5">
      <w:pPr>
        <w:jc w:val="both"/>
        <w:rPr>
          <w:i/>
          <w:vertAlign w:val="superscript"/>
        </w:rPr>
      </w:pPr>
    </w:p>
    <w:p w14:paraId="73E37CBC" w14:textId="77777777" w:rsidR="00D74BB5" w:rsidRPr="00C31920" w:rsidRDefault="00D74BB5" w:rsidP="00D74BB5">
      <w:pPr>
        <w:jc w:val="both"/>
        <w:rPr>
          <w:i/>
          <w:vertAlign w:val="superscript"/>
        </w:rPr>
      </w:pPr>
    </w:p>
    <w:p w14:paraId="79353918" w14:textId="77777777" w:rsidR="00D74BB5" w:rsidRPr="00C31920" w:rsidRDefault="00D74BB5" w:rsidP="00D74BB5">
      <w:pPr>
        <w:jc w:val="both"/>
        <w:rPr>
          <w:i/>
          <w:vertAlign w:val="superscript"/>
        </w:rPr>
      </w:pPr>
    </w:p>
    <w:p w14:paraId="09DC5737" w14:textId="77777777" w:rsidR="00BE6D0A" w:rsidRPr="00C31920" w:rsidRDefault="00BE6D0A" w:rsidP="00D74BB5">
      <w:pPr>
        <w:jc w:val="both"/>
        <w:rPr>
          <w:i/>
          <w:vertAlign w:val="superscript"/>
        </w:rPr>
      </w:pPr>
    </w:p>
    <w:p w14:paraId="650A9871" w14:textId="77777777" w:rsidR="00D74BB5" w:rsidRPr="00C31920" w:rsidRDefault="00D74BB5" w:rsidP="00D74BB5">
      <w:pPr>
        <w:jc w:val="both"/>
        <w:rPr>
          <w:i/>
          <w:vertAlign w:val="superscript"/>
        </w:rPr>
      </w:pPr>
    </w:p>
    <w:p w14:paraId="6287217B" w14:textId="77777777" w:rsidR="00D74BB5" w:rsidRPr="00C31920" w:rsidRDefault="00D74BB5" w:rsidP="00D74BB5">
      <w:pPr>
        <w:jc w:val="both"/>
        <w:rPr>
          <w:i/>
          <w:vertAlign w:val="superscript"/>
        </w:rPr>
      </w:pPr>
    </w:p>
    <w:p w14:paraId="751C643E" w14:textId="5E8DED25" w:rsidR="00D74BB5" w:rsidRDefault="00D74BB5" w:rsidP="00D74BB5">
      <w:pPr>
        <w:jc w:val="both"/>
        <w:rPr>
          <w:i/>
          <w:vertAlign w:val="superscript"/>
        </w:rPr>
      </w:pPr>
    </w:p>
    <w:p w14:paraId="05CF7DE9" w14:textId="041E027B" w:rsidR="00D54940" w:rsidRDefault="00D54940" w:rsidP="00D74BB5">
      <w:pPr>
        <w:jc w:val="both"/>
        <w:rPr>
          <w:i/>
          <w:vertAlign w:val="superscript"/>
        </w:rPr>
      </w:pPr>
    </w:p>
    <w:p w14:paraId="0E51C9F5" w14:textId="72BD61FD" w:rsidR="00D54940" w:rsidRDefault="00D54940" w:rsidP="00D74BB5">
      <w:pPr>
        <w:jc w:val="both"/>
        <w:rPr>
          <w:i/>
          <w:vertAlign w:val="superscript"/>
        </w:rPr>
      </w:pPr>
    </w:p>
    <w:p w14:paraId="66652AA2" w14:textId="52216F47" w:rsidR="00D54940" w:rsidRDefault="00D54940" w:rsidP="00D74BB5">
      <w:pPr>
        <w:jc w:val="both"/>
        <w:rPr>
          <w:i/>
          <w:vertAlign w:val="superscript"/>
        </w:rPr>
      </w:pPr>
    </w:p>
    <w:p w14:paraId="67B6DC3E" w14:textId="6D2C347A" w:rsidR="00D54940" w:rsidRDefault="00D54940" w:rsidP="00D74BB5">
      <w:pPr>
        <w:jc w:val="both"/>
        <w:rPr>
          <w:i/>
          <w:vertAlign w:val="superscript"/>
        </w:rPr>
      </w:pPr>
    </w:p>
    <w:p w14:paraId="53E6131F" w14:textId="3C786E32" w:rsidR="00D54940" w:rsidRDefault="00D54940" w:rsidP="00D74BB5">
      <w:pPr>
        <w:jc w:val="both"/>
        <w:rPr>
          <w:i/>
          <w:vertAlign w:val="superscript"/>
        </w:rPr>
      </w:pPr>
    </w:p>
    <w:p w14:paraId="73283726" w14:textId="68D8957A" w:rsidR="00D54940" w:rsidRDefault="00D54940" w:rsidP="00D74BB5">
      <w:pPr>
        <w:jc w:val="both"/>
        <w:rPr>
          <w:i/>
          <w:vertAlign w:val="superscript"/>
        </w:rPr>
      </w:pPr>
    </w:p>
    <w:p w14:paraId="421AA842" w14:textId="77777777" w:rsidR="00D74BB5" w:rsidRPr="00C31920" w:rsidRDefault="00D74BB5" w:rsidP="00D74BB5">
      <w:pPr>
        <w:jc w:val="both"/>
        <w:rPr>
          <w:i/>
          <w:vertAlign w:val="superscript"/>
        </w:rPr>
      </w:pPr>
    </w:p>
    <w:p w14:paraId="3DBAE863" w14:textId="12C9B0BD" w:rsidR="00D74BB5" w:rsidRPr="00C31920" w:rsidRDefault="00D74BB5" w:rsidP="00D54940">
      <w:pPr>
        <w:jc w:val="center"/>
        <w:rPr>
          <w:sz w:val="24"/>
          <w:szCs w:val="24"/>
        </w:rPr>
      </w:pPr>
      <w:r w:rsidRPr="00C31920">
        <w:rPr>
          <w:sz w:val="24"/>
          <w:szCs w:val="24"/>
        </w:rPr>
        <w:t xml:space="preserve">Ярославль </w:t>
      </w:r>
    </w:p>
    <w:p w14:paraId="4671E1B3" w14:textId="77777777" w:rsidR="008C20F4" w:rsidRPr="00AF1F7B" w:rsidRDefault="008C20F4" w:rsidP="00BE6D0A">
      <w:pPr>
        <w:pageBreakBefore/>
        <w:suppressAutoHyphens w:val="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14:paraId="19EC71A9" w14:textId="77777777" w:rsidR="002E5148" w:rsidRPr="00AF1F7B" w:rsidRDefault="002E5148" w:rsidP="002E5148">
      <w:pPr>
        <w:ind w:firstLine="720"/>
        <w:jc w:val="both"/>
        <w:rPr>
          <w:sz w:val="24"/>
          <w:szCs w:val="24"/>
          <w:lang w:eastAsia="ru-RU"/>
        </w:rPr>
      </w:pPr>
      <w:r w:rsidRPr="00AF1F7B">
        <w:rPr>
          <w:sz w:val="24"/>
          <w:szCs w:val="24"/>
          <w:lang w:eastAsia="ru-RU"/>
        </w:rPr>
        <w:t xml:space="preserve">Целями освоения дисциплины «Управление государственным и муниципальным долгом» являются формирование у будущих выпускников системы знаний о теоретических и практических аспектах управления государственным и муниципальным долгом, содержании долговой политики государства и направлениях воздействия государственного долга на национальную экономику. </w:t>
      </w:r>
    </w:p>
    <w:p w14:paraId="1ED12DDF" w14:textId="77777777" w:rsidR="00933DC3" w:rsidRPr="005D788D" w:rsidRDefault="00933DC3" w:rsidP="008C20F4">
      <w:pPr>
        <w:suppressAutoHyphens w:val="0"/>
        <w:jc w:val="both"/>
        <w:rPr>
          <w:i/>
          <w:iCs/>
          <w:sz w:val="16"/>
          <w:szCs w:val="16"/>
          <w:lang w:eastAsia="ru-RU"/>
        </w:rPr>
      </w:pPr>
    </w:p>
    <w:p w14:paraId="59D996CE" w14:textId="2495B15D" w:rsidR="008C20F4" w:rsidRPr="00AF1F7B" w:rsidRDefault="008C20F4" w:rsidP="008C20F4">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w:t>
      </w:r>
      <w:r w:rsidR="00C2388F">
        <w:rPr>
          <w:b/>
          <w:bCs/>
          <w:sz w:val="24"/>
          <w:szCs w:val="24"/>
          <w:lang w:eastAsia="ru-RU"/>
        </w:rPr>
        <w:t>общеобразовательной программы</w:t>
      </w:r>
    </w:p>
    <w:p w14:paraId="0B7B5207" w14:textId="77777777" w:rsidR="0079242E" w:rsidRPr="00AF1F7B" w:rsidRDefault="00067A8C" w:rsidP="00C91F2C">
      <w:pPr>
        <w:pStyle w:val="a9"/>
        <w:spacing w:before="0"/>
        <w:ind w:right="-79" w:firstLine="720"/>
      </w:pPr>
      <w:r w:rsidRPr="00AF1F7B">
        <w:t xml:space="preserve">Дисциплина </w:t>
      </w:r>
      <w:r w:rsidR="003D1AB4" w:rsidRPr="00AF1F7B">
        <w:t xml:space="preserve">«Управление государственным и муниципальным долгом» относится </w:t>
      </w:r>
      <w:r w:rsidR="00777C9A" w:rsidRPr="00AF1F7B">
        <w:t xml:space="preserve">к </w:t>
      </w:r>
      <w:r w:rsidR="003D1AB4" w:rsidRPr="00AF1F7B">
        <w:t>части, формируемой участниками образовательных отношений, Блока 1.</w:t>
      </w:r>
    </w:p>
    <w:p w14:paraId="15068D52" w14:textId="77777777" w:rsidR="0079242E" w:rsidRPr="00AF1F7B" w:rsidRDefault="0079242E" w:rsidP="00C91F2C">
      <w:pPr>
        <w:pStyle w:val="a9"/>
        <w:spacing w:before="0"/>
        <w:ind w:right="-79" w:firstLine="720"/>
      </w:pPr>
      <w:r w:rsidRPr="00AF1F7B">
        <w:t>Для освоения данной дисцип</w:t>
      </w:r>
      <w:r w:rsidR="007C45E1" w:rsidRPr="00AF1F7B">
        <w:t xml:space="preserve">линой студенты должны владеть знаниями основ теории финансов и кредита, государственного и муниципального управления, иметь представление </w:t>
      </w:r>
      <w:r w:rsidR="00047891" w:rsidRPr="00AF1F7B">
        <w:t xml:space="preserve">о содержании и финансовых инструментах государственного регулирования экономики.  </w:t>
      </w:r>
    </w:p>
    <w:p w14:paraId="37682DCC" w14:textId="77777777" w:rsidR="003D1AB4" w:rsidRDefault="00C91F2C" w:rsidP="00DC00F1">
      <w:pPr>
        <w:pStyle w:val="a9"/>
        <w:spacing w:before="0"/>
        <w:ind w:right="-79" w:firstLine="720"/>
      </w:pPr>
      <w:r w:rsidRPr="00AF1F7B">
        <w:t>Полученные в курсе «Управление государственным и муниципальным долгом» знания необходимы для изучения последующих дисциплин «</w:t>
      </w:r>
      <w:r w:rsidR="00DC00F1" w:rsidRPr="00AF1F7B">
        <w:t xml:space="preserve">Нормативно-правовое обеспечение государственного и муниципального управления», «Управление государственными и муниципальными ресурсами», «Регулирование финансовых рынков», </w:t>
      </w:r>
      <w:r w:rsidRPr="00AF1F7B">
        <w:t xml:space="preserve">а также для продолжения обучения в магистратуре по направлению </w:t>
      </w:r>
      <w:r w:rsidR="00DC00F1" w:rsidRPr="00AF1F7B">
        <w:t>«Государственное и муниципальное управление»</w:t>
      </w:r>
      <w:r w:rsidRPr="00AF1F7B">
        <w:t>.</w:t>
      </w:r>
    </w:p>
    <w:p w14:paraId="32B1CEFD" w14:textId="77777777" w:rsidR="00C91F2C" w:rsidRPr="005D788D" w:rsidRDefault="00C91F2C" w:rsidP="00C91F2C">
      <w:pPr>
        <w:pStyle w:val="a9"/>
        <w:spacing w:before="0"/>
        <w:ind w:right="-79" w:firstLine="720"/>
        <w:rPr>
          <w:sz w:val="16"/>
          <w:szCs w:val="16"/>
        </w:rPr>
      </w:pPr>
    </w:p>
    <w:p w14:paraId="6A5E9E9E" w14:textId="2AF15EAF" w:rsidR="00A2425F" w:rsidRPr="00C31920" w:rsidRDefault="008C20F4" w:rsidP="008C20F4">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w:t>
      </w:r>
      <w:r w:rsidR="00C2388F">
        <w:rPr>
          <w:b/>
          <w:bCs/>
          <w:sz w:val="24"/>
          <w:szCs w:val="24"/>
          <w:lang w:eastAsia="ru-RU"/>
        </w:rPr>
        <w:t>общеобразовательной программы</w:t>
      </w:r>
    </w:p>
    <w:p w14:paraId="4AF80404" w14:textId="77777777"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27BEE785" w14:textId="77777777"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14:paraId="6C352642" w14:textId="77777777" w:rsidTr="00A70F55">
        <w:trPr>
          <w:trHeight w:val="20"/>
        </w:trPr>
        <w:tc>
          <w:tcPr>
            <w:tcW w:w="2518" w:type="dxa"/>
          </w:tcPr>
          <w:p w14:paraId="61C49987"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14:paraId="4E42C36F"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tcPr>
          <w:p w14:paraId="725048AC"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0D00D60A"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tcPr>
          <w:p w14:paraId="741FF24E"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Перечень </w:t>
            </w:r>
          </w:p>
          <w:p w14:paraId="089F8EC7" w14:textId="77777777" w:rsidR="00E741AB" w:rsidRPr="00D74B1D" w:rsidRDefault="00E741AB" w:rsidP="00A70F55">
            <w:pPr>
              <w:pStyle w:val="a"/>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14:paraId="6084B464" w14:textId="77777777" w:rsidTr="00A70F55">
        <w:trPr>
          <w:trHeight w:val="20"/>
        </w:trPr>
        <w:tc>
          <w:tcPr>
            <w:tcW w:w="9570" w:type="dxa"/>
            <w:gridSpan w:val="3"/>
            <w:vAlign w:val="center"/>
          </w:tcPr>
          <w:p w14:paraId="4E099422" w14:textId="08C57FAF" w:rsidR="00E741AB" w:rsidRPr="00D74B1D" w:rsidRDefault="00D54940" w:rsidP="00A70F55">
            <w:pPr>
              <w:pStyle w:val="a"/>
              <w:numPr>
                <w:ilvl w:val="0"/>
                <w:numId w:val="0"/>
              </w:numPr>
              <w:tabs>
                <w:tab w:val="left" w:pos="708"/>
              </w:tabs>
              <w:spacing w:line="240" w:lineRule="auto"/>
              <w:rPr>
                <w:b/>
                <w:sz w:val="22"/>
                <w:szCs w:val="22"/>
              </w:rPr>
            </w:pPr>
            <w:r>
              <w:rPr>
                <w:b/>
                <w:sz w:val="22"/>
                <w:szCs w:val="22"/>
              </w:rPr>
              <w:t>Универсальные</w:t>
            </w:r>
            <w:r w:rsidR="00E741AB" w:rsidRPr="00D74B1D">
              <w:rPr>
                <w:b/>
                <w:sz w:val="22"/>
                <w:szCs w:val="22"/>
              </w:rPr>
              <w:t xml:space="preserve"> компетенции</w:t>
            </w:r>
          </w:p>
        </w:tc>
      </w:tr>
      <w:tr w:rsidR="00E741AB" w:rsidRPr="00D74B1D" w14:paraId="37F00D0C" w14:textId="77777777" w:rsidTr="00A70F55">
        <w:trPr>
          <w:trHeight w:val="20"/>
        </w:trPr>
        <w:tc>
          <w:tcPr>
            <w:tcW w:w="2518" w:type="dxa"/>
            <w:vAlign w:val="center"/>
          </w:tcPr>
          <w:p w14:paraId="5E094A93" w14:textId="4F827AC4" w:rsidR="00E741AB" w:rsidRPr="00D74B1D" w:rsidRDefault="00A91D72" w:rsidP="00A91D72">
            <w:pPr>
              <w:rPr>
                <w:b/>
                <w:sz w:val="22"/>
                <w:szCs w:val="22"/>
              </w:rPr>
            </w:pPr>
            <w:r w:rsidRPr="00A91D72">
              <w:rPr>
                <w:b/>
                <w:iCs/>
                <w:sz w:val="22"/>
                <w:szCs w:val="22"/>
              </w:rPr>
              <w:t>УК-1</w:t>
            </w:r>
            <w:r w:rsidR="00C2388F">
              <w:rPr>
                <w:b/>
                <w:iCs/>
                <w:sz w:val="22"/>
                <w:szCs w:val="22"/>
              </w:rPr>
              <w:t>.</w:t>
            </w:r>
            <w:r w:rsidR="00E741AB" w:rsidRPr="00D74B1D">
              <w:rPr>
                <w:iCs/>
                <w:sz w:val="22"/>
                <w:szCs w:val="22"/>
              </w:rPr>
              <w:t xml:space="preserve"> Способен </w:t>
            </w:r>
            <w:r>
              <w:rPr>
                <w:iCs/>
                <w:sz w:val="22"/>
                <w:szCs w:val="22"/>
              </w:rPr>
              <w:t>о</w:t>
            </w:r>
            <w:r w:rsidRPr="00A91D72">
              <w:rPr>
                <w:iCs/>
                <w:sz w:val="22"/>
                <w:szCs w:val="22"/>
              </w:rPr>
              <w:t>существлять критический анализ проблемных ситуаций на основе системного подхода, вырабатывать стратегию действий</w:t>
            </w:r>
          </w:p>
        </w:tc>
        <w:tc>
          <w:tcPr>
            <w:tcW w:w="2693" w:type="dxa"/>
            <w:vAlign w:val="center"/>
          </w:tcPr>
          <w:p w14:paraId="257ED8F9" w14:textId="77777777" w:rsidR="00E741AB" w:rsidRPr="00D74B1D" w:rsidRDefault="00932D62" w:rsidP="00A70F55">
            <w:pPr>
              <w:rPr>
                <w:b/>
                <w:sz w:val="22"/>
                <w:szCs w:val="22"/>
              </w:rPr>
            </w:pPr>
            <w:r>
              <w:rPr>
                <w:b/>
                <w:sz w:val="22"/>
                <w:szCs w:val="22"/>
              </w:rPr>
              <w:t xml:space="preserve">УК-1.1. </w:t>
            </w:r>
            <w:r w:rsidRPr="00932D62">
              <w:rPr>
                <w:bCs/>
                <w:sz w:val="22"/>
                <w:szCs w:val="22"/>
              </w:rPr>
              <w:t>Анализирует проблемную ситуацию как целостную систему, выявляя её составляющие и связи между ними</w:t>
            </w:r>
          </w:p>
        </w:tc>
        <w:tc>
          <w:tcPr>
            <w:tcW w:w="4359" w:type="dxa"/>
          </w:tcPr>
          <w:p w14:paraId="0E568DB2" w14:textId="08CE8F19" w:rsidR="00E741AB" w:rsidRPr="002A50C8" w:rsidRDefault="00C2388F" w:rsidP="00A70F55">
            <w:pPr>
              <w:jc w:val="both"/>
              <w:rPr>
                <w:b/>
                <w:sz w:val="22"/>
                <w:szCs w:val="22"/>
              </w:rPr>
            </w:pPr>
            <w:r>
              <w:rPr>
                <w:b/>
                <w:sz w:val="22"/>
                <w:szCs w:val="22"/>
              </w:rPr>
              <w:t>З</w:t>
            </w:r>
            <w:r w:rsidR="00E741AB" w:rsidRPr="002A50C8">
              <w:rPr>
                <w:b/>
                <w:sz w:val="22"/>
                <w:szCs w:val="22"/>
              </w:rPr>
              <w:t xml:space="preserve">нать: </w:t>
            </w:r>
          </w:p>
          <w:p w14:paraId="298692D9" w14:textId="77777777" w:rsidR="00424217" w:rsidRPr="00932D62" w:rsidRDefault="003D3D10" w:rsidP="003D3D10">
            <w:pPr>
              <w:suppressAutoHyphens w:val="0"/>
              <w:autoSpaceDE w:val="0"/>
              <w:autoSpaceDN w:val="0"/>
              <w:adjustRightInd w:val="0"/>
              <w:jc w:val="both"/>
              <w:rPr>
                <w:iCs/>
                <w:sz w:val="22"/>
                <w:szCs w:val="22"/>
                <w:lang w:eastAsia="ru-RU"/>
              </w:rPr>
            </w:pPr>
            <w:r w:rsidRPr="002A50C8">
              <w:rPr>
                <w:b/>
                <w:iCs/>
                <w:sz w:val="22"/>
                <w:szCs w:val="22"/>
                <w:lang w:eastAsia="ru-RU"/>
              </w:rPr>
              <w:t xml:space="preserve">– </w:t>
            </w:r>
            <w:r w:rsidR="00424217" w:rsidRPr="00932D62">
              <w:rPr>
                <w:iCs/>
                <w:sz w:val="22"/>
                <w:szCs w:val="22"/>
                <w:lang w:eastAsia="ru-RU"/>
              </w:rPr>
              <w:t xml:space="preserve">понятие государственного долга, виды и срочность долговых обязательств Российской Федерации; </w:t>
            </w:r>
          </w:p>
          <w:p w14:paraId="2ABC569D" w14:textId="77777777" w:rsidR="00424217" w:rsidRPr="00932D62" w:rsidRDefault="00424217" w:rsidP="003D3D10">
            <w:pPr>
              <w:suppressAutoHyphens w:val="0"/>
              <w:autoSpaceDE w:val="0"/>
              <w:autoSpaceDN w:val="0"/>
              <w:adjustRightInd w:val="0"/>
              <w:jc w:val="both"/>
              <w:rPr>
                <w:iCs/>
                <w:sz w:val="22"/>
                <w:szCs w:val="22"/>
                <w:lang w:eastAsia="ru-RU"/>
              </w:rPr>
            </w:pPr>
            <w:r w:rsidRPr="00932D62">
              <w:rPr>
                <w:iCs/>
                <w:sz w:val="22"/>
                <w:szCs w:val="22"/>
                <w:lang w:eastAsia="ru-RU"/>
              </w:rPr>
              <w:t xml:space="preserve">– </w:t>
            </w:r>
            <w:r w:rsidR="002C47F6" w:rsidRPr="00932D62">
              <w:rPr>
                <w:iCs/>
                <w:sz w:val="22"/>
                <w:szCs w:val="22"/>
                <w:lang w:eastAsia="ru-RU"/>
              </w:rPr>
              <w:t xml:space="preserve">содержание, задачи и основные методы управления государственным долгом; </w:t>
            </w:r>
          </w:p>
          <w:p w14:paraId="16539F54" w14:textId="77777777" w:rsidR="00932D62" w:rsidRDefault="00170F34" w:rsidP="003D3D10">
            <w:pPr>
              <w:suppressAutoHyphens w:val="0"/>
              <w:autoSpaceDE w:val="0"/>
              <w:autoSpaceDN w:val="0"/>
              <w:adjustRightInd w:val="0"/>
              <w:jc w:val="both"/>
              <w:rPr>
                <w:iCs/>
                <w:sz w:val="22"/>
                <w:szCs w:val="22"/>
                <w:lang w:eastAsia="ru-RU"/>
              </w:rPr>
            </w:pPr>
            <w:r w:rsidRPr="00932D62">
              <w:rPr>
                <w:iCs/>
                <w:sz w:val="22"/>
                <w:szCs w:val="22"/>
                <w:lang w:eastAsia="ru-RU"/>
              </w:rPr>
              <w:t xml:space="preserve">– </w:t>
            </w:r>
            <w:r w:rsidR="00DB09EF" w:rsidRPr="00932D62">
              <w:rPr>
                <w:sz w:val="22"/>
                <w:szCs w:val="22"/>
              </w:rPr>
              <w:t>этапы эмиссии государственных ценных бумаг</w:t>
            </w:r>
            <w:r w:rsidR="00DB09EF" w:rsidRPr="00932D62">
              <w:rPr>
                <w:iCs/>
                <w:sz w:val="22"/>
                <w:szCs w:val="22"/>
                <w:lang w:eastAsia="ru-RU"/>
              </w:rPr>
              <w:t xml:space="preserve"> и </w:t>
            </w:r>
            <w:r w:rsidRPr="00932D62">
              <w:rPr>
                <w:iCs/>
                <w:sz w:val="22"/>
                <w:szCs w:val="22"/>
                <w:lang w:eastAsia="ru-RU"/>
              </w:rPr>
              <w:t>основные виды операций с государственными ценными бумагами</w:t>
            </w:r>
            <w:r w:rsidR="00932D62">
              <w:rPr>
                <w:iCs/>
                <w:sz w:val="22"/>
                <w:szCs w:val="22"/>
                <w:lang w:eastAsia="ru-RU"/>
              </w:rPr>
              <w:t xml:space="preserve">; </w:t>
            </w:r>
          </w:p>
          <w:p w14:paraId="21140846" w14:textId="77777777" w:rsidR="003D3D10" w:rsidRPr="00932D62" w:rsidRDefault="00932D62" w:rsidP="003D3D10">
            <w:pPr>
              <w:suppressAutoHyphens w:val="0"/>
              <w:autoSpaceDE w:val="0"/>
              <w:autoSpaceDN w:val="0"/>
              <w:adjustRightInd w:val="0"/>
              <w:jc w:val="both"/>
              <w:rPr>
                <w:iCs/>
                <w:sz w:val="22"/>
                <w:szCs w:val="22"/>
                <w:lang w:eastAsia="ru-RU"/>
              </w:rPr>
            </w:pPr>
            <w:r>
              <w:rPr>
                <w:iCs/>
                <w:sz w:val="22"/>
                <w:szCs w:val="22"/>
                <w:lang w:eastAsia="ru-RU"/>
              </w:rPr>
              <w:t>– содержание основных проблемных ситуаций в области управления государственным и муниципальным долгом</w:t>
            </w:r>
            <w:r w:rsidR="00DB09EF" w:rsidRPr="00932D62">
              <w:rPr>
                <w:iCs/>
                <w:sz w:val="22"/>
                <w:szCs w:val="22"/>
                <w:lang w:eastAsia="ru-RU"/>
              </w:rPr>
              <w:t xml:space="preserve">. </w:t>
            </w:r>
            <w:r w:rsidR="003D3D10" w:rsidRPr="00932D62">
              <w:rPr>
                <w:iCs/>
                <w:sz w:val="22"/>
                <w:szCs w:val="22"/>
                <w:lang w:eastAsia="ru-RU"/>
              </w:rPr>
              <w:t xml:space="preserve"> </w:t>
            </w:r>
          </w:p>
          <w:p w14:paraId="188E2618" w14:textId="3F44AEBE" w:rsidR="00424217" w:rsidRPr="00D74B1D" w:rsidRDefault="00C2388F" w:rsidP="00424217">
            <w:pPr>
              <w:rPr>
                <w:b/>
                <w:sz w:val="22"/>
                <w:szCs w:val="22"/>
              </w:rPr>
            </w:pPr>
            <w:r>
              <w:rPr>
                <w:b/>
                <w:sz w:val="22"/>
                <w:szCs w:val="22"/>
              </w:rPr>
              <w:t>У</w:t>
            </w:r>
            <w:r w:rsidR="00424217" w:rsidRPr="002A50C8">
              <w:rPr>
                <w:b/>
                <w:sz w:val="22"/>
                <w:szCs w:val="22"/>
              </w:rPr>
              <w:t>меть:</w:t>
            </w:r>
          </w:p>
          <w:p w14:paraId="20583732" w14:textId="77777777" w:rsidR="003D3D10" w:rsidRPr="003D3D10" w:rsidRDefault="00170F34" w:rsidP="003D3D10">
            <w:pPr>
              <w:suppressAutoHyphens w:val="0"/>
              <w:autoSpaceDE w:val="0"/>
              <w:autoSpaceDN w:val="0"/>
              <w:adjustRightInd w:val="0"/>
              <w:jc w:val="both"/>
              <w:rPr>
                <w:iCs/>
                <w:sz w:val="22"/>
                <w:szCs w:val="22"/>
                <w:lang w:eastAsia="ru-RU"/>
              </w:rPr>
            </w:pPr>
            <w:r>
              <w:rPr>
                <w:iCs/>
                <w:sz w:val="22"/>
                <w:szCs w:val="22"/>
                <w:lang w:eastAsia="ru-RU"/>
              </w:rPr>
              <w:t>–</w:t>
            </w:r>
            <w:r w:rsidR="003D3D10" w:rsidRPr="003D3D10">
              <w:rPr>
                <w:iCs/>
                <w:sz w:val="22"/>
                <w:szCs w:val="22"/>
                <w:lang w:eastAsia="ru-RU"/>
              </w:rPr>
              <w:t xml:space="preserve"> осуществлять эффективный поиск информации о структуре и динамике государственного </w:t>
            </w:r>
            <w:r>
              <w:rPr>
                <w:iCs/>
                <w:sz w:val="22"/>
                <w:szCs w:val="22"/>
                <w:lang w:eastAsia="ru-RU"/>
              </w:rPr>
              <w:t xml:space="preserve">и </w:t>
            </w:r>
            <w:r w:rsidR="003D3D10" w:rsidRPr="003D3D10">
              <w:rPr>
                <w:iCs/>
                <w:sz w:val="22"/>
                <w:szCs w:val="22"/>
                <w:lang w:eastAsia="ru-RU"/>
              </w:rPr>
              <w:t>муниципального долга;</w:t>
            </w:r>
          </w:p>
          <w:p w14:paraId="734A2FC9" w14:textId="77777777" w:rsidR="003D3D10" w:rsidRDefault="00DB09EF" w:rsidP="003D3D10">
            <w:pPr>
              <w:suppressAutoHyphens w:val="0"/>
              <w:autoSpaceDE w:val="0"/>
              <w:autoSpaceDN w:val="0"/>
              <w:adjustRightInd w:val="0"/>
              <w:jc w:val="both"/>
              <w:rPr>
                <w:iCs/>
                <w:sz w:val="22"/>
                <w:szCs w:val="22"/>
                <w:lang w:eastAsia="ru-RU"/>
              </w:rPr>
            </w:pPr>
            <w:r>
              <w:rPr>
                <w:iCs/>
                <w:sz w:val="22"/>
                <w:szCs w:val="22"/>
                <w:lang w:eastAsia="ru-RU"/>
              </w:rPr>
              <w:t>–</w:t>
            </w:r>
            <w:r w:rsidR="003D3D10" w:rsidRPr="003D3D10">
              <w:rPr>
                <w:iCs/>
                <w:sz w:val="22"/>
                <w:szCs w:val="22"/>
                <w:lang w:eastAsia="ru-RU"/>
              </w:rPr>
              <w:t xml:space="preserve"> определять и анализировать факторы, влияющие</w:t>
            </w:r>
            <w:r w:rsidR="002C47F6">
              <w:rPr>
                <w:iCs/>
                <w:sz w:val="22"/>
                <w:szCs w:val="22"/>
                <w:lang w:eastAsia="ru-RU"/>
              </w:rPr>
              <w:t xml:space="preserve"> на управление государственным и </w:t>
            </w:r>
            <w:r w:rsidR="003D3D10" w:rsidRPr="003D3D10">
              <w:rPr>
                <w:iCs/>
                <w:sz w:val="22"/>
                <w:szCs w:val="22"/>
                <w:lang w:eastAsia="ru-RU"/>
              </w:rPr>
              <w:t xml:space="preserve">муниципальным долгом; </w:t>
            </w:r>
          </w:p>
          <w:p w14:paraId="00181BD3" w14:textId="77777777" w:rsidR="00E741AB" w:rsidRPr="00D74B1D" w:rsidRDefault="002C47F6" w:rsidP="00DB09EF">
            <w:pPr>
              <w:suppressAutoHyphens w:val="0"/>
              <w:autoSpaceDE w:val="0"/>
              <w:autoSpaceDN w:val="0"/>
              <w:adjustRightInd w:val="0"/>
              <w:jc w:val="both"/>
              <w:rPr>
                <w:sz w:val="22"/>
                <w:szCs w:val="22"/>
              </w:rPr>
            </w:pPr>
            <w:r>
              <w:rPr>
                <w:iCs/>
                <w:sz w:val="22"/>
                <w:szCs w:val="22"/>
                <w:lang w:eastAsia="ru-RU"/>
              </w:rPr>
              <w:t>–</w:t>
            </w:r>
            <w:r w:rsidR="00DB09EF">
              <w:rPr>
                <w:iCs/>
                <w:sz w:val="22"/>
                <w:szCs w:val="22"/>
                <w:lang w:eastAsia="ru-RU"/>
              </w:rPr>
              <w:t xml:space="preserve"> </w:t>
            </w:r>
            <w:r w:rsidRPr="003D3D10">
              <w:rPr>
                <w:iCs/>
                <w:sz w:val="22"/>
                <w:szCs w:val="22"/>
                <w:lang w:eastAsia="ru-RU"/>
              </w:rPr>
              <w:t>анализ</w:t>
            </w:r>
            <w:r>
              <w:rPr>
                <w:iCs/>
                <w:sz w:val="22"/>
                <w:szCs w:val="22"/>
                <w:lang w:eastAsia="ru-RU"/>
              </w:rPr>
              <w:t xml:space="preserve">ировать </w:t>
            </w:r>
            <w:r w:rsidRPr="003D3D10">
              <w:rPr>
                <w:iCs/>
                <w:sz w:val="22"/>
                <w:szCs w:val="22"/>
                <w:lang w:eastAsia="ru-RU"/>
              </w:rPr>
              <w:t>показател</w:t>
            </w:r>
            <w:r>
              <w:rPr>
                <w:iCs/>
                <w:sz w:val="22"/>
                <w:szCs w:val="22"/>
                <w:lang w:eastAsia="ru-RU"/>
              </w:rPr>
              <w:t>и</w:t>
            </w:r>
            <w:r w:rsidRPr="003D3D10">
              <w:rPr>
                <w:iCs/>
                <w:sz w:val="22"/>
                <w:szCs w:val="22"/>
                <w:lang w:eastAsia="ru-RU"/>
              </w:rPr>
              <w:t xml:space="preserve"> долговой устойчивости государства</w:t>
            </w:r>
            <w:r w:rsidR="00170F34">
              <w:rPr>
                <w:iCs/>
                <w:sz w:val="22"/>
                <w:szCs w:val="22"/>
                <w:lang w:eastAsia="ru-RU"/>
              </w:rPr>
              <w:t xml:space="preserve"> и проблемные ситуации в сфере управления государственным и муниципальным долгом</w:t>
            </w:r>
            <w:r w:rsidR="00DD2A8F">
              <w:rPr>
                <w:iCs/>
                <w:sz w:val="22"/>
                <w:szCs w:val="22"/>
                <w:lang w:eastAsia="ru-RU"/>
              </w:rPr>
              <w:t xml:space="preserve"> как </w:t>
            </w:r>
            <w:r w:rsidR="00DD2A8F" w:rsidRPr="00932D62">
              <w:rPr>
                <w:bCs/>
                <w:sz w:val="22"/>
                <w:szCs w:val="22"/>
              </w:rPr>
              <w:t>целостную систему</w:t>
            </w:r>
            <w:r w:rsidR="00170F34">
              <w:rPr>
                <w:iCs/>
                <w:sz w:val="22"/>
                <w:szCs w:val="22"/>
                <w:lang w:eastAsia="ru-RU"/>
              </w:rPr>
              <w:t xml:space="preserve">. </w:t>
            </w:r>
          </w:p>
        </w:tc>
      </w:tr>
    </w:tbl>
    <w:p w14:paraId="0F316353" w14:textId="77777777" w:rsidR="00E741AB" w:rsidRPr="004F4A4B" w:rsidRDefault="00E741AB" w:rsidP="00E741AB">
      <w:pPr>
        <w:jc w:val="both"/>
        <w:rPr>
          <w:bCs/>
        </w:rPr>
      </w:pPr>
    </w:p>
    <w:p w14:paraId="74BC1FB8" w14:textId="77777777" w:rsidR="008C20F4" w:rsidRPr="00AB09B4" w:rsidRDefault="008C20F4" w:rsidP="00353BDA">
      <w:pPr>
        <w:keepNext/>
        <w:suppressAutoHyphens w:val="0"/>
        <w:jc w:val="both"/>
        <w:rPr>
          <w:b/>
          <w:bCs/>
          <w:sz w:val="24"/>
          <w:szCs w:val="24"/>
          <w:lang w:eastAsia="ru-RU"/>
        </w:rPr>
      </w:pPr>
      <w:r w:rsidRPr="00AB09B4">
        <w:rPr>
          <w:b/>
          <w:bCs/>
          <w:sz w:val="24"/>
          <w:szCs w:val="24"/>
          <w:lang w:eastAsia="ru-RU"/>
        </w:rPr>
        <w:lastRenderedPageBreak/>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14:paraId="7019DB5D" w14:textId="77777777"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655E21" w:rsidRPr="00AB09B4">
        <w:rPr>
          <w:sz w:val="24"/>
          <w:szCs w:val="24"/>
          <w:lang w:eastAsia="ru-RU"/>
        </w:rPr>
        <w:t>4</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7C5B27" w:rsidRPr="00AB09B4">
        <w:rPr>
          <w:sz w:val="24"/>
          <w:szCs w:val="24"/>
          <w:lang w:eastAsia="ru-RU"/>
        </w:rPr>
        <w:t>1</w:t>
      </w:r>
      <w:r w:rsidR="00655E21" w:rsidRPr="00AB09B4">
        <w:rPr>
          <w:sz w:val="24"/>
          <w:szCs w:val="24"/>
          <w:lang w:eastAsia="ru-RU"/>
        </w:rPr>
        <w:t>44</w:t>
      </w:r>
      <w:r w:rsidRPr="00AB09B4">
        <w:rPr>
          <w:sz w:val="24"/>
          <w:szCs w:val="24"/>
          <w:lang w:eastAsia="ru-RU"/>
        </w:rPr>
        <w:t xml:space="preserve"> акад. часа.</w:t>
      </w:r>
    </w:p>
    <w:p w14:paraId="775E09FB" w14:textId="77777777" w:rsidR="00353BDA" w:rsidRDefault="00353BDA" w:rsidP="00742D22">
      <w:pPr>
        <w:keepNext/>
        <w:suppressAutoHyphens w:val="0"/>
        <w:jc w:val="both"/>
        <w:rPr>
          <w:bCs/>
          <w:sz w:val="24"/>
          <w:szCs w:val="24"/>
          <w:lang w:eastAsia="ru-RU"/>
        </w:rPr>
      </w:pPr>
    </w:p>
    <w:p w14:paraId="2B017300" w14:textId="6DB1C995" w:rsidR="00083DAE" w:rsidRDefault="00A80F76" w:rsidP="00742D22">
      <w:pPr>
        <w:keepNext/>
        <w:suppressAutoHyphens w:val="0"/>
        <w:jc w:val="both"/>
        <w:rPr>
          <w:bCs/>
          <w:sz w:val="24"/>
          <w:szCs w:val="24"/>
          <w:lang w:eastAsia="ru-RU"/>
        </w:rPr>
      </w:pPr>
      <w:r w:rsidRPr="00AB09B4">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7"/>
        <w:gridCol w:w="2713"/>
        <w:gridCol w:w="518"/>
        <w:gridCol w:w="522"/>
        <w:gridCol w:w="522"/>
        <w:gridCol w:w="522"/>
        <w:gridCol w:w="522"/>
        <w:gridCol w:w="529"/>
        <w:gridCol w:w="685"/>
        <w:gridCol w:w="2567"/>
      </w:tblGrid>
      <w:tr w:rsidR="00D54940" w:rsidRPr="00AB09B4" w14:paraId="36FBA2C7" w14:textId="77777777" w:rsidTr="00BF57B1">
        <w:trPr>
          <w:cantSplit/>
          <w:trHeight w:val="1312"/>
          <w:tblHeader/>
        </w:trPr>
        <w:tc>
          <w:tcPr>
            <w:tcW w:w="274" w:type="pct"/>
            <w:vMerge w:val="restart"/>
            <w:vAlign w:val="center"/>
          </w:tcPr>
          <w:p w14:paraId="71A59659" w14:textId="77777777" w:rsidR="00D54940" w:rsidRPr="00AB09B4" w:rsidRDefault="00D54940" w:rsidP="00742D22">
            <w:pPr>
              <w:keepNext/>
              <w:suppressAutoHyphens w:val="0"/>
              <w:jc w:val="center"/>
              <w:rPr>
                <w:b/>
                <w:bCs/>
                <w:sz w:val="22"/>
                <w:szCs w:val="22"/>
                <w:lang w:eastAsia="ru-RU"/>
              </w:rPr>
            </w:pPr>
            <w:r w:rsidRPr="00AB09B4">
              <w:rPr>
                <w:b/>
                <w:bCs/>
                <w:sz w:val="22"/>
                <w:szCs w:val="22"/>
                <w:lang w:eastAsia="ru-RU"/>
              </w:rPr>
              <w:t>№</w:t>
            </w:r>
          </w:p>
          <w:p w14:paraId="7885BBE1" w14:textId="77777777" w:rsidR="00D54940" w:rsidRPr="00AB09B4" w:rsidRDefault="00D54940" w:rsidP="00742D22">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14:paraId="3D85A824" w14:textId="77777777" w:rsidR="00D54940" w:rsidRPr="00AB09B4" w:rsidRDefault="00D54940" w:rsidP="00742D22">
            <w:pPr>
              <w:keepNext/>
              <w:suppressAutoHyphens w:val="0"/>
              <w:jc w:val="center"/>
              <w:rPr>
                <w:b/>
                <w:bCs/>
                <w:sz w:val="22"/>
                <w:szCs w:val="22"/>
                <w:lang w:eastAsia="ru-RU"/>
              </w:rPr>
            </w:pPr>
            <w:r w:rsidRPr="00AB09B4">
              <w:rPr>
                <w:b/>
                <w:bCs/>
                <w:sz w:val="22"/>
                <w:szCs w:val="22"/>
                <w:lang w:eastAsia="ru-RU"/>
              </w:rPr>
              <w:t>Темы (разделы)</w:t>
            </w:r>
          </w:p>
          <w:p w14:paraId="4B903B3A" w14:textId="77777777" w:rsidR="00D54940" w:rsidRPr="00AB09B4" w:rsidRDefault="00D54940" w:rsidP="00742D22">
            <w:pPr>
              <w:keepNext/>
              <w:suppressAutoHyphens w:val="0"/>
              <w:jc w:val="center"/>
              <w:rPr>
                <w:b/>
                <w:bCs/>
                <w:sz w:val="22"/>
                <w:szCs w:val="22"/>
                <w:lang w:eastAsia="ru-RU"/>
              </w:rPr>
            </w:pPr>
            <w:r w:rsidRPr="00AB09B4">
              <w:rPr>
                <w:b/>
                <w:bCs/>
                <w:sz w:val="22"/>
                <w:szCs w:val="22"/>
                <w:lang w:eastAsia="ru-RU"/>
              </w:rPr>
              <w:t xml:space="preserve">дисциплины, </w:t>
            </w:r>
          </w:p>
          <w:p w14:paraId="7BE43370" w14:textId="63C7979A" w:rsidR="00D54940" w:rsidRPr="00AB09B4" w:rsidRDefault="00D54940" w:rsidP="00D54940">
            <w:pPr>
              <w:keepNext/>
              <w:suppressAutoHyphens w:val="0"/>
              <w:jc w:val="center"/>
              <w:rPr>
                <w:b/>
                <w:bCs/>
                <w:sz w:val="22"/>
                <w:szCs w:val="22"/>
                <w:lang w:eastAsia="ru-RU"/>
              </w:rPr>
            </w:pPr>
            <w:r w:rsidRPr="00AB09B4">
              <w:rPr>
                <w:b/>
                <w:bCs/>
                <w:sz w:val="22"/>
                <w:szCs w:val="22"/>
                <w:lang w:eastAsia="ru-RU"/>
              </w:rPr>
              <w:t>их содержание</w:t>
            </w:r>
          </w:p>
        </w:tc>
        <w:tc>
          <w:tcPr>
            <w:tcW w:w="269" w:type="pct"/>
            <w:vMerge w:val="restart"/>
            <w:textDirection w:val="btLr"/>
            <w:vAlign w:val="center"/>
          </w:tcPr>
          <w:p w14:paraId="7C9656A1" w14:textId="77777777" w:rsidR="00D54940" w:rsidRPr="00AB09B4" w:rsidRDefault="00D54940"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5" w:type="pct"/>
            <w:gridSpan w:val="6"/>
            <w:vAlign w:val="center"/>
          </w:tcPr>
          <w:p w14:paraId="2E8663F0" w14:textId="77777777" w:rsidR="00D54940" w:rsidRPr="00AB09B4" w:rsidRDefault="00D54940"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74B4B4FE" w14:textId="77777777" w:rsidR="00D54940" w:rsidRPr="00AB09B4" w:rsidRDefault="00D54940"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53906710" w14:textId="77777777" w:rsidR="00D54940" w:rsidRPr="00AB09B4" w:rsidRDefault="00D54940" w:rsidP="00742D22">
            <w:pPr>
              <w:keepNext/>
              <w:suppressAutoHyphens w:val="0"/>
              <w:jc w:val="center"/>
              <w:rPr>
                <w:b/>
                <w:bCs/>
                <w:sz w:val="22"/>
                <w:szCs w:val="22"/>
                <w:lang w:eastAsia="ru-RU"/>
              </w:rPr>
            </w:pPr>
            <w:r w:rsidRPr="00AB09B4">
              <w:rPr>
                <w:b/>
                <w:bCs/>
                <w:sz w:val="22"/>
                <w:szCs w:val="22"/>
                <w:lang w:eastAsia="ru-RU"/>
              </w:rPr>
              <w:t>и их трудоемкость</w:t>
            </w:r>
          </w:p>
          <w:p w14:paraId="4608083C" w14:textId="70223D64" w:rsidR="00D54940" w:rsidRPr="00AB09B4" w:rsidRDefault="00D54940" w:rsidP="00D54940">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3" w:type="pct"/>
            <w:vMerge w:val="restart"/>
            <w:vAlign w:val="center"/>
          </w:tcPr>
          <w:p w14:paraId="3D30BDB0" w14:textId="77777777" w:rsidR="00D54940" w:rsidRPr="00AB09B4" w:rsidRDefault="00D54940"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11E9E541" w14:textId="77777777" w:rsidR="00D54940" w:rsidRPr="00AB09B4" w:rsidRDefault="00D54940" w:rsidP="00742D22">
            <w:pPr>
              <w:keepNext/>
              <w:suppressAutoHyphens w:val="0"/>
              <w:jc w:val="center"/>
              <w:rPr>
                <w:b/>
                <w:bCs/>
                <w:sz w:val="22"/>
                <w:szCs w:val="22"/>
                <w:lang w:eastAsia="ru-RU"/>
              </w:rPr>
            </w:pPr>
          </w:p>
          <w:p w14:paraId="550C99B2" w14:textId="77777777" w:rsidR="00D54940" w:rsidRPr="00AB09B4" w:rsidRDefault="00D54940"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5F712C83" w14:textId="77777777" w:rsidR="00D54940" w:rsidRPr="00AB09B4" w:rsidRDefault="00D54940" w:rsidP="00742D22">
            <w:pPr>
              <w:keepNext/>
              <w:suppressAutoHyphens w:val="0"/>
              <w:jc w:val="center"/>
              <w:rPr>
                <w:b/>
                <w:bCs/>
                <w:i/>
                <w:iCs/>
                <w:sz w:val="22"/>
                <w:szCs w:val="22"/>
                <w:lang w:eastAsia="ru-RU"/>
              </w:rPr>
            </w:pPr>
            <w:r w:rsidRPr="00AB09B4">
              <w:rPr>
                <w:b/>
                <w:bCs/>
                <w:i/>
                <w:iCs/>
                <w:sz w:val="22"/>
                <w:szCs w:val="22"/>
                <w:lang w:eastAsia="ru-RU"/>
              </w:rPr>
              <w:t>(по семестрам)</w:t>
            </w:r>
          </w:p>
          <w:p w14:paraId="13C5782E" w14:textId="77777777" w:rsidR="00D54940" w:rsidRPr="00AB09B4" w:rsidRDefault="00D54940" w:rsidP="00742D22">
            <w:pPr>
              <w:keepNext/>
              <w:suppressAutoHyphens w:val="0"/>
              <w:jc w:val="center"/>
              <w:rPr>
                <w:b/>
                <w:bCs/>
                <w:i/>
                <w:iCs/>
                <w:sz w:val="22"/>
                <w:szCs w:val="22"/>
                <w:lang w:eastAsia="ru-RU"/>
              </w:rPr>
            </w:pPr>
          </w:p>
          <w:p w14:paraId="19A04758" w14:textId="77777777" w:rsidR="00D54940" w:rsidRPr="00AB09B4" w:rsidRDefault="00D54940" w:rsidP="00574D27">
            <w:pPr>
              <w:jc w:val="center"/>
              <w:rPr>
                <w:b/>
                <w:bCs/>
                <w:iCs/>
                <w:sz w:val="22"/>
                <w:szCs w:val="22"/>
              </w:rPr>
            </w:pPr>
            <w:r w:rsidRPr="00AB09B4">
              <w:rPr>
                <w:b/>
                <w:bCs/>
                <w:iCs/>
                <w:sz w:val="22"/>
                <w:szCs w:val="22"/>
              </w:rPr>
              <w:t>Формы ЭО и ДОТ</w:t>
            </w:r>
          </w:p>
          <w:p w14:paraId="34DDAB26" w14:textId="77777777" w:rsidR="00D54940" w:rsidRPr="00AB09B4" w:rsidRDefault="00D54940" w:rsidP="00574D27">
            <w:pPr>
              <w:keepNext/>
              <w:suppressAutoHyphens w:val="0"/>
              <w:jc w:val="center"/>
              <w:rPr>
                <w:b/>
                <w:bCs/>
                <w:i/>
                <w:iCs/>
                <w:sz w:val="22"/>
                <w:szCs w:val="22"/>
                <w:lang w:eastAsia="ru-RU"/>
              </w:rPr>
            </w:pPr>
            <w:r w:rsidRPr="00AB09B4">
              <w:rPr>
                <w:b/>
                <w:bCs/>
                <w:i/>
                <w:iCs/>
                <w:sz w:val="22"/>
                <w:szCs w:val="22"/>
              </w:rPr>
              <w:t>(при наличии)</w:t>
            </w:r>
          </w:p>
        </w:tc>
      </w:tr>
      <w:tr w:rsidR="00D54940" w:rsidRPr="00AB09B4" w14:paraId="7C502B03" w14:textId="77777777" w:rsidTr="00BF57B1">
        <w:trPr>
          <w:tblHeader/>
        </w:trPr>
        <w:tc>
          <w:tcPr>
            <w:tcW w:w="274" w:type="pct"/>
            <w:vMerge/>
          </w:tcPr>
          <w:p w14:paraId="6EA07B31" w14:textId="77777777" w:rsidR="00D54940" w:rsidRPr="00AB09B4" w:rsidRDefault="00D54940" w:rsidP="00742D22">
            <w:pPr>
              <w:keepNext/>
              <w:suppressAutoHyphens w:val="0"/>
              <w:jc w:val="both"/>
              <w:rPr>
                <w:b/>
                <w:bCs/>
                <w:sz w:val="22"/>
                <w:szCs w:val="22"/>
                <w:lang w:eastAsia="ru-RU"/>
              </w:rPr>
            </w:pPr>
          </w:p>
        </w:tc>
        <w:tc>
          <w:tcPr>
            <w:tcW w:w="1409" w:type="pct"/>
            <w:vMerge/>
          </w:tcPr>
          <w:p w14:paraId="1DA2EAE8" w14:textId="77777777" w:rsidR="00D54940" w:rsidRPr="00AB09B4" w:rsidRDefault="00D54940" w:rsidP="00742D22">
            <w:pPr>
              <w:keepNext/>
              <w:suppressAutoHyphens w:val="0"/>
              <w:jc w:val="both"/>
              <w:rPr>
                <w:b/>
                <w:bCs/>
                <w:sz w:val="22"/>
                <w:szCs w:val="22"/>
                <w:lang w:eastAsia="ru-RU"/>
              </w:rPr>
            </w:pPr>
          </w:p>
        </w:tc>
        <w:tc>
          <w:tcPr>
            <w:tcW w:w="269" w:type="pct"/>
            <w:vMerge/>
          </w:tcPr>
          <w:p w14:paraId="0E1A9389" w14:textId="77777777" w:rsidR="00D54940" w:rsidRPr="00AB09B4" w:rsidRDefault="00D54940" w:rsidP="00742D22">
            <w:pPr>
              <w:keepNext/>
              <w:suppressAutoHyphens w:val="0"/>
              <w:jc w:val="both"/>
              <w:rPr>
                <w:b/>
                <w:bCs/>
                <w:sz w:val="22"/>
                <w:szCs w:val="22"/>
                <w:lang w:eastAsia="ru-RU"/>
              </w:rPr>
            </w:pPr>
          </w:p>
        </w:tc>
        <w:tc>
          <w:tcPr>
            <w:tcW w:w="1359" w:type="pct"/>
            <w:gridSpan w:val="5"/>
          </w:tcPr>
          <w:p w14:paraId="2C9AACA9" w14:textId="77777777" w:rsidR="00D54940" w:rsidRPr="00AB09B4" w:rsidRDefault="00D54940" w:rsidP="00742D22">
            <w:pPr>
              <w:keepNext/>
              <w:suppressAutoHyphens w:val="0"/>
              <w:jc w:val="center"/>
              <w:rPr>
                <w:b/>
                <w:sz w:val="22"/>
                <w:szCs w:val="22"/>
                <w:lang w:eastAsia="ru-RU"/>
              </w:rPr>
            </w:pPr>
            <w:r w:rsidRPr="00AB09B4">
              <w:rPr>
                <w:b/>
                <w:sz w:val="22"/>
                <w:szCs w:val="22"/>
                <w:lang w:eastAsia="ru-RU"/>
              </w:rPr>
              <w:t>Контактная работа</w:t>
            </w:r>
          </w:p>
        </w:tc>
        <w:tc>
          <w:tcPr>
            <w:tcW w:w="356" w:type="pct"/>
            <w:vMerge w:val="restart"/>
            <w:textDirection w:val="btLr"/>
          </w:tcPr>
          <w:p w14:paraId="4C3FFAE8" w14:textId="77777777" w:rsidR="00D54940" w:rsidRPr="00AB09B4" w:rsidRDefault="00D54940" w:rsidP="00742D22">
            <w:pPr>
              <w:keepNext/>
              <w:suppressAutoHyphens w:val="0"/>
              <w:ind w:left="113" w:right="113"/>
              <w:jc w:val="center"/>
              <w:rPr>
                <w:lang w:eastAsia="ru-RU"/>
              </w:rPr>
            </w:pPr>
            <w:r w:rsidRPr="00AB09B4">
              <w:rPr>
                <w:lang w:eastAsia="ru-RU"/>
              </w:rPr>
              <w:t>самостоятельная</w:t>
            </w:r>
          </w:p>
          <w:p w14:paraId="44DEAA95" w14:textId="4D896EEC" w:rsidR="00D54940" w:rsidRPr="00AB09B4" w:rsidRDefault="00D54940" w:rsidP="00742D22">
            <w:pPr>
              <w:keepNext/>
              <w:ind w:left="113" w:right="113"/>
              <w:jc w:val="center"/>
              <w:rPr>
                <w:sz w:val="22"/>
                <w:szCs w:val="22"/>
                <w:lang w:eastAsia="ru-RU"/>
              </w:rPr>
            </w:pPr>
            <w:r w:rsidRPr="00AB09B4">
              <w:rPr>
                <w:lang w:eastAsia="ru-RU"/>
              </w:rPr>
              <w:t>работа</w:t>
            </w:r>
          </w:p>
        </w:tc>
        <w:tc>
          <w:tcPr>
            <w:tcW w:w="1333" w:type="pct"/>
            <w:vMerge/>
          </w:tcPr>
          <w:p w14:paraId="2D42F224" w14:textId="77777777" w:rsidR="00D54940" w:rsidRPr="00AB09B4" w:rsidRDefault="00D54940" w:rsidP="00742D22">
            <w:pPr>
              <w:keepNext/>
              <w:suppressAutoHyphens w:val="0"/>
              <w:jc w:val="both"/>
              <w:rPr>
                <w:sz w:val="22"/>
                <w:szCs w:val="22"/>
                <w:lang w:eastAsia="ru-RU"/>
              </w:rPr>
            </w:pPr>
          </w:p>
        </w:tc>
      </w:tr>
      <w:tr w:rsidR="00D54940" w:rsidRPr="00AB09B4" w14:paraId="795AA9DF" w14:textId="77777777" w:rsidTr="00BF57B1">
        <w:trPr>
          <w:cantSplit/>
          <w:trHeight w:val="1483"/>
          <w:tblHeader/>
        </w:trPr>
        <w:tc>
          <w:tcPr>
            <w:tcW w:w="274" w:type="pct"/>
            <w:vMerge/>
          </w:tcPr>
          <w:p w14:paraId="2A8F0D6C" w14:textId="77777777" w:rsidR="00D54940" w:rsidRPr="00AB09B4" w:rsidRDefault="00D54940" w:rsidP="00742D22">
            <w:pPr>
              <w:keepNext/>
              <w:suppressAutoHyphens w:val="0"/>
              <w:jc w:val="both"/>
              <w:rPr>
                <w:b/>
                <w:bCs/>
                <w:sz w:val="22"/>
                <w:szCs w:val="22"/>
                <w:lang w:eastAsia="ru-RU"/>
              </w:rPr>
            </w:pPr>
          </w:p>
        </w:tc>
        <w:tc>
          <w:tcPr>
            <w:tcW w:w="1409" w:type="pct"/>
            <w:vMerge/>
          </w:tcPr>
          <w:p w14:paraId="4D02C179" w14:textId="77777777" w:rsidR="00D54940" w:rsidRPr="00AB09B4" w:rsidRDefault="00D54940" w:rsidP="00742D22">
            <w:pPr>
              <w:keepNext/>
              <w:suppressAutoHyphens w:val="0"/>
              <w:jc w:val="both"/>
              <w:rPr>
                <w:b/>
                <w:bCs/>
                <w:sz w:val="22"/>
                <w:szCs w:val="22"/>
                <w:lang w:eastAsia="ru-RU"/>
              </w:rPr>
            </w:pPr>
          </w:p>
        </w:tc>
        <w:tc>
          <w:tcPr>
            <w:tcW w:w="269" w:type="pct"/>
            <w:vMerge/>
          </w:tcPr>
          <w:p w14:paraId="7DC5259B" w14:textId="77777777" w:rsidR="00D54940" w:rsidRPr="00AB09B4" w:rsidRDefault="00D54940" w:rsidP="00742D22">
            <w:pPr>
              <w:keepNext/>
              <w:suppressAutoHyphens w:val="0"/>
              <w:jc w:val="both"/>
              <w:rPr>
                <w:b/>
                <w:bCs/>
                <w:sz w:val="22"/>
                <w:szCs w:val="22"/>
                <w:lang w:eastAsia="ru-RU"/>
              </w:rPr>
            </w:pPr>
          </w:p>
        </w:tc>
        <w:tc>
          <w:tcPr>
            <w:tcW w:w="271" w:type="pct"/>
            <w:textDirection w:val="btLr"/>
            <w:vAlign w:val="center"/>
          </w:tcPr>
          <w:p w14:paraId="0F40A5AB" w14:textId="77777777" w:rsidR="00D54940" w:rsidRPr="00AB09B4" w:rsidRDefault="00D54940" w:rsidP="00D54940">
            <w:pPr>
              <w:keepNext/>
              <w:suppressAutoHyphens w:val="0"/>
              <w:jc w:val="center"/>
              <w:rPr>
                <w:lang w:eastAsia="ru-RU"/>
              </w:rPr>
            </w:pPr>
            <w:r w:rsidRPr="00AB09B4">
              <w:rPr>
                <w:lang w:eastAsia="ru-RU"/>
              </w:rPr>
              <w:t>лекции</w:t>
            </w:r>
          </w:p>
        </w:tc>
        <w:tc>
          <w:tcPr>
            <w:tcW w:w="271" w:type="pct"/>
            <w:tcMar>
              <w:left w:w="57" w:type="dxa"/>
              <w:right w:w="57" w:type="dxa"/>
            </w:tcMar>
            <w:textDirection w:val="btLr"/>
            <w:vAlign w:val="center"/>
          </w:tcPr>
          <w:p w14:paraId="3E205C6D" w14:textId="77777777" w:rsidR="00D54940" w:rsidRPr="00AB09B4" w:rsidRDefault="00D54940" w:rsidP="00D54940">
            <w:pPr>
              <w:keepNext/>
              <w:suppressAutoHyphens w:val="0"/>
              <w:jc w:val="center"/>
              <w:rPr>
                <w:lang w:eastAsia="ru-RU"/>
              </w:rPr>
            </w:pPr>
            <w:r w:rsidRPr="00AB09B4">
              <w:rPr>
                <w:lang w:eastAsia="ru-RU"/>
              </w:rPr>
              <w:t>Практические</w:t>
            </w:r>
          </w:p>
        </w:tc>
        <w:tc>
          <w:tcPr>
            <w:tcW w:w="271" w:type="pct"/>
            <w:tcMar>
              <w:left w:w="57" w:type="dxa"/>
              <w:right w:w="57" w:type="dxa"/>
            </w:tcMar>
            <w:textDirection w:val="btLr"/>
            <w:vAlign w:val="center"/>
          </w:tcPr>
          <w:p w14:paraId="7A868A20" w14:textId="77777777" w:rsidR="00D54940" w:rsidRPr="00AB09B4" w:rsidRDefault="00D54940" w:rsidP="00D54940">
            <w:pPr>
              <w:keepNext/>
              <w:suppressAutoHyphens w:val="0"/>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14:paraId="166DE73D" w14:textId="77777777" w:rsidR="00D54940" w:rsidRPr="00AB09B4" w:rsidRDefault="00D54940" w:rsidP="00D54940">
            <w:pPr>
              <w:keepNext/>
              <w:suppressAutoHyphens w:val="0"/>
              <w:jc w:val="center"/>
              <w:rPr>
                <w:lang w:eastAsia="ru-RU"/>
              </w:rPr>
            </w:pPr>
            <w:r w:rsidRPr="00AB09B4">
              <w:rPr>
                <w:lang w:eastAsia="ru-RU"/>
              </w:rPr>
              <w:t>консультации</w:t>
            </w:r>
          </w:p>
        </w:tc>
        <w:tc>
          <w:tcPr>
            <w:tcW w:w="275" w:type="pct"/>
            <w:textDirection w:val="btLr"/>
            <w:vAlign w:val="center"/>
          </w:tcPr>
          <w:p w14:paraId="114CBB25" w14:textId="619FBF88" w:rsidR="00D54940" w:rsidRPr="00AB09B4" w:rsidRDefault="00D54940" w:rsidP="00D54940">
            <w:pPr>
              <w:keepNext/>
              <w:suppressAutoHyphens w:val="0"/>
              <w:jc w:val="center"/>
              <w:rPr>
                <w:lang w:eastAsia="ru-RU"/>
              </w:rPr>
            </w:pPr>
            <w:r w:rsidRPr="00AB09B4">
              <w:rPr>
                <w:lang w:eastAsia="ru-RU"/>
              </w:rPr>
              <w:t>аттестационные испытания</w:t>
            </w:r>
          </w:p>
        </w:tc>
        <w:tc>
          <w:tcPr>
            <w:tcW w:w="356" w:type="pct"/>
            <w:vMerge/>
            <w:textDirection w:val="btLr"/>
            <w:vAlign w:val="center"/>
          </w:tcPr>
          <w:p w14:paraId="69E758C9" w14:textId="6F7DE826" w:rsidR="00D54940" w:rsidRPr="00AB09B4" w:rsidRDefault="00D54940" w:rsidP="00742D22">
            <w:pPr>
              <w:keepNext/>
              <w:suppressAutoHyphens w:val="0"/>
              <w:ind w:left="113" w:right="113"/>
              <w:jc w:val="center"/>
              <w:rPr>
                <w:lang w:eastAsia="ru-RU"/>
              </w:rPr>
            </w:pPr>
          </w:p>
        </w:tc>
        <w:tc>
          <w:tcPr>
            <w:tcW w:w="1333" w:type="pct"/>
            <w:vMerge/>
          </w:tcPr>
          <w:p w14:paraId="6B460C81" w14:textId="77777777" w:rsidR="00D54940" w:rsidRPr="00AB09B4" w:rsidRDefault="00D54940" w:rsidP="00742D22">
            <w:pPr>
              <w:keepNext/>
              <w:suppressAutoHyphens w:val="0"/>
              <w:jc w:val="both"/>
              <w:rPr>
                <w:sz w:val="22"/>
                <w:szCs w:val="22"/>
                <w:lang w:eastAsia="ru-RU"/>
              </w:rPr>
            </w:pPr>
          </w:p>
        </w:tc>
      </w:tr>
      <w:tr w:rsidR="00B12279" w:rsidRPr="00AB09B4" w14:paraId="539120E5" w14:textId="77777777" w:rsidTr="00BF57B1">
        <w:tc>
          <w:tcPr>
            <w:tcW w:w="274" w:type="pct"/>
            <w:vAlign w:val="center"/>
          </w:tcPr>
          <w:p w14:paraId="2633B757" w14:textId="77777777" w:rsidR="00B12279" w:rsidRPr="00AB09B4" w:rsidRDefault="00B12279" w:rsidP="00D54940">
            <w:pPr>
              <w:suppressAutoHyphens w:val="0"/>
              <w:jc w:val="center"/>
              <w:rPr>
                <w:sz w:val="22"/>
                <w:szCs w:val="22"/>
                <w:lang w:val="en-US" w:eastAsia="ru-RU"/>
              </w:rPr>
            </w:pPr>
            <w:r w:rsidRPr="00AB09B4">
              <w:rPr>
                <w:sz w:val="22"/>
                <w:szCs w:val="22"/>
                <w:lang w:val="en-US" w:eastAsia="ru-RU"/>
              </w:rPr>
              <w:t>1</w:t>
            </w:r>
          </w:p>
        </w:tc>
        <w:tc>
          <w:tcPr>
            <w:tcW w:w="1409" w:type="pct"/>
            <w:vAlign w:val="center"/>
          </w:tcPr>
          <w:p w14:paraId="290D4AAA" w14:textId="77777777" w:rsidR="00B12279" w:rsidRPr="00AB09B4" w:rsidRDefault="00391B4A" w:rsidP="00D54940">
            <w:pPr>
              <w:pStyle w:val="Default"/>
              <w:rPr>
                <w:sz w:val="22"/>
                <w:szCs w:val="22"/>
              </w:rPr>
            </w:pPr>
            <w:r w:rsidRPr="00AB09B4">
              <w:rPr>
                <w:sz w:val="22"/>
                <w:szCs w:val="22"/>
              </w:rPr>
              <w:t>Основы государственного долга и долговой политики государства</w:t>
            </w:r>
          </w:p>
        </w:tc>
        <w:tc>
          <w:tcPr>
            <w:tcW w:w="269" w:type="pct"/>
            <w:vAlign w:val="center"/>
          </w:tcPr>
          <w:p w14:paraId="7DF62F39" w14:textId="77777777" w:rsidR="00B12279" w:rsidRPr="00AB09B4" w:rsidRDefault="00BB3B38" w:rsidP="00D54940">
            <w:pPr>
              <w:suppressAutoHyphens w:val="0"/>
              <w:jc w:val="center"/>
              <w:rPr>
                <w:sz w:val="22"/>
                <w:szCs w:val="22"/>
                <w:lang w:eastAsia="ru-RU"/>
              </w:rPr>
            </w:pPr>
            <w:r w:rsidRPr="00AB09B4">
              <w:rPr>
                <w:sz w:val="22"/>
                <w:szCs w:val="22"/>
                <w:lang w:eastAsia="ru-RU"/>
              </w:rPr>
              <w:t>1</w:t>
            </w:r>
          </w:p>
        </w:tc>
        <w:tc>
          <w:tcPr>
            <w:tcW w:w="271" w:type="pct"/>
            <w:tcBorders>
              <w:top w:val="single" w:sz="8" w:space="0" w:color="auto"/>
              <w:left w:val="single" w:sz="8" w:space="0" w:color="auto"/>
              <w:bottom w:val="single" w:sz="8" w:space="0" w:color="auto"/>
              <w:right w:val="single" w:sz="8" w:space="0" w:color="auto"/>
            </w:tcBorders>
            <w:vAlign w:val="center"/>
          </w:tcPr>
          <w:p w14:paraId="687EAB3F" w14:textId="77777777" w:rsidR="00B12279" w:rsidRPr="00AB09B4" w:rsidRDefault="00B12279" w:rsidP="00D54940">
            <w:pPr>
              <w:suppressAutoHyphens w:val="0"/>
              <w:jc w:val="center"/>
              <w:rPr>
                <w:color w:val="000000"/>
                <w:sz w:val="22"/>
                <w:szCs w:val="22"/>
                <w:lang w:eastAsia="ru-RU"/>
              </w:rPr>
            </w:pPr>
            <w:r w:rsidRPr="00AB09B4">
              <w:rPr>
                <w:color w:val="000000"/>
                <w:sz w:val="22"/>
                <w:szCs w:val="22"/>
              </w:rPr>
              <w:t>2</w:t>
            </w:r>
          </w:p>
        </w:tc>
        <w:tc>
          <w:tcPr>
            <w:tcW w:w="271" w:type="pct"/>
            <w:tcBorders>
              <w:top w:val="single" w:sz="8" w:space="0" w:color="auto"/>
              <w:left w:val="nil"/>
              <w:bottom w:val="single" w:sz="8" w:space="0" w:color="auto"/>
              <w:right w:val="single" w:sz="8" w:space="0" w:color="auto"/>
            </w:tcBorders>
            <w:vAlign w:val="center"/>
          </w:tcPr>
          <w:p w14:paraId="5E7C6E5F" w14:textId="77777777" w:rsidR="00B12279" w:rsidRPr="00AB09B4" w:rsidRDefault="000E11C7" w:rsidP="00D54940">
            <w:pPr>
              <w:jc w:val="center"/>
              <w:rPr>
                <w:color w:val="000000"/>
                <w:sz w:val="22"/>
                <w:szCs w:val="22"/>
              </w:rPr>
            </w:pPr>
            <w:r w:rsidRPr="00AB09B4">
              <w:rPr>
                <w:color w:val="000000"/>
                <w:sz w:val="22"/>
                <w:szCs w:val="22"/>
              </w:rPr>
              <w:t>8</w:t>
            </w:r>
          </w:p>
        </w:tc>
        <w:tc>
          <w:tcPr>
            <w:tcW w:w="271" w:type="pct"/>
            <w:tcBorders>
              <w:top w:val="single" w:sz="8" w:space="0" w:color="auto"/>
              <w:left w:val="nil"/>
              <w:bottom w:val="single" w:sz="8" w:space="0" w:color="auto"/>
              <w:right w:val="single" w:sz="8" w:space="0" w:color="auto"/>
            </w:tcBorders>
            <w:vAlign w:val="center"/>
          </w:tcPr>
          <w:p w14:paraId="66A30E39" w14:textId="77777777" w:rsidR="00B12279" w:rsidRPr="00AB09B4" w:rsidRDefault="00B12279" w:rsidP="00D54940">
            <w:pPr>
              <w:jc w:val="center"/>
              <w:rPr>
                <w:color w:val="000000"/>
                <w:sz w:val="22"/>
                <w:szCs w:val="22"/>
              </w:rPr>
            </w:pPr>
          </w:p>
        </w:tc>
        <w:tc>
          <w:tcPr>
            <w:tcW w:w="271" w:type="pct"/>
            <w:tcBorders>
              <w:top w:val="single" w:sz="8" w:space="0" w:color="auto"/>
              <w:left w:val="nil"/>
              <w:bottom w:val="single" w:sz="8" w:space="0" w:color="auto"/>
              <w:right w:val="single" w:sz="8" w:space="0" w:color="auto"/>
            </w:tcBorders>
            <w:vAlign w:val="center"/>
          </w:tcPr>
          <w:p w14:paraId="18658723" w14:textId="77777777" w:rsidR="00B12279" w:rsidRPr="00AB09B4" w:rsidRDefault="00BB3B38" w:rsidP="00D54940">
            <w:pPr>
              <w:jc w:val="center"/>
              <w:rPr>
                <w:color w:val="000000"/>
                <w:sz w:val="22"/>
                <w:szCs w:val="22"/>
              </w:rPr>
            </w:pPr>
            <w:r w:rsidRPr="00AB09B4">
              <w:rPr>
                <w:color w:val="000000"/>
                <w:sz w:val="22"/>
                <w:szCs w:val="22"/>
              </w:rPr>
              <w:t>1</w:t>
            </w:r>
          </w:p>
        </w:tc>
        <w:tc>
          <w:tcPr>
            <w:tcW w:w="275" w:type="pct"/>
            <w:tcBorders>
              <w:top w:val="single" w:sz="8" w:space="0" w:color="auto"/>
              <w:left w:val="nil"/>
              <w:bottom w:val="single" w:sz="8" w:space="0" w:color="auto"/>
              <w:right w:val="single" w:sz="8" w:space="0" w:color="auto"/>
            </w:tcBorders>
            <w:vAlign w:val="center"/>
          </w:tcPr>
          <w:p w14:paraId="09FE08CF" w14:textId="77777777" w:rsidR="00B12279" w:rsidRPr="00AB09B4" w:rsidRDefault="00B12279" w:rsidP="00D54940">
            <w:pPr>
              <w:jc w:val="center"/>
              <w:rPr>
                <w:color w:val="000000"/>
                <w:sz w:val="22"/>
                <w:szCs w:val="22"/>
              </w:rPr>
            </w:pPr>
          </w:p>
        </w:tc>
        <w:tc>
          <w:tcPr>
            <w:tcW w:w="356" w:type="pct"/>
            <w:tcBorders>
              <w:top w:val="single" w:sz="8" w:space="0" w:color="auto"/>
              <w:left w:val="nil"/>
              <w:bottom w:val="single" w:sz="8" w:space="0" w:color="auto"/>
              <w:right w:val="single" w:sz="8" w:space="0" w:color="auto"/>
            </w:tcBorders>
            <w:vAlign w:val="center"/>
          </w:tcPr>
          <w:p w14:paraId="71A49E6D" w14:textId="77777777" w:rsidR="00B12279" w:rsidRPr="00AB09B4" w:rsidRDefault="00B12279" w:rsidP="00D54940">
            <w:pPr>
              <w:jc w:val="center"/>
              <w:rPr>
                <w:color w:val="000000"/>
                <w:sz w:val="22"/>
                <w:szCs w:val="22"/>
              </w:rPr>
            </w:pPr>
            <w:r w:rsidRPr="00AB09B4">
              <w:rPr>
                <w:color w:val="000000"/>
                <w:sz w:val="22"/>
                <w:szCs w:val="22"/>
              </w:rPr>
              <w:t>1</w:t>
            </w:r>
            <w:r w:rsidR="000E11C7" w:rsidRPr="00AB09B4">
              <w:rPr>
                <w:color w:val="000000"/>
                <w:sz w:val="22"/>
                <w:szCs w:val="22"/>
              </w:rPr>
              <w:t>8</w:t>
            </w:r>
          </w:p>
        </w:tc>
        <w:tc>
          <w:tcPr>
            <w:tcW w:w="1333" w:type="pct"/>
            <w:vAlign w:val="center"/>
          </w:tcPr>
          <w:p w14:paraId="535EA266" w14:textId="77777777" w:rsidR="00B12279" w:rsidRPr="00AB09B4" w:rsidRDefault="00A0721A" w:rsidP="00353BDA">
            <w:pPr>
              <w:suppressAutoHyphens w:val="0"/>
              <w:spacing w:line="216" w:lineRule="auto"/>
              <w:rPr>
                <w:iCs/>
                <w:color w:val="000000" w:themeColor="text1"/>
                <w:sz w:val="22"/>
                <w:szCs w:val="22"/>
                <w:lang w:eastAsia="ru-RU"/>
              </w:rPr>
            </w:pPr>
            <w:r w:rsidRPr="00AB09B4">
              <w:rPr>
                <w:iCs/>
                <w:sz w:val="22"/>
                <w:szCs w:val="22"/>
              </w:rPr>
              <w:t>Вопросы для самостоятельного изучения и обсуждения</w:t>
            </w:r>
          </w:p>
          <w:p w14:paraId="6F5117CD" w14:textId="77777777" w:rsidR="00B12279" w:rsidRDefault="00B12279" w:rsidP="00353BDA">
            <w:pPr>
              <w:suppressAutoHyphens w:val="0"/>
              <w:spacing w:line="216" w:lineRule="auto"/>
              <w:rPr>
                <w:iCs/>
                <w:color w:val="000000" w:themeColor="text1"/>
                <w:sz w:val="22"/>
                <w:szCs w:val="22"/>
                <w:lang w:eastAsia="ru-RU"/>
              </w:rPr>
            </w:pPr>
            <w:r w:rsidRPr="00AB09B4">
              <w:rPr>
                <w:iCs/>
                <w:color w:val="000000" w:themeColor="text1"/>
                <w:sz w:val="22"/>
                <w:szCs w:val="22"/>
                <w:lang w:eastAsia="ru-RU"/>
              </w:rPr>
              <w:t>Доклады</w:t>
            </w:r>
          </w:p>
          <w:p w14:paraId="151E11DC" w14:textId="77777777" w:rsidR="00BF57B1" w:rsidRPr="003416CF" w:rsidRDefault="00BF57B1" w:rsidP="00BF57B1">
            <w:pPr>
              <w:spacing w:line="228" w:lineRule="auto"/>
              <w:rPr>
                <w:sz w:val="22"/>
                <w:szCs w:val="22"/>
              </w:rPr>
            </w:pPr>
            <w:r w:rsidRPr="003416CF">
              <w:rPr>
                <w:sz w:val="22"/>
                <w:szCs w:val="22"/>
              </w:rPr>
              <w:t>Дополнительные материалы к теме</w:t>
            </w:r>
          </w:p>
          <w:p w14:paraId="3D9FDBB2" w14:textId="77777777" w:rsidR="00BF57B1" w:rsidRPr="003416CF" w:rsidRDefault="00BF57B1" w:rsidP="00BF57B1">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708904FC" w14:textId="4A2368ED" w:rsidR="00BF57B1" w:rsidRPr="00AB09B4" w:rsidRDefault="00BF57B1" w:rsidP="00BF57B1">
            <w:pPr>
              <w:suppressAutoHyphens w:val="0"/>
              <w:spacing w:line="216" w:lineRule="auto"/>
              <w:rPr>
                <w:sz w:val="22"/>
                <w:szCs w:val="22"/>
                <w:lang w:eastAsia="ru-RU"/>
              </w:rPr>
            </w:pPr>
            <w:r w:rsidRPr="003416CF">
              <w:rPr>
                <w:b/>
                <w:bCs/>
                <w:sz w:val="22"/>
                <w:szCs w:val="22"/>
              </w:rPr>
              <w:t xml:space="preserve">- </w:t>
            </w:r>
            <w:r w:rsidRPr="00BF57B1">
              <w:rPr>
                <w:sz w:val="22"/>
                <w:szCs w:val="22"/>
              </w:rPr>
              <w:t xml:space="preserve">вопросы </w:t>
            </w:r>
            <w:r>
              <w:rPr>
                <w:sz w:val="22"/>
                <w:szCs w:val="22"/>
              </w:rPr>
              <w:t>для самоподготовки</w:t>
            </w:r>
          </w:p>
        </w:tc>
      </w:tr>
      <w:tr w:rsidR="00B12279" w:rsidRPr="00391B4A" w14:paraId="176B80C3" w14:textId="77777777" w:rsidTr="00BF57B1">
        <w:tc>
          <w:tcPr>
            <w:tcW w:w="274" w:type="pct"/>
            <w:vAlign w:val="center"/>
          </w:tcPr>
          <w:p w14:paraId="294AC0CF" w14:textId="77777777" w:rsidR="00B12279" w:rsidRPr="00AB09B4" w:rsidRDefault="00B12279" w:rsidP="00D54940">
            <w:pPr>
              <w:suppressAutoHyphens w:val="0"/>
              <w:jc w:val="center"/>
              <w:rPr>
                <w:sz w:val="22"/>
                <w:szCs w:val="22"/>
                <w:lang w:val="en-US" w:eastAsia="ru-RU"/>
              </w:rPr>
            </w:pPr>
            <w:r w:rsidRPr="00AB09B4">
              <w:rPr>
                <w:sz w:val="22"/>
                <w:szCs w:val="22"/>
                <w:lang w:val="en-US" w:eastAsia="ru-RU"/>
              </w:rPr>
              <w:t>2</w:t>
            </w:r>
          </w:p>
        </w:tc>
        <w:tc>
          <w:tcPr>
            <w:tcW w:w="1409" w:type="pct"/>
          </w:tcPr>
          <w:p w14:paraId="33D39D8A" w14:textId="77777777" w:rsidR="00B12279" w:rsidRPr="00AB09B4" w:rsidRDefault="00B12279" w:rsidP="00D54940">
            <w:pPr>
              <w:pStyle w:val="Default"/>
              <w:rPr>
                <w:sz w:val="22"/>
                <w:szCs w:val="22"/>
              </w:rPr>
            </w:pPr>
            <w:r w:rsidRPr="00AB09B4">
              <w:rPr>
                <w:sz w:val="22"/>
                <w:szCs w:val="22"/>
              </w:rPr>
              <w:t>Рынок государственных ценных бумаг</w:t>
            </w:r>
          </w:p>
        </w:tc>
        <w:tc>
          <w:tcPr>
            <w:tcW w:w="269" w:type="pct"/>
            <w:vAlign w:val="center"/>
          </w:tcPr>
          <w:p w14:paraId="584F96E4" w14:textId="77777777" w:rsidR="00B12279" w:rsidRPr="00AB09B4" w:rsidRDefault="00BB3B38" w:rsidP="00D54940">
            <w:pPr>
              <w:suppressAutoHyphens w:val="0"/>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005C87EB" w14:textId="77777777" w:rsidR="00B12279" w:rsidRPr="00AB09B4" w:rsidRDefault="00BB3B38" w:rsidP="00D54940">
            <w:pPr>
              <w:jc w:val="center"/>
              <w:rPr>
                <w:color w:val="000000"/>
                <w:sz w:val="22"/>
                <w:szCs w:val="22"/>
              </w:rPr>
            </w:pPr>
            <w:r w:rsidRPr="00AB09B4">
              <w:rPr>
                <w:color w:val="000000"/>
                <w:sz w:val="22"/>
                <w:szCs w:val="22"/>
              </w:rPr>
              <w:t>2</w:t>
            </w:r>
          </w:p>
        </w:tc>
        <w:tc>
          <w:tcPr>
            <w:tcW w:w="271" w:type="pct"/>
            <w:tcBorders>
              <w:top w:val="nil"/>
              <w:left w:val="nil"/>
              <w:bottom w:val="single" w:sz="8" w:space="0" w:color="auto"/>
              <w:right w:val="single" w:sz="8" w:space="0" w:color="auto"/>
            </w:tcBorders>
            <w:vAlign w:val="center"/>
          </w:tcPr>
          <w:p w14:paraId="78D6E2BD" w14:textId="77777777" w:rsidR="00B12279" w:rsidRPr="00AB09B4" w:rsidRDefault="00254C2D" w:rsidP="00D54940">
            <w:pPr>
              <w:jc w:val="center"/>
              <w:rPr>
                <w:color w:val="000000"/>
                <w:sz w:val="22"/>
                <w:szCs w:val="22"/>
              </w:rPr>
            </w:pPr>
            <w:r w:rsidRPr="00AB09B4">
              <w:rPr>
                <w:color w:val="000000"/>
                <w:sz w:val="22"/>
                <w:szCs w:val="22"/>
              </w:rPr>
              <w:t>6</w:t>
            </w:r>
          </w:p>
        </w:tc>
        <w:tc>
          <w:tcPr>
            <w:tcW w:w="271" w:type="pct"/>
            <w:tcBorders>
              <w:top w:val="nil"/>
              <w:left w:val="nil"/>
              <w:bottom w:val="single" w:sz="8" w:space="0" w:color="auto"/>
              <w:right w:val="single" w:sz="8" w:space="0" w:color="auto"/>
            </w:tcBorders>
            <w:vAlign w:val="center"/>
          </w:tcPr>
          <w:p w14:paraId="66C5587B" w14:textId="77777777" w:rsidR="00B12279" w:rsidRPr="00AB09B4" w:rsidRDefault="00B12279" w:rsidP="00D54940">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3BE05D98" w14:textId="77777777" w:rsidR="00B12279" w:rsidRPr="00AB09B4" w:rsidRDefault="00B12279" w:rsidP="00D54940">
            <w:pPr>
              <w:jc w:val="center"/>
              <w:rPr>
                <w:color w:val="000000"/>
                <w:sz w:val="22"/>
                <w:szCs w:val="22"/>
              </w:rPr>
            </w:pPr>
            <w:r w:rsidRPr="00AB09B4">
              <w:rPr>
                <w:color w:val="000000"/>
                <w:sz w:val="22"/>
                <w:szCs w:val="22"/>
              </w:rPr>
              <w:t>1</w:t>
            </w:r>
          </w:p>
        </w:tc>
        <w:tc>
          <w:tcPr>
            <w:tcW w:w="275" w:type="pct"/>
            <w:tcBorders>
              <w:top w:val="nil"/>
              <w:left w:val="nil"/>
              <w:bottom w:val="single" w:sz="8" w:space="0" w:color="auto"/>
              <w:right w:val="single" w:sz="8" w:space="0" w:color="auto"/>
            </w:tcBorders>
            <w:vAlign w:val="center"/>
          </w:tcPr>
          <w:p w14:paraId="2973742D" w14:textId="77777777" w:rsidR="00B12279" w:rsidRPr="00AB09B4" w:rsidRDefault="00B12279" w:rsidP="00D54940">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4D3CA1A9" w14:textId="77777777" w:rsidR="00B12279" w:rsidRPr="00AB09B4" w:rsidRDefault="00B12279" w:rsidP="00D54940">
            <w:pPr>
              <w:jc w:val="center"/>
              <w:rPr>
                <w:color w:val="000000"/>
                <w:sz w:val="22"/>
                <w:szCs w:val="22"/>
              </w:rPr>
            </w:pPr>
            <w:r w:rsidRPr="00AB09B4">
              <w:rPr>
                <w:color w:val="000000"/>
                <w:sz w:val="22"/>
                <w:szCs w:val="22"/>
              </w:rPr>
              <w:t>1</w:t>
            </w:r>
            <w:r w:rsidR="000E11C7" w:rsidRPr="00AB09B4">
              <w:rPr>
                <w:color w:val="000000"/>
                <w:sz w:val="22"/>
                <w:szCs w:val="22"/>
              </w:rPr>
              <w:t>8</w:t>
            </w:r>
          </w:p>
        </w:tc>
        <w:tc>
          <w:tcPr>
            <w:tcW w:w="1333" w:type="pct"/>
            <w:vAlign w:val="center"/>
          </w:tcPr>
          <w:p w14:paraId="2A12BCE4" w14:textId="77777777" w:rsidR="00B12279" w:rsidRPr="00AB09B4" w:rsidRDefault="00620763" w:rsidP="00353BDA">
            <w:pPr>
              <w:suppressAutoHyphens w:val="0"/>
              <w:spacing w:line="216" w:lineRule="auto"/>
              <w:rPr>
                <w:iCs/>
                <w:sz w:val="22"/>
                <w:szCs w:val="22"/>
                <w:lang w:eastAsia="ru-RU"/>
              </w:rPr>
            </w:pPr>
            <w:r w:rsidRPr="00AB09B4">
              <w:rPr>
                <w:iCs/>
                <w:sz w:val="22"/>
                <w:szCs w:val="22"/>
              </w:rPr>
              <w:t>Вопросы для самостоятельного изучения и обсуждения</w:t>
            </w:r>
          </w:p>
          <w:p w14:paraId="0E3BFA47" w14:textId="77777777" w:rsidR="00B12279" w:rsidRDefault="00B12279" w:rsidP="00353BDA">
            <w:pPr>
              <w:suppressAutoHyphens w:val="0"/>
              <w:spacing w:line="216" w:lineRule="auto"/>
              <w:rPr>
                <w:iCs/>
                <w:sz w:val="22"/>
                <w:szCs w:val="22"/>
                <w:lang w:eastAsia="ru-RU"/>
              </w:rPr>
            </w:pPr>
            <w:r w:rsidRPr="00AB09B4">
              <w:rPr>
                <w:iCs/>
                <w:sz w:val="22"/>
                <w:szCs w:val="22"/>
                <w:lang w:eastAsia="ru-RU"/>
              </w:rPr>
              <w:t>Кейс</w:t>
            </w:r>
          </w:p>
          <w:p w14:paraId="2DFD3050" w14:textId="77777777" w:rsidR="00BF57B1" w:rsidRPr="003416CF" w:rsidRDefault="00BF57B1" w:rsidP="00BF57B1">
            <w:pPr>
              <w:spacing w:line="228" w:lineRule="auto"/>
              <w:rPr>
                <w:sz w:val="22"/>
                <w:szCs w:val="22"/>
              </w:rPr>
            </w:pPr>
            <w:r w:rsidRPr="003416CF">
              <w:rPr>
                <w:sz w:val="22"/>
                <w:szCs w:val="22"/>
              </w:rPr>
              <w:t>Дополнительные материалы к теме</w:t>
            </w:r>
          </w:p>
          <w:p w14:paraId="65334194" w14:textId="77777777" w:rsidR="00BF57B1" w:rsidRPr="003416CF" w:rsidRDefault="00BF57B1" w:rsidP="00BF57B1">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2BE55145" w14:textId="4B7D26B0" w:rsidR="00BF57B1" w:rsidRPr="00391B4A" w:rsidRDefault="00BF57B1" w:rsidP="00BF57B1">
            <w:pPr>
              <w:suppressAutoHyphens w:val="0"/>
              <w:spacing w:line="216" w:lineRule="auto"/>
              <w:rPr>
                <w:sz w:val="22"/>
                <w:szCs w:val="22"/>
                <w:lang w:eastAsia="ru-RU"/>
              </w:rPr>
            </w:pPr>
            <w:r w:rsidRPr="003416CF">
              <w:rPr>
                <w:b/>
                <w:bCs/>
                <w:sz w:val="22"/>
                <w:szCs w:val="22"/>
              </w:rPr>
              <w:t xml:space="preserve">- </w:t>
            </w:r>
            <w:r w:rsidRPr="00BF57B1">
              <w:rPr>
                <w:sz w:val="22"/>
                <w:szCs w:val="22"/>
              </w:rPr>
              <w:t xml:space="preserve">вопросы </w:t>
            </w:r>
            <w:r>
              <w:rPr>
                <w:sz w:val="22"/>
                <w:szCs w:val="22"/>
              </w:rPr>
              <w:t>для самоподготовки</w:t>
            </w:r>
          </w:p>
        </w:tc>
      </w:tr>
      <w:tr w:rsidR="00B12279" w:rsidRPr="00AB09B4" w14:paraId="528D262A" w14:textId="77777777" w:rsidTr="00BF57B1">
        <w:tc>
          <w:tcPr>
            <w:tcW w:w="274" w:type="pct"/>
            <w:vAlign w:val="center"/>
          </w:tcPr>
          <w:p w14:paraId="74C612C4" w14:textId="77777777" w:rsidR="00B12279" w:rsidRPr="00AB09B4" w:rsidRDefault="00B12279" w:rsidP="00D54940">
            <w:pPr>
              <w:suppressAutoHyphens w:val="0"/>
              <w:jc w:val="center"/>
              <w:rPr>
                <w:sz w:val="22"/>
                <w:szCs w:val="22"/>
                <w:lang w:val="en-US" w:eastAsia="ru-RU"/>
              </w:rPr>
            </w:pPr>
            <w:r w:rsidRPr="00AB09B4">
              <w:rPr>
                <w:sz w:val="22"/>
                <w:szCs w:val="22"/>
                <w:lang w:val="en-US" w:eastAsia="ru-RU"/>
              </w:rPr>
              <w:t>3</w:t>
            </w:r>
          </w:p>
        </w:tc>
        <w:tc>
          <w:tcPr>
            <w:tcW w:w="1409" w:type="pct"/>
            <w:vAlign w:val="center"/>
          </w:tcPr>
          <w:p w14:paraId="6DCADE77" w14:textId="77777777" w:rsidR="00B12279" w:rsidRPr="00AB09B4" w:rsidRDefault="00B12279" w:rsidP="00D54940">
            <w:pPr>
              <w:suppressAutoHyphens w:val="0"/>
              <w:rPr>
                <w:sz w:val="22"/>
                <w:szCs w:val="22"/>
                <w:lang w:eastAsia="ru-RU"/>
              </w:rPr>
            </w:pPr>
            <w:r w:rsidRPr="00AB09B4">
              <w:rPr>
                <w:sz w:val="22"/>
                <w:szCs w:val="22"/>
              </w:rPr>
              <w:t>Управление государственным долгом</w:t>
            </w:r>
          </w:p>
        </w:tc>
        <w:tc>
          <w:tcPr>
            <w:tcW w:w="269" w:type="pct"/>
            <w:vAlign w:val="center"/>
          </w:tcPr>
          <w:p w14:paraId="1AC55F6A" w14:textId="77777777" w:rsidR="00B12279" w:rsidRPr="00AB09B4" w:rsidRDefault="00BB3B38" w:rsidP="00D54940">
            <w:pPr>
              <w:suppressAutoHyphens w:val="0"/>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20EA1371" w14:textId="77777777" w:rsidR="00B12279" w:rsidRPr="00AB09B4" w:rsidRDefault="00BB3B38" w:rsidP="00D54940">
            <w:pPr>
              <w:jc w:val="center"/>
              <w:rPr>
                <w:color w:val="000000"/>
                <w:sz w:val="22"/>
                <w:szCs w:val="22"/>
              </w:rPr>
            </w:pPr>
            <w:r w:rsidRPr="00AB09B4">
              <w:rPr>
                <w:color w:val="000000"/>
                <w:sz w:val="22"/>
                <w:szCs w:val="22"/>
              </w:rPr>
              <w:t>2</w:t>
            </w:r>
          </w:p>
        </w:tc>
        <w:tc>
          <w:tcPr>
            <w:tcW w:w="271" w:type="pct"/>
            <w:tcBorders>
              <w:top w:val="nil"/>
              <w:left w:val="nil"/>
              <w:bottom w:val="single" w:sz="8" w:space="0" w:color="auto"/>
              <w:right w:val="single" w:sz="8" w:space="0" w:color="auto"/>
            </w:tcBorders>
            <w:vAlign w:val="center"/>
          </w:tcPr>
          <w:p w14:paraId="4EF896CA" w14:textId="77777777" w:rsidR="00B12279" w:rsidRPr="00AB09B4" w:rsidRDefault="000E11C7" w:rsidP="00D54940">
            <w:pPr>
              <w:jc w:val="center"/>
              <w:rPr>
                <w:color w:val="000000"/>
                <w:sz w:val="22"/>
                <w:szCs w:val="22"/>
              </w:rPr>
            </w:pPr>
            <w:r w:rsidRPr="00AB09B4">
              <w:rPr>
                <w:color w:val="000000"/>
                <w:sz w:val="22"/>
                <w:szCs w:val="22"/>
              </w:rPr>
              <w:t>6</w:t>
            </w:r>
          </w:p>
        </w:tc>
        <w:tc>
          <w:tcPr>
            <w:tcW w:w="271" w:type="pct"/>
            <w:tcBorders>
              <w:top w:val="nil"/>
              <w:left w:val="nil"/>
              <w:bottom w:val="single" w:sz="8" w:space="0" w:color="auto"/>
              <w:right w:val="single" w:sz="8" w:space="0" w:color="auto"/>
            </w:tcBorders>
            <w:vAlign w:val="center"/>
          </w:tcPr>
          <w:p w14:paraId="31BD9AD3" w14:textId="77777777" w:rsidR="00B12279" w:rsidRPr="00AB09B4" w:rsidRDefault="00B12279" w:rsidP="00D54940">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51E96984" w14:textId="77777777" w:rsidR="00B12279" w:rsidRPr="00AB09B4" w:rsidRDefault="00BB3B38" w:rsidP="00D54940">
            <w:pPr>
              <w:jc w:val="center"/>
              <w:rPr>
                <w:color w:val="000000"/>
                <w:sz w:val="22"/>
                <w:szCs w:val="22"/>
              </w:rPr>
            </w:pPr>
            <w:r w:rsidRPr="00AB09B4">
              <w:rPr>
                <w:color w:val="000000"/>
                <w:sz w:val="22"/>
                <w:szCs w:val="22"/>
              </w:rPr>
              <w:t>1</w:t>
            </w:r>
          </w:p>
        </w:tc>
        <w:tc>
          <w:tcPr>
            <w:tcW w:w="275" w:type="pct"/>
            <w:tcBorders>
              <w:top w:val="nil"/>
              <w:left w:val="nil"/>
              <w:bottom w:val="single" w:sz="8" w:space="0" w:color="auto"/>
              <w:right w:val="single" w:sz="8" w:space="0" w:color="auto"/>
            </w:tcBorders>
            <w:vAlign w:val="center"/>
          </w:tcPr>
          <w:p w14:paraId="0281D721" w14:textId="77777777" w:rsidR="00B12279" w:rsidRPr="00AB09B4" w:rsidRDefault="00B12279" w:rsidP="00D54940">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4A26CF39" w14:textId="77777777" w:rsidR="00B12279" w:rsidRPr="00AB09B4" w:rsidRDefault="00B12279" w:rsidP="00D54940">
            <w:pPr>
              <w:jc w:val="center"/>
              <w:rPr>
                <w:color w:val="000000"/>
                <w:sz w:val="22"/>
                <w:szCs w:val="22"/>
              </w:rPr>
            </w:pPr>
            <w:r w:rsidRPr="00AB09B4">
              <w:rPr>
                <w:color w:val="000000"/>
                <w:sz w:val="22"/>
                <w:szCs w:val="22"/>
              </w:rPr>
              <w:t>1</w:t>
            </w:r>
            <w:r w:rsidR="000E11C7" w:rsidRPr="00AB09B4">
              <w:rPr>
                <w:color w:val="000000"/>
                <w:sz w:val="22"/>
                <w:szCs w:val="22"/>
              </w:rPr>
              <w:t>8</w:t>
            </w:r>
          </w:p>
        </w:tc>
        <w:tc>
          <w:tcPr>
            <w:tcW w:w="1333" w:type="pct"/>
            <w:vAlign w:val="center"/>
          </w:tcPr>
          <w:p w14:paraId="4DE8AD6D" w14:textId="77777777" w:rsidR="00793042" w:rsidRPr="00AB09B4" w:rsidRDefault="00793042" w:rsidP="00353BDA">
            <w:pPr>
              <w:suppressAutoHyphens w:val="0"/>
              <w:spacing w:line="216" w:lineRule="auto"/>
              <w:rPr>
                <w:iCs/>
                <w:color w:val="000000"/>
                <w:sz w:val="22"/>
                <w:szCs w:val="22"/>
                <w:lang w:eastAsia="ru-RU"/>
              </w:rPr>
            </w:pPr>
            <w:r w:rsidRPr="00AB09B4">
              <w:rPr>
                <w:iCs/>
                <w:sz w:val="22"/>
                <w:szCs w:val="22"/>
              </w:rPr>
              <w:t>Вопросы для самостоятельного изучения и обсуждения</w:t>
            </w:r>
          </w:p>
          <w:p w14:paraId="339F3063" w14:textId="77777777" w:rsidR="00B12279" w:rsidRDefault="00793042" w:rsidP="00353BDA">
            <w:pPr>
              <w:suppressAutoHyphens w:val="0"/>
              <w:spacing w:line="216" w:lineRule="auto"/>
              <w:rPr>
                <w:iCs/>
                <w:color w:val="000000"/>
                <w:sz w:val="22"/>
                <w:szCs w:val="22"/>
                <w:lang w:eastAsia="ru-RU"/>
              </w:rPr>
            </w:pPr>
            <w:r w:rsidRPr="00AB09B4">
              <w:rPr>
                <w:iCs/>
                <w:color w:val="000000"/>
                <w:sz w:val="22"/>
                <w:szCs w:val="22"/>
                <w:lang w:eastAsia="ru-RU"/>
              </w:rPr>
              <w:t>Доклады</w:t>
            </w:r>
          </w:p>
          <w:p w14:paraId="54CBBF26" w14:textId="77777777" w:rsidR="00BF57B1" w:rsidRPr="003416CF" w:rsidRDefault="00BF57B1" w:rsidP="00BF57B1">
            <w:pPr>
              <w:spacing w:line="228" w:lineRule="auto"/>
              <w:rPr>
                <w:sz w:val="22"/>
                <w:szCs w:val="22"/>
              </w:rPr>
            </w:pPr>
            <w:r w:rsidRPr="003416CF">
              <w:rPr>
                <w:sz w:val="22"/>
                <w:szCs w:val="22"/>
              </w:rPr>
              <w:t>Дополнительные материалы к теме</w:t>
            </w:r>
          </w:p>
          <w:p w14:paraId="277102A7" w14:textId="77777777" w:rsidR="00BF57B1" w:rsidRPr="003416CF" w:rsidRDefault="00BF57B1" w:rsidP="00BF57B1">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725218C5" w14:textId="4F73A0F7" w:rsidR="00BF57B1" w:rsidRPr="00AB09B4" w:rsidRDefault="00BF57B1" w:rsidP="00BF57B1">
            <w:pPr>
              <w:suppressAutoHyphens w:val="0"/>
              <w:spacing w:line="216" w:lineRule="auto"/>
              <w:rPr>
                <w:iCs/>
                <w:sz w:val="22"/>
                <w:szCs w:val="22"/>
                <w:lang w:eastAsia="ru-RU"/>
              </w:rPr>
            </w:pPr>
            <w:r w:rsidRPr="003416CF">
              <w:rPr>
                <w:b/>
                <w:bCs/>
                <w:sz w:val="22"/>
                <w:szCs w:val="22"/>
              </w:rPr>
              <w:t xml:space="preserve">- </w:t>
            </w: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w:t>
            </w:r>
          </w:p>
        </w:tc>
      </w:tr>
      <w:tr w:rsidR="00B12279" w:rsidRPr="00AB09B4" w14:paraId="1B38664A" w14:textId="77777777" w:rsidTr="00BF57B1">
        <w:tc>
          <w:tcPr>
            <w:tcW w:w="274" w:type="pct"/>
            <w:vAlign w:val="center"/>
          </w:tcPr>
          <w:p w14:paraId="0D669110" w14:textId="77777777" w:rsidR="00B12279" w:rsidRPr="00AB09B4" w:rsidRDefault="00B12279" w:rsidP="00D54940">
            <w:pPr>
              <w:suppressAutoHyphens w:val="0"/>
              <w:jc w:val="center"/>
              <w:rPr>
                <w:sz w:val="22"/>
                <w:szCs w:val="22"/>
                <w:lang w:val="en-US" w:eastAsia="ru-RU"/>
              </w:rPr>
            </w:pPr>
            <w:r w:rsidRPr="00AB09B4">
              <w:rPr>
                <w:sz w:val="22"/>
                <w:szCs w:val="22"/>
                <w:lang w:val="en-US" w:eastAsia="ru-RU"/>
              </w:rPr>
              <w:t>4</w:t>
            </w:r>
          </w:p>
        </w:tc>
        <w:tc>
          <w:tcPr>
            <w:tcW w:w="1409" w:type="pct"/>
            <w:vAlign w:val="center"/>
          </w:tcPr>
          <w:p w14:paraId="32D7D101" w14:textId="77777777" w:rsidR="00B12279" w:rsidRPr="00AB09B4" w:rsidRDefault="00B12279" w:rsidP="00D54940">
            <w:pPr>
              <w:suppressAutoHyphens w:val="0"/>
              <w:rPr>
                <w:sz w:val="22"/>
                <w:szCs w:val="22"/>
                <w:lang w:eastAsia="ru-RU"/>
              </w:rPr>
            </w:pPr>
            <w:r w:rsidRPr="00AB09B4">
              <w:rPr>
                <w:sz w:val="22"/>
                <w:szCs w:val="22"/>
              </w:rPr>
              <w:t>Субфедеральные и муниципальные займы</w:t>
            </w:r>
          </w:p>
        </w:tc>
        <w:tc>
          <w:tcPr>
            <w:tcW w:w="269" w:type="pct"/>
            <w:vAlign w:val="center"/>
          </w:tcPr>
          <w:p w14:paraId="1C79E410" w14:textId="77777777" w:rsidR="00B12279" w:rsidRPr="00AB09B4" w:rsidRDefault="00BB3B38" w:rsidP="00D54940">
            <w:pPr>
              <w:suppressAutoHyphens w:val="0"/>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0B2F0558" w14:textId="77777777" w:rsidR="00B12279" w:rsidRPr="00AB09B4" w:rsidRDefault="00BB3B38" w:rsidP="00D54940">
            <w:pPr>
              <w:jc w:val="center"/>
              <w:rPr>
                <w:color w:val="000000"/>
                <w:sz w:val="22"/>
                <w:szCs w:val="22"/>
              </w:rPr>
            </w:pPr>
            <w:r w:rsidRPr="00AB09B4">
              <w:rPr>
                <w:color w:val="000000"/>
                <w:sz w:val="22"/>
                <w:szCs w:val="22"/>
              </w:rPr>
              <w:t>2</w:t>
            </w:r>
          </w:p>
        </w:tc>
        <w:tc>
          <w:tcPr>
            <w:tcW w:w="271" w:type="pct"/>
            <w:tcBorders>
              <w:top w:val="nil"/>
              <w:left w:val="nil"/>
              <w:bottom w:val="single" w:sz="8" w:space="0" w:color="auto"/>
              <w:right w:val="single" w:sz="8" w:space="0" w:color="auto"/>
            </w:tcBorders>
            <w:vAlign w:val="center"/>
          </w:tcPr>
          <w:p w14:paraId="25ECB80B" w14:textId="77777777" w:rsidR="00B12279" w:rsidRPr="00AB09B4" w:rsidRDefault="00254C2D" w:rsidP="00D54940">
            <w:pPr>
              <w:jc w:val="center"/>
              <w:rPr>
                <w:color w:val="000000"/>
                <w:sz w:val="22"/>
                <w:szCs w:val="22"/>
              </w:rPr>
            </w:pPr>
            <w:r w:rsidRPr="00AB09B4">
              <w:rPr>
                <w:color w:val="000000"/>
                <w:sz w:val="22"/>
                <w:szCs w:val="22"/>
              </w:rPr>
              <w:t>6</w:t>
            </w:r>
          </w:p>
        </w:tc>
        <w:tc>
          <w:tcPr>
            <w:tcW w:w="271" w:type="pct"/>
            <w:tcBorders>
              <w:top w:val="nil"/>
              <w:left w:val="nil"/>
              <w:bottom w:val="single" w:sz="8" w:space="0" w:color="auto"/>
              <w:right w:val="single" w:sz="8" w:space="0" w:color="auto"/>
            </w:tcBorders>
            <w:vAlign w:val="center"/>
          </w:tcPr>
          <w:p w14:paraId="055D44E2" w14:textId="77777777" w:rsidR="00B12279" w:rsidRPr="00AB09B4" w:rsidRDefault="00B12279" w:rsidP="00D54940">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66283F22" w14:textId="77777777" w:rsidR="00B12279" w:rsidRPr="00AB09B4" w:rsidRDefault="00B12279" w:rsidP="00D54940">
            <w:pPr>
              <w:jc w:val="center"/>
              <w:rPr>
                <w:color w:val="000000"/>
                <w:sz w:val="22"/>
                <w:szCs w:val="22"/>
              </w:rPr>
            </w:pPr>
            <w:r w:rsidRPr="00AB09B4">
              <w:rPr>
                <w:color w:val="000000"/>
                <w:sz w:val="22"/>
                <w:szCs w:val="22"/>
              </w:rPr>
              <w:t>1</w:t>
            </w:r>
          </w:p>
        </w:tc>
        <w:tc>
          <w:tcPr>
            <w:tcW w:w="275" w:type="pct"/>
            <w:tcBorders>
              <w:top w:val="nil"/>
              <w:left w:val="nil"/>
              <w:bottom w:val="single" w:sz="8" w:space="0" w:color="auto"/>
              <w:right w:val="single" w:sz="8" w:space="0" w:color="auto"/>
            </w:tcBorders>
            <w:vAlign w:val="center"/>
          </w:tcPr>
          <w:p w14:paraId="310ADB90" w14:textId="77777777" w:rsidR="00B12279" w:rsidRPr="00AB09B4" w:rsidRDefault="00B12279" w:rsidP="00D54940">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0895DF7C" w14:textId="77777777" w:rsidR="00717925" w:rsidRPr="00AB09B4" w:rsidRDefault="00B12279" w:rsidP="00D54940">
            <w:pPr>
              <w:jc w:val="center"/>
              <w:rPr>
                <w:color w:val="000000"/>
                <w:sz w:val="22"/>
                <w:szCs w:val="22"/>
              </w:rPr>
            </w:pPr>
            <w:r w:rsidRPr="00AB09B4">
              <w:rPr>
                <w:color w:val="000000"/>
                <w:sz w:val="22"/>
                <w:szCs w:val="22"/>
              </w:rPr>
              <w:t>1</w:t>
            </w:r>
            <w:r w:rsidR="000E11C7" w:rsidRPr="00AB09B4">
              <w:rPr>
                <w:color w:val="000000"/>
                <w:sz w:val="22"/>
                <w:szCs w:val="22"/>
              </w:rPr>
              <w:t>6</w:t>
            </w:r>
          </w:p>
        </w:tc>
        <w:tc>
          <w:tcPr>
            <w:tcW w:w="1333" w:type="pct"/>
            <w:vAlign w:val="center"/>
          </w:tcPr>
          <w:p w14:paraId="78AB460D" w14:textId="77777777" w:rsidR="007D2C62" w:rsidRPr="00AB09B4" w:rsidRDefault="007D2C62" w:rsidP="00353BDA">
            <w:pPr>
              <w:suppressAutoHyphens w:val="0"/>
              <w:spacing w:line="216" w:lineRule="auto"/>
              <w:rPr>
                <w:iCs/>
                <w:sz w:val="22"/>
                <w:szCs w:val="22"/>
              </w:rPr>
            </w:pPr>
            <w:r w:rsidRPr="00AB09B4">
              <w:rPr>
                <w:iCs/>
                <w:sz w:val="22"/>
                <w:szCs w:val="22"/>
              </w:rPr>
              <w:t>Вопросы для самостоятельного изучения и обсуждения</w:t>
            </w:r>
          </w:p>
          <w:p w14:paraId="5DAB4ECA" w14:textId="77777777" w:rsidR="007D2C62" w:rsidRPr="00AB09B4" w:rsidRDefault="007D2C62" w:rsidP="00353BDA">
            <w:pPr>
              <w:suppressAutoHyphens w:val="0"/>
              <w:spacing w:line="216" w:lineRule="auto"/>
              <w:rPr>
                <w:iCs/>
                <w:color w:val="000000"/>
                <w:sz w:val="22"/>
                <w:szCs w:val="22"/>
                <w:lang w:eastAsia="ru-RU"/>
              </w:rPr>
            </w:pPr>
            <w:r w:rsidRPr="00AB09B4">
              <w:rPr>
                <w:iCs/>
                <w:sz w:val="22"/>
                <w:szCs w:val="22"/>
              </w:rPr>
              <w:t>Ситуационные задачи</w:t>
            </w:r>
            <w:r w:rsidR="00276DE2" w:rsidRPr="00AB09B4">
              <w:rPr>
                <w:iCs/>
                <w:sz w:val="22"/>
                <w:szCs w:val="22"/>
              </w:rPr>
              <w:t xml:space="preserve"> для самостоятельного изучения и обсуждения</w:t>
            </w:r>
            <w:r w:rsidRPr="00AB09B4">
              <w:rPr>
                <w:iCs/>
                <w:sz w:val="22"/>
                <w:szCs w:val="22"/>
              </w:rPr>
              <w:t xml:space="preserve"> </w:t>
            </w:r>
          </w:p>
          <w:p w14:paraId="499E454A" w14:textId="77777777" w:rsidR="00B12279" w:rsidRDefault="007D2C62" w:rsidP="00353BDA">
            <w:pPr>
              <w:suppressAutoHyphens w:val="0"/>
              <w:spacing w:line="216" w:lineRule="auto"/>
              <w:rPr>
                <w:iCs/>
                <w:color w:val="000000"/>
                <w:sz w:val="22"/>
                <w:szCs w:val="22"/>
                <w:lang w:eastAsia="ru-RU"/>
              </w:rPr>
            </w:pPr>
            <w:r w:rsidRPr="00AB09B4">
              <w:rPr>
                <w:iCs/>
                <w:color w:val="000000"/>
                <w:sz w:val="22"/>
                <w:szCs w:val="22"/>
                <w:lang w:eastAsia="ru-RU"/>
              </w:rPr>
              <w:t>Доклады</w:t>
            </w:r>
          </w:p>
          <w:p w14:paraId="57D50AB6" w14:textId="77777777" w:rsidR="00BF57B1" w:rsidRPr="003416CF" w:rsidRDefault="00BF57B1" w:rsidP="00BF57B1">
            <w:pPr>
              <w:spacing w:line="228" w:lineRule="auto"/>
              <w:rPr>
                <w:sz w:val="22"/>
                <w:szCs w:val="22"/>
              </w:rPr>
            </w:pPr>
            <w:r w:rsidRPr="003416CF">
              <w:rPr>
                <w:sz w:val="22"/>
                <w:szCs w:val="22"/>
              </w:rPr>
              <w:t>Дополнительные материалы к теме</w:t>
            </w:r>
          </w:p>
          <w:p w14:paraId="2308D85D" w14:textId="77777777" w:rsidR="00BF57B1" w:rsidRPr="003416CF" w:rsidRDefault="00BF57B1" w:rsidP="00BF57B1">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0FFA9525" w14:textId="30829F14" w:rsidR="00BF57B1" w:rsidRPr="00AB09B4" w:rsidRDefault="00BF57B1" w:rsidP="001C0DF4">
            <w:pPr>
              <w:suppressAutoHyphens w:val="0"/>
              <w:spacing w:line="216" w:lineRule="auto"/>
              <w:rPr>
                <w:sz w:val="22"/>
                <w:szCs w:val="22"/>
                <w:lang w:eastAsia="ru-RU"/>
              </w:rPr>
            </w:pPr>
            <w:r w:rsidRPr="003416CF">
              <w:rPr>
                <w:b/>
                <w:bCs/>
                <w:sz w:val="22"/>
                <w:szCs w:val="22"/>
              </w:rPr>
              <w:t xml:space="preserve">- </w:t>
            </w:r>
            <w:r w:rsidRPr="00BF57B1">
              <w:rPr>
                <w:sz w:val="22"/>
                <w:szCs w:val="22"/>
              </w:rPr>
              <w:t xml:space="preserve">вопросы </w:t>
            </w:r>
            <w:r>
              <w:rPr>
                <w:sz w:val="22"/>
                <w:szCs w:val="22"/>
              </w:rPr>
              <w:t>для самоподготовки</w:t>
            </w:r>
          </w:p>
        </w:tc>
      </w:tr>
      <w:tr w:rsidR="00B12279" w:rsidRPr="00AB09B4" w14:paraId="608F81A8" w14:textId="77777777" w:rsidTr="00BF57B1">
        <w:tc>
          <w:tcPr>
            <w:tcW w:w="274" w:type="pct"/>
            <w:vAlign w:val="center"/>
          </w:tcPr>
          <w:p w14:paraId="4A61F638" w14:textId="77777777" w:rsidR="00B12279" w:rsidRPr="00AB09B4" w:rsidRDefault="00B12279" w:rsidP="00B12279">
            <w:pPr>
              <w:suppressAutoHyphens w:val="0"/>
              <w:jc w:val="both"/>
              <w:rPr>
                <w:sz w:val="22"/>
                <w:szCs w:val="22"/>
                <w:lang w:eastAsia="ru-RU"/>
              </w:rPr>
            </w:pPr>
          </w:p>
        </w:tc>
        <w:tc>
          <w:tcPr>
            <w:tcW w:w="1409" w:type="pct"/>
            <w:vAlign w:val="center"/>
          </w:tcPr>
          <w:p w14:paraId="2B2F8FE5" w14:textId="77777777" w:rsidR="00B12279" w:rsidRPr="00AB09B4" w:rsidRDefault="00B12279" w:rsidP="00B12279">
            <w:pPr>
              <w:suppressAutoHyphens w:val="0"/>
              <w:spacing w:line="276" w:lineRule="auto"/>
              <w:jc w:val="both"/>
              <w:rPr>
                <w:sz w:val="22"/>
                <w:szCs w:val="22"/>
                <w:lang w:eastAsia="ru-RU"/>
              </w:rPr>
            </w:pPr>
          </w:p>
        </w:tc>
        <w:tc>
          <w:tcPr>
            <w:tcW w:w="269" w:type="pct"/>
            <w:vAlign w:val="center"/>
          </w:tcPr>
          <w:p w14:paraId="5AB01DF4" w14:textId="77777777" w:rsidR="00B12279" w:rsidRPr="00AB09B4" w:rsidRDefault="00123C7C" w:rsidP="00B12279">
            <w:pPr>
              <w:suppressAutoHyphens w:val="0"/>
              <w:spacing w:line="276" w:lineRule="auto"/>
              <w:jc w:val="center"/>
              <w:rPr>
                <w:sz w:val="22"/>
                <w:szCs w:val="22"/>
                <w:lang w:eastAsia="ru-RU"/>
              </w:rPr>
            </w:pPr>
            <w:r w:rsidRPr="00AB09B4">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317A0AB5" w14:textId="77777777"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31F99F44" w14:textId="77777777"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505FC18E" w14:textId="77777777"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049133DD" w14:textId="77777777" w:rsidR="00B12279" w:rsidRPr="00AB09B4" w:rsidRDefault="00123C7C" w:rsidP="00B12279">
            <w:pPr>
              <w:jc w:val="center"/>
              <w:rPr>
                <w:color w:val="000000"/>
                <w:sz w:val="22"/>
                <w:szCs w:val="22"/>
              </w:rPr>
            </w:pPr>
            <w:r w:rsidRPr="00AB09B4">
              <w:rPr>
                <w:color w:val="000000"/>
                <w:sz w:val="22"/>
                <w:szCs w:val="22"/>
              </w:rPr>
              <w:t>2</w:t>
            </w:r>
          </w:p>
        </w:tc>
        <w:tc>
          <w:tcPr>
            <w:tcW w:w="275" w:type="pct"/>
            <w:tcBorders>
              <w:top w:val="nil"/>
              <w:left w:val="nil"/>
              <w:bottom w:val="single" w:sz="8" w:space="0" w:color="auto"/>
              <w:right w:val="single" w:sz="8" w:space="0" w:color="auto"/>
            </w:tcBorders>
            <w:vAlign w:val="center"/>
          </w:tcPr>
          <w:p w14:paraId="517F5F81" w14:textId="77777777" w:rsidR="00B12279" w:rsidRPr="00AB09B4" w:rsidRDefault="00B12279" w:rsidP="00123C7C">
            <w:pPr>
              <w:jc w:val="center"/>
              <w:rPr>
                <w:color w:val="000000"/>
                <w:sz w:val="22"/>
                <w:szCs w:val="22"/>
              </w:rPr>
            </w:pPr>
            <w:r w:rsidRPr="00AB09B4">
              <w:rPr>
                <w:color w:val="000000"/>
                <w:sz w:val="22"/>
                <w:szCs w:val="22"/>
              </w:rPr>
              <w:t>0,</w:t>
            </w:r>
            <w:r w:rsidR="00123C7C" w:rsidRPr="00AB09B4">
              <w:rPr>
                <w:color w:val="000000"/>
                <w:sz w:val="22"/>
                <w:szCs w:val="22"/>
              </w:rPr>
              <w:t>5</w:t>
            </w:r>
          </w:p>
        </w:tc>
        <w:tc>
          <w:tcPr>
            <w:tcW w:w="356" w:type="pct"/>
            <w:tcBorders>
              <w:top w:val="nil"/>
              <w:left w:val="nil"/>
              <w:bottom w:val="single" w:sz="8" w:space="0" w:color="auto"/>
              <w:right w:val="single" w:sz="8" w:space="0" w:color="auto"/>
            </w:tcBorders>
            <w:vAlign w:val="center"/>
          </w:tcPr>
          <w:p w14:paraId="1E7FB6E0" w14:textId="77777777" w:rsidR="00B12279" w:rsidRPr="00AB09B4" w:rsidRDefault="00123C7C" w:rsidP="00B12279">
            <w:pPr>
              <w:jc w:val="center"/>
              <w:rPr>
                <w:color w:val="000000"/>
                <w:sz w:val="22"/>
                <w:szCs w:val="22"/>
              </w:rPr>
            </w:pPr>
            <w:r w:rsidRPr="00AB09B4">
              <w:rPr>
                <w:color w:val="000000"/>
                <w:sz w:val="22"/>
                <w:szCs w:val="22"/>
              </w:rPr>
              <w:t>33,5</w:t>
            </w:r>
          </w:p>
        </w:tc>
        <w:tc>
          <w:tcPr>
            <w:tcW w:w="1333" w:type="pct"/>
            <w:vAlign w:val="center"/>
          </w:tcPr>
          <w:p w14:paraId="24976F24" w14:textId="77777777" w:rsidR="00B12279" w:rsidRPr="00AB09B4" w:rsidRDefault="00BB3B38" w:rsidP="00B12279">
            <w:pPr>
              <w:suppressAutoHyphens w:val="0"/>
              <w:spacing w:line="276" w:lineRule="auto"/>
              <w:jc w:val="center"/>
              <w:rPr>
                <w:sz w:val="22"/>
                <w:szCs w:val="22"/>
                <w:lang w:eastAsia="ru-RU"/>
              </w:rPr>
            </w:pPr>
            <w:r w:rsidRPr="00AB09B4">
              <w:rPr>
                <w:sz w:val="22"/>
                <w:szCs w:val="22"/>
                <w:lang w:eastAsia="ru-RU"/>
              </w:rPr>
              <w:t>Экзамен</w:t>
            </w:r>
          </w:p>
        </w:tc>
      </w:tr>
      <w:tr w:rsidR="00C31920" w:rsidRPr="00391B4A" w14:paraId="05D2CDAD" w14:textId="77777777" w:rsidTr="00BF57B1">
        <w:tc>
          <w:tcPr>
            <w:tcW w:w="274" w:type="pct"/>
          </w:tcPr>
          <w:p w14:paraId="7C6DF21A" w14:textId="77777777" w:rsidR="00B12279" w:rsidRPr="00AB09B4" w:rsidRDefault="00B12279" w:rsidP="00B12279">
            <w:pPr>
              <w:suppressAutoHyphens w:val="0"/>
              <w:jc w:val="both"/>
              <w:rPr>
                <w:sz w:val="22"/>
                <w:szCs w:val="22"/>
                <w:lang w:eastAsia="ru-RU"/>
              </w:rPr>
            </w:pPr>
          </w:p>
        </w:tc>
        <w:tc>
          <w:tcPr>
            <w:tcW w:w="1409" w:type="pct"/>
          </w:tcPr>
          <w:p w14:paraId="20EDDB1D" w14:textId="77777777" w:rsidR="00B12279" w:rsidRPr="00AB09B4" w:rsidRDefault="00DD2A8F" w:rsidP="00BB3B38">
            <w:pPr>
              <w:suppressAutoHyphens w:val="0"/>
              <w:spacing w:line="276" w:lineRule="auto"/>
              <w:jc w:val="both"/>
              <w:rPr>
                <w:b/>
                <w:bCs/>
                <w:sz w:val="22"/>
                <w:szCs w:val="22"/>
                <w:lang w:eastAsia="ru-RU"/>
              </w:rPr>
            </w:pPr>
            <w:r>
              <w:rPr>
                <w:b/>
                <w:bCs/>
                <w:sz w:val="22"/>
                <w:szCs w:val="22"/>
                <w:lang w:eastAsia="ru-RU"/>
              </w:rPr>
              <w:t>ИТОГО</w:t>
            </w:r>
            <w:r w:rsidR="00B12279" w:rsidRPr="00AB09B4">
              <w:rPr>
                <w:b/>
                <w:bCs/>
                <w:sz w:val="22"/>
                <w:szCs w:val="22"/>
                <w:lang w:eastAsia="ru-RU"/>
              </w:rPr>
              <w:t xml:space="preserve">                     1</w:t>
            </w:r>
            <w:r w:rsidR="00BB3B38" w:rsidRPr="00AB09B4">
              <w:rPr>
                <w:b/>
                <w:bCs/>
                <w:sz w:val="22"/>
                <w:szCs w:val="22"/>
                <w:lang w:eastAsia="ru-RU"/>
              </w:rPr>
              <w:t>44</w:t>
            </w:r>
            <w:r w:rsidR="00B12279" w:rsidRPr="00AB09B4">
              <w:rPr>
                <w:b/>
                <w:bCs/>
                <w:sz w:val="22"/>
                <w:szCs w:val="22"/>
                <w:lang w:eastAsia="ru-RU"/>
              </w:rPr>
              <w:t xml:space="preserve"> ч.</w:t>
            </w:r>
          </w:p>
        </w:tc>
        <w:tc>
          <w:tcPr>
            <w:tcW w:w="269" w:type="pct"/>
          </w:tcPr>
          <w:p w14:paraId="5FFBB130" w14:textId="77777777" w:rsidR="00B12279" w:rsidRPr="00AB09B4" w:rsidRDefault="00B12279" w:rsidP="00B12279">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14:paraId="55C96D7B" w14:textId="77777777" w:rsidR="00B12279" w:rsidRPr="00AB09B4" w:rsidRDefault="00BB3B38" w:rsidP="00B12279">
            <w:pPr>
              <w:suppressAutoHyphens w:val="0"/>
              <w:jc w:val="center"/>
              <w:rPr>
                <w:color w:val="000000"/>
                <w:sz w:val="22"/>
                <w:szCs w:val="22"/>
                <w:lang w:eastAsia="ru-RU"/>
              </w:rPr>
            </w:pPr>
            <w:r w:rsidRPr="00AB09B4">
              <w:rPr>
                <w:color w:val="000000"/>
                <w:sz w:val="22"/>
                <w:szCs w:val="22"/>
              </w:rPr>
              <w:t>8</w:t>
            </w:r>
          </w:p>
        </w:tc>
        <w:tc>
          <w:tcPr>
            <w:tcW w:w="271" w:type="pct"/>
            <w:tcBorders>
              <w:top w:val="single" w:sz="8" w:space="0" w:color="auto"/>
              <w:left w:val="single" w:sz="8" w:space="0" w:color="auto"/>
              <w:bottom w:val="single" w:sz="8" w:space="0" w:color="auto"/>
              <w:right w:val="single" w:sz="8" w:space="0" w:color="auto"/>
            </w:tcBorders>
            <w:vAlign w:val="bottom"/>
          </w:tcPr>
          <w:p w14:paraId="2B79E8DE" w14:textId="77777777" w:rsidR="00B12279" w:rsidRPr="00AB09B4" w:rsidRDefault="00BB3B38" w:rsidP="00B12279">
            <w:pPr>
              <w:jc w:val="center"/>
              <w:rPr>
                <w:color w:val="000000"/>
                <w:sz w:val="22"/>
                <w:szCs w:val="22"/>
              </w:rPr>
            </w:pPr>
            <w:r w:rsidRPr="00AB09B4">
              <w:rPr>
                <w:color w:val="000000"/>
                <w:sz w:val="22"/>
                <w:szCs w:val="22"/>
              </w:rPr>
              <w:t>2</w:t>
            </w:r>
            <w:r w:rsidR="00B12279" w:rsidRPr="00AB09B4">
              <w:rPr>
                <w:color w:val="000000"/>
                <w:sz w:val="22"/>
                <w:szCs w:val="22"/>
              </w:rPr>
              <w:t>6</w:t>
            </w:r>
          </w:p>
        </w:tc>
        <w:tc>
          <w:tcPr>
            <w:tcW w:w="271" w:type="pct"/>
            <w:tcBorders>
              <w:top w:val="single" w:sz="8" w:space="0" w:color="auto"/>
              <w:left w:val="single" w:sz="8" w:space="0" w:color="auto"/>
              <w:bottom w:val="single" w:sz="8" w:space="0" w:color="auto"/>
              <w:right w:val="single" w:sz="8" w:space="0" w:color="auto"/>
            </w:tcBorders>
            <w:vAlign w:val="bottom"/>
          </w:tcPr>
          <w:p w14:paraId="7EE756AD" w14:textId="77777777" w:rsidR="00B12279" w:rsidRPr="00AB09B4" w:rsidRDefault="00B12279" w:rsidP="00B12279">
            <w:pPr>
              <w:jc w:val="center"/>
              <w:rPr>
                <w:color w:val="000000"/>
                <w:sz w:val="22"/>
                <w:szCs w:val="22"/>
              </w:rPr>
            </w:pPr>
            <w:r w:rsidRPr="00AB09B4">
              <w:rPr>
                <w:color w:val="000000"/>
                <w:sz w:val="22"/>
                <w:szCs w:val="22"/>
              </w:rPr>
              <w:t>0</w:t>
            </w:r>
          </w:p>
        </w:tc>
        <w:tc>
          <w:tcPr>
            <w:tcW w:w="271" w:type="pct"/>
            <w:tcBorders>
              <w:top w:val="single" w:sz="8" w:space="0" w:color="auto"/>
              <w:left w:val="single" w:sz="8" w:space="0" w:color="auto"/>
              <w:bottom w:val="single" w:sz="8" w:space="0" w:color="auto"/>
              <w:right w:val="single" w:sz="8" w:space="0" w:color="auto"/>
            </w:tcBorders>
            <w:vAlign w:val="bottom"/>
          </w:tcPr>
          <w:p w14:paraId="0BF51660" w14:textId="77777777" w:rsidR="00B12279" w:rsidRPr="00AB09B4" w:rsidRDefault="00123C7C" w:rsidP="00B12279">
            <w:pPr>
              <w:jc w:val="center"/>
              <w:rPr>
                <w:color w:val="000000"/>
                <w:sz w:val="22"/>
                <w:szCs w:val="22"/>
              </w:rPr>
            </w:pPr>
            <w:r w:rsidRPr="00AB09B4">
              <w:rPr>
                <w:color w:val="000000"/>
                <w:sz w:val="22"/>
                <w:szCs w:val="22"/>
              </w:rPr>
              <w:t>6</w:t>
            </w:r>
          </w:p>
        </w:tc>
        <w:tc>
          <w:tcPr>
            <w:tcW w:w="275" w:type="pct"/>
            <w:tcBorders>
              <w:top w:val="single" w:sz="8" w:space="0" w:color="auto"/>
              <w:left w:val="single" w:sz="8" w:space="0" w:color="auto"/>
              <w:bottom w:val="single" w:sz="8" w:space="0" w:color="auto"/>
              <w:right w:val="single" w:sz="8" w:space="0" w:color="auto"/>
            </w:tcBorders>
            <w:vAlign w:val="bottom"/>
          </w:tcPr>
          <w:p w14:paraId="5468072A" w14:textId="77777777" w:rsidR="00B12279" w:rsidRPr="00AB09B4" w:rsidRDefault="00B12279" w:rsidP="00123C7C">
            <w:pPr>
              <w:jc w:val="center"/>
              <w:rPr>
                <w:color w:val="000000"/>
                <w:sz w:val="22"/>
                <w:szCs w:val="22"/>
              </w:rPr>
            </w:pPr>
            <w:r w:rsidRPr="00AB09B4">
              <w:rPr>
                <w:color w:val="000000"/>
                <w:sz w:val="22"/>
                <w:szCs w:val="22"/>
              </w:rPr>
              <w:t>0,</w:t>
            </w:r>
            <w:r w:rsidR="00123C7C" w:rsidRPr="00AB09B4">
              <w:rPr>
                <w:color w:val="000000"/>
                <w:sz w:val="22"/>
                <w:szCs w:val="22"/>
              </w:rPr>
              <w:t>5</w:t>
            </w:r>
          </w:p>
        </w:tc>
        <w:tc>
          <w:tcPr>
            <w:tcW w:w="356" w:type="pct"/>
            <w:tcBorders>
              <w:top w:val="single" w:sz="8" w:space="0" w:color="auto"/>
              <w:left w:val="single" w:sz="8" w:space="0" w:color="auto"/>
              <w:bottom w:val="single" w:sz="8" w:space="0" w:color="auto"/>
              <w:right w:val="nil"/>
            </w:tcBorders>
            <w:vAlign w:val="bottom"/>
          </w:tcPr>
          <w:p w14:paraId="35E7A921" w14:textId="77777777" w:rsidR="00B12279" w:rsidRPr="00AB09B4" w:rsidRDefault="00717925" w:rsidP="00B12279">
            <w:pPr>
              <w:jc w:val="center"/>
              <w:rPr>
                <w:color w:val="000000"/>
                <w:sz w:val="22"/>
                <w:szCs w:val="22"/>
              </w:rPr>
            </w:pPr>
            <w:r w:rsidRPr="00AB09B4">
              <w:rPr>
                <w:color w:val="000000"/>
                <w:sz w:val="22"/>
                <w:szCs w:val="22"/>
              </w:rPr>
              <w:t>103,5</w:t>
            </w:r>
          </w:p>
        </w:tc>
        <w:tc>
          <w:tcPr>
            <w:tcW w:w="1333" w:type="pct"/>
          </w:tcPr>
          <w:p w14:paraId="13502CC9" w14:textId="77777777" w:rsidR="00B12279" w:rsidRPr="00391B4A" w:rsidRDefault="00B12279" w:rsidP="00B12279">
            <w:pPr>
              <w:suppressAutoHyphens w:val="0"/>
              <w:spacing w:line="276" w:lineRule="auto"/>
              <w:jc w:val="both"/>
              <w:rPr>
                <w:b/>
                <w:bCs/>
                <w:sz w:val="22"/>
                <w:szCs w:val="22"/>
                <w:lang w:eastAsia="ru-RU"/>
              </w:rPr>
            </w:pPr>
          </w:p>
        </w:tc>
      </w:tr>
      <w:tr w:rsidR="00DD2A8F" w:rsidRPr="00391B4A" w14:paraId="03F349B0" w14:textId="77777777" w:rsidTr="00BF57B1">
        <w:tc>
          <w:tcPr>
            <w:tcW w:w="274" w:type="pct"/>
          </w:tcPr>
          <w:p w14:paraId="0329113C" w14:textId="77777777" w:rsidR="00DD2A8F" w:rsidRPr="00AB09B4" w:rsidRDefault="00DD2A8F" w:rsidP="00B12279">
            <w:pPr>
              <w:suppressAutoHyphens w:val="0"/>
              <w:jc w:val="both"/>
              <w:rPr>
                <w:sz w:val="22"/>
                <w:szCs w:val="22"/>
                <w:lang w:eastAsia="ru-RU"/>
              </w:rPr>
            </w:pPr>
          </w:p>
        </w:tc>
        <w:tc>
          <w:tcPr>
            <w:tcW w:w="1409" w:type="pct"/>
          </w:tcPr>
          <w:p w14:paraId="5986E4CA" w14:textId="77777777" w:rsidR="00DD2A8F" w:rsidRPr="00AB09B4" w:rsidRDefault="00DD2A8F" w:rsidP="00BB3B38">
            <w:pPr>
              <w:suppressAutoHyphens w:val="0"/>
              <w:spacing w:line="276" w:lineRule="auto"/>
              <w:jc w:val="both"/>
              <w:rPr>
                <w:b/>
                <w:bCs/>
                <w:sz w:val="22"/>
                <w:szCs w:val="22"/>
                <w:lang w:eastAsia="ru-RU"/>
              </w:rPr>
            </w:pPr>
            <w:r w:rsidRPr="001A64B4">
              <w:rPr>
                <w:b/>
                <w:i/>
                <w:sz w:val="22"/>
                <w:szCs w:val="22"/>
              </w:rPr>
              <w:t>в том числе с ЭО и ДОТ</w:t>
            </w:r>
          </w:p>
        </w:tc>
        <w:tc>
          <w:tcPr>
            <w:tcW w:w="269" w:type="pct"/>
          </w:tcPr>
          <w:p w14:paraId="270409DB" w14:textId="77777777" w:rsidR="00DD2A8F" w:rsidRPr="00AB09B4" w:rsidRDefault="00DD2A8F" w:rsidP="00B12279">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14:paraId="60FAD353" w14:textId="77777777" w:rsidR="00DD2A8F" w:rsidRPr="00AB09B4" w:rsidRDefault="00DD2A8F" w:rsidP="00B12279">
            <w:pPr>
              <w:suppressAutoHyphens w:val="0"/>
              <w:jc w:val="center"/>
              <w:rPr>
                <w:color w:val="000000"/>
                <w:sz w:val="22"/>
                <w:szCs w:val="22"/>
              </w:rPr>
            </w:pPr>
          </w:p>
        </w:tc>
        <w:tc>
          <w:tcPr>
            <w:tcW w:w="271" w:type="pct"/>
            <w:tcBorders>
              <w:top w:val="single" w:sz="8" w:space="0" w:color="auto"/>
              <w:left w:val="single" w:sz="8" w:space="0" w:color="auto"/>
              <w:bottom w:val="single" w:sz="8" w:space="0" w:color="auto"/>
              <w:right w:val="single" w:sz="8" w:space="0" w:color="auto"/>
            </w:tcBorders>
            <w:vAlign w:val="bottom"/>
          </w:tcPr>
          <w:p w14:paraId="1189FCE8" w14:textId="77777777" w:rsidR="00DD2A8F" w:rsidRPr="00AB09B4" w:rsidRDefault="00DD2A8F" w:rsidP="00B12279">
            <w:pPr>
              <w:jc w:val="center"/>
              <w:rPr>
                <w:color w:val="000000"/>
                <w:sz w:val="22"/>
                <w:szCs w:val="22"/>
              </w:rPr>
            </w:pPr>
          </w:p>
        </w:tc>
        <w:tc>
          <w:tcPr>
            <w:tcW w:w="271" w:type="pct"/>
            <w:tcBorders>
              <w:top w:val="single" w:sz="8" w:space="0" w:color="auto"/>
              <w:left w:val="single" w:sz="8" w:space="0" w:color="auto"/>
              <w:bottom w:val="single" w:sz="8" w:space="0" w:color="auto"/>
              <w:right w:val="single" w:sz="8" w:space="0" w:color="auto"/>
            </w:tcBorders>
            <w:vAlign w:val="bottom"/>
          </w:tcPr>
          <w:p w14:paraId="75B81D61" w14:textId="77777777" w:rsidR="00DD2A8F" w:rsidRPr="00AB09B4" w:rsidRDefault="00DD2A8F" w:rsidP="00B12279">
            <w:pPr>
              <w:jc w:val="center"/>
              <w:rPr>
                <w:color w:val="000000"/>
                <w:sz w:val="22"/>
                <w:szCs w:val="22"/>
              </w:rPr>
            </w:pPr>
          </w:p>
        </w:tc>
        <w:tc>
          <w:tcPr>
            <w:tcW w:w="271" w:type="pct"/>
            <w:tcBorders>
              <w:top w:val="single" w:sz="8" w:space="0" w:color="auto"/>
              <w:left w:val="single" w:sz="8" w:space="0" w:color="auto"/>
              <w:bottom w:val="single" w:sz="8" w:space="0" w:color="auto"/>
              <w:right w:val="single" w:sz="8" w:space="0" w:color="auto"/>
            </w:tcBorders>
            <w:vAlign w:val="bottom"/>
          </w:tcPr>
          <w:p w14:paraId="334C0EEC" w14:textId="77777777" w:rsidR="00DD2A8F" w:rsidRPr="00AB09B4" w:rsidRDefault="00DD2A8F" w:rsidP="00B12279">
            <w:pPr>
              <w:jc w:val="center"/>
              <w:rPr>
                <w:color w:val="000000"/>
                <w:sz w:val="22"/>
                <w:szCs w:val="22"/>
              </w:rPr>
            </w:pPr>
          </w:p>
        </w:tc>
        <w:tc>
          <w:tcPr>
            <w:tcW w:w="275" w:type="pct"/>
            <w:tcBorders>
              <w:top w:val="single" w:sz="8" w:space="0" w:color="auto"/>
              <w:left w:val="single" w:sz="8" w:space="0" w:color="auto"/>
              <w:bottom w:val="single" w:sz="8" w:space="0" w:color="auto"/>
              <w:right w:val="single" w:sz="8" w:space="0" w:color="auto"/>
            </w:tcBorders>
            <w:vAlign w:val="bottom"/>
          </w:tcPr>
          <w:p w14:paraId="07E530CE" w14:textId="77777777" w:rsidR="00DD2A8F" w:rsidRPr="00AB09B4" w:rsidRDefault="00DD2A8F" w:rsidP="00123C7C">
            <w:pPr>
              <w:jc w:val="center"/>
              <w:rPr>
                <w:color w:val="000000"/>
                <w:sz w:val="22"/>
                <w:szCs w:val="22"/>
              </w:rPr>
            </w:pPr>
          </w:p>
        </w:tc>
        <w:tc>
          <w:tcPr>
            <w:tcW w:w="356" w:type="pct"/>
            <w:tcBorders>
              <w:top w:val="single" w:sz="8" w:space="0" w:color="auto"/>
              <w:left w:val="single" w:sz="8" w:space="0" w:color="auto"/>
              <w:bottom w:val="single" w:sz="8" w:space="0" w:color="auto"/>
              <w:right w:val="nil"/>
            </w:tcBorders>
            <w:vAlign w:val="bottom"/>
          </w:tcPr>
          <w:p w14:paraId="7E8E03BB" w14:textId="77777777" w:rsidR="00DD2A8F" w:rsidRPr="00DD2A8F" w:rsidRDefault="00DD2A8F" w:rsidP="00B12279">
            <w:pPr>
              <w:jc w:val="center"/>
              <w:rPr>
                <w:i/>
                <w:iCs/>
                <w:color w:val="000000"/>
                <w:sz w:val="22"/>
                <w:szCs w:val="22"/>
              </w:rPr>
            </w:pPr>
            <w:r w:rsidRPr="00DD2A8F">
              <w:rPr>
                <w:i/>
                <w:iCs/>
                <w:color w:val="000000"/>
                <w:sz w:val="22"/>
                <w:szCs w:val="22"/>
              </w:rPr>
              <w:t>8</w:t>
            </w:r>
          </w:p>
        </w:tc>
        <w:tc>
          <w:tcPr>
            <w:tcW w:w="1333" w:type="pct"/>
          </w:tcPr>
          <w:p w14:paraId="29322647" w14:textId="77777777" w:rsidR="00DD2A8F" w:rsidRPr="00391B4A" w:rsidRDefault="00DD2A8F" w:rsidP="00B12279">
            <w:pPr>
              <w:suppressAutoHyphens w:val="0"/>
              <w:spacing w:line="276" w:lineRule="auto"/>
              <w:jc w:val="both"/>
              <w:rPr>
                <w:b/>
                <w:bCs/>
                <w:sz w:val="22"/>
                <w:szCs w:val="22"/>
                <w:lang w:eastAsia="ru-RU"/>
              </w:rPr>
            </w:pPr>
          </w:p>
        </w:tc>
      </w:tr>
    </w:tbl>
    <w:p w14:paraId="275E9AE3" w14:textId="77777777" w:rsidR="00BE2C20" w:rsidRPr="00C31920" w:rsidRDefault="00BE2C20" w:rsidP="00BE2C20">
      <w:pPr>
        <w:suppressAutoHyphens w:val="0"/>
        <w:jc w:val="both"/>
        <w:rPr>
          <w:bCs/>
          <w:sz w:val="24"/>
          <w:szCs w:val="24"/>
          <w:lang w:eastAsia="ru-RU"/>
        </w:rPr>
      </w:pPr>
    </w:p>
    <w:p w14:paraId="0B941CEA" w14:textId="77777777" w:rsidR="00C4325D" w:rsidRPr="00322FA9" w:rsidRDefault="00C4325D" w:rsidP="00D54940">
      <w:pPr>
        <w:pStyle w:val="a"/>
        <w:keepNext/>
        <w:numPr>
          <w:ilvl w:val="0"/>
          <w:numId w:val="0"/>
        </w:numPr>
        <w:spacing w:line="240" w:lineRule="auto"/>
        <w:jc w:val="center"/>
        <w:rPr>
          <w:b/>
        </w:rPr>
      </w:pPr>
      <w:r w:rsidRPr="00322FA9">
        <w:rPr>
          <w:b/>
        </w:rPr>
        <w:t>Содержание разделов дисциплины:</w:t>
      </w:r>
    </w:p>
    <w:p w14:paraId="678BBB03" w14:textId="77777777" w:rsidR="000D4D60" w:rsidRPr="00322FA9" w:rsidRDefault="000D4D60" w:rsidP="00D54940">
      <w:pPr>
        <w:keepNext/>
        <w:suppressAutoHyphens w:val="0"/>
        <w:autoSpaceDE w:val="0"/>
        <w:autoSpaceDN w:val="0"/>
        <w:adjustRightInd w:val="0"/>
        <w:spacing w:before="240"/>
        <w:ind w:firstLine="567"/>
        <w:jc w:val="both"/>
        <w:rPr>
          <w:b/>
          <w:iCs/>
          <w:sz w:val="24"/>
          <w:szCs w:val="24"/>
          <w:lang w:eastAsia="ru-RU"/>
        </w:rPr>
      </w:pPr>
      <w:r w:rsidRPr="00322FA9">
        <w:rPr>
          <w:b/>
          <w:iCs/>
          <w:sz w:val="24"/>
          <w:szCs w:val="24"/>
          <w:lang w:eastAsia="ru-RU"/>
        </w:rPr>
        <w:t xml:space="preserve">Тема 1. Основы </w:t>
      </w:r>
      <w:r w:rsidR="00762690" w:rsidRPr="00322FA9">
        <w:rPr>
          <w:b/>
          <w:iCs/>
          <w:sz w:val="24"/>
          <w:szCs w:val="24"/>
          <w:lang w:eastAsia="ru-RU"/>
        </w:rPr>
        <w:t>государственного долга и долговой политики государства</w:t>
      </w:r>
      <w:r w:rsidRPr="00322FA9">
        <w:rPr>
          <w:b/>
          <w:iCs/>
          <w:sz w:val="24"/>
          <w:szCs w:val="24"/>
          <w:lang w:eastAsia="ru-RU"/>
        </w:rPr>
        <w:t xml:space="preserve"> </w:t>
      </w:r>
    </w:p>
    <w:p w14:paraId="7692595F" w14:textId="77777777" w:rsidR="000D4D60" w:rsidRPr="00322FA9" w:rsidRDefault="00593644" w:rsidP="000D4D60">
      <w:pPr>
        <w:suppressAutoHyphens w:val="0"/>
        <w:autoSpaceDE w:val="0"/>
        <w:autoSpaceDN w:val="0"/>
        <w:adjustRightInd w:val="0"/>
        <w:ind w:firstLine="567"/>
        <w:jc w:val="both"/>
        <w:rPr>
          <w:iCs/>
          <w:sz w:val="24"/>
          <w:szCs w:val="24"/>
          <w:lang w:eastAsia="ru-RU"/>
        </w:rPr>
      </w:pPr>
      <w:r w:rsidRPr="00322FA9">
        <w:rPr>
          <w:iCs/>
          <w:sz w:val="24"/>
          <w:szCs w:val="24"/>
          <w:lang w:eastAsia="ru-RU"/>
        </w:rPr>
        <w:t xml:space="preserve">Понятие государственного долга. Общие понятия обязательств, займа и кредита в гражданском праве, договор государственного займа. </w:t>
      </w:r>
      <w:r w:rsidR="000D4D60" w:rsidRPr="00322FA9">
        <w:rPr>
          <w:iCs/>
          <w:sz w:val="24"/>
          <w:szCs w:val="24"/>
          <w:lang w:eastAsia="ru-RU"/>
        </w:rPr>
        <w:t xml:space="preserve">Формы долговых обязательств органов власти. Классификация государственных займов. </w:t>
      </w:r>
      <w:r w:rsidRPr="00322FA9">
        <w:rPr>
          <w:iCs/>
          <w:sz w:val="24"/>
          <w:szCs w:val="24"/>
          <w:lang w:eastAsia="ru-RU"/>
        </w:rPr>
        <w:t>Виды и срочность долговых обязательств Российской Федерации</w:t>
      </w:r>
      <w:r w:rsidR="00AC7B29" w:rsidRPr="00322FA9">
        <w:rPr>
          <w:iCs/>
          <w:sz w:val="24"/>
          <w:szCs w:val="24"/>
          <w:lang w:eastAsia="ru-RU"/>
        </w:rPr>
        <w:t xml:space="preserve">. </w:t>
      </w:r>
      <w:r w:rsidR="000D4D60" w:rsidRPr="00322FA9">
        <w:rPr>
          <w:iCs/>
          <w:sz w:val="24"/>
          <w:szCs w:val="24"/>
          <w:lang w:eastAsia="ru-RU"/>
        </w:rPr>
        <w:t xml:space="preserve">Внутренний и внешний долг государства. Структура и тенденции государственного долга РФ. Содержание долговой политики государства. Направления воздействия государственного долга на национальную экономику. Этапы развития государственного долга в России. Особенности долговой политики РФ на современном этапе. </w:t>
      </w:r>
      <w:r w:rsidR="00932D62">
        <w:rPr>
          <w:iCs/>
          <w:sz w:val="24"/>
          <w:szCs w:val="24"/>
          <w:lang w:eastAsia="ru-RU"/>
        </w:rPr>
        <w:t xml:space="preserve">Долговые кризисы: формы проявления, причины, последствия, меры борьбы. </w:t>
      </w:r>
    </w:p>
    <w:p w14:paraId="677B984E" w14:textId="77777777" w:rsidR="000D4D60" w:rsidRPr="00322FA9" w:rsidRDefault="000D4D60" w:rsidP="00D54940">
      <w:pPr>
        <w:keepNext/>
        <w:suppressAutoHyphens w:val="0"/>
        <w:autoSpaceDE w:val="0"/>
        <w:autoSpaceDN w:val="0"/>
        <w:adjustRightInd w:val="0"/>
        <w:spacing w:before="240"/>
        <w:ind w:firstLine="567"/>
        <w:jc w:val="both"/>
        <w:rPr>
          <w:b/>
          <w:iCs/>
          <w:sz w:val="24"/>
          <w:szCs w:val="24"/>
          <w:lang w:eastAsia="ru-RU"/>
        </w:rPr>
      </w:pPr>
      <w:r w:rsidRPr="00322FA9">
        <w:rPr>
          <w:b/>
          <w:iCs/>
          <w:sz w:val="24"/>
          <w:szCs w:val="24"/>
          <w:lang w:eastAsia="ru-RU"/>
        </w:rPr>
        <w:t>Тема 2. Рынок государственных ценных бумаг</w:t>
      </w:r>
    </w:p>
    <w:p w14:paraId="0B8EDFDA" w14:textId="77777777" w:rsidR="000D4D60" w:rsidRPr="00322FA9" w:rsidRDefault="000D4D60" w:rsidP="000D4D60">
      <w:pPr>
        <w:suppressAutoHyphens w:val="0"/>
        <w:autoSpaceDE w:val="0"/>
        <w:autoSpaceDN w:val="0"/>
        <w:adjustRightInd w:val="0"/>
        <w:ind w:firstLine="567"/>
        <w:jc w:val="both"/>
        <w:rPr>
          <w:iCs/>
          <w:sz w:val="24"/>
          <w:szCs w:val="24"/>
          <w:lang w:eastAsia="ru-RU"/>
        </w:rPr>
      </w:pPr>
      <w:r w:rsidRPr="00322FA9">
        <w:rPr>
          <w:iCs/>
          <w:sz w:val="24"/>
          <w:szCs w:val="24"/>
          <w:lang w:eastAsia="ru-RU"/>
        </w:rPr>
        <w:t>Понятие, цель и функции рынка государственных ценных бумаг. Задачи российского рынка государственных ценных бумаг на современном этапе. Регулирование рынка государственных ценных бумаг. Регулирующие функции Министерства финансов РФ и Банка России</w:t>
      </w:r>
      <w:r w:rsidR="00B12279" w:rsidRPr="00322FA9">
        <w:rPr>
          <w:iCs/>
          <w:sz w:val="24"/>
          <w:szCs w:val="24"/>
          <w:lang w:eastAsia="ru-RU"/>
        </w:rPr>
        <w:t xml:space="preserve"> на рынке государственных ценных бумаг</w:t>
      </w:r>
      <w:r w:rsidRPr="00322FA9">
        <w:rPr>
          <w:iCs/>
          <w:sz w:val="24"/>
          <w:szCs w:val="24"/>
          <w:lang w:eastAsia="ru-RU"/>
        </w:rPr>
        <w:t xml:space="preserve">. Инвесторы на рынке государственных ценных бумаг. Эмитенты рынка государственных ценных бумаг. </w:t>
      </w:r>
      <w:r w:rsidR="00AC7B29" w:rsidRPr="00322FA9">
        <w:rPr>
          <w:iCs/>
          <w:sz w:val="24"/>
          <w:szCs w:val="24"/>
          <w:lang w:eastAsia="ru-RU"/>
        </w:rPr>
        <w:t xml:space="preserve">Размещение государственных ценных бумаг Российской Федерации на финансовых рынках. Этапы эмиссии государственных ценных бумаг. </w:t>
      </w:r>
      <w:r w:rsidRPr="00322FA9">
        <w:rPr>
          <w:iCs/>
          <w:sz w:val="24"/>
          <w:szCs w:val="24"/>
          <w:lang w:eastAsia="ru-RU"/>
        </w:rPr>
        <w:t xml:space="preserve">Профессиональные посредники на рынке государственных ценных бумаг, их специфика в России. Инструменты российского рынка государственных ценных бумаг. </w:t>
      </w:r>
      <w:r w:rsidR="007F2ED4" w:rsidRPr="00322FA9">
        <w:rPr>
          <w:iCs/>
          <w:sz w:val="24"/>
          <w:szCs w:val="24"/>
          <w:lang w:eastAsia="ru-RU"/>
        </w:rPr>
        <w:t xml:space="preserve">Основные виды операций с государственными ценными бумагами на открытом рынке. </w:t>
      </w:r>
    </w:p>
    <w:p w14:paraId="032E56CF" w14:textId="77777777" w:rsidR="000D4D60" w:rsidRPr="00322FA9" w:rsidRDefault="000D4D60" w:rsidP="00D54940">
      <w:pPr>
        <w:keepNext/>
        <w:suppressAutoHyphens w:val="0"/>
        <w:autoSpaceDE w:val="0"/>
        <w:autoSpaceDN w:val="0"/>
        <w:adjustRightInd w:val="0"/>
        <w:spacing w:before="240"/>
        <w:ind w:firstLine="567"/>
        <w:jc w:val="both"/>
        <w:rPr>
          <w:b/>
          <w:iCs/>
          <w:sz w:val="24"/>
          <w:szCs w:val="24"/>
          <w:lang w:eastAsia="ru-RU"/>
        </w:rPr>
      </w:pPr>
      <w:r w:rsidRPr="00322FA9">
        <w:rPr>
          <w:b/>
          <w:iCs/>
          <w:sz w:val="24"/>
          <w:szCs w:val="24"/>
          <w:lang w:eastAsia="ru-RU"/>
        </w:rPr>
        <w:t xml:space="preserve">Тема 3. Управление государственным долгом </w:t>
      </w:r>
    </w:p>
    <w:p w14:paraId="23C507E9" w14:textId="77777777" w:rsidR="000D4D60" w:rsidRPr="00322FA9" w:rsidRDefault="000D4D60" w:rsidP="00DE41AA">
      <w:pPr>
        <w:suppressAutoHyphens w:val="0"/>
        <w:autoSpaceDE w:val="0"/>
        <w:autoSpaceDN w:val="0"/>
        <w:adjustRightInd w:val="0"/>
        <w:ind w:firstLine="567"/>
        <w:jc w:val="both"/>
        <w:rPr>
          <w:iCs/>
          <w:sz w:val="24"/>
          <w:szCs w:val="24"/>
          <w:lang w:eastAsia="ru-RU"/>
        </w:rPr>
      </w:pPr>
      <w:r w:rsidRPr="00322FA9">
        <w:rPr>
          <w:iCs/>
          <w:sz w:val="24"/>
          <w:szCs w:val="24"/>
          <w:lang w:eastAsia="ru-RU"/>
        </w:rPr>
        <w:t xml:space="preserve">Содержание и задачи управления государственным долгом. </w:t>
      </w:r>
      <w:r w:rsidR="00DE41AA" w:rsidRPr="00322FA9">
        <w:rPr>
          <w:iCs/>
          <w:sz w:val="24"/>
          <w:szCs w:val="24"/>
          <w:lang w:eastAsia="ru-RU"/>
        </w:rPr>
        <w:t>Основные м</w:t>
      </w:r>
      <w:r w:rsidRPr="00322FA9">
        <w:rPr>
          <w:iCs/>
          <w:sz w:val="24"/>
          <w:szCs w:val="24"/>
          <w:lang w:eastAsia="ru-RU"/>
        </w:rPr>
        <w:t xml:space="preserve">етоды управления государственным долгом. Конверсия, консолидация, обмен облигаций по регрессивному соотношению, новация, отсрочка погашений, аннулирование займов. Показатели долговой устойчивости государства. Государственные гарантии: понятие, виды, предназначение и особенности управления. </w:t>
      </w:r>
      <w:r w:rsidR="00DE41AA" w:rsidRPr="00322FA9">
        <w:rPr>
          <w:iCs/>
          <w:sz w:val="24"/>
          <w:szCs w:val="24"/>
          <w:lang w:eastAsia="ru-RU"/>
        </w:rPr>
        <w:t>Ведение Государственной долговой книги.</w:t>
      </w:r>
      <w:r w:rsidR="007F2ED4" w:rsidRPr="00322FA9">
        <w:rPr>
          <w:iCs/>
          <w:sz w:val="24"/>
          <w:szCs w:val="24"/>
          <w:lang w:eastAsia="ru-RU"/>
        </w:rPr>
        <w:t xml:space="preserve"> Регулирование заимствований Российской Федерации, в том числе ограничения параметров бюджета, требуемый уровень рейтингов для осуществления заимствований. </w:t>
      </w:r>
    </w:p>
    <w:p w14:paraId="58CD3EC7" w14:textId="77777777" w:rsidR="000D4D60" w:rsidRPr="00322FA9" w:rsidRDefault="000D4D60" w:rsidP="00D54940">
      <w:pPr>
        <w:keepNext/>
        <w:suppressAutoHyphens w:val="0"/>
        <w:autoSpaceDE w:val="0"/>
        <w:autoSpaceDN w:val="0"/>
        <w:adjustRightInd w:val="0"/>
        <w:spacing w:before="240"/>
        <w:ind w:firstLine="567"/>
        <w:jc w:val="both"/>
        <w:rPr>
          <w:b/>
          <w:iCs/>
          <w:sz w:val="24"/>
          <w:szCs w:val="24"/>
          <w:lang w:eastAsia="ru-RU"/>
        </w:rPr>
      </w:pPr>
      <w:r w:rsidRPr="00322FA9">
        <w:rPr>
          <w:b/>
          <w:iCs/>
          <w:sz w:val="24"/>
          <w:szCs w:val="24"/>
          <w:lang w:eastAsia="ru-RU"/>
        </w:rPr>
        <w:t>Тема 4. Субфедеральные и муниципальные займы</w:t>
      </w:r>
    </w:p>
    <w:p w14:paraId="54EE2D8F" w14:textId="77777777" w:rsidR="000D4D60" w:rsidRPr="00C31920" w:rsidRDefault="000D4D60" w:rsidP="000D4D60">
      <w:pPr>
        <w:suppressAutoHyphens w:val="0"/>
        <w:autoSpaceDE w:val="0"/>
        <w:autoSpaceDN w:val="0"/>
        <w:adjustRightInd w:val="0"/>
        <w:ind w:firstLine="567"/>
        <w:jc w:val="both"/>
        <w:rPr>
          <w:iCs/>
          <w:sz w:val="24"/>
          <w:szCs w:val="24"/>
          <w:lang w:eastAsia="ru-RU"/>
        </w:rPr>
      </w:pPr>
      <w:r w:rsidRPr="00322FA9">
        <w:rPr>
          <w:iCs/>
          <w:sz w:val="24"/>
          <w:szCs w:val="24"/>
          <w:lang w:eastAsia="ru-RU"/>
        </w:rPr>
        <w:t xml:space="preserve">Понятие о субфедеральных и муниципальных заимствованиях. Нормативно-правовое регулирование субфедеральных и муниципальных заимствований. Управление государственным долгом на субфедеральном уровне. Структура заимствований субъектов Российской Федерации </w:t>
      </w:r>
      <w:r w:rsidR="00AC7B29" w:rsidRPr="00322FA9">
        <w:rPr>
          <w:iCs/>
          <w:sz w:val="24"/>
          <w:szCs w:val="24"/>
          <w:lang w:eastAsia="ru-RU"/>
        </w:rPr>
        <w:t xml:space="preserve">и органов местного самоуправления </w:t>
      </w:r>
      <w:r w:rsidRPr="00322FA9">
        <w:rPr>
          <w:iCs/>
          <w:sz w:val="24"/>
          <w:szCs w:val="24"/>
          <w:lang w:eastAsia="ru-RU"/>
        </w:rPr>
        <w:t>в современных условиях.</w:t>
      </w:r>
      <w:r w:rsidR="00AC7B29" w:rsidRPr="00322FA9">
        <w:rPr>
          <w:iCs/>
          <w:sz w:val="24"/>
          <w:szCs w:val="24"/>
          <w:lang w:eastAsia="ru-RU"/>
        </w:rPr>
        <w:t xml:space="preserve"> Ведение учета информации о долговых обязательствах, отраженных в соответствующих </w:t>
      </w:r>
      <w:r w:rsidR="00AC7B29" w:rsidRPr="00322FA9">
        <w:rPr>
          <w:iCs/>
          <w:sz w:val="24"/>
          <w:szCs w:val="24"/>
          <w:lang w:eastAsia="ru-RU"/>
        </w:rPr>
        <w:lastRenderedPageBreak/>
        <w:t>государственных долговых книгах субъектов Российской Федерации и муниципальных долговых книгах муниципальных образований.</w:t>
      </w:r>
      <w:r w:rsidR="00AC7B29">
        <w:rPr>
          <w:iCs/>
          <w:sz w:val="24"/>
          <w:szCs w:val="24"/>
          <w:lang w:eastAsia="ru-RU"/>
        </w:rPr>
        <w:t xml:space="preserve"> </w:t>
      </w:r>
    </w:p>
    <w:p w14:paraId="5056BBE9" w14:textId="77777777" w:rsidR="00675837" w:rsidRPr="00C31920" w:rsidRDefault="00675837" w:rsidP="008C20F4">
      <w:pPr>
        <w:suppressAutoHyphens w:val="0"/>
        <w:jc w:val="both"/>
        <w:rPr>
          <w:b/>
          <w:bCs/>
          <w:sz w:val="24"/>
          <w:szCs w:val="24"/>
          <w:lang w:eastAsia="ru-RU"/>
        </w:rPr>
      </w:pPr>
    </w:p>
    <w:p w14:paraId="2A73C83E" w14:textId="77777777" w:rsidR="000317DE" w:rsidRPr="005D788D" w:rsidRDefault="000317DE" w:rsidP="005D788D">
      <w:pPr>
        <w:keepNext/>
        <w:suppressAutoHyphens w:val="0"/>
        <w:spacing w:after="120"/>
        <w:jc w:val="both"/>
        <w:rPr>
          <w:b/>
          <w:bCs/>
          <w:sz w:val="24"/>
          <w:szCs w:val="24"/>
          <w:lang w:eastAsia="ru-RU"/>
        </w:rPr>
      </w:pPr>
      <w:r w:rsidRPr="005D788D">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36D5A9E5" w14:textId="77777777" w:rsidR="000317DE" w:rsidRPr="005D788D"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5D788D">
        <w:rPr>
          <w:bCs/>
          <w:sz w:val="24"/>
          <w:szCs w:val="24"/>
          <w:lang w:eastAsia="ru-RU"/>
        </w:rPr>
        <w:t>В процессе обучения используются следующие образовательные технологии:</w:t>
      </w:r>
    </w:p>
    <w:p w14:paraId="3DE398F3" w14:textId="77777777" w:rsidR="000317DE" w:rsidRPr="005D788D" w:rsidRDefault="000317DE" w:rsidP="000317DE">
      <w:pPr>
        <w:tabs>
          <w:tab w:val="left" w:pos="708"/>
        </w:tabs>
        <w:suppressAutoHyphens w:val="0"/>
        <w:ind w:firstLine="709"/>
        <w:jc w:val="both"/>
        <w:rPr>
          <w:sz w:val="24"/>
          <w:szCs w:val="24"/>
        </w:rPr>
      </w:pPr>
      <w:r w:rsidRPr="005D788D">
        <w:rPr>
          <w:b/>
          <w:sz w:val="24"/>
          <w:szCs w:val="24"/>
        </w:rPr>
        <w:t>Академическая лекция</w:t>
      </w:r>
      <w:r w:rsidRPr="005D788D">
        <w:rPr>
          <w:sz w:val="24"/>
          <w:szCs w:val="24"/>
          <w:lang w:val="en-US"/>
        </w:rPr>
        <w:t> </w:t>
      </w:r>
      <w:r w:rsidRPr="005D788D">
        <w:rPr>
          <w:sz w:val="24"/>
          <w:szCs w:val="24"/>
        </w:rPr>
        <w:t>–</w:t>
      </w:r>
      <w:r w:rsidRPr="005D788D">
        <w:rPr>
          <w:sz w:val="24"/>
          <w:szCs w:val="24"/>
          <w:lang w:val="en-US"/>
        </w:rPr>
        <w:t> </w:t>
      </w:r>
      <w:r w:rsidRPr="005D788D">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5F6F6530" w14:textId="77777777" w:rsidR="000317DE" w:rsidRPr="005D788D" w:rsidRDefault="000317DE" w:rsidP="000317DE">
      <w:pPr>
        <w:suppressAutoHyphens w:val="0"/>
        <w:ind w:firstLine="709"/>
        <w:jc w:val="both"/>
        <w:rPr>
          <w:sz w:val="24"/>
          <w:szCs w:val="24"/>
          <w:lang w:eastAsia="ru-RU"/>
        </w:rPr>
      </w:pPr>
      <w:r w:rsidRPr="005D788D">
        <w:rPr>
          <w:b/>
          <w:sz w:val="24"/>
          <w:szCs w:val="24"/>
          <w:lang w:eastAsia="ru-RU"/>
        </w:rPr>
        <w:t>Практическое (семинарское) занятие</w:t>
      </w:r>
      <w:r w:rsidRPr="005D788D">
        <w:rPr>
          <w:sz w:val="24"/>
          <w:szCs w:val="24"/>
          <w:lang w:val="en-US" w:eastAsia="ru-RU"/>
        </w:rPr>
        <w:t> </w:t>
      </w:r>
      <w:r w:rsidRPr="005D788D">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4F89C425"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733693E2"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w:t>
      </w:r>
      <w:r w:rsidR="005D788D" w:rsidRPr="005D788D">
        <w:rPr>
          <w:sz w:val="24"/>
          <w:szCs w:val="24"/>
          <w:lang w:eastAsia="ru-RU"/>
        </w:rPr>
        <w:t>производится коллективно</w:t>
      </w:r>
      <w:r w:rsidRPr="005D788D">
        <w:rPr>
          <w:sz w:val="24"/>
          <w:szCs w:val="24"/>
          <w:lang w:eastAsia="ru-RU"/>
        </w:rPr>
        <w:t xml:space="preserve"> студентами под руководством преподавателя.  </w:t>
      </w:r>
    </w:p>
    <w:p w14:paraId="0FD43A25" w14:textId="77777777" w:rsidR="000317DE" w:rsidRPr="005D788D"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5D788D">
        <w:rPr>
          <w:b/>
          <w:sz w:val="24"/>
          <w:szCs w:val="24"/>
          <w:lang w:eastAsia="ru-RU"/>
        </w:rPr>
        <w:t xml:space="preserve">Консультации </w:t>
      </w:r>
      <w:r w:rsidRPr="005D788D">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5BC7466D" w14:textId="77777777" w:rsidR="000317DE" w:rsidRPr="005D788D" w:rsidRDefault="000317DE" w:rsidP="000317DE">
      <w:pPr>
        <w:tabs>
          <w:tab w:val="left" w:pos="993"/>
          <w:tab w:val="left" w:pos="1560"/>
        </w:tabs>
        <w:autoSpaceDE w:val="0"/>
        <w:autoSpaceDN w:val="0"/>
        <w:adjustRightInd w:val="0"/>
        <w:ind w:firstLine="709"/>
        <w:contextualSpacing/>
        <w:jc w:val="both"/>
        <w:rPr>
          <w:bCs/>
          <w:sz w:val="24"/>
          <w:szCs w:val="24"/>
          <w:lang w:eastAsia="ru-RU"/>
        </w:rPr>
      </w:pPr>
    </w:p>
    <w:p w14:paraId="06E5AB27" w14:textId="77777777" w:rsidR="000317DE" w:rsidRPr="005D788D"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5D788D">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14:paraId="55045649" w14:textId="77777777" w:rsidR="00BF57B1" w:rsidRPr="00BF57B1" w:rsidRDefault="00BF57B1" w:rsidP="00BF57B1">
      <w:pPr>
        <w:tabs>
          <w:tab w:val="left" w:pos="993"/>
          <w:tab w:val="left" w:pos="1560"/>
        </w:tabs>
        <w:autoSpaceDE w:val="0"/>
        <w:autoSpaceDN w:val="0"/>
        <w:adjustRightInd w:val="0"/>
        <w:ind w:firstLine="709"/>
        <w:contextualSpacing/>
        <w:jc w:val="both"/>
        <w:rPr>
          <w:bCs/>
          <w:sz w:val="24"/>
          <w:szCs w:val="24"/>
          <w:lang w:eastAsia="ru-RU"/>
        </w:rPr>
      </w:pPr>
      <w:bookmarkStart w:id="1" w:name="_Hlk136766126"/>
      <w:r w:rsidRPr="00BF57B1">
        <w:rPr>
          <w:b/>
          <w:sz w:val="24"/>
          <w:szCs w:val="24"/>
          <w:lang w:eastAsia="ru-RU"/>
        </w:rPr>
        <w:t xml:space="preserve">Электронный университет </w:t>
      </w:r>
      <w:r w:rsidRPr="00BF57B1">
        <w:rPr>
          <w:b/>
          <w:sz w:val="24"/>
          <w:szCs w:val="24"/>
          <w:lang w:val="en-US" w:eastAsia="ru-RU"/>
        </w:rPr>
        <w:t>Moodle</w:t>
      </w:r>
      <w:r w:rsidRPr="00BF57B1">
        <w:rPr>
          <w:b/>
          <w:sz w:val="24"/>
          <w:szCs w:val="24"/>
          <w:lang w:eastAsia="ru-RU"/>
        </w:rPr>
        <w:t xml:space="preserve"> ЯрГУ</w:t>
      </w:r>
      <w:r w:rsidRPr="00BF57B1">
        <w:rPr>
          <w:sz w:val="24"/>
          <w:szCs w:val="24"/>
          <w:lang w:eastAsia="ru-RU"/>
        </w:rPr>
        <w:t>, в котором присутствуют:</w:t>
      </w:r>
    </w:p>
    <w:p w14:paraId="226F19E5" w14:textId="703F26A8" w:rsidR="00BF57B1" w:rsidRPr="00BF57B1" w:rsidRDefault="00BF57B1" w:rsidP="00BF57B1">
      <w:pPr>
        <w:numPr>
          <w:ilvl w:val="0"/>
          <w:numId w:val="18"/>
        </w:numPr>
        <w:suppressAutoHyphens w:val="0"/>
        <w:jc w:val="both"/>
        <w:rPr>
          <w:sz w:val="24"/>
          <w:szCs w:val="24"/>
          <w:lang w:eastAsia="ru-RU"/>
        </w:rPr>
      </w:pPr>
      <w:r w:rsidRPr="00BF57B1">
        <w:rPr>
          <w:sz w:val="24"/>
          <w:szCs w:val="24"/>
          <w:lang w:eastAsia="ru-RU"/>
        </w:rPr>
        <w:t xml:space="preserve">задания </w:t>
      </w:r>
      <w:r>
        <w:rPr>
          <w:sz w:val="24"/>
          <w:szCs w:val="24"/>
          <w:lang w:eastAsia="ru-RU"/>
        </w:rPr>
        <w:t xml:space="preserve">и вопросы </w:t>
      </w:r>
      <w:r w:rsidRPr="00BF57B1">
        <w:rPr>
          <w:sz w:val="24"/>
          <w:szCs w:val="24"/>
          <w:lang w:eastAsia="ru-RU"/>
        </w:rPr>
        <w:t xml:space="preserve">для самостоятельной работы студентов по темам дисциплины; </w:t>
      </w:r>
    </w:p>
    <w:p w14:paraId="1B4124D6" w14:textId="77777777" w:rsidR="00BF57B1" w:rsidRDefault="00BF57B1" w:rsidP="00BF57B1">
      <w:pPr>
        <w:numPr>
          <w:ilvl w:val="0"/>
          <w:numId w:val="18"/>
        </w:numPr>
        <w:suppressAutoHyphens w:val="0"/>
        <w:jc w:val="both"/>
        <w:rPr>
          <w:sz w:val="24"/>
          <w:szCs w:val="24"/>
          <w:lang w:eastAsia="ru-RU"/>
        </w:rPr>
      </w:pPr>
      <w:r w:rsidRPr="00BF57B1">
        <w:rPr>
          <w:sz w:val="24"/>
          <w:szCs w:val="24"/>
          <w:lang w:eastAsia="ru-RU"/>
        </w:rPr>
        <w:t xml:space="preserve">ссылки на научные статьи и информационно-аналитические материалы; </w:t>
      </w:r>
    </w:p>
    <w:p w14:paraId="5031DA4A" w14:textId="485B6E9B" w:rsidR="00BF57B1" w:rsidRPr="00BF57B1" w:rsidRDefault="00BF57B1" w:rsidP="00465AF8">
      <w:pPr>
        <w:numPr>
          <w:ilvl w:val="0"/>
          <w:numId w:val="18"/>
        </w:numPr>
        <w:suppressAutoHyphens w:val="0"/>
        <w:jc w:val="both"/>
        <w:rPr>
          <w:sz w:val="24"/>
          <w:szCs w:val="24"/>
          <w:lang w:eastAsia="ru-RU"/>
        </w:rPr>
      </w:pPr>
      <w:r w:rsidRPr="00BF57B1">
        <w:rPr>
          <w:sz w:val="24"/>
          <w:szCs w:val="24"/>
        </w:rPr>
        <w:t>информация о форме и времени проведения консультаций по дисциплине в режиме онлайн;</w:t>
      </w:r>
    </w:p>
    <w:p w14:paraId="2D2ED386" w14:textId="71AB759E" w:rsidR="00BF57B1" w:rsidRPr="00BF57B1" w:rsidRDefault="00BF57B1" w:rsidP="00BF57B1">
      <w:pPr>
        <w:numPr>
          <w:ilvl w:val="0"/>
          <w:numId w:val="18"/>
        </w:numPr>
        <w:suppressAutoHyphens w:val="0"/>
        <w:jc w:val="both"/>
        <w:rPr>
          <w:sz w:val="24"/>
          <w:szCs w:val="24"/>
          <w:lang w:eastAsia="ru-RU"/>
        </w:rPr>
      </w:pPr>
      <w:r w:rsidRPr="00BF57B1">
        <w:rPr>
          <w:sz w:val="24"/>
          <w:szCs w:val="24"/>
          <w:lang w:eastAsia="ru-RU"/>
        </w:rPr>
        <w:t>список учебной литературы, рекомендуемой для освоения дисциплины.</w:t>
      </w:r>
    </w:p>
    <w:bookmarkEnd w:id="1"/>
    <w:p w14:paraId="4BA8BF3C" w14:textId="77777777" w:rsidR="000317DE" w:rsidRPr="005D788D" w:rsidRDefault="000317DE" w:rsidP="000317DE">
      <w:pPr>
        <w:suppressAutoHyphens w:val="0"/>
        <w:ind w:firstLine="709"/>
        <w:jc w:val="both"/>
        <w:rPr>
          <w:sz w:val="24"/>
          <w:szCs w:val="24"/>
          <w:lang w:eastAsia="ru-RU"/>
        </w:rPr>
      </w:pPr>
    </w:p>
    <w:p w14:paraId="23BD37CA" w14:textId="77777777" w:rsidR="000317DE" w:rsidRPr="005D788D" w:rsidRDefault="000317DE" w:rsidP="005D788D">
      <w:pPr>
        <w:keepNext/>
        <w:suppressAutoHyphens w:val="0"/>
        <w:spacing w:after="120"/>
        <w:jc w:val="both"/>
        <w:rPr>
          <w:b/>
          <w:bCs/>
          <w:sz w:val="24"/>
          <w:szCs w:val="24"/>
          <w:lang w:eastAsia="ru-RU"/>
        </w:rPr>
      </w:pPr>
      <w:r w:rsidRPr="005D788D">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2D1215CD" w14:textId="77777777" w:rsidR="000317DE" w:rsidRPr="005D788D" w:rsidRDefault="000317DE" w:rsidP="000317DE">
      <w:pPr>
        <w:tabs>
          <w:tab w:val="left" w:pos="5670"/>
        </w:tabs>
        <w:suppressAutoHyphens w:val="0"/>
        <w:ind w:firstLine="709"/>
        <w:jc w:val="both"/>
        <w:rPr>
          <w:sz w:val="24"/>
          <w:szCs w:val="24"/>
          <w:lang w:eastAsia="ru-RU"/>
        </w:rPr>
      </w:pPr>
      <w:r w:rsidRPr="005D788D">
        <w:rPr>
          <w:sz w:val="24"/>
          <w:szCs w:val="24"/>
          <w:lang w:eastAsia="ru-RU"/>
        </w:rPr>
        <w:t xml:space="preserve">В процессе осуществления образовательного процесса по дисциплине используются: </w:t>
      </w:r>
    </w:p>
    <w:p w14:paraId="29DB3603" w14:textId="77777777" w:rsidR="000317DE" w:rsidRPr="005D788D" w:rsidRDefault="000317DE" w:rsidP="000317DE">
      <w:pPr>
        <w:tabs>
          <w:tab w:val="left" w:pos="5670"/>
        </w:tabs>
        <w:suppressAutoHyphens w:val="0"/>
        <w:ind w:firstLine="709"/>
        <w:jc w:val="both"/>
        <w:rPr>
          <w:sz w:val="24"/>
          <w:szCs w:val="24"/>
          <w:lang w:eastAsia="ru-RU"/>
        </w:rPr>
      </w:pPr>
      <w:r w:rsidRPr="005D788D">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9B3D114" w14:textId="77777777" w:rsidR="000317DE" w:rsidRPr="005D788D" w:rsidRDefault="000317DE" w:rsidP="000317DE">
      <w:pPr>
        <w:tabs>
          <w:tab w:val="left" w:pos="5670"/>
        </w:tabs>
        <w:suppressAutoHyphens w:val="0"/>
        <w:ind w:firstLine="709"/>
        <w:jc w:val="both"/>
        <w:rPr>
          <w:sz w:val="24"/>
          <w:szCs w:val="24"/>
          <w:lang w:val="en-US" w:eastAsia="ru-RU"/>
        </w:rPr>
      </w:pPr>
      <w:r w:rsidRPr="005D788D">
        <w:rPr>
          <w:sz w:val="24"/>
          <w:szCs w:val="24"/>
          <w:lang w:val="en-US" w:eastAsia="ru-RU"/>
        </w:rPr>
        <w:t xml:space="preserve">- </w:t>
      </w:r>
      <w:r w:rsidRPr="005D788D">
        <w:rPr>
          <w:sz w:val="24"/>
          <w:szCs w:val="24"/>
          <w:lang w:eastAsia="ru-RU"/>
        </w:rPr>
        <w:t>программы</w:t>
      </w:r>
      <w:r w:rsidRPr="005D788D">
        <w:rPr>
          <w:sz w:val="24"/>
          <w:szCs w:val="24"/>
          <w:lang w:val="en-US" w:eastAsia="ru-RU"/>
        </w:rPr>
        <w:t xml:space="preserve"> Microsoft Office;</w:t>
      </w:r>
    </w:p>
    <w:p w14:paraId="6268CAC0" w14:textId="77777777" w:rsidR="000317DE" w:rsidRPr="005D788D" w:rsidRDefault="000317DE" w:rsidP="000317DE">
      <w:pPr>
        <w:tabs>
          <w:tab w:val="left" w:pos="5670"/>
        </w:tabs>
        <w:suppressAutoHyphens w:val="0"/>
        <w:ind w:left="709"/>
        <w:jc w:val="both"/>
        <w:rPr>
          <w:sz w:val="24"/>
          <w:szCs w:val="24"/>
          <w:lang w:val="en-US" w:eastAsia="ru-RU"/>
        </w:rPr>
      </w:pPr>
      <w:r w:rsidRPr="005D788D">
        <w:rPr>
          <w:sz w:val="24"/>
          <w:szCs w:val="24"/>
          <w:lang w:val="en-US" w:eastAsia="en-US"/>
        </w:rPr>
        <w:lastRenderedPageBreak/>
        <w:t>- Adobe Acrobat Reader DC.</w:t>
      </w:r>
    </w:p>
    <w:p w14:paraId="69370376" w14:textId="77777777" w:rsidR="000317DE" w:rsidRPr="005D788D" w:rsidRDefault="000317DE" w:rsidP="000317DE">
      <w:pPr>
        <w:suppressAutoHyphens w:val="0"/>
        <w:autoSpaceDE w:val="0"/>
        <w:autoSpaceDN w:val="0"/>
        <w:adjustRightInd w:val="0"/>
        <w:jc w:val="both"/>
        <w:rPr>
          <w:bCs/>
          <w:sz w:val="24"/>
          <w:szCs w:val="24"/>
          <w:lang w:val="en-US" w:eastAsia="ru-RU"/>
        </w:rPr>
      </w:pPr>
    </w:p>
    <w:p w14:paraId="7E8CAC4A" w14:textId="77777777" w:rsidR="000317DE" w:rsidRPr="005D788D" w:rsidRDefault="000317DE" w:rsidP="00D21C9D">
      <w:pPr>
        <w:keepNext/>
        <w:suppressAutoHyphens w:val="0"/>
        <w:spacing w:after="120"/>
        <w:jc w:val="both"/>
        <w:rPr>
          <w:b/>
          <w:bCs/>
          <w:sz w:val="24"/>
          <w:szCs w:val="24"/>
          <w:lang w:eastAsia="ru-RU"/>
        </w:rPr>
      </w:pPr>
      <w:r w:rsidRPr="005D788D">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5BA9EB2" w14:textId="77777777" w:rsidR="000317DE" w:rsidRPr="005D788D" w:rsidRDefault="000317DE" w:rsidP="00D21C9D">
      <w:pPr>
        <w:keepNext/>
        <w:tabs>
          <w:tab w:val="left" w:pos="5670"/>
        </w:tabs>
        <w:suppressAutoHyphens w:val="0"/>
        <w:ind w:firstLine="709"/>
        <w:jc w:val="both"/>
        <w:rPr>
          <w:sz w:val="24"/>
          <w:szCs w:val="24"/>
          <w:lang w:eastAsia="ru-RU"/>
        </w:rPr>
      </w:pPr>
      <w:r w:rsidRPr="005D788D">
        <w:rPr>
          <w:sz w:val="24"/>
          <w:szCs w:val="24"/>
          <w:lang w:eastAsia="ru-RU"/>
        </w:rPr>
        <w:t xml:space="preserve">В процессе осуществления образовательного процесса по дисциплине используются: </w:t>
      </w:r>
    </w:p>
    <w:p w14:paraId="136710C5" w14:textId="77777777" w:rsidR="000317DE" w:rsidRPr="005D788D" w:rsidRDefault="000317DE" w:rsidP="000317DE">
      <w:pPr>
        <w:suppressAutoHyphens w:val="0"/>
        <w:autoSpaceDE w:val="0"/>
        <w:autoSpaceDN w:val="0"/>
        <w:adjustRightInd w:val="0"/>
        <w:ind w:firstLine="709"/>
        <w:jc w:val="both"/>
        <w:rPr>
          <w:bCs/>
          <w:sz w:val="24"/>
          <w:szCs w:val="24"/>
          <w:lang w:eastAsia="ru-RU"/>
        </w:rPr>
      </w:pPr>
      <w:r w:rsidRPr="005D788D">
        <w:rPr>
          <w:sz w:val="24"/>
          <w:szCs w:val="24"/>
          <w:lang w:eastAsia="ru-RU"/>
        </w:rPr>
        <w:t>Автоматизированная библиотечно-информационная система «БУКИ-NEXT»</w:t>
      </w:r>
      <w:r w:rsidRPr="005D788D">
        <w:rPr>
          <w:bCs/>
          <w:sz w:val="24"/>
          <w:szCs w:val="24"/>
          <w:u w:val="single"/>
          <w:lang w:eastAsia="ru-RU"/>
        </w:rPr>
        <w:t xml:space="preserve"> </w:t>
      </w:r>
      <w:hyperlink r:id="rId8" w:history="1">
        <w:r w:rsidRPr="005D788D">
          <w:rPr>
            <w:bCs/>
            <w:sz w:val="24"/>
            <w:szCs w:val="24"/>
            <w:lang w:eastAsia="ru-RU"/>
          </w:rPr>
          <w:t>http://www.lib.uniyar.ac.ru/opac/bk_cat_find.php</w:t>
        </w:r>
      </w:hyperlink>
      <w:r w:rsidRPr="005D788D">
        <w:rPr>
          <w:bCs/>
          <w:sz w:val="24"/>
          <w:szCs w:val="24"/>
          <w:lang w:eastAsia="ru-RU"/>
        </w:rPr>
        <w:t xml:space="preserve">  </w:t>
      </w:r>
    </w:p>
    <w:p w14:paraId="548C898D" w14:textId="77777777" w:rsidR="000317DE" w:rsidRPr="000317DE" w:rsidRDefault="000317DE" w:rsidP="000317DE">
      <w:pPr>
        <w:suppressAutoHyphens w:val="0"/>
        <w:rPr>
          <w:sz w:val="24"/>
          <w:szCs w:val="24"/>
          <w:lang w:eastAsia="ru-RU"/>
        </w:rPr>
      </w:pPr>
    </w:p>
    <w:p w14:paraId="2E85CE4D" w14:textId="77777777" w:rsidR="000317DE" w:rsidRPr="000317DE" w:rsidRDefault="000317DE" w:rsidP="005D788D">
      <w:pPr>
        <w:keepNext/>
        <w:suppressAutoHyphens w:val="0"/>
        <w:spacing w:after="120"/>
        <w:jc w:val="both"/>
        <w:rPr>
          <w:b/>
          <w:bCs/>
          <w:sz w:val="24"/>
          <w:szCs w:val="24"/>
          <w:lang w:eastAsia="ru-RU"/>
        </w:rPr>
      </w:pPr>
      <w:r w:rsidRPr="000317DE">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E481EE9" w14:textId="77777777" w:rsidR="000317DE" w:rsidRPr="000317DE" w:rsidRDefault="000317DE" w:rsidP="000127D7">
      <w:pPr>
        <w:keepNext/>
        <w:spacing w:before="200"/>
        <w:ind w:firstLine="709"/>
        <w:jc w:val="both"/>
        <w:rPr>
          <w:b/>
          <w:sz w:val="24"/>
          <w:szCs w:val="24"/>
          <w:lang w:eastAsia="ru-RU"/>
        </w:rPr>
      </w:pPr>
      <w:r w:rsidRPr="000317DE">
        <w:rPr>
          <w:b/>
          <w:sz w:val="24"/>
          <w:szCs w:val="24"/>
          <w:lang w:eastAsia="ru-RU"/>
        </w:rPr>
        <w:t>а) основная литература</w:t>
      </w:r>
    </w:p>
    <w:p w14:paraId="0FD6C0AA" w14:textId="2FC26254" w:rsidR="000317DE" w:rsidRPr="000317DE" w:rsidRDefault="000317DE" w:rsidP="00A13E9D">
      <w:pPr>
        <w:suppressAutoHyphens w:val="0"/>
        <w:ind w:firstLine="709"/>
        <w:jc w:val="both"/>
        <w:rPr>
          <w:sz w:val="24"/>
          <w:szCs w:val="24"/>
          <w:lang w:eastAsia="ru-RU"/>
        </w:rPr>
      </w:pPr>
      <w:r w:rsidRPr="000317DE">
        <w:rPr>
          <w:sz w:val="24"/>
          <w:szCs w:val="24"/>
          <w:lang w:eastAsia="ru-RU"/>
        </w:rPr>
        <w:t xml:space="preserve">1. </w:t>
      </w:r>
      <w:r w:rsidR="00A13E9D" w:rsidRPr="00A13E9D">
        <w:rPr>
          <w:sz w:val="24"/>
          <w:szCs w:val="24"/>
          <w:lang w:eastAsia="ru-RU"/>
        </w:rPr>
        <w:t>Ракитина, И. С.  Государственные и муниципальные финансы : учебник и практикум для вузов / И. С. Ракитина, Н. Н. Березина. — 2-е изд. — Москва : Издательство Юрайт, 2021. — 333 с. — (Высшее образование). — ISBN 978-5-534-13730-9. — Текст : электронный // ЭБС Юрайт [сайт]. — URL: https://urait.ru/bcode/469571.</w:t>
      </w:r>
      <w:r w:rsidR="00A13E9D">
        <w:rPr>
          <w:sz w:val="24"/>
          <w:szCs w:val="24"/>
          <w:lang w:eastAsia="ru-RU"/>
        </w:rPr>
        <w:t xml:space="preserve"> </w:t>
      </w:r>
    </w:p>
    <w:p w14:paraId="3CAA0270" w14:textId="77777777" w:rsidR="000317DE" w:rsidRPr="000317DE" w:rsidRDefault="000317DE" w:rsidP="000127D7">
      <w:pPr>
        <w:keepNext/>
        <w:spacing w:before="200"/>
        <w:ind w:firstLine="709"/>
        <w:jc w:val="both"/>
        <w:rPr>
          <w:b/>
          <w:sz w:val="24"/>
          <w:szCs w:val="24"/>
          <w:lang w:eastAsia="ru-RU"/>
        </w:rPr>
      </w:pPr>
      <w:r w:rsidRPr="000317DE">
        <w:rPr>
          <w:b/>
          <w:sz w:val="24"/>
          <w:szCs w:val="24"/>
          <w:lang w:eastAsia="ru-RU"/>
        </w:rPr>
        <w:t xml:space="preserve">б) дополнительная литература </w:t>
      </w:r>
    </w:p>
    <w:p w14:paraId="612C63DE" w14:textId="4F42F706" w:rsidR="000317DE" w:rsidRPr="000317DE" w:rsidRDefault="000317DE" w:rsidP="000317DE">
      <w:pPr>
        <w:suppressAutoHyphens w:val="0"/>
        <w:ind w:firstLine="709"/>
        <w:jc w:val="both"/>
        <w:rPr>
          <w:sz w:val="24"/>
          <w:szCs w:val="24"/>
          <w:lang w:eastAsia="ru-RU"/>
        </w:rPr>
      </w:pPr>
      <w:r w:rsidRPr="000317DE">
        <w:rPr>
          <w:sz w:val="24"/>
          <w:szCs w:val="24"/>
          <w:lang w:eastAsia="ru-RU"/>
        </w:rPr>
        <w:t xml:space="preserve">1. </w:t>
      </w:r>
      <w:r w:rsidR="00A13E9D" w:rsidRPr="00A13E9D">
        <w:rPr>
          <w:sz w:val="24"/>
          <w:szCs w:val="24"/>
          <w:lang w:eastAsia="ru-RU"/>
        </w:rPr>
        <w:t>Деньги, кредит, банки : учебник и практикум для вузов / В. Ю. Катасонов [и др.] ; под редакцией В. Ю. Катасонова, В. П. Биткова. — 3-е изд., перераб. и доп. — Москва : Издательство Юрайт, 2021. — 559 с. — (Высшее образование). — ISBN 978-5-534-13469-8. — Текст : электронный // ЭБС Юрайт [сайт]. — URL: https://urait.ru/bcode/459167.</w:t>
      </w:r>
    </w:p>
    <w:p w14:paraId="7F002C0A" w14:textId="570B7818" w:rsidR="000317DE" w:rsidRPr="000317DE" w:rsidRDefault="000317DE" w:rsidP="000317DE">
      <w:pPr>
        <w:suppressAutoHyphens w:val="0"/>
        <w:ind w:firstLine="709"/>
        <w:jc w:val="both"/>
        <w:rPr>
          <w:sz w:val="24"/>
          <w:szCs w:val="24"/>
          <w:lang w:eastAsia="ru-RU"/>
        </w:rPr>
      </w:pPr>
      <w:r w:rsidRPr="000317DE">
        <w:rPr>
          <w:sz w:val="24"/>
          <w:szCs w:val="24"/>
          <w:lang w:eastAsia="ru-RU"/>
        </w:rPr>
        <w:t xml:space="preserve">2. </w:t>
      </w:r>
      <w:r w:rsidR="00E57CC5" w:rsidRPr="00E57CC5">
        <w:rPr>
          <w:sz w:val="24"/>
          <w:szCs w:val="24"/>
          <w:lang w:eastAsia="ru-RU"/>
        </w:rPr>
        <w:t>Алехин, Б. И.  Рынок ценных бумаг : учебник и практикум для вузов / Б. И. Алехин. — 2-е изд., испр. и доп. — Москва : Издательство Юрайт, 2021. — 497 с. — (Высшее образование). — ISBN 978-5-534-05683-9. — Текст : электронный // ЭБС Юрайт [сайт]. — URL: https://urait.ru/bcode/471158.</w:t>
      </w:r>
      <w:r w:rsidRPr="000317DE">
        <w:rPr>
          <w:sz w:val="24"/>
          <w:szCs w:val="24"/>
          <w:lang w:eastAsia="ru-RU"/>
        </w:rPr>
        <w:t xml:space="preserve"> </w:t>
      </w:r>
    </w:p>
    <w:p w14:paraId="44A66728" w14:textId="77777777" w:rsidR="005D788D" w:rsidRPr="005D788D" w:rsidRDefault="005D788D" w:rsidP="000127D7">
      <w:pPr>
        <w:keepNext/>
        <w:spacing w:before="200"/>
        <w:ind w:firstLine="709"/>
        <w:jc w:val="both"/>
        <w:rPr>
          <w:b/>
          <w:sz w:val="24"/>
          <w:szCs w:val="24"/>
        </w:rPr>
      </w:pPr>
      <w:bookmarkStart w:id="2" w:name="_Hlk136766247"/>
      <w:r w:rsidRPr="005D788D">
        <w:rPr>
          <w:b/>
          <w:sz w:val="24"/>
          <w:szCs w:val="24"/>
        </w:rPr>
        <w:t>в) ресурсы сети «Интернет»</w:t>
      </w:r>
    </w:p>
    <w:p w14:paraId="3ED0362F" w14:textId="506DECAB" w:rsidR="005D788D" w:rsidRPr="005D788D" w:rsidRDefault="005D788D" w:rsidP="005D788D">
      <w:pPr>
        <w:numPr>
          <w:ilvl w:val="0"/>
          <w:numId w:val="17"/>
        </w:numPr>
        <w:tabs>
          <w:tab w:val="left" w:pos="1134"/>
        </w:tabs>
        <w:suppressAutoHyphens w:val="0"/>
        <w:ind w:left="0" w:firstLine="709"/>
        <w:jc w:val="both"/>
        <w:rPr>
          <w:sz w:val="24"/>
          <w:szCs w:val="24"/>
        </w:rPr>
      </w:pPr>
      <w:r w:rsidRPr="005D788D">
        <w:rPr>
          <w:sz w:val="24"/>
          <w:szCs w:val="24"/>
        </w:rPr>
        <w:t xml:space="preserve">Электронный каталог Научной библиотеки ЯрГУ </w:t>
      </w:r>
      <w:r w:rsidR="00465AF8">
        <w:rPr>
          <w:sz w:val="24"/>
          <w:szCs w:val="24"/>
        </w:rPr>
        <w:t>(http</w:t>
      </w:r>
      <w:r w:rsidR="00465AF8">
        <w:rPr>
          <w:sz w:val="24"/>
          <w:szCs w:val="24"/>
          <w:lang w:val="en-US"/>
        </w:rPr>
        <w:t>s</w:t>
      </w:r>
      <w:r w:rsidRPr="005D788D">
        <w:rPr>
          <w:sz w:val="24"/>
          <w:szCs w:val="24"/>
        </w:rPr>
        <w:t>://www.lib.uniyar.ac.ru/opac/bk_cat_find.php).</w:t>
      </w:r>
    </w:p>
    <w:p w14:paraId="54BB7BF2" w14:textId="77777777" w:rsidR="005D788D" w:rsidRPr="005D788D" w:rsidRDefault="005D788D" w:rsidP="005D788D">
      <w:pPr>
        <w:numPr>
          <w:ilvl w:val="0"/>
          <w:numId w:val="17"/>
        </w:numPr>
        <w:tabs>
          <w:tab w:val="left" w:pos="1134"/>
        </w:tabs>
        <w:suppressAutoHyphens w:val="0"/>
        <w:ind w:left="0" w:firstLine="709"/>
        <w:jc w:val="both"/>
        <w:rPr>
          <w:sz w:val="24"/>
          <w:szCs w:val="24"/>
        </w:rPr>
      </w:pPr>
      <w:r w:rsidRPr="005D788D">
        <w:rPr>
          <w:sz w:val="24"/>
          <w:szCs w:val="24"/>
        </w:rPr>
        <w:t>Электронная библиотечная система (ЭБС) издательства «Юрайт» (https://www. urait.ru).</w:t>
      </w:r>
    </w:p>
    <w:p w14:paraId="378EC8B5" w14:textId="77777777" w:rsidR="005D788D" w:rsidRPr="005D788D" w:rsidRDefault="005D788D" w:rsidP="005D788D">
      <w:pPr>
        <w:numPr>
          <w:ilvl w:val="0"/>
          <w:numId w:val="17"/>
        </w:numPr>
        <w:tabs>
          <w:tab w:val="left" w:pos="1134"/>
        </w:tabs>
        <w:suppressAutoHyphens w:val="0"/>
        <w:ind w:left="0" w:firstLine="709"/>
        <w:jc w:val="both"/>
        <w:rPr>
          <w:sz w:val="24"/>
          <w:szCs w:val="24"/>
        </w:rPr>
      </w:pPr>
      <w:r w:rsidRPr="005D788D">
        <w:rPr>
          <w:sz w:val="24"/>
          <w:szCs w:val="24"/>
        </w:rPr>
        <w:t xml:space="preserve">Научная электронная библиотека (НЭБ) (http://elibrary.ru). </w:t>
      </w:r>
    </w:p>
    <w:p w14:paraId="7BB6A0C4" w14:textId="77777777" w:rsidR="005D788D" w:rsidRDefault="005D788D" w:rsidP="005D788D">
      <w:pPr>
        <w:numPr>
          <w:ilvl w:val="0"/>
          <w:numId w:val="17"/>
        </w:numPr>
        <w:tabs>
          <w:tab w:val="left" w:pos="1134"/>
        </w:tabs>
        <w:suppressAutoHyphens w:val="0"/>
        <w:ind w:left="0" w:firstLine="709"/>
        <w:jc w:val="both"/>
        <w:rPr>
          <w:sz w:val="24"/>
          <w:szCs w:val="24"/>
          <w:lang w:eastAsia="ru-RU"/>
        </w:rPr>
      </w:pPr>
      <w:r w:rsidRPr="005D788D">
        <w:rPr>
          <w:sz w:val="24"/>
          <w:szCs w:val="24"/>
        </w:rPr>
        <w:t xml:space="preserve">Сайт </w:t>
      </w:r>
      <w:r>
        <w:rPr>
          <w:sz w:val="24"/>
          <w:szCs w:val="24"/>
        </w:rPr>
        <w:t>Министерства финансов РФ</w:t>
      </w:r>
      <w:r w:rsidRPr="005D788D">
        <w:rPr>
          <w:sz w:val="24"/>
          <w:szCs w:val="24"/>
        </w:rPr>
        <w:t xml:space="preserve"> </w:t>
      </w:r>
      <w:r w:rsidRPr="005D788D">
        <w:rPr>
          <w:sz w:val="24"/>
          <w:szCs w:val="24"/>
          <w:lang w:val="en-US"/>
        </w:rPr>
        <w:t>www</w:t>
      </w:r>
      <w:r w:rsidRPr="005D788D">
        <w:rPr>
          <w:sz w:val="24"/>
          <w:szCs w:val="24"/>
        </w:rPr>
        <w:t>.</w:t>
      </w:r>
      <w:r w:rsidRPr="005D788D">
        <w:rPr>
          <w:sz w:val="24"/>
          <w:szCs w:val="24"/>
          <w:lang w:val="en-US"/>
        </w:rPr>
        <w:t>minfin</w:t>
      </w:r>
      <w:r w:rsidRPr="005D788D">
        <w:rPr>
          <w:sz w:val="24"/>
          <w:szCs w:val="24"/>
        </w:rPr>
        <w:t>.</w:t>
      </w:r>
      <w:r w:rsidRPr="005D788D">
        <w:rPr>
          <w:sz w:val="24"/>
          <w:szCs w:val="24"/>
          <w:lang w:val="en-US"/>
        </w:rPr>
        <w:t>ru</w:t>
      </w:r>
      <w:r w:rsidRPr="005D788D">
        <w:rPr>
          <w:sz w:val="24"/>
          <w:szCs w:val="24"/>
        </w:rPr>
        <w:t xml:space="preserve">. </w:t>
      </w:r>
    </w:p>
    <w:p w14:paraId="28427751" w14:textId="77777777" w:rsidR="005D788D" w:rsidRPr="005D788D" w:rsidRDefault="005D788D" w:rsidP="00450C37">
      <w:pPr>
        <w:numPr>
          <w:ilvl w:val="0"/>
          <w:numId w:val="17"/>
        </w:numPr>
        <w:tabs>
          <w:tab w:val="left" w:pos="1134"/>
        </w:tabs>
        <w:suppressAutoHyphens w:val="0"/>
        <w:ind w:left="0" w:firstLine="709"/>
        <w:jc w:val="both"/>
        <w:rPr>
          <w:sz w:val="24"/>
          <w:szCs w:val="24"/>
          <w:lang w:eastAsia="ru-RU"/>
        </w:rPr>
      </w:pPr>
      <w:r w:rsidRPr="005D788D">
        <w:rPr>
          <w:sz w:val="24"/>
          <w:szCs w:val="24"/>
          <w:lang w:eastAsia="ru-RU"/>
        </w:rPr>
        <w:t>Сайт Банка России www.cbr.ru.</w:t>
      </w:r>
    </w:p>
    <w:bookmarkEnd w:id="2"/>
    <w:p w14:paraId="18E8187F" w14:textId="77777777" w:rsidR="005D788D" w:rsidRPr="000317DE" w:rsidRDefault="005D788D" w:rsidP="000317DE">
      <w:pPr>
        <w:suppressAutoHyphens w:val="0"/>
        <w:jc w:val="both"/>
        <w:rPr>
          <w:sz w:val="24"/>
          <w:szCs w:val="24"/>
          <w:lang w:eastAsia="ru-RU"/>
        </w:rPr>
      </w:pPr>
    </w:p>
    <w:p w14:paraId="1B009136" w14:textId="77777777" w:rsidR="000317DE" w:rsidRPr="005D788D" w:rsidRDefault="000317DE" w:rsidP="005D788D">
      <w:pPr>
        <w:keepNext/>
        <w:suppressAutoHyphens w:val="0"/>
        <w:jc w:val="both"/>
        <w:rPr>
          <w:b/>
          <w:bCs/>
          <w:sz w:val="24"/>
          <w:szCs w:val="24"/>
          <w:lang w:eastAsia="ru-RU"/>
        </w:rPr>
      </w:pPr>
      <w:r w:rsidRPr="005D788D">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7FCF8C9F"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8529EF4"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 xml:space="preserve">- учебные аудитории для проведения занятий лекционного типа; </w:t>
      </w:r>
    </w:p>
    <w:p w14:paraId="74A8E5C2"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 xml:space="preserve">- учебные аудитории для проведения практических занятий (семинаров); </w:t>
      </w:r>
    </w:p>
    <w:p w14:paraId="0E832BA1"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 xml:space="preserve">- учебные аудитории для проведения групповых и индивидуальных консультаций; </w:t>
      </w:r>
    </w:p>
    <w:p w14:paraId="592D858C"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 xml:space="preserve">- учебные аудитории для проведения текущего контроля и промежуточной аттестации; </w:t>
      </w:r>
    </w:p>
    <w:p w14:paraId="42691F54"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 помещения для самостоятельной работы;</w:t>
      </w:r>
    </w:p>
    <w:p w14:paraId="55E3C0B1"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 помещения для хранения и профилактического обслуживания технических средств обучения.</w:t>
      </w:r>
    </w:p>
    <w:p w14:paraId="1D6424B6"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25E12EDD" w14:textId="77777777" w:rsidR="000317DE" w:rsidRPr="005D788D" w:rsidRDefault="000317DE" w:rsidP="000317DE">
      <w:pPr>
        <w:suppressAutoHyphens w:val="0"/>
        <w:ind w:firstLine="709"/>
        <w:jc w:val="both"/>
        <w:rPr>
          <w:sz w:val="24"/>
          <w:szCs w:val="24"/>
          <w:lang w:eastAsia="ru-RU"/>
        </w:rPr>
      </w:pPr>
      <w:r w:rsidRPr="005D788D">
        <w:rPr>
          <w:sz w:val="24"/>
          <w:szCs w:val="24"/>
          <w:lang w:eastAsia="ru-RU"/>
        </w:rP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4ACF9878" w14:textId="77777777" w:rsidR="000317DE" w:rsidRPr="005D788D" w:rsidRDefault="000317DE" w:rsidP="000317DE">
      <w:pPr>
        <w:suppressAutoHyphens w:val="0"/>
        <w:ind w:firstLine="709"/>
        <w:jc w:val="both"/>
        <w:rPr>
          <w:sz w:val="24"/>
          <w:szCs w:val="24"/>
          <w:lang w:eastAsia="ru-RU"/>
        </w:rPr>
      </w:pPr>
    </w:p>
    <w:p w14:paraId="191918AD" w14:textId="77777777" w:rsidR="000317DE" w:rsidRDefault="000317DE" w:rsidP="000317DE">
      <w:pPr>
        <w:suppressAutoHyphens w:val="0"/>
        <w:jc w:val="both"/>
        <w:rPr>
          <w:bCs/>
          <w:sz w:val="24"/>
          <w:szCs w:val="24"/>
          <w:lang w:eastAsia="ru-RU"/>
        </w:rPr>
      </w:pPr>
      <w:bookmarkStart w:id="3" w:name="_Hlk136766336"/>
      <w:r w:rsidRPr="005D788D">
        <w:rPr>
          <w:bCs/>
          <w:sz w:val="24"/>
          <w:szCs w:val="24"/>
          <w:lang w:eastAsia="ru-RU"/>
        </w:rPr>
        <w:t>Автор:</w:t>
      </w:r>
    </w:p>
    <w:p w14:paraId="186B37C2" w14:textId="0AEE16CE" w:rsidR="00716D64" w:rsidRPr="000317DE" w:rsidRDefault="00716D64" w:rsidP="000317DE">
      <w:pPr>
        <w:suppressAutoHyphens w:val="0"/>
        <w:jc w:val="both"/>
        <w:rPr>
          <w:bCs/>
          <w:sz w:val="24"/>
          <w:szCs w:val="24"/>
          <w:lang w:eastAsia="ru-RU"/>
        </w:rPr>
      </w:pPr>
      <w:r w:rsidRPr="00716D64">
        <w:rPr>
          <w:bCs/>
          <w:sz w:val="24"/>
          <w:szCs w:val="24"/>
          <w:lang w:eastAsia="ru-RU"/>
        </w:rPr>
        <w:t>Профессор кафедры финансов и кредита, д-р экон. наук                        Д.С. Вахрушев</w:t>
      </w:r>
    </w:p>
    <w:bookmarkEnd w:id="3"/>
    <w:p w14:paraId="72D45998" w14:textId="42224B34" w:rsidR="000317DE" w:rsidRPr="000317DE" w:rsidRDefault="000317DE" w:rsidP="000317DE">
      <w:pPr>
        <w:suppressAutoHyphens w:val="0"/>
        <w:rPr>
          <w:sz w:val="28"/>
          <w:szCs w:val="28"/>
          <w:lang w:eastAsia="ru-RU"/>
        </w:rPr>
      </w:pPr>
    </w:p>
    <w:p w14:paraId="15F6F072"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3D72FCA3" w14:textId="77777777" w:rsidR="008C20F4" w:rsidRPr="00C31920" w:rsidRDefault="00D14292" w:rsidP="00941B1B">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941B1B" w:rsidRPr="00C31920">
        <w:rPr>
          <w:b/>
          <w:bCs/>
          <w:sz w:val="24"/>
          <w:szCs w:val="24"/>
          <w:lang w:eastAsia="ru-RU"/>
        </w:rPr>
        <w:t xml:space="preserve">Управление государственным </w:t>
      </w:r>
      <w:r w:rsidR="00AC1923">
        <w:rPr>
          <w:b/>
          <w:bCs/>
          <w:sz w:val="24"/>
          <w:szCs w:val="24"/>
          <w:lang w:eastAsia="ru-RU"/>
        </w:rPr>
        <w:t xml:space="preserve">и </w:t>
      </w:r>
      <w:r w:rsidR="00941B1B" w:rsidRPr="00C31920">
        <w:rPr>
          <w:b/>
          <w:bCs/>
          <w:sz w:val="24"/>
          <w:szCs w:val="24"/>
          <w:lang w:eastAsia="ru-RU"/>
        </w:rPr>
        <w:t>муниципальным долгом</w:t>
      </w:r>
      <w:r w:rsidR="008C20F4" w:rsidRPr="00C31920">
        <w:rPr>
          <w:b/>
          <w:bCs/>
          <w:sz w:val="24"/>
          <w:szCs w:val="24"/>
          <w:lang w:eastAsia="ru-RU"/>
        </w:rPr>
        <w:t>»</w:t>
      </w:r>
    </w:p>
    <w:p w14:paraId="7F52CE08" w14:textId="77777777" w:rsidR="008C20F4" w:rsidRPr="00C31920" w:rsidRDefault="008C20F4" w:rsidP="008C20F4">
      <w:pPr>
        <w:suppressAutoHyphens w:val="0"/>
        <w:autoSpaceDE w:val="0"/>
        <w:autoSpaceDN w:val="0"/>
        <w:adjustRightInd w:val="0"/>
        <w:ind w:left="1080"/>
        <w:jc w:val="both"/>
        <w:rPr>
          <w:b/>
          <w:color w:val="000080"/>
          <w:sz w:val="24"/>
          <w:szCs w:val="24"/>
          <w:lang w:eastAsia="ru-RU"/>
        </w:rPr>
      </w:pPr>
    </w:p>
    <w:p w14:paraId="26B6FA6D"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sz w:val="24"/>
          <w:szCs w:val="24"/>
          <w:lang w:eastAsia="ru-RU"/>
        </w:rPr>
        <w:t>Фонд оценочных средств</w:t>
      </w:r>
      <w:r w:rsidRPr="00C31920">
        <w:rPr>
          <w:b/>
          <w:bCs/>
          <w:sz w:val="24"/>
          <w:szCs w:val="24"/>
          <w:lang w:eastAsia="ru-RU"/>
        </w:rPr>
        <w:t xml:space="preserve"> </w:t>
      </w:r>
    </w:p>
    <w:p w14:paraId="54B1E244"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 xml:space="preserve">для проведения текущей и </w:t>
      </w:r>
      <w:r w:rsidRPr="00C31920">
        <w:rPr>
          <w:b/>
          <w:sz w:val="24"/>
          <w:szCs w:val="24"/>
          <w:lang w:eastAsia="ru-RU"/>
        </w:rPr>
        <w:t>промежуточной аттестации студентов</w:t>
      </w:r>
      <w:r w:rsidRPr="00C31920">
        <w:rPr>
          <w:b/>
          <w:bCs/>
          <w:sz w:val="24"/>
          <w:szCs w:val="24"/>
          <w:lang w:eastAsia="ru-RU"/>
        </w:rPr>
        <w:t xml:space="preserve"> </w:t>
      </w:r>
    </w:p>
    <w:p w14:paraId="47422D29"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по дисциплине</w:t>
      </w:r>
    </w:p>
    <w:p w14:paraId="50CB4B4B" w14:textId="77777777" w:rsidR="008C20F4" w:rsidRPr="00C31920" w:rsidRDefault="008C20F4" w:rsidP="008C20F4">
      <w:pPr>
        <w:suppressAutoHyphens w:val="0"/>
        <w:autoSpaceDE w:val="0"/>
        <w:autoSpaceDN w:val="0"/>
        <w:adjustRightInd w:val="0"/>
        <w:jc w:val="both"/>
        <w:rPr>
          <w:b/>
          <w:bCs/>
          <w:color w:val="000080"/>
          <w:sz w:val="24"/>
          <w:szCs w:val="24"/>
          <w:lang w:eastAsia="ru-RU"/>
        </w:rPr>
      </w:pPr>
    </w:p>
    <w:p w14:paraId="22146E70"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1. Типовые контрольные задания или иные материалы, </w:t>
      </w:r>
    </w:p>
    <w:p w14:paraId="04DD91A3"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14:paraId="4328D09D" w14:textId="77777777" w:rsidR="008C20F4" w:rsidRPr="00C31920" w:rsidRDefault="008C20F4" w:rsidP="008C20F4">
      <w:pPr>
        <w:suppressAutoHyphens w:val="0"/>
        <w:autoSpaceDE w:val="0"/>
        <w:autoSpaceDN w:val="0"/>
        <w:adjustRightInd w:val="0"/>
        <w:jc w:val="center"/>
        <w:rPr>
          <w:b/>
          <w:sz w:val="24"/>
          <w:szCs w:val="24"/>
          <w:lang w:eastAsia="ru-RU"/>
        </w:rPr>
      </w:pPr>
    </w:p>
    <w:p w14:paraId="0FD7EBEF" w14:textId="77777777" w:rsidR="00B73B1D" w:rsidRDefault="00D24995" w:rsidP="0061633A">
      <w:pPr>
        <w:pStyle w:val="Default"/>
        <w:jc w:val="center"/>
        <w:rPr>
          <w:b/>
          <w:iCs/>
        </w:rPr>
      </w:pPr>
      <w:r w:rsidRPr="00C31920">
        <w:rPr>
          <w:b/>
        </w:rPr>
        <w:t xml:space="preserve">Тема 1. </w:t>
      </w:r>
      <w:r w:rsidR="00941B1B" w:rsidRPr="00C31920">
        <w:rPr>
          <w:b/>
          <w:iCs/>
        </w:rPr>
        <w:t>Основы</w:t>
      </w:r>
      <w:r w:rsidR="0061633A" w:rsidRPr="0061633A">
        <w:rPr>
          <w:b/>
          <w:iCs/>
        </w:rPr>
        <w:t xml:space="preserve"> государственного долга и долговой политики государства</w:t>
      </w:r>
    </w:p>
    <w:p w14:paraId="100F82A6" w14:textId="2428286F" w:rsidR="00716D64" w:rsidRPr="0061633A" w:rsidRDefault="00716D64" w:rsidP="00716D64">
      <w:pPr>
        <w:pStyle w:val="Default"/>
        <w:jc w:val="center"/>
        <w:rPr>
          <w:b/>
          <w:iCs/>
        </w:rPr>
      </w:pPr>
      <w:bookmarkStart w:id="4" w:name="_Hlk136766678"/>
      <w:r>
        <w:rPr>
          <w:b/>
        </w:rPr>
        <w:t>(</w:t>
      </w:r>
      <w:r w:rsidR="00850340">
        <w:rPr>
          <w:b/>
        </w:rPr>
        <w:t>к</w:t>
      </w:r>
      <w:r>
        <w:rPr>
          <w:b/>
        </w:rPr>
        <w:t xml:space="preserve">омпетенция </w:t>
      </w:r>
      <w:r w:rsidRPr="00A91D72">
        <w:rPr>
          <w:b/>
          <w:iCs/>
          <w:sz w:val="22"/>
          <w:szCs w:val="22"/>
        </w:rPr>
        <w:t>УК-1</w:t>
      </w:r>
      <w:r>
        <w:rPr>
          <w:b/>
        </w:rPr>
        <w:t>, индикатор УК-1.1)</w:t>
      </w:r>
    </w:p>
    <w:bookmarkEnd w:id="4"/>
    <w:p w14:paraId="6982DB95" w14:textId="77777777" w:rsidR="00B73B1D" w:rsidRPr="00C31920" w:rsidRDefault="00B73B1D" w:rsidP="00D9541D">
      <w:pPr>
        <w:pStyle w:val="a9"/>
        <w:spacing w:before="0"/>
        <w:ind w:firstLine="709"/>
        <w:rPr>
          <w:b/>
          <w:sz w:val="22"/>
          <w:szCs w:val="22"/>
        </w:rPr>
      </w:pPr>
    </w:p>
    <w:p w14:paraId="08874299" w14:textId="3D324738" w:rsidR="00C054AB" w:rsidRPr="00C054AB" w:rsidRDefault="00C054AB" w:rsidP="00366227">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48128F38" w14:textId="77777777" w:rsidR="00B0158D" w:rsidRPr="00C31920" w:rsidRDefault="00B0158D" w:rsidP="00B0158D">
      <w:pPr>
        <w:suppressAutoHyphens w:val="0"/>
        <w:autoSpaceDE w:val="0"/>
        <w:autoSpaceDN w:val="0"/>
        <w:adjustRightInd w:val="0"/>
        <w:spacing w:line="264" w:lineRule="auto"/>
        <w:ind w:firstLine="567"/>
        <w:jc w:val="both"/>
        <w:rPr>
          <w:sz w:val="24"/>
          <w:szCs w:val="24"/>
          <w:lang w:eastAsia="ru-RU"/>
        </w:rPr>
      </w:pPr>
      <w:r w:rsidRPr="00C31920">
        <w:rPr>
          <w:sz w:val="24"/>
          <w:szCs w:val="24"/>
          <w:lang w:eastAsia="ru-RU"/>
        </w:rPr>
        <w:t xml:space="preserve">1. Характеристика государственного долга как экономической категории. </w:t>
      </w:r>
    </w:p>
    <w:p w14:paraId="0B0D348F" w14:textId="77777777" w:rsidR="00B0158D" w:rsidRPr="00C31920" w:rsidRDefault="00B0158D" w:rsidP="00B0158D">
      <w:pPr>
        <w:suppressAutoHyphens w:val="0"/>
        <w:autoSpaceDE w:val="0"/>
        <w:autoSpaceDN w:val="0"/>
        <w:adjustRightInd w:val="0"/>
        <w:spacing w:line="264" w:lineRule="auto"/>
        <w:ind w:firstLine="567"/>
        <w:jc w:val="both"/>
        <w:rPr>
          <w:sz w:val="24"/>
          <w:szCs w:val="24"/>
          <w:lang w:eastAsia="ru-RU"/>
        </w:rPr>
      </w:pPr>
      <w:r w:rsidRPr="00C31920">
        <w:rPr>
          <w:sz w:val="24"/>
          <w:szCs w:val="24"/>
          <w:lang w:eastAsia="ru-RU"/>
        </w:rPr>
        <w:t xml:space="preserve">2. </w:t>
      </w:r>
      <w:r w:rsidRPr="00C31920">
        <w:rPr>
          <w:iCs/>
          <w:sz w:val="24"/>
          <w:szCs w:val="24"/>
          <w:lang w:eastAsia="ru-RU"/>
        </w:rPr>
        <w:t>Формы долговых обязательств органов власти.</w:t>
      </w:r>
    </w:p>
    <w:p w14:paraId="14A603EE" w14:textId="77777777" w:rsidR="00B0158D" w:rsidRPr="00C31920" w:rsidRDefault="00B0158D" w:rsidP="00B0158D">
      <w:pPr>
        <w:suppressAutoHyphens w:val="0"/>
        <w:autoSpaceDE w:val="0"/>
        <w:autoSpaceDN w:val="0"/>
        <w:adjustRightInd w:val="0"/>
        <w:spacing w:line="264" w:lineRule="auto"/>
        <w:ind w:firstLine="567"/>
        <w:jc w:val="both"/>
        <w:rPr>
          <w:sz w:val="24"/>
          <w:szCs w:val="24"/>
          <w:lang w:eastAsia="ru-RU"/>
        </w:rPr>
      </w:pPr>
      <w:r w:rsidRPr="00C31920">
        <w:rPr>
          <w:sz w:val="24"/>
          <w:szCs w:val="24"/>
          <w:lang w:eastAsia="ru-RU"/>
        </w:rPr>
        <w:t>3.</w:t>
      </w:r>
      <w:r w:rsidRPr="00C31920">
        <w:rPr>
          <w:iCs/>
          <w:sz w:val="24"/>
          <w:szCs w:val="24"/>
          <w:lang w:eastAsia="ru-RU"/>
        </w:rPr>
        <w:t xml:space="preserve"> Классификация государственных займов.</w:t>
      </w:r>
    </w:p>
    <w:p w14:paraId="3FF17ADB" w14:textId="77777777" w:rsidR="00B0158D" w:rsidRPr="00C31920" w:rsidRDefault="00B0158D" w:rsidP="00B0158D">
      <w:pPr>
        <w:suppressAutoHyphens w:val="0"/>
        <w:autoSpaceDE w:val="0"/>
        <w:autoSpaceDN w:val="0"/>
        <w:adjustRightInd w:val="0"/>
        <w:spacing w:line="264" w:lineRule="auto"/>
        <w:ind w:firstLine="567"/>
        <w:jc w:val="both"/>
        <w:rPr>
          <w:sz w:val="24"/>
          <w:szCs w:val="24"/>
          <w:lang w:eastAsia="ru-RU"/>
        </w:rPr>
      </w:pPr>
      <w:r w:rsidRPr="00C31920">
        <w:rPr>
          <w:sz w:val="24"/>
          <w:szCs w:val="24"/>
          <w:lang w:eastAsia="ru-RU"/>
        </w:rPr>
        <w:t>4. Характеристика внутреннего долга государства.</w:t>
      </w:r>
    </w:p>
    <w:p w14:paraId="2E0302A5" w14:textId="77777777" w:rsidR="00B0158D" w:rsidRPr="00C31920" w:rsidRDefault="00B0158D" w:rsidP="00B0158D">
      <w:pPr>
        <w:suppressAutoHyphens w:val="0"/>
        <w:autoSpaceDE w:val="0"/>
        <w:autoSpaceDN w:val="0"/>
        <w:adjustRightInd w:val="0"/>
        <w:spacing w:line="264" w:lineRule="auto"/>
        <w:ind w:firstLine="567"/>
        <w:jc w:val="both"/>
        <w:rPr>
          <w:iCs/>
          <w:sz w:val="24"/>
          <w:szCs w:val="24"/>
          <w:lang w:eastAsia="ru-RU"/>
        </w:rPr>
      </w:pPr>
      <w:r w:rsidRPr="00C31920">
        <w:rPr>
          <w:sz w:val="24"/>
          <w:szCs w:val="24"/>
          <w:lang w:eastAsia="ru-RU"/>
        </w:rPr>
        <w:t xml:space="preserve">5. Характеристика </w:t>
      </w:r>
      <w:r w:rsidRPr="00C31920">
        <w:rPr>
          <w:iCs/>
          <w:sz w:val="24"/>
          <w:szCs w:val="24"/>
          <w:lang w:eastAsia="ru-RU"/>
        </w:rPr>
        <w:t>внешнего долга государства.</w:t>
      </w:r>
    </w:p>
    <w:p w14:paraId="44893AAC" w14:textId="77777777" w:rsidR="00B0158D" w:rsidRPr="00C31920" w:rsidRDefault="00B0158D" w:rsidP="00B0158D">
      <w:pPr>
        <w:suppressAutoHyphens w:val="0"/>
        <w:autoSpaceDE w:val="0"/>
        <w:autoSpaceDN w:val="0"/>
        <w:adjustRightInd w:val="0"/>
        <w:spacing w:line="264" w:lineRule="auto"/>
        <w:ind w:firstLine="567"/>
        <w:jc w:val="both"/>
        <w:rPr>
          <w:iCs/>
          <w:sz w:val="24"/>
          <w:szCs w:val="24"/>
          <w:lang w:eastAsia="ru-RU"/>
        </w:rPr>
      </w:pPr>
      <w:r w:rsidRPr="00C31920">
        <w:rPr>
          <w:iCs/>
          <w:sz w:val="24"/>
          <w:szCs w:val="24"/>
          <w:lang w:eastAsia="ru-RU"/>
        </w:rPr>
        <w:t xml:space="preserve">6. Понятие и содержание долговой политики государства. </w:t>
      </w:r>
    </w:p>
    <w:p w14:paraId="5F9CC44E" w14:textId="77777777" w:rsidR="00B0158D" w:rsidRPr="00C31920" w:rsidRDefault="00B0158D" w:rsidP="00B0158D">
      <w:pPr>
        <w:suppressAutoHyphens w:val="0"/>
        <w:autoSpaceDE w:val="0"/>
        <w:autoSpaceDN w:val="0"/>
        <w:adjustRightInd w:val="0"/>
        <w:spacing w:line="264" w:lineRule="auto"/>
        <w:ind w:firstLine="567"/>
        <w:jc w:val="both"/>
        <w:rPr>
          <w:iCs/>
          <w:sz w:val="24"/>
          <w:szCs w:val="24"/>
          <w:lang w:eastAsia="ru-RU"/>
        </w:rPr>
      </w:pPr>
      <w:r w:rsidRPr="00C31920">
        <w:rPr>
          <w:iCs/>
          <w:sz w:val="24"/>
          <w:szCs w:val="24"/>
          <w:lang w:eastAsia="ru-RU"/>
        </w:rPr>
        <w:t>7. Направления воздействия государственного долга на национальную экономику.</w:t>
      </w:r>
    </w:p>
    <w:p w14:paraId="1C23CCCA" w14:textId="77777777" w:rsidR="00B0158D" w:rsidRDefault="00B0158D" w:rsidP="00B0158D">
      <w:pPr>
        <w:suppressAutoHyphens w:val="0"/>
        <w:autoSpaceDE w:val="0"/>
        <w:autoSpaceDN w:val="0"/>
        <w:adjustRightInd w:val="0"/>
        <w:spacing w:line="264" w:lineRule="auto"/>
        <w:ind w:firstLine="567"/>
        <w:jc w:val="both"/>
        <w:rPr>
          <w:iCs/>
          <w:sz w:val="24"/>
          <w:szCs w:val="24"/>
          <w:lang w:eastAsia="ru-RU"/>
        </w:rPr>
      </w:pPr>
      <w:r w:rsidRPr="00C31920">
        <w:rPr>
          <w:iCs/>
          <w:sz w:val="24"/>
          <w:szCs w:val="24"/>
          <w:lang w:eastAsia="ru-RU"/>
        </w:rPr>
        <w:t>8. Особенности долговой политики РФ на современном этапе.</w:t>
      </w:r>
    </w:p>
    <w:p w14:paraId="24741CCE" w14:textId="77777777" w:rsidR="00B80012" w:rsidRPr="00C31920" w:rsidRDefault="00B80012" w:rsidP="00B0158D">
      <w:pPr>
        <w:suppressAutoHyphens w:val="0"/>
        <w:autoSpaceDE w:val="0"/>
        <w:autoSpaceDN w:val="0"/>
        <w:adjustRightInd w:val="0"/>
        <w:spacing w:line="264" w:lineRule="auto"/>
        <w:ind w:firstLine="567"/>
        <w:jc w:val="both"/>
        <w:rPr>
          <w:sz w:val="24"/>
          <w:szCs w:val="24"/>
          <w:lang w:eastAsia="ru-RU"/>
        </w:rPr>
      </w:pPr>
      <w:r>
        <w:rPr>
          <w:iCs/>
          <w:sz w:val="24"/>
          <w:szCs w:val="24"/>
          <w:lang w:eastAsia="ru-RU"/>
        </w:rPr>
        <w:t>И т.д.</w:t>
      </w:r>
    </w:p>
    <w:p w14:paraId="1581BFE3" w14:textId="27DAFF6A" w:rsidR="00EA3B28" w:rsidRPr="00C31920" w:rsidRDefault="00D77FFE" w:rsidP="00366227">
      <w:pPr>
        <w:suppressAutoHyphens w:val="0"/>
        <w:autoSpaceDE w:val="0"/>
        <w:autoSpaceDN w:val="0"/>
        <w:adjustRightInd w:val="0"/>
        <w:ind w:firstLine="567"/>
        <w:jc w:val="both"/>
        <w:rPr>
          <w:b/>
          <w:iCs/>
          <w:sz w:val="24"/>
          <w:szCs w:val="24"/>
          <w:lang w:eastAsia="ru-RU"/>
        </w:rPr>
      </w:pPr>
      <w:r>
        <w:rPr>
          <w:b/>
          <w:iCs/>
          <w:sz w:val="24"/>
          <w:szCs w:val="24"/>
          <w:lang w:eastAsia="ru-RU"/>
        </w:rPr>
        <w:t xml:space="preserve">Примерные темы </w:t>
      </w:r>
      <w:r w:rsidR="00EA3B28" w:rsidRPr="00C31920">
        <w:rPr>
          <w:b/>
          <w:iCs/>
          <w:sz w:val="24"/>
          <w:szCs w:val="24"/>
          <w:lang w:eastAsia="ru-RU"/>
        </w:rPr>
        <w:t>докладов</w:t>
      </w:r>
      <w:r w:rsidR="00850340">
        <w:rPr>
          <w:b/>
          <w:iCs/>
          <w:sz w:val="24"/>
          <w:szCs w:val="24"/>
          <w:lang w:eastAsia="ru-RU"/>
        </w:rPr>
        <w:t xml:space="preserve"> </w:t>
      </w:r>
    </w:p>
    <w:p w14:paraId="2DAB3205" w14:textId="77777777" w:rsidR="00B0158D" w:rsidRPr="00C31920" w:rsidRDefault="00B0158D" w:rsidP="00B0158D">
      <w:pPr>
        <w:pStyle w:val="a5"/>
        <w:ind w:left="567"/>
        <w:contextualSpacing/>
        <w:jc w:val="both"/>
        <w:rPr>
          <w:sz w:val="24"/>
        </w:rPr>
      </w:pPr>
      <w:r w:rsidRPr="00C31920">
        <w:rPr>
          <w:sz w:val="24"/>
        </w:rPr>
        <w:t xml:space="preserve">1. Эволюция теоретических подходов к проблематике управления государственным долгом. </w:t>
      </w:r>
    </w:p>
    <w:p w14:paraId="1BAAB965" w14:textId="77777777" w:rsidR="00B0158D" w:rsidRPr="00C31920" w:rsidRDefault="005249B6" w:rsidP="00B0158D">
      <w:pPr>
        <w:pStyle w:val="a5"/>
        <w:ind w:left="567"/>
        <w:contextualSpacing/>
        <w:jc w:val="both"/>
        <w:rPr>
          <w:sz w:val="24"/>
        </w:rPr>
      </w:pPr>
      <w:r>
        <w:rPr>
          <w:sz w:val="24"/>
        </w:rPr>
        <w:t>2</w:t>
      </w:r>
      <w:r w:rsidR="00B0158D" w:rsidRPr="00C31920">
        <w:rPr>
          <w:sz w:val="24"/>
        </w:rPr>
        <w:t>. Долговой кризис 1998 года: предпосылки и основные причины, ход кризиса, последствия и выводы.</w:t>
      </w:r>
    </w:p>
    <w:p w14:paraId="7F97076B" w14:textId="77777777" w:rsidR="00A661FA" w:rsidRDefault="005249B6" w:rsidP="00B0158D">
      <w:pPr>
        <w:pStyle w:val="a5"/>
        <w:ind w:left="567"/>
        <w:contextualSpacing/>
        <w:jc w:val="both"/>
        <w:rPr>
          <w:sz w:val="24"/>
        </w:rPr>
      </w:pPr>
      <w:r>
        <w:rPr>
          <w:sz w:val="24"/>
        </w:rPr>
        <w:t>3</w:t>
      </w:r>
      <w:r w:rsidR="00B0158D" w:rsidRPr="00C31920">
        <w:rPr>
          <w:sz w:val="24"/>
        </w:rPr>
        <w:t xml:space="preserve">. Особенности долговой политики Российской Федерации на современном этапе. </w:t>
      </w:r>
      <w:r w:rsidR="00A661FA" w:rsidRPr="00C31920">
        <w:rPr>
          <w:sz w:val="24"/>
        </w:rPr>
        <w:t xml:space="preserve"> </w:t>
      </w:r>
    </w:p>
    <w:p w14:paraId="600488C2" w14:textId="77777777" w:rsidR="00B80012" w:rsidRPr="00C31920" w:rsidRDefault="00B80012" w:rsidP="00B0158D">
      <w:pPr>
        <w:pStyle w:val="a5"/>
        <w:ind w:left="567"/>
        <w:contextualSpacing/>
        <w:jc w:val="both"/>
        <w:rPr>
          <w:sz w:val="24"/>
        </w:rPr>
      </w:pPr>
      <w:r>
        <w:rPr>
          <w:sz w:val="24"/>
        </w:rPr>
        <w:t>И т.д.</w:t>
      </w:r>
    </w:p>
    <w:p w14:paraId="28FF621B" w14:textId="77777777" w:rsidR="00EA3B28" w:rsidRPr="008726CA" w:rsidRDefault="00EA3B28" w:rsidP="00D9541D">
      <w:pPr>
        <w:pStyle w:val="Default"/>
        <w:ind w:left="567"/>
        <w:jc w:val="both"/>
        <w:rPr>
          <w:sz w:val="16"/>
          <w:szCs w:val="16"/>
        </w:rPr>
      </w:pPr>
    </w:p>
    <w:p w14:paraId="6863614D" w14:textId="77777777" w:rsidR="00206396" w:rsidRDefault="00206396" w:rsidP="00206396">
      <w:pPr>
        <w:pStyle w:val="a9"/>
        <w:spacing w:before="0"/>
        <w:ind w:firstLine="0"/>
        <w:jc w:val="center"/>
        <w:rPr>
          <w:b/>
          <w:iCs/>
        </w:rPr>
      </w:pPr>
      <w:r w:rsidRPr="00C31920">
        <w:rPr>
          <w:b/>
        </w:rPr>
        <w:t xml:space="preserve">Тема 2. </w:t>
      </w:r>
      <w:r w:rsidR="00B0158D" w:rsidRPr="00C31920">
        <w:rPr>
          <w:b/>
          <w:iCs/>
        </w:rPr>
        <w:t>Рынок государственных ценных бумаг</w:t>
      </w:r>
    </w:p>
    <w:p w14:paraId="3F561905" w14:textId="77777777" w:rsidR="00850340" w:rsidRPr="0061633A" w:rsidRDefault="00850340" w:rsidP="00850340">
      <w:pPr>
        <w:pStyle w:val="Default"/>
        <w:jc w:val="center"/>
        <w:rPr>
          <w:b/>
          <w:iCs/>
        </w:rPr>
      </w:pPr>
      <w:r>
        <w:rPr>
          <w:b/>
        </w:rPr>
        <w:t xml:space="preserve">(компетенция </w:t>
      </w:r>
      <w:r w:rsidRPr="00A91D72">
        <w:rPr>
          <w:b/>
          <w:iCs/>
          <w:sz w:val="22"/>
          <w:szCs w:val="22"/>
        </w:rPr>
        <w:t>УК-1</w:t>
      </w:r>
      <w:r>
        <w:rPr>
          <w:b/>
        </w:rPr>
        <w:t>, индикатор УК-1.1)</w:t>
      </w:r>
    </w:p>
    <w:p w14:paraId="4798A95A" w14:textId="77777777" w:rsidR="002C144F" w:rsidRPr="008726CA" w:rsidRDefault="002C144F" w:rsidP="002C144F">
      <w:pPr>
        <w:tabs>
          <w:tab w:val="left" w:pos="5670"/>
        </w:tabs>
        <w:suppressAutoHyphens w:val="0"/>
        <w:ind w:right="141" w:firstLine="709"/>
        <w:jc w:val="both"/>
        <w:rPr>
          <w:b/>
          <w:sz w:val="16"/>
          <w:szCs w:val="16"/>
          <w:lang w:eastAsia="ru-RU"/>
        </w:rPr>
      </w:pPr>
    </w:p>
    <w:p w14:paraId="61EF87B8" w14:textId="5A655D68" w:rsidR="002C144F" w:rsidRPr="00C054AB" w:rsidRDefault="002C144F" w:rsidP="00366227">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3D3696C7" w14:textId="77777777" w:rsidR="00B0158D" w:rsidRPr="00C31920" w:rsidRDefault="00B0158D" w:rsidP="00C01E0F">
      <w:pPr>
        <w:suppressAutoHyphens w:val="0"/>
        <w:autoSpaceDE w:val="0"/>
        <w:autoSpaceDN w:val="0"/>
        <w:adjustRightInd w:val="0"/>
        <w:spacing w:line="264" w:lineRule="auto"/>
        <w:ind w:firstLine="709"/>
        <w:jc w:val="both"/>
        <w:rPr>
          <w:iCs/>
          <w:sz w:val="24"/>
          <w:szCs w:val="24"/>
          <w:lang w:eastAsia="ru-RU"/>
        </w:rPr>
      </w:pPr>
      <w:r w:rsidRPr="00C31920">
        <w:rPr>
          <w:iCs/>
          <w:sz w:val="24"/>
          <w:szCs w:val="24"/>
          <w:lang w:eastAsia="ru-RU"/>
        </w:rPr>
        <w:t>1. Понятие рынка государственных ценных бумаг.</w:t>
      </w:r>
    </w:p>
    <w:p w14:paraId="72433093" w14:textId="77777777" w:rsidR="00B0158D" w:rsidRPr="00C31920" w:rsidRDefault="00B0158D" w:rsidP="00C01E0F">
      <w:pPr>
        <w:suppressAutoHyphens w:val="0"/>
        <w:autoSpaceDE w:val="0"/>
        <w:autoSpaceDN w:val="0"/>
        <w:adjustRightInd w:val="0"/>
        <w:spacing w:line="264" w:lineRule="auto"/>
        <w:ind w:firstLine="709"/>
        <w:jc w:val="both"/>
        <w:rPr>
          <w:iCs/>
          <w:sz w:val="24"/>
          <w:szCs w:val="24"/>
          <w:lang w:eastAsia="ru-RU"/>
        </w:rPr>
      </w:pPr>
      <w:r w:rsidRPr="00C31920">
        <w:rPr>
          <w:iCs/>
          <w:sz w:val="24"/>
          <w:szCs w:val="24"/>
          <w:lang w:eastAsia="ru-RU"/>
        </w:rPr>
        <w:t xml:space="preserve">2. Цель и функции рынка государственных ценных бумаг. </w:t>
      </w:r>
    </w:p>
    <w:p w14:paraId="16AB60E7" w14:textId="77777777" w:rsidR="00B0158D" w:rsidRPr="00C31920" w:rsidRDefault="00B0158D" w:rsidP="00C01E0F">
      <w:pPr>
        <w:suppressAutoHyphens w:val="0"/>
        <w:autoSpaceDE w:val="0"/>
        <w:autoSpaceDN w:val="0"/>
        <w:adjustRightInd w:val="0"/>
        <w:spacing w:line="264" w:lineRule="auto"/>
        <w:ind w:firstLine="709"/>
        <w:jc w:val="both"/>
        <w:rPr>
          <w:iCs/>
          <w:sz w:val="24"/>
          <w:szCs w:val="24"/>
          <w:lang w:eastAsia="ru-RU"/>
        </w:rPr>
      </w:pPr>
      <w:r w:rsidRPr="00C31920">
        <w:rPr>
          <w:iCs/>
          <w:sz w:val="24"/>
          <w:szCs w:val="24"/>
          <w:lang w:eastAsia="ru-RU"/>
        </w:rPr>
        <w:t>3. Задачи российского рынка государственных ценных бумаг на современном этапе.</w:t>
      </w:r>
    </w:p>
    <w:p w14:paraId="47B14E2B" w14:textId="77777777" w:rsidR="00B0158D" w:rsidRPr="00C31920" w:rsidRDefault="00B80012" w:rsidP="00C01E0F">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4</w:t>
      </w:r>
      <w:r w:rsidR="00B0158D" w:rsidRPr="00C31920">
        <w:rPr>
          <w:iCs/>
          <w:sz w:val="24"/>
          <w:szCs w:val="24"/>
          <w:lang w:eastAsia="ru-RU"/>
        </w:rPr>
        <w:t>. Состав инвесторов на рынке государственных ценных бумаг и их особенности.</w:t>
      </w:r>
    </w:p>
    <w:p w14:paraId="78108FB3" w14:textId="77777777" w:rsidR="00B0158D" w:rsidRPr="00C31920" w:rsidRDefault="00B80012" w:rsidP="00C01E0F">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5</w:t>
      </w:r>
      <w:r w:rsidR="00B0158D" w:rsidRPr="00C31920">
        <w:rPr>
          <w:iCs/>
          <w:sz w:val="24"/>
          <w:szCs w:val="24"/>
          <w:lang w:eastAsia="ru-RU"/>
        </w:rPr>
        <w:t xml:space="preserve">. Эмитенты рынка государственных ценных бумаг. </w:t>
      </w:r>
    </w:p>
    <w:p w14:paraId="2E65BC31" w14:textId="77777777" w:rsidR="00B0158D" w:rsidRDefault="00B80012" w:rsidP="00C01E0F">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6</w:t>
      </w:r>
      <w:r w:rsidR="00B0158D" w:rsidRPr="00C31920">
        <w:rPr>
          <w:iCs/>
          <w:sz w:val="24"/>
          <w:szCs w:val="24"/>
          <w:lang w:eastAsia="ru-RU"/>
        </w:rPr>
        <w:t xml:space="preserve">. Виды облигаций федерального займа. </w:t>
      </w:r>
    </w:p>
    <w:p w14:paraId="0FF16883" w14:textId="0773D7A1" w:rsidR="00B80012" w:rsidRDefault="00B80012" w:rsidP="00C01E0F">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И т.д.</w:t>
      </w:r>
    </w:p>
    <w:p w14:paraId="0223F018" w14:textId="77777777" w:rsidR="000127D7" w:rsidRPr="00C31920" w:rsidRDefault="000127D7" w:rsidP="00C01E0F">
      <w:pPr>
        <w:suppressAutoHyphens w:val="0"/>
        <w:autoSpaceDE w:val="0"/>
        <w:autoSpaceDN w:val="0"/>
        <w:adjustRightInd w:val="0"/>
        <w:spacing w:line="264" w:lineRule="auto"/>
        <w:ind w:firstLine="709"/>
        <w:jc w:val="both"/>
        <w:rPr>
          <w:iCs/>
          <w:sz w:val="24"/>
          <w:szCs w:val="24"/>
          <w:lang w:eastAsia="ru-RU"/>
        </w:rPr>
      </w:pPr>
    </w:p>
    <w:p w14:paraId="3B4332B8" w14:textId="77777777" w:rsidR="00C01E0F" w:rsidRDefault="00C01E0F" w:rsidP="000127D7">
      <w:pPr>
        <w:keepNext/>
        <w:suppressAutoHyphens w:val="0"/>
        <w:autoSpaceDE w:val="0"/>
        <w:autoSpaceDN w:val="0"/>
        <w:adjustRightInd w:val="0"/>
        <w:spacing w:line="264" w:lineRule="auto"/>
        <w:ind w:firstLine="709"/>
        <w:jc w:val="both"/>
        <w:rPr>
          <w:b/>
          <w:iCs/>
          <w:sz w:val="24"/>
          <w:szCs w:val="24"/>
          <w:lang w:eastAsia="ru-RU"/>
        </w:rPr>
      </w:pPr>
      <w:r>
        <w:rPr>
          <w:b/>
          <w:iCs/>
          <w:sz w:val="24"/>
          <w:szCs w:val="24"/>
          <w:lang w:eastAsia="ru-RU"/>
        </w:rPr>
        <w:t>Примеры кейсов</w:t>
      </w:r>
    </w:p>
    <w:p w14:paraId="1BFDA17A" w14:textId="77777777" w:rsidR="00B0158D" w:rsidRPr="00F25EEA" w:rsidRDefault="00B0158D" w:rsidP="000127D7">
      <w:pPr>
        <w:keepNext/>
        <w:suppressAutoHyphens w:val="0"/>
        <w:autoSpaceDE w:val="0"/>
        <w:autoSpaceDN w:val="0"/>
        <w:adjustRightInd w:val="0"/>
        <w:spacing w:line="264" w:lineRule="auto"/>
        <w:ind w:firstLine="709"/>
        <w:jc w:val="both"/>
        <w:rPr>
          <w:b/>
          <w:i/>
          <w:iCs/>
          <w:sz w:val="24"/>
          <w:szCs w:val="24"/>
          <w:lang w:eastAsia="ru-RU"/>
        </w:rPr>
      </w:pPr>
      <w:r w:rsidRPr="00F25EEA">
        <w:rPr>
          <w:b/>
          <w:i/>
          <w:iCs/>
          <w:sz w:val="24"/>
          <w:szCs w:val="24"/>
          <w:lang w:eastAsia="ru-RU"/>
        </w:rPr>
        <w:t>Кейс «Оценка эффективности инвестиций в государственные ценные бумаги»</w:t>
      </w:r>
    </w:p>
    <w:p w14:paraId="6C28769F" w14:textId="77777777" w:rsidR="00B0158D" w:rsidRPr="00C31920" w:rsidRDefault="00B0158D" w:rsidP="00F25EEA">
      <w:pPr>
        <w:tabs>
          <w:tab w:val="num" w:pos="900"/>
        </w:tabs>
        <w:suppressAutoHyphens w:val="0"/>
        <w:ind w:firstLine="720"/>
        <w:jc w:val="both"/>
        <w:rPr>
          <w:snapToGrid w:val="0"/>
          <w:sz w:val="24"/>
          <w:szCs w:val="24"/>
          <w:lang w:eastAsia="ru-RU"/>
        </w:rPr>
      </w:pPr>
      <w:r w:rsidRPr="00C31920">
        <w:rPr>
          <w:snapToGrid w:val="0"/>
          <w:sz w:val="24"/>
          <w:szCs w:val="24"/>
          <w:lang w:eastAsia="ru-RU"/>
        </w:rPr>
        <w:t xml:space="preserve">Пользуясь сайтом rusbonds.ru (Интернет-проект Информационного Агентства Финмаркет - RusBonds посвящен российским облигациям и является лидером по полноте, достоверности и оперативности представленной информации. Ресурс предназначен для инвесторов и аналитиков, а также всех, интересующихся облигациями российских эмитентов), оценить эффективность инвестиций в следующие виды облигаций федерального займа: </w:t>
      </w:r>
    </w:p>
    <w:p w14:paraId="675B9F88" w14:textId="77777777" w:rsidR="00B0158D" w:rsidRPr="00C31920" w:rsidRDefault="00B0158D" w:rsidP="00F25EEA">
      <w:pPr>
        <w:tabs>
          <w:tab w:val="num" w:pos="900"/>
        </w:tabs>
        <w:suppressAutoHyphens w:val="0"/>
        <w:ind w:firstLine="720"/>
        <w:jc w:val="both"/>
        <w:rPr>
          <w:snapToGrid w:val="0"/>
          <w:sz w:val="24"/>
          <w:szCs w:val="24"/>
          <w:lang w:eastAsia="ru-RU"/>
        </w:rPr>
      </w:pPr>
      <w:r w:rsidRPr="00C31920">
        <w:rPr>
          <w:snapToGrid w:val="0"/>
          <w:sz w:val="24"/>
          <w:szCs w:val="24"/>
          <w:lang w:eastAsia="ru-RU"/>
        </w:rPr>
        <w:lastRenderedPageBreak/>
        <w:t xml:space="preserve">1) </w:t>
      </w:r>
      <w:r w:rsidR="00F363C4" w:rsidRPr="00F363C4">
        <w:rPr>
          <w:snapToGrid w:val="0"/>
          <w:sz w:val="24"/>
          <w:szCs w:val="24"/>
          <w:lang w:eastAsia="ru-RU"/>
        </w:rPr>
        <w:t>ОФЗ-25084-ПД</w:t>
      </w:r>
      <w:r w:rsidRPr="00C31920">
        <w:rPr>
          <w:snapToGrid w:val="0"/>
          <w:sz w:val="24"/>
          <w:szCs w:val="24"/>
          <w:lang w:eastAsia="ru-RU"/>
        </w:rPr>
        <w:t xml:space="preserve">; </w:t>
      </w:r>
    </w:p>
    <w:p w14:paraId="4104024B" w14:textId="77777777" w:rsidR="00B0158D" w:rsidRPr="00C31920" w:rsidRDefault="00B0158D" w:rsidP="00F25EEA">
      <w:pPr>
        <w:tabs>
          <w:tab w:val="num" w:pos="900"/>
        </w:tabs>
        <w:suppressAutoHyphens w:val="0"/>
        <w:ind w:firstLine="720"/>
        <w:jc w:val="both"/>
        <w:rPr>
          <w:snapToGrid w:val="0"/>
          <w:sz w:val="24"/>
          <w:szCs w:val="24"/>
          <w:lang w:eastAsia="ru-RU"/>
        </w:rPr>
      </w:pPr>
      <w:r w:rsidRPr="00C31920">
        <w:rPr>
          <w:snapToGrid w:val="0"/>
          <w:sz w:val="24"/>
          <w:szCs w:val="24"/>
          <w:lang w:eastAsia="ru-RU"/>
        </w:rPr>
        <w:t xml:space="preserve">2) </w:t>
      </w:r>
      <w:r w:rsidR="00F363C4" w:rsidRPr="00F363C4">
        <w:rPr>
          <w:snapToGrid w:val="0"/>
          <w:sz w:val="24"/>
          <w:szCs w:val="24"/>
          <w:lang w:eastAsia="ru-RU"/>
        </w:rPr>
        <w:t>ОФЗ-24020-ПК</w:t>
      </w:r>
      <w:r w:rsidRPr="00C31920">
        <w:rPr>
          <w:snapToGrid w:val="0"/>
          <w:sz w:val="24"/>
          <w:szCs w:val="24"/>
          <w:lang w:eastAsia="ru-RU"/>
        </w:rPr>
        <w:t xml:space="preserve">; </w:t>
      </w:r>
    </w:p>
    <w:p w14:paraId="51D8C193" w14:textId="77777777" w:rsidR="00B0158D" w:rsidRPr="00C31920" w:rsidRDefault="00B0158D" w:rsidP="00F25EEA">
      <w:pPr>
        <w:tabs>
          <w:tab w:val="num" w:pos="900"/>
        </w:tabs>
        <w:suppressAutoHyphens w:val="0"/>
        <w:ind w:firstLine="720"/>
        <w:jc w:val="both"/>
        <w:rPr>
          <w:snapToGrid w:val="0"/>
          <w:sz w:val="24"/>
          <w:szCs w:val="24"/>
          <w:lang w:eastAsia="ru-RU"/>
        </w:rPr>
      </w:pPr>
      <w:r w:rsidRPr="00C31920">
        <w:rPr>
          <w:snapToGrid w:val="0"/>
          <w:sz w:val="24"/>
          <w:szCs w:val="24"/>
          <w:lang w:eastAsia="ru-RU"/>
        </w:rPr>
        <w:t xml:space="preserve">3) </w:t>
      </w:r>
      <w:r w:rsidR="001F1F0B" w:rsidRPr="001F1F0B">
        <w:rPr>
          <w:snapToGrid w:val="0"/>
          <w:sz w:val="24"/>
          <w:szCs w:val="24"/>
          <w:lang w:eastAsia="ru-RU"/>
        </w:rPr>
        <w:t>ОФЗ-46011-АД</w:t>
      </w:r>
      <w:r w:rsidRPr="00C31920">
        <w:rPr>
          <w:snapToGrid w:val="0"/>
          <w:sz w:val="24"/>
          <w:szCs w:val="24"/>
          <w:lang w:eastAsia="ru-RU"/>
        </w:rPr>
        <w:t xml:space="preserve">; </w:t>
      </w:r>
    </w:p>
    <w:p w14:paraId="03870570" w14:textId="77777777" w:rsidR="00B0158D" w:rsidRPr="00C31920" w:rsidRDefault="00B0158D" w:rsidP="00F25EEA">
      <w:pPr>
        <w:tabs>
          <w:tab w:val="num" w:pos="900"/>
        </w:tabs>
        <w:suppressAutoHyphens w:val="0"/>
        <w:ind w:firstLine="720"/>
        <w:jc w:val="both"/>
        <w:rPr>
          <w:snapToGrid w:val="0"/>
          <w:sz w:val="24"/>
          <w:szCs w:val="24"/>
          <w:lang w:eastAsia="ru-RU"/>
        </w:rPr>
      </w:pPr>
      <w:r w:rsidRPr="00C31920">
        <w:rPr>
          <w:snapToGrid w:val="0"/>
          <w:sz w:val="24"/>
          <w:szCs w:val="24"/>
          <w:lang w:eastAsia="ru-RU"/>
        </w:rPr>
        <w:t>4) ОФЗ-52001-ИН.</w:t>
      </w:r>
    </w:p>
    <w:p w14:paraId="6DE855C7" w14:textId="77777777" w:rsidR="00B0158D" w:rsidRPr="00C31920" w:rsidRDefault="00B0158D" w:rsidP="00F25EEA">
      <w:pPr>
        <w:tabs>
          <w:tab w:val="num" w:pos="900"/>
        </w:tabs>
        <w:suppressAutoHyphens w:val="0"/>
        <w:ind w:firstLine="720"/>
        <w:jc w:val="both"/>
        <w:rPr>
          <w:snapToGrid w:val="0"/>
          <w:sz w:val="24"/>
          <w:szCs w:val="24"/>
          <w:lang w:eastAsia="ru-RU"/>
        </w:rPr>
      </w:pPr>
      <w:r w:rsidRPr="00C31920">
        <w:rPr>
          <w:snapToGrid w:val="0"/>
          <w:sz w:val="24"/>
          <w:szCs w:val="24"/>
          <w:lang w:eastAsia="ru-RU"/>
        </w:rPr>
        <w:t xml:space="preserve">При оценке эффективности инвестиций особое внимание уделить таким параметрам, как срок, ставка купонного дохода, особенности погашения номинала, текущие тенденции изменения рыночной цены и доходности. </w:t>
      </w:r>
    </w:p>
    <w:p w14:paraId="052FA710" w14:textId="77777777" w:rsidR="003E7752" w:rsidRPr="00C31920" w:rsidRDefault="003E7752" w:rsidP="003E7752">
      <w:pPr>
        <w:pStyle w:val="Default"/>
        <w:tabs>
          <w:tab w:val="left" w:pos="851"/>
        </w:tabs>
        <w:ind w:firstLine="567"/>
        <w:jc w:val="both"/>
        <w:rPr>
          <w:b/>
        </w:rPr>
      </w:pPr>
    </w:p>
    <w:p w14:paraId="1028B65B" w14:textId="77777777" w:rsidR="00EF17BB" w:rsidRDefault="00EF17BB" w:rsidP="00EF17BB">
      <w:pPr>
        <w:pStyle w:val="a9"/>
        <w:spacing w:before="0"/>
        <w:ind w:firstLine="0"/>
        <w:jc w:val="center"/>
        <w:rPr>
          <w:b/>
          <w:iCs/>
        </w:rPr>
      </w:pPr>
      <w:r w:rsidRPr="00C31920">
        <w:rPr>
          <w:b/>
        </w:rPr>
        <w:t xml:space="preserve">Тема № 3. </w:t>
      </w:r>
      <w:r w:rsidR="003E7752" w:rsidRPr="00C31920">
        <w:rPr>
          <w:b/>
          <w:iCs/>
        </w:rPr>
        <w:t>Управление государственным долгом</w:t>
      </w:r>
    </w:p>
    <w:p w14:paraId="15ED3EF4" w14:textId="77777777" w:rsidR="00850340" w:rsidRPr="0061633A" w:rsidRDefault="00850340" w:rsidP="00850340">
      <w:pPr>
        <w:pStyle w:val="Default"/>
        <w:jc w:val="center"/>
        <w:rPr>
          <w:b/>
          <w:iCs/>
        </w:rPr>
      </w:pPr>
      <w:r>
        <w:rPr>
          <w:b/>
        </w:rPr>
        <w:t xml:space="preserve">(компетенция </w:t>
      </w:r>
      <w:r w:rsidRPr="00A91D72">
        <w:rPr>
          <w:b/>
          <w:iCs/>
          <w:sz w:val="22"/>
          <w:szCs w:val="22"/>
        </w:rPr>
        <w:t>УК-1</w:t>
      </w:r>
      <w:r>
        <w:rPr>
          <w:b/>
        </w:rPr>
        <w:t>, индикатор УК-1.1)</w:t>
      </w:r>
    </w:p>
    <w:p w14:paraId="04E8749D" w14:textId="77777777" w:rsidR="001F1F0B" w:rsidRDefault="001F1F0B" w:rsidP="00142320">
      <w:pPr>
        <w:pStyle w:val="Default"/>
        <w:ind w:firstLine="567"/>
        <w:jc w:val="both"/>
        <w:rPr>
          <w:b/>
        </w:rPr>
      </w:pPr>
    </w:p>
    <w:p w14:paraId="5BDE9B54" w14:textId="614D6119" w:rsidR="001F1F0B" w:rsidRPr="00C054AB" w:rsidRDefault="001F1F0B" w:rsidP="00366227">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p>
    <w:p w14:paraId="05F9DA7C"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 xml:space="preserve">1. Что понимается под управлением государственным долгом в широком и узком смыслах? </w:t>
      </w:r>
    </w:p>
    <w:p w14:paraId="5D3F68EA"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 xml:space="preserve">2. Каковы задачи управления государственным долгом? </w:t>
      </w:r>
    </w:p>
    <w:p w14:paraId="64A8B6BE"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 xml:space="preserve">3. Назовите методы управления государственным долгом.  </w:t>
      </w:r>
    </w:p>
    <w:p w14:paraId="377779C8"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 xml:space="preserve">4. Что понимается под конверсией и в каком случае целесообразно её применение? </w:t>
      </w:r>
    </w:p>
    <w:p w14:paraId="7D87B090"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5. Что понимается под консолидацией и в каком случае целесообразно её применение?</w:t>
      </w:r>
    </w:p>
    <w:p w14:paraId="598D8C62"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6. Что понимается под обменом облигаций по регрессивному соотношению и в каком случае целесообразно его применение?</w:t>
      </w:r>
    </w:p>
    <w:p w14:paraId="264F600C"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7. Что понимается под новацией и в каком случае целесообразно её применение?</w:t>
      </w:r>
    </w:p>
    <w:p w14:paraId="4E247B09"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8. Что понимается под отсрочкой погашения и в каком случае целесообразно её применение?</w:t>
      </w:r>
    </w:p>
    <w:p w14:paraId="6890D777"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9. Что понимается под аннулированием займов и в каком случае возможно его применение?</w:t>
      </w:r>
    </w:p>
    <w:p w14:paraId="17A6F036"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10. Перечислите и охарактеризуйте показатели долговой устойчивости государства.</w:t>
      </w:r>
    </w:p>
    <w:p w14:paraId="7A5A0461"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 xml:space="preserve">11. Что понимается под государственными гарантиями? </w:t>
      </w:r>
    </w:p>
    <w:p w14:paraId="6A67095A" w14:textId="77777777" w:rsid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 xml:space="preserve">12. Какие виды государственных гарантий вы знаете, каково их предназначение? </w:t>
      </w:r>
    </w:p>
    <w:p w14:paraId="0DDEB550" w14:textId="77777777" w:rsidR="001F1F0B" w:rsidRPr="003E7752" w:rsidRDefault="001F1F0B"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И т.д. </w:t>
      </w:r>
    </w:p>
    <w:p w14:paraId="17971877" w14:textId="62DB1FFA" w:rsidR="00850340" w:rsidRPr="00C31920" w:rsidRDefault="00850340" w:rsidP="00366227">
      <w:pPr>
        <w:suppressAutoHyphens w:val="0"/>
        <w:autoSpaceDE w:val="0"/>
        <w:autoSpaceDN w:val="0"/>
        <w:adjustRightInd w:val="0"/>
        <w:ind w:firstLine="567"/>
        <w:jc w:val="both"/>
        <w:rPr>
          <w:b/>
          <w:iCs/>
          <w:sz w:val="24"/>
          <w:szCs w:val="24"/>
          <w:lang w:eastAsia="ru-RU"/>
        </w:rPr>
      </w:pPr>
      <w:r>
        <w:rPr>
          <w:b/>
          <w:iCs/>
          <w:sz w:val="24"/>
          <w:szCs w:val="24"/>
          <w:lang w:eastAsia="ru-RU"/>
        </w:rPr>
        <w:t xml:space="preserve">Примерные темы </w:t>
      </w:r>
      <w:r w:rsidRPr="00C31920">
        <w:rPr>
          <w:b/>
          <w:iCs/>
          <w:sz w:val="24"/>
          <w:szCs w:val="24"/>
          <w:lang w:eastAsia="ru-RU"/>
        </w:rPr>
        <w:t>докладов</w:t>
      </w:r>
      <w:r>
        <w:rPr>
          <w:b/>
          <w:iCs/>
          <w:sz w:val="24"/>
          <w:szCs w:val="24"/>
          <w:lang w:eastAsia="ru-RU"/>
        </w:rPr>
        <w:t xml:space="preserve"> </w:t>
      </w:r>
    </w:p>
    <w:p w14:paraId="79461AD3"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1. Методы управления государственным долгом, их особенности в отечественной и зарубежной практике.</w:t>
      </w:r>
    </w:p>
    <w:p w14:paraId="11801308" w14:textId="77777777" w:rsidR="003E7752" w:rsidRP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2. Государственные гарантии в современной отечественной практике.</w:t>
      </w:r>
    </w:p>
    <w:p w14:paraId="7966CF7A" w14:textId="77777777" w:rsidR="003E7752" w:rsidRDefault="00793042"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3</w:t>
      </w:r>
      <w:r w:rsidR="003E7752" w:rsidRPr="003E7752">
        <w:rPr>
          <w:iCs/>
          <w:sz w:val="24"/>
          <w:szCs w:val="24"/>
          <w:lang w:eastAsia="ru-RU"/>
        </w:rPr>
        <w:t xml:space="preserve">. Показатели долговой устойчивости государства: сравнительный анализ российской и зарубежной практики. </w:t>
      </w:r>
    </w:p>
    <w:p w14:paraId="20CB2ADF" w14:textId="1DF0BD8F" w:rsidR="008726CA" w:rsidRDefault="008726CA"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4. Управление государственным долгом в условиях обострения бюджетного дефицита в 2022 и 2023 гг. </w:t>
      </w:r>
    </w:p>
    <w:p w14:paraId="783276A6" w14:textId="77777777" w:rsidR="00793042" w:rsidRPr="003E7752" w:rsidRDefault="00793042"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И т.д. </w:t>
      </w:r>
    </w:p>
    <w:p w14:paraId="42FEBDE8" w14:textId="77777777" w:rsidR="006B5ED8" w:rsidRPr="00C31920" w:rsidRDefault="006B5ED8" w:rsidP="00206396">
      <w:pPr>
        <w:pStyle w:val="Default"/>
        <w:ind w:firstLine="567"/>
        <w:jc w:val="both"/>
      </w:pPr>
    </w:p>
    <w:p w14:paraId="41C85402" w14:textId="77777777" w:rsidR="00206396" w:rsidRDefault="00206396" w:rsidP="000127D7">
      <w:pPr>
        <w:pStyle w:val="a9"/>
        <w:keepNext/>
        <w:spacing w:before="0"/>
        <w:ind w:firstLine="142"/>
        <w:jc w:val="center"/>
        <w:rPr>
          <w:b/>
          <w:iCs/>
        </w:rPr>
      </w:pPr>
      <w:r w:rsidRPr="00C31920">
        <w:rPr>
          <w:b/>
        </w:rPr>
        <w:t xml:space="preserve">Тема № </w:t>
      </w:r>
      <w:r w:rsidR="00EF17BB" w:rsidRPr="00C31920">
        <w:rPr>
          <w:b/>
        </w:rPr>
        <w:t>4</w:t>
      </w:r>
      <w:r w:rsidRPr="00C31920">
        <w:rPr>
          <w:b/>
        </w:rPr>
        <w:t xml:space="preserve">. </w:t>
      </w:r>
      <w:r w:rsidR="003E7752" w:rsidRPr="00C31920">
        <w:rPr>
          <w:b/>
          <w:iCs/>
        </w:rPr>
        <w:t>Субфедеральные и муниципальные займы</w:t>
      </w:r>
    </w:p>
    <w:p w14:paraId="518CB83C" w14:textId="77777777" w:rsidR="00850340" w:rsidRPr="0061633A" w:rsidRDefault="00850340" w:rsidP="00850340">
      <w:pPr>
        <w:pStyle w:val="Default"/>
        <w:jc w:val="center"/>
        <w:rPr>
          <w:b/>
          <w:iCs/>
        </w:rPr>
      </w:pPr>
      <w:r>
        <w:rPr>
          <w:b/>
        </w:rPr>
        <w:t xml:space="preserve">(компетенция </w:t>
      </w:r>
      <w:r w:rsidRPr="00A91D72">
        <w:rPr>
          <w:b/>
          <w:iCs/>
          <w:sz w:val="22"/>
          <w:szCs w:val="22"/>
        </w:rPr>
        <w:t>УК-1</w:t>
      </w:r>
      <w:r>
        <w:rPr>
          <w:b/>
        </w:rPr>
        <w:t>, индикатор УК-1.1)</w:t>
      </w:r>
    </w:p>
    <w:p w14:paraId="3D4BABB1" w14:textId="77777777" w:rsidR="00793042" w:rsidRDefault="00793042" w:rsidP="000127D7">
      <w:pPr>
        <w:pStyle w:val="Default"/>
        <w:keepNext/>
        <w:ind w:firstLine="567"/>
        <w:jc w:val="both"/>
        <w:rPr>
          <w:b/>
        </w:rPr>
      </w:pPr>
    </w:p>
    <w:p w14:paraId="6079BA14" w14:textId="75067386" w:rsidR="00793042" w:rsidRPr="00C054AB" w:rsidRDefault="00793042" w:rsidP="00366227">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38E48B79" w14:textId="77777777" w:rsidR="003E7752" w:rsidRPr="00C31920" w:rsidRDefault="003E7752" w:rsidP="007E2F56">
      <w:pPr>
        <w:suppressAutoHyphens w:val="0"/>
        <w:ind w:firstLine="720"/>
        <w:jc w:val="both"/>
        <w:rPr>
          <w:rFonts w:eastAsia="MS Mincho"/>
          <w:sz w:val="24"/>
          <w:szCs w:val="24"/>
        </w:rPr>
      </w:pPr>
      <w:r w:rsidRPr="00C31920">
        <w:rPr>
          <w:rFonts w:eastAsia="MS Mincho"/>
          <w:sz w:val="24"/>
          <w:szCs w:val="24"/>
        </w:rPr>
        <w:t xml:space="preserve">1. Понятие о субфедеральных и муниципальных заимствованиях. </w:t>
      </w:r>
    </w:p>
    <w:p w14:paraId="32C7849D" w14:textId="77777777" w:rsidR="003E7752" w:rsidRPr="00C31920" w:rsidRDefault="003E7752" w:rsidP="007E2F56">
      <w:pPr>
        <w:suppressAutoHyphens w:val="0"/>
        <w:ind w:firstLine="720"/>
        <w:jc w:val="both"/>
        <w:rPr>
          <w:rFonts w:eastAsia="MS Mincho"/>
          <w:sz w:val="24"/>
          <w:szCs w:val="24"/>
        </w:rPr>
      </w:pPr>
      <w:r w:rsidRPr="00C31920">
        <w:rPr>
          <w:rFonts w:eastAsia="MS Mincho"/>
          <w:sz w:val="24"/>
          <w:szCs w:val="24"/>
        </w:rPr>
        <w:t>2. Нормативно-правовое регулирование субфедеральных и муниципальных заимствований.</w:t>
      </w:r>
    </w:p>
    <w:p w14:paraId="2B3744D7" w14:textId="77777777" w:rsidR="003E7752" w:rsidRPr="00C31920" w:rsidRDefault="003E7752" w:rsidP="007E2F56">
      <w:pPr>
        <w:suppressAutoHyphens w:val="0"/>
        <w:ind w:firstLine="720"/>
        <w:jc w:val="both"/>
        <w:rPr>
          <w:rFonts w:eastAsia="MS Mincho"/>
          <w:sz w:val="24"/>
          <w:szCs w:val="24"/>
        </w:rPr>
      </w:pPr>
      <w:r w:rsidRPr="00C31920">
        <w:rPr>
          <w:rFonts w:eastAsia="MS Mincho"/>
          <w:sz w:val="24"/>
          <w:szCs w:val="24"/>
        </w:rPr>
        <w:t>3. Особенности управления государственным долгом на субфедеральном уровне.</w:t>
      </w:r>
    </w:p>
    <w:p w14:paraId="0258C2BA" w14:textId="77777777" w:rsidR="003E7752" w:rsidRDefault="003E7752" w:rsidP="007E2F56">
      <w:pPr>
        <w:suppressAutoHyphens w:val="0"/>
        <w:ind w:firstLine="720"/>
        <w:jc w:val="both"/>
        <w:rPr>
          <w:rFonts w:eastAsia="MS Mincho"/>
          <w:sz w:val="24"/>
          <w:szCs w:val="24"/>
        </w:rPr>
      </w:pPr>
      <w:r w:rsidRPr="00C31920">
        <w:rPr>
          <w:rFonts w:eastAsia="MS Mincho"/>
          <w:sz w:val="24"/>
          <w:szCs w:val="24"/>
        </w:rPr>
        <w:t>4. Организация выпуска ценных бумаг на региональном уровне.</w:t>
      </w:r>
    </w:p>
    <w:p w14:paraId="22330C26" w14:textId="77777777" w:rsidR="007E2F56" w:rsidRDefault="007E2F56" w:rsidP="007E2F56">
      <w:pPr>
        <w:suppressAutoHyphens w:val="0"/>
        <w:ind w:firstLine="720"/>
        <w:jc w:val="both"/>
        <w:rPr>
          <w:rFonts w:eastAsia="MS Mincho"/>
          <w:sz w:val="24"/>
          <w:szCs w:val="24"/>
        </w:rPr>
      </w:pPr>
      <w:r>
        <w:rPr>
          <w:rFonts w:eastAsia="MS Mincho"/>
          <w:sz w:val="24"/>
          <w:szCs w:val="24"/>
        </w:rPr>
        <w:t>И т.д.</w:t>
      </w:r>
    </w:p>
    <w:p w14:paraId="1B65D897" w14:textId="77777777" w:rsidR="007D2C62" w:rsidRDefault="007D2C62" w:rsidP="007E2F56">
      <w:pPr>
        <w:tabs>
          <w:tab w:val="left" w:pos="5670"/>
        </w:tabs>
        <w:suppressAutoHyphens w:val="0"/>
        <w:ind w:right="141" w:firstLine="720"/>
        <w:jc w:val="both"/>
        <w:rPr>
          <w:b/>
          <w:iCs/>
          <w:sz w:val="24"/>
          <w:szCs w:val="24"/>
          <w:lang w:eastAsia="ru-RU"/>
        </w:rPr>
      </w:pPr>
    </w:p>
    <w:p w14:paraId="102092B4" w14:textId="11E182B3" w:rsidR="007E2F56" w:rsidRPr="007E2F56" w:rsidRDefault="007E2F56" w:rsidP="00366227">
      <w:pPr>
        <w:tabs>
          <w:tab w:val="left" w:pos="5670"/>
        </w:tabs>
        <w:suppressAutoHyphens w:val="0"/>
        <w:ind w:right="141" w:firstLine="720"/>
        <w:jc w:val="both"/>
        <w:rPr>
          <w:b/>
          <w:iCs/>
          <w:sz w:val="24"/>
          <w:szCs w:val="24"/>
          <w:lang w:eastAsia="ru-RU"/>
        </w:rPr>
      </w:pPr>
      <w:r w:rsidRPr="007E2F56">
        <w:rPr>
          <w:b/>
          <w:iCs/>
          <w:sz w:val="24"/>
          <w:szCs w:val="24"/>
          <w:lang w:eastAsia="ru-RU"/>
        </w:rPr>
        <w:lastRenderedPageBreak/>
        <w:t xml:space="preserve">Примеры ситуационных задач для самостоятельного изучения и обсуждения </w:t>
      </w:r>
    </w:p>
    <w:p w14:paraId="4CA8AD80" w14:textId="77777777" w:rsidR="007E2F56" w:rsidRPr="00C31920" w:rsidRDefault="007E2F56" w:rsidP="003E7752">
      <w:pPr>
        <w:suppressAutoHyphens w:val="0"/>
        <w:ind w:firstLine="567"/>
        <w:jc w:val="both"/>
        <w:rPr>
          <w:rFonts w:eastAsia="MS Mincho"/>
          <w:sz w:val="24"/>
          <w:szCs w:val="24"/>
        </w:rPr>
      </w:pPr>
    </w:p>
    <w:p w14:paraId="7E14E47C" w14:textId="77777777" w:rsidR="002E2A8D" w:rsidRPr="002E2A8D" w:rsidRDefault="007D2C62" w:rsidP="002E2A8D">
      <w:pPr>
        <w:autoSpaceDE w:val="0"/>
        <w:autoSpaceDN w:val="0"/>
        <w:adjustRightInd w:val="0"/>
        <w:ind w:firstLine="720"/>
        <w:jc w:val="both"/>
        <w:rPr>
          <w:b/>
          <w:i/>
          <w:sz w:val="24"/>
          <w:szCs w:val="24"/>
        </w:rPr>
      </w:pPr>
      <w:r w:rsidRPr="002E2A8D">
        <w:rPr>
          <w:b/>
          <w:i/>
          <w:sz w:val="24"/>
          <w:szCs w:val="24"/>
        </w:rPr>
        <w:t xml:space="preserve">Ситуационная задача </w:t>
      </w:r>
      <w:r w:rsidR="009E4424" w:rsidRPr="002E2A8D">
        <w:rPr>
          <w:b/>
          <w:i/>
          <w:sz w:val="24"/>
          <w:szCs w:val="24"/>
        </w:rPr>
        <w:t>«</w:t>
      </w:r>
      <w:r w:rsidR="002E2A8D" w:rsidRPr="002E2A8D">
        <w:rPr>
          <w:b/>
          <w:i/>
          <w:sz w:val="24"/>
          <w:szCs w:val="24"/>
        </w:rPr>
        <w:t xml:space="preserve">Государственные гарантии Ярославской области» </w:t>
      </w:r>
    </w:p>
    <w:p w14:paraId="028E52DA" w14:textId="5B6E7BB4" w:rsidR="002E2A8D" w:rsidRPr="002E2A8D" w:rsidRDefault="002E2A8D" w:rsidP="000127D7">
      <w:pPr>
        <w:ind w:firstLine="720"/>
        <w:contextualSpacing/>
        <w:rPr>
          <w:sz w:val="24"/>
          <w:szCs w:val="24"/>
        </w:rPr>
      </w:pPr>
      <w:r w:rsidRPr="002E2A8D">
        <w:rPr>
          <w:iCs/>
          <w:sz w:val="24"/>
          <w:szCs w:val="24"/>
        </w:rPr>
        <w:t>Кейс решается путем анализа и разбора документа «</w:t>
      </w:r>
      <w:r w:rsidRPr="002E2A8D">
        <w:rPr>
          <w:sz w:val="24"/>
          <w:szCs w:val="24"/>
        </w:rPr>
        <w:t xml:space="preserve">Постановление Правительства Ярославской области №1382-п 23.12.2015 «О предоставлении государственных гарантий Ярославской области»  </w:t>
      </w:r>
      <w:r w:rsidR="000127D7">
        <w:rPr>
          <w:sz w:val="24"/>
          <w:szCs w:val="24"/>
        </w:rPr>
        <w:br/>
      </w:r>
      <w:r w:rsidRPr="002E2A8D">
        <w:rPr>
          <w:sz w:val="24"/>
          <w:szCs w:val="24"/>
        </w:rPr>
        <w:t xml:space="preserve">(Режим доступа: http://www.yarregion.ru/depts/depfin/tmpPages/docs.aspx). </w:t>
      </w:r>
    </w:p>
    <w:p w14:paraId="290D1498" w14:textId="77777777" w:rsidR="002E2A8D" w:rsidRPr="002E2A8D" w:rsidRDefault="002E2A8D" w:rsidP="002E2A8D">
      <w:pPr>
        <w:ind w:firstLine="720"/>
        <w:jc w:val="both"/>
        <w:rPr>
          <w:sz w:val="24"/>
          <w:szCs w:val="24"/>
        </w:rPr>
      </w:pPr>
      <w:r w:rsidRPr="002E2A8D">
        <w:rPr>
          <w:sz w:val="24"/>
          <w:szCs w:val="24"/>
        </w:rPr>
        <w:t>Вопросы для обсуждения:</w:t>
      </w:r>
    </w:p>
    <w:p w14:paraId="75DBC2D1" w14:textId="77777777" w:rsidR="002E2A8D" w:rsidRPr="002E2A8D" w:rsidRDefault="002E2A8D" w:rsidP="002E2A8D">
      <w:pPr>
        <w:autoSpaceDE w:val="0"/>
        <w:autoSpaceDN w:val="0"/>
        <w:adjustRightInd w:val="0"/>
        <w:ind w:firstLine="720"/>
        <w:jc w:val="both"/>
        <w:rPr>
          <w:sz w:val="24"/>
          <w:szCs w:val="24"/>
        </w:rPr>
      </w:pPr>
      <w:r w:rsidRPr="002E2A8D">
        <w:rPr>
          <w:sz w:val="24"/>
          <w:szCs w:val="24"/>
        </w:rPr>
        <w:t xml:space="preserve">1. В соответствии с какими документами в Ярославской области разработан Порядок рассмотрения заявления принципала и принятия решения о предоставлении или отказе в предоставлении государственной гарантии Ярославской области? </w:t>
      </w:r>
    </w:p>
    <w:p w14:paraId="0ACDB43B" w14:textId="77777777" w:rsidR="002E2A8D" w:rsidRPr="002E2A8D" w:rsidRDefault="002E2A8D" w:rsidP="002E2A8D">
      <w:pPr>
        <w:autoSpaceDE w:val="0"/>
        <w:autoSpaceDN w:val="0"/>
        <w:adjustRightInd w:val="0"/>
        <w:ind w:firstLine="720"/>
        <w:jc w:val="both"/>
        <w:rPr>
          <w:sz w:val="24"/>
          <w:szCs w:val="24"/>
        </w:rPr>
      </w:pPr>
      <w:r w:rsidRPr="002E2A8D">
        <w:rPr>
          <w:sz w:val="24"/>
          <w:szCs w:val="24"/>
        </w:rPr>
        <w:t xml:space="preserve">2. В чем заключается суть государственной гарантии без права регрессного требования гаранта к принципалу? При каком условии она предоставляется? </w:t>
      </w:r>
    </w:p>
    <w:p w14:paraId="1087E8EB" w14:textId="77777777" w:rsidR="002E2A8D" w:rsidRPr="002E2A8D" w:rsidRDefault="002E2A8D" w:rsidP="002E2A8D">
      <w:pPr>
        <w:autoSpaceDE w:val="0"/>
        <w:autoSpaceDN w:val="0"/>
        <w:adjustRightInd w:val="0"/>
        <w:ind w:firstLine="720"/>
        <w:jc w:val="both"/>
        <w:rPr>
          <w:sz w:val="24"/>
          <w:szCs w:val="24"/>
        </w:rPr>
      </w:pPr>
      <w:r w:rsidRPr="002E2A8D">
        <w:rPr>
          <w:sz w:val="24"/>
          <w:szCs w:val="24"/>
        </w:rPr>
        <w:t xml:space="preserve">3. Почему (каков экономический смысл) предоставление государственной гарантии в обеспечение кредита на реализацию инвестиционного проекта осуществляется только после включения такого проекта в перечень приоритетных инвестиционных проектов Ярославской области или реестр инвестиционных проектов регионального значения по созданию и (или) развитию индустриальных (промышленных) парков на территории Ярославской области? </w:t>
      </w:r>
    </w:p>
    <w:p w14:paraId="48FF3CAA" w14:textId="77777777" w:rsidR="002E2A8D" w:rsidRPr="002E2A8D" w:rsidRDefault="002E2A8D" w:rsidP="002E2A8D">
      <w:pPr>
        <w:autoSpaceDE w:val="0"/>
        <w:autoSpaceDN w:val="0"/>
        <w:adjustRightInd w:val="0"/>
        <w:ind w:firstLine="720"/>
        <w:jc w:val="both"/>
        <w:rPr>
          <w:sz w:val="24"/>
          <w:szCs w:val="24"/>
        </w:rPr>
      </w:pPr>
      <w:r w:rsidRPr="002E2A8D">
        <w:rPr>
          <w:sz w:val="24"/>
          <w:szCs w:val="24"/>
        </w:rPr>
        <w:t xml:space="preserve">4. Какова роль Департамента финансов Ярославской области в процессе предоставления государственных гарантий? </w:t>
      </w:r>
    </w:p>
    <w:p w14:paraId="02C70F91" w14:textId="77777777" w:rsidR="002E2A8D" w:rsidRPr="002E2A8D" w:rsidRDefault="002E2A8D" w:rsidP="002E2A8D">
      <w:pPr>
        <w:widowControl w:val="0"/>
        <w:autoSpaceDE w:val="0"/>
        <w:autoSpaceDN w:val="0"/>
        <w:adjustRightInd w:val="0"/>
        <w:ind w:firstLine="720"/>
        <w:jc w:val="both"/>
        <w:rPr>
          <w:sz w:val="24"/>
          <w:szCs w:val="24"/>
        </w:rPr>
      </w:pPr>
      <w:r w:rsidRPr="002E2A8D">
        <w:rPr>
          <w:sz w:val="24"/>
          <w:szCs w:val="24"/>
        </w:rPr>
        <w:t xml:space="preserve">5. Каков перечень документов, представляемых принципалом – юридическим лицом и (или) бенефициаром для заключения договора о предоставлении государственной гарантии Ярославской области и предоставления государственной гарантии Ярославской области? какую роль играют данные документы, в чем заключается их экономический смысл? </w:t>
      </w:r>
    </w:p>
    <w:p w14:paraId="29ACDDEE" w14:textId="77777777" w:rsidR="002E2A8D" w:rsidRPr="002E2A8D" w:rsidRDefault="002E2A8D" w:rsidP="002E2A8D">
      <w:pPr>
        <w:widowControl w:val="0"/>
        <w:autoSpaceDE w:val="0"/>
        <w:autoSpaceDN w:val="0"/>
        <w:adjustRightInd w:val="0"/>
        <w:ind w:firstLine="720"/>
        <w:jc w:val="both"/>
        <w:rPr>
          <w:sz w:val="24"/>
          <w:szCs w:val="24"/>
        </w:rPr>
      </w:pPr>
      <w:r w:rsidRPr="002E2A8D">
        <w:rPr>
          <w:sz w:val="24"/>
          <w:szCs w:val="24"/>
        </w:rPr>
        <w:t xml:space="preserve">6. Каковы разделы типовой формы договора о предоставлении государственной гарантии Ярославской области, в чем их заключается их особенность? </w:t>
      </w:r>
    </w:p>
    <w:p w14:paraId="67CACC67" w14:textId="77777777" w:rsidR="007D2C62" w:rsidRDefault="007D2C62" w:rsidP="002E2A8D">
      <w:pPr>
        <w:pStyle w:val="Default"/>
        <w:ind w:firstLine="567"/>
        <w:jc w:val="both"/>
        <w:rPr>
          <w:b/>
        </w:rPr>
      </w:pPr>
    </w:p>
    <w:p w14:paraId="78A0C7B9" w14:textId="51EF8B28" w:rsidR="00850340" w:rsidRPr="00C31920" w:rsidRDefault="00850340" w:rsidP="00366227">
      <w:pPr>
        <w:suppressAutoHyphens w:val="0"/>
        <w:autoSpaceDE w:val="0"/>
        <w:autoSpaceDN w:val="0"/>
        <w:adjustRightInd w:val="0"/>
        <w:ind w:firstLine="709"/>
        <w:jc w:val="both"/>
        <w:rPr>
          <w:b/>
          <w:iCs/>
          <w:sz w:val="24"/>
          <w:szCs w:val="24"/>
          <w:lang w:eastAsia="ru-RU"/>
        </w:rPr>
      </w:pPr>
      <w:r>
        <w:rPr>
          <w:b/>
          <w:iCs/>
          <w:sz w:val="24"/>
          <w:szCs w:val="24"/>
          <w:lang w:eastAsia="ru-RU"/>
        </w:rPr>
        <w:t xml:space="preserve">Примерные темы </w:t>
      </w:r>
      <w:r w:rsidRPr="00C31920">
        <w:rPr>
          <w:b/>
          <w:iCs/>
          <w:sz w:val="24"/>
          <w:szCs w:val="24"/>
          <w:lang w:eastAsia="ru-RU"/>
        </w:rPr>
        <w:t>докладов</w:t>
      </w:r>
      <w:r>
        <w:rPr>
          <w:b/>
          <w:iCs/>
          <w:sz w:val="24"/>
          <w:szCs w:val="24"/>
          <w:lang w:eastAsia="ru-RU"/>
        </w:rPr>
        <w:t xml:space="preserve"> </w:t>
      </w:r>
    </w:p>
    <w:p w14:paraId="133A18F1" w14:textId="77777777" w:rsidR="003E7752" w:rsidRPr="003E7752" w:rsidRDefault="003E7752" w:rsidP="002E2A8D">
      <w:pPr>
        <w:suppressAutoHyphens w:val="0"/>
        <w:autoSpaceDE w:val="0"/>
        <w:autoSpaceDN w:val="0"/>
        <w:adjustRightInd w:val="0"/>
        <w:spacing w:line="264" w:lineRule="auto"/>
        <w:ind w:firstLine="720"/>
        <w:jc w:val="both"/>
        <w:rPr>
          <w:iCs/>
          <w:sz w:val="24"/>
          <w:szCs w:val="24"/>
          <w:lang w:eastAsia="ru-RU"/>
        </w:rPr>
      </w:pPr>
      <w:r w:rsidRPr="003E7752">
        <w:rPr>
          <w:iCs/>
          <w:sz w:val="24"/>
          <w:szCs w:val="24"/>
          <w:lang w:eastAsia="ru-RU"/>
        </w:rPr>
        <w:t xml:space="preserve">1. Структура заимствований субъектов Российской Федерации в современных условиях.  </w:t>
      </w:r>
    </w:p>
    <w:p w14:paraId="36DBA01B" w14:textId="77777777" w:rsidR="003E7752" w:rsidRPr="003E7752" w:rsidRDefault="003E7752" w:rsidP="002E2A8D">
      <w:pPr>
        <w:suppressAutoHyphens w:val="0"/>
        <w:autoSpaceDE w:val="0"/>
        <w:autoSpaceDN w:val="0"/>
        <w:adjustRightInd w:val="0"/>
        <w:spacing w:line="264" w:lineRule="auto"/>
        <w:ind w:firstLine="720"/>
        <w:jc w:val="both"/>
        <w:rPr>
          <w:iCs/>
          <w:sz w:val="24"/>
          <w:szCs w:val="24"/>
          <w:lang w:eastAsia="ru-RU"/>
        </w:rPr>
      </w:pPr>
      <w:r w:rsidRPr="003E7752">
        <w:rPr>
          <w:iCs/>
          <w:sz w:val="24"/>
          <w:szCs w:val="24"/>
          <w:lang w:eastAsia="ru-RU"/>
        </w:rPr>
        <w:t xml:space="preserve">2. Займы Ярославской области. </w:t>
      </w:r>
    </w:p>
    <w:p w14:paraId="2299FB62" w14:textId="77777777" w:rsidR="003E7752" w:rsidRPr="003E7752" w:rsidRDefault="003E7752" w:rsidP="002E2A8D">
      <w:pPr>
        <w:suppressAutoHyphens w:val="0"/>
        <w:autoSpaceDE w:val="0"/>
        <w:autoSpaceDN w:val="0"/>
        <w:adjustRightInd w:val="0"/>
        <w:spacing w:line="264" w:lineRule="auto"/>
        <w:ind w:firstLine="720"/>
        <w:jc w:val="both"/>
        <w:rPr>
          <w:iCs/>
          <w:sz w:val="24"/>
          <w:szCs w:val="24"/>
          <w:lang w:eastAsia="ru-RU"/>
        </w:rPr>
      </w:pPr>
      <w:r w:rsidRPr="003E7752">
        <w:rPr>
          <w:iCs/>
          <w:sz w:val="24"/>
          <w:szCs w:val="24"/>
          <w:lang w:eastAsia="ru-RU"/>
        </w:rPr>
        <w:t>3. Долговые отношения города Ярославля.</w:t>
      </w:r>
    </w:p>
    <w:p w14:paraId="084DB4B3" w14:textId="77777777" w:rsidR="003E7752" w:rsidRPr="00C31920" w:rsidRDefault="003E7752" w:rsidP="003E7752">
      <w:pPr>
        <w:suppressAutoHyphens w:val="0"/>
        <w:ind w:firstLine="567"/>
        <w:jc w:val="both"/>
        <w:rPr>
          <w:rFonts w:eastAsia="MS Mincho"/>
          <w:sz w:val="24"/>
          <w:szCs w:val="24"/>
        </w:rPr>
      </w:pPr>
    </w:p>
    <w:p w14:paraId="03941C11" w14:textId="77777777"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14:paraId="640573AB" w14:textId="77777777" w:rsidR="007E1C7B" w:rsidRPr="007E1C7B" w:rsidRDefault="007E1C7B" w:rsidP="007E1C7B">
      <w:pPr>
        <w:keepNext/>
        <w:suppressAutoHyphens w:val="0"/>
        <w:autoSpaceDE w:val="0"/>
        <w:autoSpaceDN w:val="0"/>
        <w:adjustRightInd w:val="0"/>
        <w:jc w:val="center"/>
        <w:rPr>
          <w:b/>
          <w:bCs/>
          <w:sz w:val="24"/>
          <w:szCs w:val="24"/>
          <w:lang w:eastAsia="ru-RU"/>
        </w:rPr>
      </w:pPr>
    </w:p>
    <w:p w14:paraId="40334981" w14:textId="77777777"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14:paraId="0A97A04D" w14:textId="77777777"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75ED538E"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14:paraId="2CAB6786"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14:paraId="46AF39C0" w14:textId="77777777" w:rsidR="007E1C7B" w:rsidRPr="007E1C7B" w:rsidRDefault="007E1C7B" w:rsidP="007E1C7B">
      <w:pPr>
        <w:suppressAutoHyphens w:val="0"/>
        <w:autoSpaceDE w:val="0"/>
        <w:autoSpaceDN w:val="0"/>
        <w:adjustRightInd w:val="0"/>
        <w:jc w:val="center"/>
        <w:rPr>
          <w:b/>
          <w:sz w:val="24"/>
          <w:szCs w:val="24"/>
          <w:lang w:eastAsia="ru-RU"/>
        </w:rPr>
      </w:pPr>
    </w:p>
    <w:p w14:paraId="007C28ED" w14:textId="77777777" w:rsidR="007E1C7B" w:rsidRPr="007E1C7B" w:rsidRDefault="007E1C7B" w:rsidP="007E1C7B">
      <w:pPr>
        <w:keepNext/>
        <w:suppressAutoHyphens w:val="0"/>
        <w:jc w:val="center"/>
        <w:rPr>
          <w:b/>
          <w:iCs/>
          <w:sz w:val="24"/>
          <w:szCs w:val="24"/>
          <w:lang w:eastAsia="ru-RU"/>
        </w:rPr>
      </w:pPr>
      <w:r w:rsidRPr="007E1C7B">
        <w:rPr>
          <w:b/>
          <w:sz w:val="24"/>
          <w:szCs w:val="24"/>
          <w:lang w:eastAsia="ru-RU"/>
        </w:rPr>
        <w:t>Критерии оценки</w:t>
      </w:r>
      <w:r w:rsidR="00B17649">
        <w:rPr>
          <w:b/>
          <w:sz w:val="24"/>
          <w:szCs w:val="24"/>
          <w:lang w:eastAsia="ru-RU"/>
        </w:rPr>
        <w:t xml:space="preserve"> кейсов и </w:t>
      </w:r>
      <w:r w:rsidRPr="007E1C7B">
        <w:rPr>
          <w:b/>
          <w:sz w:val="24"/>
          <w:szCs w:val="24"/>
          <w:lang w:eastAsia="ru-RU"/>
        </w:rPr>
        <w:t>с</w:t>
      </w:r>
      <w:r w:rsidRPr="007E1C7B">
        <w:rPr>
          <w:b/>
          <w:iCs/>
          <w:sz w:val="24"/>
          <w:szCs w:val="24"/>
          <w:lang w:eastAsia="ru-RU"/>
        </w:rPr>
        <w:t>итуационных задач для самостоятельного изучения и обсуждения</w:t>
      </w:r>
    </w:p>
    <w:p w14:paraId="363AAECA" w14:textId="77777777" w:rsidR="007E1C7B" w:rsidRPr="007E1C7B" w:rsidRDefault="007E1C7B" w:rsidP="007E1C7B">
      <w:pPr>
        <w:suppressAutoHyphens w:val="0"/>
        <w:ind w:firstLine="709"/>
        <w:jc w:val="both"/>
        <w:rPr>
          <w:sz w:val="24"/>
          <w:szCs w:val="24"/>
        </w:rPr>
      </w:pPr>
      <w:r w:rsidRPr="007E1C7B">
        <w:rPr>
          <w:sz w:val="24"/>
          <w:szCs w:val="24"/>
        </w:rPr>
        <w:t xml:space="preserve">При решении и обсуждении </w:t>
      </w:r>
      <w:r w:rsidR="00B17649">
        <w:rPr>
          <w:sz w:val="24"/>
          <w:szCs w:val="24"/>
        </w:rPr>
        <w:t xml:space="preserve">кейсов и </w:t>
      </w:r>
      <w:r w:rsidRPr="007E1C7B">
        <w:rPr>
          <w:sz w:val="24"/>
          <w:szCs w:val="24"/>
        </w:rPr>
        <w:t xml:space="preserve">ситуационных задач необходимо пользоваться нормативными и справочными материалами. </w:t>
      </w:r>
    </w:p>
    <w:p w14:paraId="0450590C" w14:textId="77777777" w:rsidR="007E1C7B" w:rsidRPr="007E1C7B" w:rsidRDefault="007E1C7B" w:rsidP="007E1C7B">
      <w:pPr>
        <w:suppressAutoHyphens w:val="0"/>
        <w:ind w:firstLine="709"/>
        <w:jc w:val="both"/>
        <w:rPr>
          <w:sz w:val="24"/>
          <w:szCs w:val="24"/>
        </w:rPr>
      </w:pPr>
      <w:r w:rsidRPr="007E1C7B">
        <w:rPr>
          <w:sz w:val="24"/>
          <w:szCs w:val="24"/>
        </w:rPr>
        <w:t xml:space="preserve">Оценка «отлично» - </w:t>
      </w:r>
      <w:r w:rsidRPr="007E1C7B">
        <w:rPr>
          <w:sz w:val="24"/>
          <w:szCs w:val="24"/>
          <w:lang w:eastAsia="ru-RU"/>
        </w:rPr>
        <w:t>обучающийся</w:t>
      </w:r>
      <w:r w:rsidRPr="007E1C7B">
        <w:rPr>
          <w:sz w:val="24"/>
          <w:szCs w:val="24"/>
        </w:rPr>
        <w:t xml:space="preserve"> ясно изложил условие решения задания с обоснованием точной ссылкой на формулы / правила / закономерности / явления;</w:t>
      </w:r>
    </w:p>
    <w:p w14:paraId="1974E240" w14:textId="77777777" w:rsidR="007E1C7B" w:rsidRPr="007E1C7B" w:rsidRDefault="007E1C7B" w:rsidP="007E1C7B">
      <w:pPr>
        <w:suppressAutoHyphens w:val="0"/>
        <w:ind w:firstLine="709"/>
        <w:jc w:val="both"/>
        <w:rPr>
          <w:sz w:val="24"/>
          <w:szCs w:val="24"/>
        </w:rPr>
      </w:pPr>
      <w:r w:rsidRPr="007E1C7B">
        <w:rPr>
          <w:sz w:val="24"/>
          <w:szCs w:val="24"/>
        </w:rPr>
        <w:lastRenderedPageBreak/>
        <w:t xml:space="preserve">Оценка «хорошо» - </w:t>
      </w:r>
      <w:r w:rsidRPr="007E1C7B">
        <w:rPr>
          <w:sz w:val="24"/>
          <w:szCs w:val="24"/>
          <w:lang w:eastAsia="ru-RU"/>
        </w:rPr>
        <w:t>обучающийся</w:t>
      </w:r>
      <w:r w:rsidRPr="007E1C7B">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14:paraId="34187044" w14:textId="77777777" w:rsidR="007E1C7B" w:rsidRPr="007E1C7B" w:rsidRDefault="007E1C7B" w:rsidP="007E1C7B">
      <w:pPr>
        <w:suppressAutoHyphens w:val="0"/>
        <w:ind w:firstLine="709"/>
        <w:jc w:val="both"/>
        <w:rPr>
          <w:sz w:val="24"/>
          <w:szCs w:val="24"/>
        </w:rPr>
      </w:pPr>
      <w:r w:rsidRPr="007E1C7B">
        <w:rPr>
          <w:sz w:val="24"/>
          <w:szCs w:val="24"/>
        </w:rPr>
        <w:t xml:space="preserve">Оценка «удовлетворительно» - </w:t>
      </w:r>
      <w:r w:rsidRPr="007E1C7B">
        <w:rPr>
          <w:sz w:val="24"/>
          <w:szCs w:val="24"/>
          <w:lang w:eastAsia="ru-RU"/>
        </w:rPr>
        <w:t xml:space="preserve">обучающийся </w:t>
      </w:r>
      <w:r w:rsidRPr="007E1C7B">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14:paraId="2897B154" w14:textId="77777777" w:rsidR="007E1C7B" w:rsidRPr="007E1C7B" w:rsidRDefault="007E1C7B" w:rsidP="007E1C7B">
      <w:pPr>
        <w:suppressAutoHyphens w:val="0"/>
        <w:ind w:firstLine="709"/>
        <w:jc w:val="both"/>
        <w:rPr>
          <w:sz w:val="24"/>
          <w:szCs w:val="24"/>
        </w:rPr>
      </w:pPr>
      <w:r w:rsidRPr="007E1C7B">
        <w:rPr>
          <w:sz w:val="24"/>
          <w:szCs w:val="24"/>
        </w:rPr>
        <w:t xml:space="preserve">Оценка «неудовлетворительно» - </w:t>
      </w:r>
      <w:r w:rsidRPr="007E1C7B">
        <w:rPr>
          <w:sz w:val="24"/>
          <w:szCs w:val="24"/>
          <w:lang w:eastAsia="ru-RU"/>
        </w:rPr>
        <w:t>обучающийся</w:t>
      </w:r>
      <w:r w:rsidRPr="007E1C7B">
        <w:rPr>
          <w:sz w:val="24"/>
          <w:szCs w:val="24"/>
        </w:rPr>
        <w:t xml:space="preserve"> не уяснил условие решения задания или решение не обосновал ссылками на формулы / правила / закономерности / явления.</w:t>
      </w:r>
    </w:p>
    <w:p w14:paraId="5E7AA813" w14:textId="77777777" w:rsidR="007E1C7B" w:rsidRPr="007E1C7B" w:rsidRDefault="007E1C7B" w:rsidP="007E1C7B">
      <w:pPr>
        <w:suppressAutoHyphens w:val="0"/>
        <w:autoSpaceDE w:val="0"/>
        <w:autoSpaceDN w:val="0"/>
        <w:adjustRightInd w:val="0"/>
        <w:jc w:val="center"/>
        <w:rPr>
          <w:b/>
          <w:sz w:val="24"/>
          <w:szCs w:val="24"/>
          <w:lang w:eastAsia="ru-RU"/>
        </w:rPr>
      </w:pPr>
    </w:p>
    <w:p w14:paraId="3B979405" w14:textId="77777777"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t>Критерии оценки доклада</w:t>
      </w:r>
    </w:p>
    <w:p w14:paraId="411644EE" w14:textId="49257E78"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806C68">
        <w:rPr>
          <w:rFonts w:eastAsia="MS Mincho"/>
          <w:sz w:val="24"/>
          <w:szCs w:val="24"/>
          <w:lang w:eastAsia="ru-RU"/>
        </w:rPr>
        <w:t>дисци</w:t>
      </w:r>
      <w:r w:rsidR="00690A4E">
        <w:rPr>
          <w:rFonts w:eastAsia="MS Mincho"/>
          <w:sz w:val="24"/>
          <w:szCs w:val="24"/>
          <w:lang w:eastAsia="ru-RU"/>
        </w:rPr>
        <w:t>п</w:t>
      </w:r>
      <w:r w:rsidR="00806C68">
        <w:rPr>
          <w:rFonts w:eastAsia="MS Mincho"/>
          <w:sz w:val="24"/>
          <w:szCs w:val="24"/>
          <w:lang w:eastAsia="ru-RU"/>
        </w:rPr>
        <w:t>лины</w:t>
      </w:r>
      <w:r w:rsidRPr="00C31920">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0E5F326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751C9DDC"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sz w:val="24"/>
          <w:szCs w:val="24"/>
          <w:lang w:val="en-US" w:eastAsia="ru-RU"/>
        </w:rPr>
        <w:t>www</w:t>
      </w:r>
      <w:r w:rsidRPr="00C31920">
        <w:rPr>
          <w:rFonts w:eastAsia="MS Mincho"/>
          <w:sz w:val="24"/>
          <w:szCs w:val="24"/>
          <w:lang w:eastAsia="ru-RU"/>
        </w:rPr>
        <w:t>.</w:t>
      </w:r>
      <w:r w:rsidRPr="00C31920">
        <w:rPr>
          <w:rFonts w:eastAsia="MS Mincho"/>
          <w:sz w:val="24"/>
          <w:szCs w:val="24"/>
          <w:lang w:val="en-US" w:eastAsia="ru-RU"/>
        </w:rPr>
        <w:t>cbr</w:t>
      </w:r>
      <w:r w:rsidRPr="00C31920">
        <w:rPr>
          <w:rFonts w:eastAsia="MS Mincho"/>
          <w:sz w:val="24"/>
          <w:szCs w:val="24"/>
          <w:lang w:eastAsia="ru-RU"/>
        </w:rPr>
        <w:t>.</w:t>
      </w:r>
      <w:r w:rsidRPr="00C31920">
        <w:rPr>
          <w:rFonts w:eastAsia="MS Mincho"/>
          <w:sz w:val="24"/>
          <w:szCs w:val="24"/>
          <w:lang w:val="en-US" w:eastAsia="ru-RU"/>
        </w:rPr>
        <w:t>ru</w:t>
      </w:r>
      <w:r w:rsidRPr="00C31920">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14:paraId="65E0ECF7"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 воспользоваться следующими рекомендациями:</w:t>
      </w:r>
    </w:p>
    <w:p w14:paraId="00EFBD3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14:paraId="083B8A2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14:paraId="6F2FCE7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14:paraId="18107779"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14:paraId="4AC41CB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14:paraId="608EAEC9"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5CD43D1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14:paraId="5538A705"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14:paraId="796C5AD5"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14:paraId="4CE58C6C"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 xml:space="preserve">интонацию – это облегчит её восприятие для слушателей. Искусство устного выступления состоит не только в отличном знании предмета речи, но и в </w:t>
      </w:r>
      <w:r w:rsidRPr="00C31920">
        <w:rPr>
          <w:rFonts w:eastAsia="MS Mincho"/>
          <w:sz w:val="24"/>
          <w:szCs w:val="24"/>
          <w:lang w:eastAsia="ru-RU"/>
        </w:rPr>
        <w:lastRenderedPageBreak/>
        <w:t>умении преподнести свои мысли и убеждения правильно и упорядоченно, красноречиво и увлекательно.</w:t>
      </w:r>
    </w:p>
    <w:p w14:paraId="1D48EC9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11A84EA5"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00DDCCD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фраза должна утверждать главную мысль и соответствовать цели выступления;</w:t>
      </w:r>
    </w:p>
    <w:p w14:paraId="5808E13F"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суждение должно быть кратким, ясным, легко удерживаться в кратковременной памяти;</w:t>
      </w:r>
    </w:p>
    <w:p w14:paraId="67B6191C"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мысль должна пониматься однозначно, не заключать в себе противоречия.</w:t>
      </w:r>
    </w:p>
    <w:p w14:paraId="4FEE29B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7EC2B2C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0E50AA8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14:paraId="47AB9041"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Высокий научный уровень.</w:t>
      </w:r>
    </w:p>
    <w:p w14:paraId="1BC9EDD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Должен быть представлен обзор литературы по те</w:t>
      </w:r>
      <w:r w:rsidRPr="00C31920">
        <w:rPr>
          <w:rFonts w:eastAsia="MS Mincho"/>
          <w:sz w:val="24"/>
          <w:szCs w:val="24"/>
          <w:lang w:eastAsia="ru-RU"/>
        </w:rPr>
        <w:softHyphen/>
        <w:t>ме, сформулировано свое отношение к дискуссионным проблемам.</w:t>
      </w:r>
    </w:p>
    <w:p w14:paraId="2CB573D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3. Должны содержаться фактические данные, по</w:t>
      </w:r>
      <w:r w:rsidRPr="00C31920">
        <w:rPr>
          <w:rFonts w:eastAsia="MS Mincho"/>
          <w:sz w:val="24"/>
          <w:szCs w:val="24"/>
          <w:lang w:eastAsia="ru-RU"/>
        </w:rPr>
        <w:softHyphen/>
        <w:t>черпнутые из литературных источников, статистических справоч</w:t>
      </w:r>
      <w:r w:rsidRPr="00C31920">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14:paraId="482913A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Должны присутствовать аргументированные самостоятельные выводы.</w:t>
      </w:r>
    </w:p>
    <w:p w14:paraId="6AE40219"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483172C4" w14:textId="77777777" w:rsidR="003D01DD" w:rsidRPr="00C31920" w:rsidRDefault="003D01DD" w:rsidP="003D01DD">
      <w:pPr>
        <w:suppressAutoHyphens w:val="0"/>
        <w:ind w:firstLine="540"/>
        <w:jc w:val="both"/>
        <w:rPr>
          <w:sz w:val="24"/>
          <w:szCs w:val="24"/>
          <w:lang w:eastAsia="ru-RU"/>
        </w:rPr>
      </w:pPr>
      <w:r w:rsidRPr="00C31920">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C31920">
        <w:rPr>
          <w:sz w:val="24"/>
          <w:szCs w:val="24"/>
          <w:lang w:eastAsia="ru-RU"/>
        </w:rPr>
        <w:t xml:space="preserve">Критериями оценки </w:t>
      </w:r>
      <w:r w:rsidRPr="00C31920">
        <w:rPr>
          <w:sz w:val="24"/>
          <w:szCs w:val="24"/>
          <w:lang w:eastAsia="ru-RU"/>
        </w:rPr>
        <w:t xml:space="preserve">доклада </w:t>
      </w:r>
      <w:r w:rsidR="00B95969" w:rsidRPr="00C31920">
        <w:rPr>
          <w:sz w:val="24"/>
          <w:szCs w:val="24"/>
          <w:lang w:eastAsia="ru-RU"/>
        </w:rPr>
        <w:t xml:space="preserve">являются: </w:t>
      </w:r>
      <w:r w:rsidRPr="00C31920">
        <w:rPr>
          <w:sz w:val="24"/>
          <w:szCs w:val="24"/>
          <w:lang w:eastAsia="ru-RU"/>
        </w:rPr>
        <w:t xml:space="preserve">соответствие содержания работы теме, самостоятельность выполнения работы, глубина проработки материала, использование рекомендованной и справочной </w:t>
      </w:r>
      <w:r w:rsidRPr="00C31920">
        <w:rPr>
          <w:sz w:val="24"/>
          <w:szCs w:val="24"/>
          <w:lang w:eastAsia="ru-RU"/>
        </w:rPr>
        <w:lastRenderedPageBreak/>
        <w:t>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2C0CA272"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7BC0AFB3"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2A216063"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5D7B8144" w14:textId="5C784CD1" w:rsidR="00B95969"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«неудовлетворительно» – сообщение студентом не подготовлено</w:t>
      </w:r>
      <w:r w:rsidR="00850340">
        <w:rPr>
          <w:sz w:val="24"/>
          <w:szCs w:val="24"/>
          <w:lang w:eastAsia="ru-RU"/>
        </w:rPr>
        <w:t>,</w:t>
      </w:r>
      <w:r w:rsidRPr="00C31920">
        <w:rPr>
          <w:sz w:val="24"/>
          <w:szCs w:val="24"/>
          <w:lang w:eastAsia="ru-RU"/>
        </w:rPr>
        <w:t xml:space="preserve"> либо подготовлено по одному источнику информации</w:t>
      </w:r>
      <w:r w:rsidR="00850340">
        <w:rPr>
          <w:sz w:val="24"/>
          <w:szCs w:val="24"/>
          <w:lang w:eastAsia="ru-RU"/>
        </w:rPr>
        <w:t>,</w:t>
      </w:r>
      <w:r w:rsidRPr="00C31920">
        <w:rPr>
          <w:sz w:val="24"/>
          <w:szCs w:val="24"/>
          <w:lang w:eastAsia="ru-RU"/>
        </w:rPr>
        <w:t xml:space="preserve"> либо не соответствует теме.</w:t>
      </w:r>
    </w:p>
    <w:p w14:paraId="04D2A19A" w14:textId="77777777" w:rsidR="00850340" w:rsidRDefault="00850340" w:rsidP="003D01DD">
      <w:pPr>
        <w:autoSpaceDE w:val="0"/>
        <w:autoSpaceDN w:val="0"/>
        <w:adjustRightInd w:val="0"/>
        <w:ind w:firstLine="709"/>
        <w:jc w:val="both"/>
        <w:rPr>
          <w:sz w:val="24"/>
          <w:szCs w:val="24"/>
          <w:lang w:eastAsia="ru-RU"/>
        </w:rPr>
      </w:pPr>
    </w:p>
    <w:p w14:paraId="1B3A0AF0" w14:textId="77777777" w:rsidR="00850340" w:rsidRPr="00CB13AE" w:rsidRDefault="00850340" w:rsidP="00850340">
      <w:pPr>
        <w:autoSpaceDE w:val="0"/>
        <w:autoSpaceDN w:val="0"/>
        <w:adjustRightInd w:val="0"/>
        <w:jc w:val="center"/>
        <w:rPr>
          <w:b/>
          <w:sz w:val="24"/>
          <w:szCs w:val="24"/>
        </w:rPr>
      </w:pPr>
      <w:r w:rsidRPr="00CB13AE">
        <w:rPr>
          <w:b/>
          <w:sz w:val="24"/>
          <w:szCs w:val="24"/>
        </w:rPr>
        <w:t xml:space="preserve">Критерии оценки реферата </w:t>
      </w:r>
      <w:r w:rsidRPr="00CB13AE">
        <w:rPr>
          <w:b/>
          <w:bCs/>
          <w:sz w:val="24"/>
          <w:szCs w:val="24"/>
        </w:rPr>
        <w:t>по шкале зачтено / не зачтено</w:t>
      </w:r>
    </w:p>
    <w:p w14:paraId="1CC258FE" w14:textId="77777777" w:rsidR="00850340" w:rsidRPr="00CB13AE" w:rsidRDefault="00850340" w:rsidP="00850340">
      <w:pPr>
        <w:autoSpaceDE w:val="0"/>
        <w:autoSpaceDN w:val="0"/>
        <w:adjustRightInd w:val="0"/>
        <w:ind w:firstLine="709"/>
        <w:jc w:val="both"/>
        <w:rPr>
          <w:sz w:val="24"/>
          <w:szCs w:val="24"/>
        </w:rPr>
      </w:pPr>
      <w:r w:rsidRPr="00CB13AE">
        <w:rPr>
          <w:sz w:val="24"/>
          <w:szCs w:val="24"/>
        </w:rPr>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Критериями оценки реферата являются: обоснованность выбора источников литературы, степень раскрытия сущности вопроса, соблюдения требований к оформлению.</w:t>
      </w:r>
    </w:p>
    <w:p w14:paraId="66DCC227" w14:textId="77777777" w:rsidR="00850340" w:rsidRPr="00CB13AE" w:rsidRDefault="00850340" w:rsidP="00850340">
      <w:pPr>
        <w:autoSpaceDE w:val="0"/>
        <w:autoSpaceDN w:val="0"/>
        <w:adjustRightInd w:val="0"/>
        <w:ind w:firstLine="709"/>
        <w:jc w:val="both"/>
        <w:rPr>
          <w:sz w:val="24"/>
          <w:szCs w:val="24"/>
        </w:rPr>
      </w:pPr>
      <w:r w:rsidRPr="00CB13AE">
        <w:rPr>
          <w:sz w:val="24"/>
          <w:szCs w:val="24"/>
        </w:rPr>
        <w:t xml:space="preserve">Оценка «зачтено» за реферат </w:t>
      </w:r>
      <w:r w:rsidRPr="00CB13AE">
        <w:rPr>
          <w:rFonts w:eastAsia="MS Mincho"/>
          <w:sz w:val="24"/>
          <w:szCs w:val="24"/>
        </w:rPr>
        <w:t xml:space="preserve">выставляется с учетом его содержания, актуальности использованной литературы, </w:t>
      </w:r>
      <w:r w:rsidRPr="00CB13AE">
        <w:rPr>
          <w:sz w:val="24"/>
          <w:szCs w:val="24"/>
        </w:rPr>
        <w:t>изложение собственной позиции; сформулированы выводы, выдержан объём; соблюдены требования к внешнему оформлению.</w:t>
      </w:r>
    </w:p>
    <w:p w14:paraId="3E114B5D" w14:textId="77777777" w:rsidR="00850340" w:rsidRPr="00CB13AE" w:rsidRDefault="00850340" w:rsidP="00850340">
      <w:pPr>
        <w:autoSpaceDE w:val="0"/>
        <w:autoSpaceDN w:val="0"/>
        <w:adjustRightInd w:val="0"/>
        <w:ind w:firstLine="709"/>
        <w:jc w:val="both"/>
        <w:rPr>
          <w:sz w:val="24"/>
          <w:szCs w:val="24"/>
        </w:rPr>
      </w:pPr>
      <w:r w:rsidRPr="00CB13AE">
        <w:rPr>
          <w:sz w:val="24"/>
          <w:szCs w:val="24"/>
        </w:rPr>
        <w:t>Оценка «не зачтено» выставляется студенту, если</w:t>
      </w:r>
      <w:r w:rsidRPr="00CB13AE">
        <w:rPr>
          <w:rFonts w:eastAsia="MS Mincho"/>
          <w:sz w:val="24"/>
          <w:szCs w:val="24"/>
        </w:rPr>
        <w:t xml:space="preserve"> реферат не подготовлен, или подготовлен с неудовлетворительным содержанием, отсутствием актуальной литературы, </w:t>
      </w:r>
      <w:r w:rsidRPr="00CB13AE">
        <w:rPr>
          <w:sz w:val="24"/>
          <w:szCs w:val="24"/>
        </w:rPr>
        <w:t>тема реферата не раскрыта, обнаруживается существенное непонимание проблемы или реферат не представлен вовсе.</w:t>
      </w:r>
    </w:p>
    <w:p w14:paraId="2E089B49" w14:textId="77777777" w:rsidR="00850340" w:rsidRPr="00C31920" w:rsidRDefault="00850340" w:rsidP="003D01DD">
      <w:pPr>
        <w:autoSpaceDE w:val="0"/>
        <w:autoSpaceDN w:val="0"/>
        <w:adjustRightInd w:val="0"/>
        <w:ind w:firstLine="709"/>
        <w:jc w:val="both"/>
        <w:rPr>
          <w:sz w:val="24"/>
          <w:szCs w:val="24"/>
          <w:lang w:eastAsia="ru-RU"/>
        </w:rPr>
      </w:pPr>
    </w:p>
    <w:p w14:paraId="661AFC98" w14:textId="77777777" w:rsidR="00B95969" w:rsidRPr="00C31920" w:rsidRDefault="00B95969" w:rsidP="006C299A">
      <w:pPr>
        <w:suppressAutoHyphens w:val="0"/>
        <w:autoSpaceDE w:val="0"/>
        <w:autoSpaceDN w:val="0"/>
        <w:adjustRightInd w:val="0"/>
        <w:jc w:val="both"/>
        <w:rPr>
          <w:sz w:val="23"/>
          <w:szCs w:val="23"/>
        </w:rPr>
      </w:pPr>
    </w:p>
    <w:p w14:paraId="34594CD4" w14:textId="77777777" w:rsidR="008C20F4" w:rsidRPr="00C31920" w:rsidRDefault="00E45255" w:rsidP="00E45255">
      <w:pPr>
        <w:suppressAutoHyphens w:val="0"/>
        <w:autoSpaceDE w:val="0"/>
        <w:autoSpaceDN w:val="0"/>
        <w:adjustRightInd w:val="0"/>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14:paraId="60E53349" w14:textId="77777777" w:rsidR="00E45255" w:rsidRDefault="00E45255" w:rsidP="00661526">
      <w:pPr>
        <w:suppressAutoHyphens w:val="0"/>
        <w:autoSpaceDE w:val="0"/>
        <w:autoSpaceDN w:val="0"/>
        <w:adjustRightInd w:val="0"/>
        <w:ind w:left="720"/>
        <w:jc w:val="center"/>
        <w:rPr>
          <w:b/>
          <w:sz w:val="24"/>
          <w:szCs w:val="24"/>
          <w:lang w:eastAsia="ru-RU"/>
        </w:rPr>
      </w:pPr>
    </w:p>
    <w:p w14:paraId="53ED624B" w14:textId="77777777" w:rsidR="00E45255" w:rsidRDefault="00E45255" w:rsidP="00661526">
      <w:pPr>
        <w:suppressAutoHyphens w:val="0"/>
        <w:autoSpaceDE w:val="0"/>
        <w:autoSpaceDN w:val="0"/>
        <w:adjustRightInd w:val="0"/>
        <w:ind w:left="720"/>
        <w:jc w:val="center"/>
        <w:rPr>
          <w:b/>
          <w:sz w:val="24"/>
          <w:szCs w:val="24"/>
          <w:lang w:eastAsia="ru-RU"/>
        </w:rPr>
      </w:pPr>
      <w:r w:rsidRPr="00E45255">
        <w:rPr>
          <w:b/>
          <w:sz w:val="24"/>
          <w:szCs w:val="24"/>
          <w:lang w:eastAsia="ru-RU"/>
        </w:rPr>
        <w:t xml:space="preserve">Список вопросов для подготовки к </w:t>
      </w:r>
      <w:r>
        <w:rPr>
          <w:b/>
          <w:sz w:val="24"/>
          <w:szCs w:val="24"/>
          <w:lang w:eastAsia="ru-RU"/>
        </w:rPr>
        <w:t>экзамену</w:t>
      </w:r>
    </w:p>
    <w:p w14:paraId="4DACCE0B" w14:textId="3A1C4A07" w:rsidR="00850340" w:rsidRDefault="00850340" w:rsidP="00661526">
      <w:pPr>
        <w:suppressAutoHyphens w:val="0"/>
        <w:autoSpaceDE w:val="0"/>
        <w:autoSpaceDN w:val="0"/>
        <w:adjustRightInd w:val="0"/>
        <w:ind w:left="720"/>
        <w:jc w:val="center"/>
        <w:rPr>
          <w:b/>
          <w:sz w:val="24"/>
          <w:szCs w:val="24"/>
          <w:lang w:eastAsia="ru-RU"/>
        </w:rPr>
      </w:pPr>
      <w:r>
        <w:t>(</w:t>
      </w:r>
      <w:r w:rsidRPr="006D17D6">
        <w:rPr>
          <w:b/>
          <w:bCs/>
          <w:sz w:val="24"/>
          <w:szCs w:val="24"/>
        </w:rPr>
        <w:t xml:space="preserve">оценка сформированности компетенции </w:t>
      </w:r>
      <w:r>
        <w:rPr>
          <w:b/>
          <w:bCs/>
          <w:sz w:val="24"/>
          <w:szCs w:val="24"/>
        </w:rPr>
        <w:t>УК</w:t>
      </w:r>
      <w:r w:rsidRPr="006D17D6">
        <w:rPr>
          <w:b/>
          <w:bCs/>
          <w:sz w:val="24"/>
          <w:szCs w:val="24"/>
        </w:rPr>
        <w:t xml:space="preserve">-1, индикатор </w:t>
      </w:r>
      <w:r>
        <w:rPr>
          <w:b/>
          <w:bCs/>
          <w:sz w:val="24"/>
          <w:szCs w:val="24"/>
        </w:rPr>
        <w:t>УК-1.1</w:t>
      </w:r>
      <w:r w:rsidRPr="006D17D6">
        <w:rPr>
          <w:b/>
          <w:bCs/>
          <w:sz w:val="24"/>
          <w:szCs w:val="24"/>
        </w:rPr>
        <w:t>)</w:t>
      </w:r>
    </w:p>
    <w:p w14:paraId="54E0AADD" w14:textId="77777777" w:rsidR="00E45255" w:rsidRDefault="00E45255" w:rsidP="00661526">
      <w:pPr>
        <w:suppressAutoHyphens w:val="0"/>
        <w:autoSpaceDE w:val="0"/>
        <w:autoSpaceDN w:val="0"/>
        <w:adjustRightInd w:val="0"/>
        <w:ind w:left="720"/>
        <w:jc w:val="center"/>
        <w:rPr>
          <w:b/>
          <w:sz w:val="24"/>
          <w:szCs w:val="24"/>
          <w:lang w:eastAsia="ru-RU"/>
        </w:rPr>
      </w:pPr>
    </w:p>
    <w:p w14:paraId="4A07D566" w14:textId="77777777" w:rsidR="0042730C" w:rsidRPr="00C31920" w:rsidRDefault="0042730C" w:rsidP="0042730C">
      <w:pPr>
        <w:pStyle w:val="a5"/>
        <w:numPr>
          <w:ilvl w:val="0"/>
          <w:numId w:val="15"/>
        </w:numPr>
        <w:jc w:val="both"/>
        <w:rPr>
          <w:iCs/>
          <w:sz w:val="24"/>
        </w:rPr>
      </w:pPr>
      <w:r w:rsidRPr="00C31920">
        <w:rPr>
          <w:iCs/>
          <w:sz w:val="24"/>
        </w:rPr>
        <w:t xml:space="preserve">Государственный долг как экономическая категория. </w:t>
      </w:r>
    </w:p>
    <w:p w14:paraId="29928039" w14:textId="77777777" w:rsidR="0042730C" w:rsidRPr="00C31920" w:rsidRDefault="0042730C" w:rsidP="0042730C">
      <w:pPr>
        <w:pStyle w:val="a5"/>
        <w:numPr>
          <w:ilvl w:val="0"/>
          <w:numId w:val="15"/>
        </w:numPr>
        <w:jc w:val="both"/>
        <w:rPr>
          <w:iCs/>
          <w:sz w:val="24"/>
        </w:rPr>
      </w:pPr>
      <w:r w:rsidRPr="00C31920">
        <w:rPr>
          <w:iCs/>
          <w:sz w:val="24"/>
        </w:rPr>
        <w:t xml:space="preserve">Формы долговых обязательств органов власти. </w:t>
      </w:r>
    </w:p>
    <w:p w14:paraId="744DE033" w14:textId="77777777" w:rsidR="0042730C" w:rsidRPr="00C31920" w:rsidRDefault="0042730C" w:rsidP="0042730C">
      <w:pPr>
        <w:pStyle w:val="a5"/>
        <w:numPr>
          <w:ilvl w:val="0"/>
          <w:numId w:val="15"/>
        </w:numPr>
        <w:jc w:val="both"/>
        <w:rPr>
          <w:iCs/>
          <w:sz w:val="24"/>
        </w:rPr>
      </w:pPr>
      <w:r w:rsidRPr="00C31920">
        <w:rPr>
          <w:iCs/>
          <w:sz w:val="24"/>
        </w:rPr>
        <w:t xml:space="preserve">Классификация государственных займов. </w:t>
      </w:r>
    </w:p>
    <w:p w14:paraId="6A9EE808" w14:textId="77777777" w:rsidR="0042730C" w:rsidRPr="00C31920" w:rsidRDefault="0042730C" w:rsidP="0042730C">
      <w:pPr>
        <w:pStyle w:val="a5"/>
        <w:numPr>
          <w:ilvl w:val="0"/>
          <w:numId w:val="15"/>
        </w:numPr>
        <w:jc w:val="both"/>
        <w:rPr>
          <w:iCs/>
          <w:sz w:val="24"/>
        </w:rPr>
      </w:pPr>
      <w:r w:rsidRPr="00C31920">
        <w:rPr>
          <w:iCs/>
          <w:sz w:val="24"/>
        </w:rPr>
        <w:t xml:space="preserve">Внутренний и внешний долг государства. </w:t>
      </w:r>
    </w:p>
    <w:p w14:paraId="6D385D23" w14:textId="77777777" w:rsidR="0042730C" w:rsidRPr="00C31920" w:rsidRDefault="0042730C" w:rsidP="0042730C">
      <w:pPr>
        <w:pStyle w:val="a5"/>
        <w:numPr>
          <w:ilvl w:val="0"/>
          <w:numId w:val="15"/>
        </w:numPr>
        <w:jc w:val="both"/>
        <w:rPr>
          <w:iCs/>
          <w:sz w:val="24"/>
        </w:rPr>
      </w:pPr>
      <w:r w:rsidRPr="00C31920">
        <w:rPr>
          <w:iCs/>
          <w:sz w:val="24"/>
        </w:rPr>
        <w:t xml:space="preserve">Структура и тенденции государственного долга РФ. </w:t>
      </w:r>
    </w:p>
    <w:p w14:paraId="2659E693" w14:textId="77777777" w:rsidR="0042730C" w:rsidRPr="00C31920" w:rsidRDefault="0042730C" w:rsidP="0042730C">
      <w:pPr>
        <w:pStyle w:val="a5"/>
        <w:numPr>
          <w:ilvl w:val="0"/>
          <w:numId w:val="15"/>
        </w:numPr>
        <w:jc w:val="both"/>
        <w:rPr>
          <w:iCs/>
          <w:sz w:val="24"/>
        </w:rPr>
      </w:pPr>
      <w:r w:rsidRPr="00C31920">
        <w:rPr>
          <w:iCs/>
          <w:sz w:val="24"/>
        </w:rPr>
        <w:t xml:space="preserve">Содержание долговой политики государства. </w:t>
      </w:r>
    </w:p>
    <w:p w14:paraId="61EF6DBE" w14:textId="77777777" w:rsidR="0042730C" w:rsidRPr="00C31920" w:rsidRDefault="0042730C" w:rsidP="0042730C">
      <w:pPr>
        <w:pStyle w:val="a5"/>
        <w:numPr>
          <w:ilvl w:val="0"/>
          <w:numId w:val="15"/>
        </w:numPr>
        <w:jc w:val="both"/>
        <w:rPr>
          <w:iCs/>
          <w:sz w:val="24"/>
        </w:rPr>
      </w:pPr>
      <w:r w:rsidRPr="00C31920">
        <w:rPr>
          <w:iCs/>
          <w:sz w:val="24"/>
        </w:rPr>
        <w:t xml:space="preserve">Направления воздействия государственного долга на национальную экономику. </w:t>
      </w:r>
    </w:p>
    <w:p w14:paraId="3951F1C8" w14:textId="77777777" w:rsidR="0042730C" w:rsidRPr="00C31920" w:rsidRDefault="0042730C" w:rsidP="0042730C">
      <w:pPr>
        <w:pStyle w:val="a5"/>
        <w:numPr>
          <w:ilvl w:val="0"/>
          <w:numId w:val="15"/>
        </w:numPr>
        <w:jc w:val="both"/>
        <w:rPr>
          <w:iCs/>
          <w:sz w:val="24"/>
        </w:rPr>
      </w:pPr>
      <w:r w:rsidRPr="00C31920">
        <w:rPr>
          <w:iCs/>
          <w:sz w:val="24"/>
        </w:rPr>
        <w:t xml:space="preserve">Этапы развития государственного долга в России. </w:t>
      </w:r>
    </w:p>
    <w:p w14:paraId="17B564BE" w14:textId="77777777" w:rsidR="0042730C" w:rsidRPr="00C31920" w:rsidRDefault="0042730C" w:rsidP="0042730C">
      <w:pPr>
        <w:pStyle w:val="a5"/>
        <w:numPr>
          <w:ilvl w:val="0"/>
          <w:numId w:val="15"/>
        </w:numPr>
        <w:jc w:val="both"/>
        <w:rPr>
          <w:iCs/>
          <w:sz w:val="24"/>
        </w:rPr>
      </w:pPr>
      <w:r w:rsidRPr="00C31920">
        <w:rPr>
          <w:iCs/>
          <w:sz w:val="24"/>
        </w:rPr>
        <w:t xml:space="preserve">Особенности долговой политики РФ на современном этапе. </w:t>
      </w:r>
    </w:p>
    <w:p w14:paraId="24E693C2" w14:textId="77777777" w:rsidR="0042730C" w:rsidRPr="00C31920" w:rsidRDefault="0042730C" w:rsidP="0042730C">
      <w:pPr>
        <w:pStyle w:val="a5"/>
        <w:numPr>
          <w:ilvl w:val="0"/>
          <w:numId w:val="15"/>
        </w:numPr>
        <w:jc w:val="both"/>
        <w:rPr>
          <w:iCs/>
          <w:sz w:val="24"/>
        </w:rPr>
      </w:pPr>
      <w:r w:rsidRPr="00C31920">
        <w:rPr>
          <w:iCs/>
          <w:sz w:val="24"/>
        </w:rPr>
        <w:t xml:space="preserve">Понятие, цель и функции рынка государственных ценных бумаг. </w:t>
      </w:r>
    </w:p>
    <w:p w14:paraId="3CBF3EF0" w14:textId="77777777" w:rsidR="0042730C" w:rsidRPr="00C31920" w:rsidRDefault="0042730C" w:rsidP="0042730C">
      <w:pPr>
        <w:pStyle w:val="a5"/>
        <w:numPr>
          <w:ilvl w:val="0"/>
          <w:numId w:val="15"/>
        </w:numPr>
        <w:jc w:val="both"/>
        <w:rPr>
          <w:iCs/>
          <w:sz w:val="24"/>
        </w:rPr>
      </w:pPr>
      <w:r w:rsidRPr="00C31920">
        <w:rPr>
          <w:iCs/>
          <w:sz w:val="24"/>
        </w:rPr>
        <w:lastRenderedPageBreak/>
        <w:t xml:space="preserve">Задачи российского рынка государственных ценных бумаг на современном этапе. </w:t>
      </w:r>
    </w:p>
    <w:p w14:paraId="0FDE3F47" w14:textId="77777777" w:rsidR="0042730C" w:rsidRPr="00C31920" w:rsidRDefault="0042730C" w:rsidP="0042730C">
      <w:pPr>
        <w:pStyle w:val="a5"/>
        <w:numPr>
          <w:ilvl w:val="0"/>
          <w:numId w:val="15"/>
        </w:numPr>
        <w:jc w:val="both"/>
        <w:rPr>
          <w:iCs/>
          <w:sz w:val="24"/>
        </w:rPr>
      </w:pPr>
      <w:r w:rsidRPr="00C31920">
        <w:rPr>
          <w:iCs/>
          <w:sz w:val="24"/>
        </w:rPr>
        <w:t xml:space="preserve">Регулирование рынка государственных ценных бумаг. </w:t>
      </w:r>
    </w:p>
    <w:p w14:paraId="5C2E4236" w14:textId="77777777" w:rsidR="0042730C" w:rsidRPr="00C31920" w:rsidRDefault="0042730C" w:rsidP="0042730C">
      <w:pPr>
        <w:pStyle w:val="a5"/>
        <w:numPr>
          <w:ilvl w:val="0"/>
          <w:numId w:val="15"/>
        </w:numPr>
        <w:jc w:val="both"/>
        <w:rPr>
          <w:iCs/>
          <w:sz w:val="24"/>
        </w:rPr>
      </w:pPr>
      <w:r w:rsidRPr="00C31920">
        <w:rPr>
          <w:iCs/>
          <w:sz w:val="24"/>
        </w:rPr>
        <w:t xml:space="preserve">Регулирующие функции Министерства финансов РФ и Банка России на рынке государственных ценных бумаг. </w:t>
      </w:r>
    </w:p>
    <w:p w14:paraId="75AEED07" w14:textId="77777777" w:rsidR="0042730C" w:rsidRPr="00C31920" w:rsidRDefault="0042730C" w:rsidP="0042730C">
      <w:pPr>
        <w:pStyle w:val="a5"/>
        <w:numPr>
          <w:ilvl w:val="0"/>
          <w:numId w:val="15"/>
        </w:numPr>
        <w:jc w:val="both"/>
        <w:rPr>
          <w:iCs/>
          <w:sz w:val="24"/>
        </w:rPr>
      </w:pPr>
      <w:r w:rsidRPr="00C31920">
        <w:rPr>
          <w:iCs/>
          <w:sz w:val="24"/>
        </w:rPr>
        <w:t xml:space="preserve">Инвесторы на рынке государственных ценных бумаг. </w:t>
      </w:r>
    </w:p>
    <w:p w14:paraId="52C81676" w14:textId="77777777" w:rsidR="0042730C" w:rsidRPr="00C31920" w:rsidRDefault="0042730C" w:rsidP="0042730C">
      <w:pPr>
        <w:pStyle w:val="a5"/>
        <w:numPr>
          <w:ilvl w:val="0"/>
          <w:numId w:val="15"/>
        </w:numPr>
        <w:jc w:val="both"/>
        <w:rPr>
          <w:iCs/>
          <w:sz w:val="24"/>
        </w:rPr>
      </w:pPr>
      <w:r w:rsidRPr="00C31920">
        <w:rPr>
          <w:iCs/>
          <w:sz w:val="24"/>
        </w:rPr>
        <w:t xml:space="preserve">Эмитенты рынка государственных ценных бумаг. </w:t>
      </w:r>
    </w:p>
    <w:p w14:paraId="61127C84" w14:textId="77777777" w:rsidR="0042730C" w:rsidRPr="00C31920" w:rsidRDefault="0042730C" w:rsidP="0042730C">
      <w:pPr>
        <w:pStyle w:val="a5"/>
        <w:numPr>
          <w:ilvl w:val="0"/>
          <w:numId w:val="15"/>
        </w:numPr>
        <w:jc w:val="both"/>
        <w:rPr>
          <w:iCs/>
          <w:sz w:val="24"/>
        </w:rPr>
      </w:pPr>
      <w:r w:rsidRPr="00C31920">
        <w:rPr>
          <w:iCs/>
          <w:sz w:val="24"/>
        </w:rPr>
        <w:t xml:space="preserve">Профессиональные посредники на рынке государственных ценных бумаг, их специфика в России.  </w:t>
      </w:r>
    </w:p>
    <w:p w14:paraId="1D3FB104" w14:textId="77777777" w:rsidR="0042730C" w:rsidRPr="00C31920" w:rsidRDefault="0042730C" w:rsidP="0042730C">
      <w:pPr>
        <w:pStyle w:val="a5"/>
        <w:numPr>
          <w:ilvl w:val="0"/>
          <w:numId w:val="15"/>
        </w:numPr>
        <w:jc w:val="both"/>
        <w:rPr>
          <w:iCs/>
          <w:sz w:val="24"/>
        </w:rPr>
      </w:pPr>
      <w:r w:rsidRPr="00C31920">
        <w:rPr>
          <w:iCs/>
          <w:sz w:val="24"/>
        </w:rPr>
        <w:t xml:space="preserve">Инструменты российского рынка государственных ценных бумаг. </w:t>
      </w:r>
    </w:p>
    <w:p w14:paraId="2F76B0DC" w14:textId="77777777" w:rsidR="0042730C" w:rsidRPr="00C31920" w:rsidRDefault="0042730C" w:rsidP="0042730C">
      <w:pPr>
        <w:pStyle w:val="a5"/>
        <w:numPr>
          <w:ilvl w:val="0"/>
          <w:numId w:val="15"/>
        </w:numPr>
        <w:jc w:val="both"/>
        <w:rPr>
          <w:iCs/>
          <w:sz w:val="24"/>
        </w:rPr>
      </w:pPr>
      <w:r w:rsidRPr="00C31920">
        <w:rPr>
          <w:iCs/>
          <w:sz w:val="24"/>
        </w:rPr>
        <w:t xml:space="preserve">Содержание и задачи управления государственным долгом. </w:t>
      </w:r>
    </w:p>
    <w:p w14:paraId="776BA98E" w14:textId="77777777" w:rsidR="0042730C" w:rsidRPr="00C31920" w:rsidRDefault="0042730C" w:rsidP="0042730C">
      <w:pPr>
        <w:pStyle w:val="a5"/>
        <w:numPr>
          <w:ilvl w:val="0"/>
          <w:numId w:val="15"/>
        </w:numPr>
        <w:jc w:val="both"/>
        <w:rPr>
          <w:iCs/>
          <w:sz w:val="24"/>
        </w:rPr>
      </w:pPr>
      <w:r w:rsidRPr="00C31920">
        <w:rPr>
          <w:iCs/>
          <w:sz w:val="24"/>
        </w:rPr>
        <w:t xml:space="preserve">Методы управления государственным долгом, их характеристика. </w:t>
      </w:r>
    </w:p>
    <w:p w14:paraId="7854B148" w14:textId="77777777" w:rsidR="0042730C" w:rsidRPr="00C31920" w:rsidRDefault="0042730C" w:rsidP="0042730C">
      <w:pPr>
        <w:pStyle w:val="a5"/>
        <w:numPr>
          <w:ilvl w:val="0"/>
          <w:numId w:val="15"/>
        </w:numPr>
        <w:jc w:val="both"/>
        <w:rPr>
          <w:iCs/>
          <w:sz w:val="24"/>
        </w:rPr>
      </w:pPr>
      <w:r w:rsidRPr="00C31920">
        <w:rPr>
          <w:iCs/>
          <w:sz w:val="24"/>
        </w:rPr>
        <w:t xml:space="preserve">Показатели долговой устойчивости государства. </w:t>
      </w:r>
    </w:p>
    <w:p w14:paraId="64220B5E" w14:textId="77777777" w:rsidR="0042730C" w:rsidRPr="00C31920" w:rsidRDefault="0042730C" w:rsidP="0042730C">
      <w:pPr>
        <w:pStyle w:val="a5"/>
        <w:numPr>
          <w:ilvl w:val="0"/>
          <w:numId w:val="15"/>
        </w:numPr>
        <w:jc w:val="both"/>
        <w:rPr>
          <w:iCs/>
          <w:sz w:val="24"/>
        </w:rPr>
      </w:pPr>
      <w:r w:rsidRPr="00C31920">
        <w:rPr>
          <w:iCs/>
          <w:sz w:val="24"/>
        </w:rPr>
        <w:t xml:space="preserve">Государственные гарантии: понятие, виды, предназначение и особенности управления. </w:t>
      </w:r>
    </w:p>
    <w:p w14:paraId="091B0ADD" w14:textId="77777777" w:rsidR="0042730C" w:rsidRPr="00C31920" w:rsidRDefault="0042730C" w:rsidP="0042730C">
      <w:pPr>
        <w:pStyle w:val="a5"/>
        <w:numPr>
          <w:ilvl w:val="0"/>
          <w:numId w:val="15"/>
        </w:numPr>
        <w:jc w:val="both"/>
        <w:rPr>
          <w:iCs/>
          <w:sz w:val="24"/>
        </w:rPr>
      </w:pPr>
      <w:r w:rsidRPr="00C31920">
        <w:rPr>
          <w:iCs/>
          <w:sz w:val="24"/>
        </w:rPr>
        <w:t xml:space="preserve">Понятие о субфедеральных и муниципальных заимствованиях. </w:t>
      </w:r>
    </w:p>
    <w:p w14:paraId="6D7C8178" w14:textId="77777777" w:rsidR="0042730C" w:rsidRPr="00C31920" w:rsidRDefault="0042730C" w:rsidP="0042730C">
      <w:pPr>
        <w:pStyle w:val="a5"/>
        <w:numPr>
          <w:ilvl w:val="0"/>
          <w:numId w:val="15"/>
        </w:numPr>
        <w:jc w:val="both"/>
        <w:rPr>
          <w:iCs/>
          <w:sz w:val="24"/>
        </w:rPr>
      </w:pPr>
      <w:r w:rsidRPr="00C31920">
        <w:rPr>
          <w:iCs/>
          <w:sz w:val="24"/>
        </w:rPr>
        <w:t xml:space="preserve">Нормативно-правовое регулирование субфедеральных и муниципальных заимствований. </w:t>
      </w:r>
    </w:p>
    <w:p w14:paraId="5C7FD9D8" w14:textId="77777777" w:rsidR="0042730C" w:rsidRPr="00C31920" w:rsidRDefault="0042730C" w:rsidP="0042730C">
      <w:pPr>
        <w:pStyle w:val="a5"/>
        <w:numPr>
          <w:ilvl w:val="0"/>
          <w:numId w:val="15"/>
        </w:numPr>
        <w:jc w:val="both"/>
        <w:rPr>
          <w:iCs/>
          <w:sz w:val="24"/>
        </w:rPr>
      </w:pPr>
      <w:r w:rsidRPr="00C31920">
        <w:rPr>
          <w:iCs/>
          <w:sz w:val="24"/>
        </w:rPr>
        <w:t xml:space="preserve">Управление государственным долгом на субфедеральном уровне. </w:t>
      </w:r>
    </w:p>
    <w:p w14:paraId="2FD51A0C" w14:textId="77777777" w:rsidR="0042730C" w:rsidRPr="00C31920" w:rsidRDefault="0042730C" w:rsidP="0042730C">
      <w:pPr>
        <w:pStyle w:val="a5"/>
        <w:numPr>
          <w:ilvl w:val="0"/>
          <w:numId w:val="15"/>
        </w:numPr>
        <w:jc w:val="both"/>
        <w:rPr>
          <w:iCs/>
          <w:sz w:val="24"/>
        </w:rPr>
      </w:pPr>
      <w:r w:rsidRPr="00C31920">
        <w:rPr>
          <w:iCs/>
          <w:sz w:val="24"/>
        </w:rPr>
        <w:t>Структура заимствований субъектов Российской Федерации в современных условиях.</w:t>
      </w:r>
    </w:p>
    <w:p w14:paraId="1D550B63" w14:textId="77777777" w:rsidR="0042730C" w:rsidRPr="00C31920" w:rsidRDefault="0042730C" w:rsidP="0042730C">
      <w:pPr>
        <w:pStyle w:val="a5"/>
        <w:numPr>
          <w:ilvl w:val="0"/>
          <w:numId w:val="15"/>
        </w:numPr>
        <w:jc w:val="both"/>
        <w:rPr>
          <w:iCs/>
          <w:sz w:val="24"/>
        </w:rPr>
      </w:pPr>
      <w:r w:rsidRPr="00C31920">
        <w:rPr>
          <w:iCs/>
          <w:sz w:val="24"/>
        </w:rPr>
        <w:t>Долговая политика субъектов РФ на современном этапе.</w:t>
      </w:r>
    </w:p>
    <w:p w14:paraId="62A2A450" w14:textId="77777777" w:rsidR="0042730C" w:rsidRPr="00C31920" w:rsidRDefault="0042730C" w:rsidP="0042730C">
      <w:pPr>
        <w:pStyle w:val="a5"/>
        <w:numPr>
          <w:ilvl w:val="0"/>
          <w:numId w:val="15"/>
        </w:numPr>
        <w:jc w:val="both"/>
        <w:rPr>
          <w:iCs/>
          <w:sz w:val="24"/>
        </w:rPr>
      </w:pPr>
      <w:r w:rsidRPr="00C31920">
        <w:rPr>
          <w:iCs/>
          <w:sz w:val="24"/>
        </w:rPr>
        <w:t>Управление госдолгом на уровне субъекта РФ.</w:t>
      </w:r>
    </w:p>
    <w:p w14:paraId="1486789E" w14:textId="77777777" w:rsidR="0042730C" w:rsidRPr="00C31920" w:rsidRDefault="0042730C" w:rsidP="0042730C">
      <w:pPr>
        <w:pStyle w:val="a5"/>
        <w:numPr>
          <w:ilvl w:val="0"/>
          <w:numId w:val="15"/>
        </w:numPr>
        <w:jc w:val="both"/>
        <w:rPr>
          <w:iCs/>
          <w:sz w:val="24"/>
        </w:rPr>
      </w:pPr>
      <w:r w:rsidRPr="00C31920">
        <w:rPr>
          <w:iCs/>
          <w:sz w:val="24"/>
        </w:rPr>
        <w:t>Управление долговыми отношениями на уровне местных органов власти.</w:t>
      </w:r>
    </w:p>
    <w:p w14:paraId="05CDF9ED" w14:textId="77777777" w:rsidR="0042730C" w:rsidRPr="00C31920" w:rsidRDefault="0042730C" w:rsidP="0042730C">
      <w:pPr>
        <w:pStyle w:val="a5"/>
        <w:numPr>
          <w:ilvl w:val="0"/>
          <w:numId w:val="15"/>
        </w:numPr>
        <w:jc w:val="both"/>
        <w:rPr>
          <w:iCs/>
          <w:sz w:val="24"/>
        </w:rPr>
      </w:pPr>
      <w:r w:rsidRPr="00C31920">
        <w:rPr>
          <w:iCs/>
          <w:sz w:val="24"/>
        </w:rPr>
        <w:t>Зарубежный опыт управления госдолгом на современном этапе.</w:t>
      </w:r>
    </w:p>
    <w:p w14:paraId="49F9B93C" w14:textId="77777777" w:rsidR="0042730C" w:rsidRPr="00C31920" w:rsidRDefault="0042730C" w:rsidP="0042730C">
      <w:pPr>
        <w:pStyle w:val="a5"/>
        <w:numPr>
          <w:ilvl w:val="0"/>
          <w:numId w:val="15"/>
        </w:numPr>
        <w:jc w:val="both"/>
        <w:rPr>
          <w:iCs/>
          <w:sz w:val="24"/>
        </w:rPr>
      </w:pPr>
      <w:r w:rsidRPr="00C31920">
        <w:rPr>
          <w:iCs/>
          <w:sz w:val="24"/>
        </w:rPr>
        <w:t xml:space="preserve">Индикаторы и коэффициенты, используемые в мировой практике для оценки финансового воздействия государственного долга. </w:t>
      </w:r>
    </w:p>
    <w:p w14:paraId="0C441F39" w14:textId="77777777" w:rsidR="00314B6E" w:rsidRDefault="00314B6E" w:rsidP="00314B6E">
      <w:pPr>
        <w:pStyle w:val="Default"/>
        <w:ind w:firstLine="567"/>
        <w:jc w:val="both"/>
      </w:pPr>
      <w:bookmarkStart w:id="5" w:name="_Hlk136768300"/>
    </w:p>
    <w:p w14:paraId="2C6E7AD1" w14:textId="77777777" w:rsidR="00673A4D" w:rsidRPr="00673A4D" w:rsidRDefault="00673A4D" w:rsidP="00673A4D">
      <w:pPr>
        <w:widowControl w:val="0"/>
        <w:ind w:left="360"/>
        <w:jc w:val="center"/>
        <w:rPr>
          <w:b/>
          <w:snapToGrid w:val="0"/>
          <w:sz w:val="24"/>
          <w:szCs w:val="24"/>
        </w:rPr>
      </w:pPr>
      <w:r w:rsidRPr="00673A4D">
        <w:rPr>
          <w:b/>
          <w:snapToGrid w:val="0"/>
          <w:sz w:val="24"/>
          <w:szCs w:val="24"/>
        </w:rPr>
        <w:t>Образец билета</w:t>
      </w:r>
    </w:p>
    <w:p w14:paraId="256A64BE" w14:textId="77777777" w:rsidR="00673A4D" w:rsidRPr="006F65C2" w:rsidRDefault="00673A4D" w:rsidP="00673A4D">
      <w:pPr>
        <w:widowControl w:val="0"/>
        <w:ind w:left="360"/>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2"/>
        <w:gridCol w:w="3388"/>
        <w:gridCol w:w="1946"/>
      </w:tblGrid>
      <w:tr w:rsidR="00673A4D" w:rsidRPr="00D375ED" w14:paraId="25360347" w14:textId="77777777" w:rsidTr="00690A4E">
        <w:trPr>
          <w:trHeight w:hRule="exact" w:val="3635"/>
        </w:trPr>
        <w:tc>
          <w:tcPr>
            <w:tcW w:w="9649" w:type="dxa"/>
            <w:gridSpan w:val="3"/>
            <w:tcBorders>
              <w:bottom w:val="nil"/>
            </w:tcBorders>
          </w:tcPr>
          <w:p w14:paraId="27DD7D91" w14:textId="77777777" w:rsidR="00690A4E" w:rsidRDefault="00690A4E" w:rsidP="007B10F0">
            <w:pPr>
              <w:jc w:val="center"/>
              <w:rPr>
                <w:sz w:val="24"/>
                <w:szCs w:val="24"/>
              </w:rPr>
            </w:pPr>
          </w:p>
          <w:p w14:paraId="7DA78511" w14:textId="3E719E95" w:rsidR="00673A4D" w:rsidRPr="00673A4D" w:rsidRDefault="00673A4D" w:rsidP="007B10F0">
            <w:pPr>
              <w:jc w:val="center"/>
              <w:rPr>
                <w:sz w:val="24"/>
                <w:szCs w:val="24"/>
              </w:rPr>
            </w:pPr>
            <w:r w:rsidRPr="00673A4D">
              <w:rPr>
                <w:sz w:val="24"/>
                <w:szCs w:val="24"/>
              </w:rPr>
              <w:t>ФГБОУ ВО «Ярославский государственный университет им. П.Г. Демидова»</w:t>
            </w:r>
          </w:p>
          <w:p w14:paraId="1EA8D849" w14:textId="77777777" w:rsidR="00673A4D" w:rsidRPr="00673A4D" w:rsidRDefault="00673A4D" w:rsidP="007B10F0">
            <w:pPr>
              <w:jc w:val="center"/>
              <w:rPr>
                <w:sz w:val="24"/>
                <w:szCs w:val="24"/>
              </w:rPr>
            </w:pPr>
            <w:r w:rsidRPr="00673A4D">
              <w:rPr>
                <w:sz w:val="24"/>
                <w:szCs w:val="24"/>
              </w:rPr>
              <w:t xml:space="preserve">Кафедра финансов и кредита </w:t>
            </w:r>
          </w:p>
          <w:p w14:paraId="4E7E2CC7" w14:textId="77777777" w:rsidR="00673A4D" w:rsidRPr="00673A4D" w:rsidRDefault="00673A4D" w:rsidP="007B10F0">
            <w:pPr>
              <w:jc w:val="center"/>
              <w:rPr>
                <w:i/>
                <w:sz w:val="24"/>
                <w:szCs w:val="24"/>
              </w:rPr>
            </w:pPr>
            <w:r w:rsidRPr="00673A4D">
              <w:rPr>
                <w:sz w:val="24"/>
                <w:szCs w:val="24"/>
              </w:rPr>
              <w:t>Направление подготовки: 38.04.04 Государственное и муниципальное управление</w:t>
            </w:r>
          </w:p>
          <w:p w14:paraId="5988BA57" w14:textId="4886F27C" w:rsidR="00673A4D" w:rsidRPr="00673A4D" w:rsidRDefault="000127D7" w:rsidP="007B10F0">
            <w:pPr>
              <w:jc w:val="center"/>
              <w:rPr>
                <w:sz w:val="24"/>
                <w:szCs w:val="24"/>
              </w:rPr>
            </w:pPr>
            <w:r>
              <w:rPr>
                <w:sz w:val="24"/>
                <w:szCs w:val="24"/>
              </w:rPr>
              <w:t>Направленность (профиль)</w:t>
            </w:r>
            <w:r w:rsidR="00673A4D" w:rsidRPr="00673A4D">
              <w:rPr>
                <w:sz w:val="24"/>
                <w:szCs w:val="24"/>
              </w:rPr>
              <w:t xml:space="preserve"> «Государственные и муниципальные финансы»</w:t>
            </w:r>
          </w:p>
          <w:p w14:paraId="6D617298" w14:textId="77777777" w:rsidR="00673A4D" w:rsidRPr="00673A4D" w:rsidRDefault="00673A4D" w:rsidP="007B10F0">
            <w:pPr>
              <w:jc w:val="center"/>
              <w:rPr>
                <w:bCs/>
                <w:color w:val="000000"/>
                <w:sz w:val="24"/>
                <w:szCs w:val="24"/>
              </w:rPr>
            </w:pPr>
            <w:r w:rsidRPr="00673A4D">
              <w:rPr>
                <w:sz w:val="24"/>
                <w:szCs w:val="24"/>
              </w:rPr>
              <w:t>Дисциплина: «</w:t>
            </w:r>
            <w:r>
              <w:rPr>
                <w:bCs/>
                <w:sz w:val="24"/>
                <w:szCs w:val="24"/>
              </w:rPr>
              <w:t>Управление государственным и муниципальным долгом</w:t>
            </w:r>
            <w:r w:rsidRPr="00673A4D">
              <w:rPr>
                <w:sz w:val="24"/>
                <w:szCs w:val="24"/>
              </w:rPr>
              <w:t>»</w:t>
            </w:r>
          </w:p>
          <w:p w14:paraId="4477AF1F" w14:textId="77777777" w:rsidR="00673A4D" w:rsidRPr="00673A4D" w:rsidRDefault="00673A4D" w:rsidP="007B10F0">
            <w:pPr>
              <w:pStyle w:val="33"/>
              <w:spacing w:before="240"/>
              <w:ind w:left="357"/>
              <w:jc w:val="center"/>
              <w:rPr>
                <w:b/>
                <w:sz w:val="24"/>
                <w:szCs w:val="24"/>
              </w:rPr>
            </w:pPr>
            <w:r w:rsidRPr="00673A4D">
              <w:rPr>
                <w:b/>
                <w:sz w:val="24"/>
                <w:szCs w:val="24"/>
              </w:rPr>
              <w:t xml:space="preserve">БИЛЕТ № </w:t>
            </w:r>
            <w:r w:rsidRPr="00673A4D">
              <w:rPr>
                <w:b/>
                <w:sz w:val="24"/>
                <w:szCs w:val="24"/>
              </w:rPr>
              <w:fldChar w:fldCharType="begin"/>
            </w:r>
            <w:r w:rsidRPr="00673A4D">
              <w:rPr>
                <w:b/>
                <w:sz w:val="24"/>
                <w:szCs w:val="24"/>
              </w:rPr>
              <w:instrText xml:space="preserve"> AUTONUMLGL  \e </w:instrText>
            </w:r>
            <w:r w:rsidRPr="00673A4D">
              <w:rPr>
                <w:b/>
                <w:sz w:val="24"/>
                <w:szCs w:val="24"/>
              </w:rPr>
              <w:fldChar w:fldCharType="end"/>
            </w:r>
          </w:p>
          <w:p w14:paraId="3923791A" w14:textId="77777777" w:rsidR="00673A4D" w:rsidRPr="00673A4D" w:rsidRDefault="00673A4D" w:rsidP="007B10F0">
            <w:pPr>
              <w:pStyle w:val="33"/>
              <w:ind w:left="360"/>
              <w:jc w:val="center"/>
              <w:rPr>
                <w:b/>
                <w:sz w:val="24"/>
                <w:szCs w:val="24"/>
              </w:rPr>
            </w:pPr>
          </w:p>
          <w:p w14:paraId="20E99A83" w14:textId="77777777" w:rsidR="00673A4D" w:rsidRPr="00673A4D" w:rsidRDefault="00673A4D" w:rsidP="007B10F0">
            <w:pPr>
              <w:pStyle w:val="33"/>
              <w:ind w:left="357" w:right="357"/>
              <w:jc w:val="both"/>
              <w:rPr>
                <w:sz w:val="24"/>
                <w:szCs w:val="24"/>
              </w:rPr>
            </w:pPr>
            <w:r w:rsidRPr="00673A4D">
              <w:rPr>
                <w:sz w:val="24"/>
                <w:szCs w:val="24"/>
              </w:rPr>
              <w:t>1. </w:t>
            </w:r>
            <w:r w:rsidRPr="00C31920">
              <w:rPr>
                <w:iCs/>
                <w:sz w:val="24"/>
              </w:rPr>
              <w:t>Государственный долг как экономическая категория</w:t>
            </w:r>
            <w:r w:rsidRPr="00673A4D">
              <w:rPr>
                <w:sz w:val="24"/>
                <w:szCs w:val="24"/>
              </w:rPr>
              <w:t xml:space="preserve">. </w:t>
            </w:r>
          </w:p>
          <w:p w14:paraId="3CD952AE" w14:textId="77777777" w:rsidR="00673A4D" w:rsidRPr="00673A4D" w:rsidRDefault="00673A4D" w:rsidP="007B10F0">
            <w:pPr>
              <w:pStyle w:val="33"/>
              <w:ind w:left="357" w:right="357"/>
              <w:jc w:val="both"/>
              <w:rPr>
                <w:sz w:val="24"/>
                <w:szCs w:val="24"/>
              </w:rPr>
            </w:pPr>
          </w:p>
          <w:p w14:paraId="7845B4CD" w14:textId="77777777" w:rsidR="00673A4D" w:rsidRPr="00D375ED" w:rsidRDefault="00673A4D" w:rsidP="007B10F0">
            <w:pPr>
              <w:pStyle w:val="33"/>
              <w:ind w:left="357" w:right="357"/>
              <w:jc w:val="both"/>
            </w:pPr>
            <w:r w:rsidRPr="00673A4D">
              <w:rPr>
                <w:sz w:val="24"/>
                <w:szCs w:val="24"/>
              </w:rPr>
              <w:t>2. </w:t>
            </w:r>
            <w:r w:rsidRPr="00C31920">
              <w:rPr>
                <w:iCs/>
                <w:sz w:val="24"/>
              </w:rPr>
              <w:t>Инструменты российского рынка государственных ценных бумаг</w:t>
            </w:r>
            <w:r w:rsidRPr="00673A4D">
              <w:rPr>
                <w:sz w:val="24"/>
                <w:szCs w:val="24"/>
              </w:rPr>
              <w:t>.</w:t>
            </w:r>
            <w:r>
              <w:rPr>
                <w:sz w:val="24"/>
                <w:szCs w:val="24"/>
              </w:rPr>
              <w:t xml:space="preserve"> </w:t>
            </w:r>
          </w:p>
        </w:tc>
      </w:tr>
      <w:tr w:rsidR="00673A4D" w:rsidRPr="001C4FB2" w14:paraId="242E20D9" w14:textId="77777777" w:rsidTr="000127D7">
        <w:trPr>
          <w:trHeight w:val="278"/>
        </w:trPr>
        <w:tc>
          <w:tcPr>
            <w:tcW w:w="4346" w:type="dxa"/>
            <w:tcBorders>
              <w:top w:val="nil"/>
              <w:bottom w:val="nil"/>
              <w:right w:val="nil"/>
            </w:tcBorders>
            <w:vAlign w:val="bottom"/>
          </w:tcPr>
          <w:p w14:paraId="2428765D" w14:textId="77777777" w:rsidR="00673A4D" w:rsidRPr="001C4FB2" w:rsidRDefault="00673A4D" w:rsidP="007B10F0">
            <w:pPr>
              <w:jc w:val="center"/>
              <w:rPr>
                <w:b/>
              </w:rPr>
            </w:pPr>
            <w:r w:rsidRPr="001C4FB2">
              <w:rPr>
                <w:sz w:val="22"/>
              </w:rPr>
              <w:t xml:space="preserve">Зав. кафедрой </w:t>
            </w:r>
            <w:r>
              <w:rPr>
                <w:sz w:val="22"/>
              </w:rPr>
              <w:t xml:space="preserve">финансов и кредита </w:t>
            </w:r>
          </w:p>
        </w:tc>
        <w:tc>
          <w:tcPr>
            <w:tcW w:w="3368" w:type="dxa"/>
            <w:tcBorders>
              <w:top w:val="nil"/>
              <w:left w:val="nil"/>
              <w:bottom w:val="nil"/>
              <w:right w:val="nil"/>
            </w:tcBorders>
            <w:vAlign w:val="bottom"/>
          </w:tcPr>
          <w:p w14:paraId="3F5190C5" w14:textId="77777777" w:rsidR="00673A4D" w:rsidRPr="001C4FB2" w:rsidRDefault="00673A4D" w:rsidP="007B10F0">
            <w:pPr>
              <w:jc w:val="center"/>
            </w:pPr>
          </w:p>
        </w:tc>
        <w:tc>
          <w:tcPr>
            <w:tcW w:w="1935" w:type="dxa"/>
            <w:tcBorders>
              <w:top w:val="nil"/>
              <w:left w:val="nil"/>
              <w:bottom w:val="nil"/>
            </w:tcBorders>
            <w:vAlign w:val="bottom"/>
          </w:tcPr>
          <w:p w14:paraId="372BBE3E" w14:textId="77777777" w:rsidR="00673A4D" w:rsidRPr="001C4FB2" w:rsidRDefault="00673A4D" w:rsidP="007B10F0">
            <w:pPr>
              <w:rPr>
                <w:b/>
              </w:rPr>
            </w:pPr>
          </w:p>
        </w:tc>
      </w:tr>
      <w:tr w:rsidR="00673A4D" w:rsidRPr="001C4FB2" w14:paraId="256577C3" w14:textId="77777777" w:rsidTr="00690A4E">
        <w:trPr>
          <w:trHeight w:val="627"/>
        </w:trPr>
        <w:tc>
          <w:tcPr>
            <w:tcW w:w="4346" w:type="dxa"/>
            <w:tcBorders>
              <w:top w:val="nil"/>
              <w:right w:val="nil"/>
            </w:tcBorders>
          </w:tcPr>
          <w:p w14:paraId="18AEF3E2" w14:textId="77777777" w:rsidR="00673A4D" w:rsidRPr="001C4FB2" w:rsidRDefault="00673A4D" w:rsidP="00690A4E">
            <w:pPr>
              <w:jc w:val="center"/>
              <w:rPr>
                <w:b/>
              </w:rPr>
            </w:pPr>
            <w:r w:rsidRPr="001C4FB2">
              <w:rPr>
                <w:sz w:val="22"/>
              </w:rPr>
              <w:t>д-р экон. наук, профессор</w:t>
            </w:r>
          </w:p>
        </w:tc>
        <w:tc>
          <w:tcPr>
            <w:tcW w:w="3368" w:type="dxa"/>
            <w:tcBorders>
              <w:top w:val="nil"/>
              <w:left w:val="nil"/>
              <w:right w:val="nil"/>
            </w:tcBorders>
          </w:tcPr>
          <w:p w14:paraId="0ACEF0C8" w14:textId="77777777" w:rsidR="00673A4D" w:rsidRPr="001C4FB2" w:rsidRDefault="00673A4D" w:rsidP="00690A4E"/>
        </w:tc>
        <w:tc>
          <w:tcPr>
            <w:tcW w:w="1935" w:type="dxa"/>
            <w:tcBorders>
              <w:top w:val="nil"/>
              <w:left w:val="nil"/>
            </w:tcBorders>
          </w:tcPr>
          <w:p w14:paraId="3FF7EDAA" w14:textId="77777777" w:rsidR="00673A4D" w:rsidRPr="001C4FB2" w:rsidRDefault="00673A4D" w:rsidP="00690A4E">
            <w:pPr>
              <w:rPr>
                <w:b/>
              </w:rPr>
            </w:pPr>
            <w:r>
              <w:rPr>
                <w:sz w:val="22"/>
              </w:rPr>
              <w:t>Л.Б. Парфенова</w:t>
            </w:r>
          </w:p>
        </w:tc>
      </w:tr>
    </w:tbl>
    <w:p w14:paraId="40B047FC" w14:textId="77777777" w:rsidR="00673A4D" w:rsidRDefault="00673A4D" w:rsidP="00314B6E">
      <w:pPr>
        <w:pStyle w:val="Default"/>
        <w:ind w:firstLine="567"/>
        <w:jc w:val="both"/>
      </w:pPr>
    </w:p>
    <w:bookmarkEnd w:id="5"/>
    <w:p w14:paraId="45C667B6" w14:textId="77777777" w:rsidR="00DE4DB8" w:rsidRDefault="00DE4DB8" w:rsidP="00DE4DB8">
      <w:pPr>
        <w:pStyle w:val="Default"/>
        <w:ind w:firstLine="567"/>
        <w:jc w:val="center"/>
      </w:pPr>
      <w:r w:rsidRPr="003537ED">
        <w:rPr>
          <w:b/>
        </w:rPr>
        <w:t>Правила выставления оценки на экзамене</w:t>
      </w:r>
    </w:p>
    <w:p w14:paraId="678590CC" w14:textId="77777777" w:rsidR="00DE4DB8" w:rsidRDefault="00DE4DB8" w:rsidP="00314B6E">
      <w:pPr>
        <w:pStyle w:val="Default"/>
        <w:ind w:firstLine="567"/>
        <w:jc w:val="both"/>
      </w:pPr>
    </w:p>
    <w:p w14:paraId="0A10E098" w14:textId="77777777" w:rsidR="00DE4DB8" w:rsidRPr="00DE4DB8" w:rsidRDefault="00DE4DB8" w:rsidP="00DE4DB8">
      <w:pPr>
        <w:suppressAutoHyphens w:val="0"/>
        <w:ind w:firstLine="709"/>
        <w:jc w:val="both"/>
        <w:rPr>
          <w:sz w:val="24"/>
          <w:szCs w:val="24"/>
          <w:lang w:eastAsia="en-US"/>
        </w:rPr>
      </w:pPr>
      <w:r w:rsidRPr="00DE4DB8">
        <w:rPr>
          <w:sz w:val="24"/>
          <w:szCs w:val="24"/>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4484CBB5" w14:textId="77777777" w:rsidR="00DE4DB8" w:rsidRDefault="00DE4DB8" w:rsidP="00DE4DB8">
      <w:pPr>
        <w:suppressAutoHyphens w:val="0"/>
        <w:autoSpaceDE w:val="0"/>
        <w:autoSpaceDN w:val="0"/>
        <w:adjustRightInd w:val="0"/>
        <w:ind w:firstLine="709"/>
        <w:jc w:val="both"/>
        <w:rPr>
          <w:sz w:val="24"/>
          <w:szCs w:val="24"/>
          <w:lang w:eastAsia="en-US"/>
        </w:rPr>
      </w:pPr>
      <w:r w:rsidRPr="00DE4DB8">
        <w:rPr>
          <w:sz w:val="24"/>
          <w:szCs w:val="24"/>
          <w:lang w:eastAsia="en-US"/>
        </w:rPr>
        <w:t>Оценка выставляется по результатам экзамена, который проводится в письменной форме по билетам, включающим два теоретических вопроса.</w:t>
      </w:r>
    </w:p>
    <w:p w14:paraId="3587CA34" w14:textId="77777777" w:rsidR="00C92E93" w:rsidRPr="00C92E93" w:rsidRDefault="00C92E93" w:rsidP="00C92E93">
      <w:pPr>
        <w:suppressAutoHyphens w:val="0"/>
        <w:ind w:firstLine="709"/>
        <w:jc w:val="both"/>
        <w:rPr>
          <w:sz w:val="24"/>
          <w:szCs w:val="24"/>
          <w:lang w:eastAsia="ru-RU"/>
        </w:rPr>
      </w:pPr>
      <w:r w:rsidRPr="00C92E93">
        <w:rPr>
          <w:b/>
          <w:sz w:val="24"/>
          <w:szCs w:val="24"/>
          <w:lang w:eastAsia="ru-RU"/>
        </w:rPr>
        <w:lastRenderedPageBreak/>
        <w:t xml:space="preserve">Оценка «Отлично» </w:t>
      </w:r>
      <w:r w:rsidRPr="00C92E93">
        <w:rPr>
          <w:sz w:val="24"/>
          <w:szCs w:val="24"/>
          <w:lang w:eastAsia="ru-RU"/>
        </w:rPr>
        <w:t>выставляется студенту, который</w:t>
      </w:r>
      <w:r w:rsidRPr="00C92E93">
        <w:rPr>
          <w:b/>
          <w:sz w:val="24"/>
          <w:szCs w:val="24"/>
          <w:lang w:eastAsia="ru-RU"/>
        </w:rPr>
        <w:t xml:space="preserve"> </w:t>
      </w:r>
      <w:r w:rsidRPr="00C92E93">
        <w:rPr>
          <w:sz w:val="24"/>
          <w:szCs w:val="24"/>
          <w:lang w:eastAsia="ru-RU"/>
        </w:rPr>
        <w:t>демонстрирует</w:t>
      </w:r>
      <w:r w:rsidRPr="00C92E93">
        <w:rPr>
          <w:b/>
          <w:sz w:val="24"/>
          <w:szCs w:val="24"/>
          <w:lang w:eastAsia="ru-RU"/>
        </w:rPr>
        <w:t xml:space="preserve"> </w:t>
      </w:r>
      <w:r w:rsidRPr="00C92E93">
        <w:rPr>
          <w:sz w:val="24"/>
          <w:szCs w:val="24"/>
          <w:lang w:eastAsia="ru-RU"/>
        </w:rPr>
        <w:t>глубокое и полное владение содержанием материала и понятийным аппаратом</w:t>
      </w:r>
      <w:r>
        <w:rPr>
          <w:sz w:val="24"/>
          <w:szCs w:val="24"/>
          <w:lang w:eastAsia="ru-RU"/>
        </w:rPr>
        <w:t xml:space="preserve">, </w:t>
      </w:r>
      <w:r w:rsidRPr="00C92E93">
        <w:rPr>
          <w:sz w:val="24"/>
          <w:szCs w:val="24"/>
          <w:lang w:eastAsia="ru-RU"/>
        </w:rPr>
        <w:t>умеет связывать теорию с практикой.  Студент дает развернутые, полные и четкие ответы на вопросы экзаменационного билета, соблюдает логическую последовательность при изложении материала. Г</w:t>
      </w:r>
      <w:r>
        <w:rPr>
          <w:sz w:val="24"/>
          <w:szCs w:val="24"/>
          <w:lang w:eastAsia="ru-RU"/>
        </w:rPr>
        <w:t xml:space="preserve">рамотно использует терминологию. </w:t>
      </w:r>
    </w:p>
    <w:p w14:paraId="3564F280" w14:textId="77777777" w:rsidR="00C92E93" w:rsidRPr="00C92E93" w:rsidRDefault="00C92E93" w:rsidP="00C92E93">
      <w:pPr>
        <w:suppressAutoHyphens w:val="0"/>
        <w:ind w:firstLine="709"/>
        <w:jc w:val="both"/>
        <w:rPr>
          <w:b/>
          <w:sz w:val="24"/>
          <w:szCs w:val="24"/>
          <w:lang w:eastAsia="ru-RU"/>
        </w:rPr>
      </w:pPr>
      <w:r w:rsidRPr="00C92E93">
        <w:rPr>
          <w:b/>
          <w:sz w:val="24"/>
          <w:szCs w:val="24"/>
          <w:lang w:eastAsia="ru-RU"/>
        </w:rPr>
        <w:t xml:space="preserve">Оценка «Хорошо» </w:t>
      </w:r>
      <w:r w:rsidRPr="00C92E93">
        <w:rPr>
          <w:sz w:val="24"/>
          <w:szCs w:val="24"/>
          <w:lang w:eastAsia="ru-RU"/>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rsidR="003869E7">
        <w:rPr>
          <w:sz w:val="24"/>
          <w:szCs w:val="24"/>
          <w:lang w:eastAsia="ru-RU"/>
        </w:rPr>
        <w:t>очности (несущественные ошибки)</w:t>
      </w:r>
      <w:r w:rsidRPr="00C92E93">
        <w:rPr>
          <w:sz w:val="24"/>
          <w:szCs w:val="24"/>
          <w:lang w:eastAsia="ru-RU"/>
        </w:rPr>
        <w:t>.</w:t>
      </w:r>
    </w:p>
    <w:p w14:paraId="7CB7E885" w14:textId="77777777" w:rsidR="00C92E93" w:rsidRPr="00C92E93" w:rsidRDefault="00C92E93" w:rsidP="00C92E93">
      <w:pPr>
        <w:suppressAutoHyphens w:val="0"/>
        <w:autoSpaceDE w:val="0"/>
        <w:autoSpaceDN w:val="0"/>
        <w:adjustRightInd w:val="0"/>
        <w:ind w:firstLine="709"/>
        <w:jc w:val="both"/>
        <w:rPr>
          <w:sz w:val="24"/>
          <w:szCs w:val="24"/>
          <w:lang w:eastAsia="ru-RU"/>
        </w:rPr>
      </w:pPr>
      <w:r w:rsidRPr="00C92E93">
        <w:rPr>
          <w:b/>
          <w:sz w:val="24"/>
          <w:szCs w:val="24"/>
          <w:lang w:eastAsia="ru-RU"/>
        </w:rPr>
        <w:t xml:space="preserve">Оценка «Удовлетворительно» </w:t>
      </w:r>
      <w:r w:rsidRPr="00C92E93">
        <w:rPr>
          <w:sz w:val="24"/>
          <w:szCs w:val="24"/>
          <w:lang w:eastAsia="ru-RU"/>
        </w:rPr>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причинно-следственные связи. Ответы излагается </w:t>
      </w:r>
      <w:r w:rsidR="003869E7">
        <w:rPr>
          <w:sz w:val="24"/>
          <w:szCs w:val="24"/>
          <w:lang w:eastAsia="ru-RU"/>
        </w:rPr>
        <w:t xml:space="preserve">с использованием корректного терминологического аппарата, </w:t>
      </w:r>
      <w:r w:rsidRPr="00C92E93">
        <w:rPr>
          <w:sz w:val="24"/>
          <w:szCs w:val="24"/>
          <w:lang w:eastAsia="ru-RU"/>
        </w:rPr>
        <w:t xml:space="preserve">но при этом допускаются ошибки в определении и раскрытии некоторых основных </w:t>
      </w:r>
      <w:r w:rsidR="003869E7">
        <w:rPr>
          <w:sz w:val="24"/>
          <w:szCs w:val="24"/>
          <w:lang w:eastAsia="ru-RU"/>
        </w:rPr>
        <w:t>понятий, формулировке положений</w:t>
      </w:r>
      <w:r w:rsidRPr="00C92E93">
        <w:rPr>
          <w:sz w:val="24"/>
          <w:szCs w:val="24"/>
          <w:lang w:eastAsia="ru-RU"/>
        </w:rPr>
        <w:t xml:space="preserve">. </w:t>
      </w:r>
    </w:p>
    <w:p w14:paraId="36603638" w14:textId="77777777" w:rsidR="00C92E93" w:rsidRPr="00C92E93" w:rsidRDefault="00C92E93" w:rsidP="00C92E93">
      <w:pPr>
        <w:suppressAutoHyphens w:val="0"/>
        <w:ind w:firstLine="709"/>
        <w:jc w:val="both"/>
        <w:rPr>
          <w:sz w:val="24"/>
          <w:szCs w:val="24"/>
          <w:lang w:eastAsia="ru-RU"/>
        </w:rPr>
      </w:pPr>
      <w:r w:rsidRPr="00C92E93">
        <w:rPr>
          <w:b/>
          <w:sz w:val="24"/>
          <w:szCs w:val="24"/>
          <w:lang w:eastAsia="ru-RU"/>
        </w:rPr>
        <w:t xml:space="preserve">Оценка «Неудовлетворительно» </w:t>
      </w:r>
      <w:r w:rsidRPr="00C92E93">
        <w:rPr>
          <w:sz w:val="24"/>
          <w:szCs w:val="24"/>
          <w:lang w:eastAsia="ru-RU"/>
        </w:rP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rsidR="003869E7">
        <w:rPr>
          <w:sz w:val="24"/>
          <w:szCs w:val="24"/>
          <w:lang w:eastAsia="ru-RU"/>
        </w:rPr>
        <w:t>етические положения с практикой</w:t>
      </w:r>
      <w:r w:rsidRPr="00C92E93">
        <w:rPr>
          <w:sz w:val="24"/>
          <w:szCs w:val="24"/>
          <w:lang w:eastAsia="ru-RU"/>
        </w:rPr>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240CDE95" w14:textId="77777777" w:rsidR="00C92E93" w:rsidRPr="00C92E93" w:rsidRDefault="00C92E93" w:rsidP="00C92E93">
      <w:pPr>
        <w:suppressAutoHyphens w:val="0"/>
        <w:ind w:firstLine="709"/>
        <w:jc w:val="both"/>
        <w:rPr>
          <w:sz w:val="24"/>
          <w:szCs w:val="24"/>
          <w:lang w:eastAsia="ru-RU"/>
        </w:rPr>
      </w:pPr>
      <w:r w:rsidRPr="00C92E93">
        <w:rPr>
          <w:sz w:val="24"/>
          <w:szCs w:val="24"/>
          <w:lang w:eastAsia="ru-RU"/>
        </w:rPr>
        <w:t>Оценка «Неудовлетворительно» выставляется также студенту, который взял экзаменационный билет, но отвечать отказался.</w:t>
      </w:r>
    </w:p>
    <w:p w14:paraId="2EB94702" w14:textId="77777777"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14:paraId="14E5E5E1" w14:textId="77777777" w:rsidR="00031CF0" w:rsidRPr="00031CF0" w:rsidRDefault="00031CF0" w:rsidP="00031CF0">
      <w:pPr>
        <w:suppressAutoHyphens w:val="0"/>
        <w:jc w:val="right"/>
        <w:rPr>
          <w:b/>
          <w:bCs/>
          <w:sz w:val="24"/>
          <w:szCs w:val="24"/>
          <w:lang w:eastAsia="ru-RU"/>
        </w:rPr>
      </w:pPr>
      <w:r w:rsidRPr="00031CF0">
        <w:rPr>
          <w:b/>
          <w:bCs/>
          <w:sz w:val="24"/>
          <w:szCs w:val="24"/>
          <w:lang w:eastAsia="ru-RU"/>
        </w:rPr>
        <w:t>«</w:t>
      </w:r>
      <w:r>
        <w:rPr>
          <w:b/>
          <w:sz w:val="24"/>
          <w:szCs w:val="24"/>
          <w:lang w:eastAsia="ru-RU"/>
        </w:rPr>
        <w:t>Управление государственным и муниципальным долгом</w:t>
      </w:r>
      <w:r w:rsidRPr="00031CF0">
        <w:rPr>
          <w:b/>
          <w:bCs/>
          <w:sz w:val="24"/>
          <w:szCs w:val="24"/>
          <w:lang w:eastAsia="ru-RU"/>
        </w:rPr>
        <w:t>»</w:t>
      </w:r>
    </w:p>
    <w:p w14:paraId="52B0AD86" w14:textId="77777777" w:rsidR="00031CF0" w:rsidRPr="00031CF0" w:rsidRDefault="00031CF0" w:rsidP="00031CF0">
      <w:pPr>
        <w:suppressAutoHyphens w:val="0"/>
        <w:jc w:val="center"/>
        <w:rPr>
          <w:b/>
          <w:sz w:val="24"/>
          <w:szCs w:val="24"/>
          <w:lang w:eastAsia="ru-RU"/>
        </w:rPr>
      </w:pPr>
    </w:p>
    <w:p w14:paraId="5EFDBDC7" w14:textId="77777777"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14:paraId="47665BCD"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Изучение студентами курса «</w:t>
      </w:r>
      <w:r w:rsidRPr="00031CF0">
        <w:rPr>
          <w:sz w:val="24"/>
          <w:szCs w:val="24"/>
          <w:lang w:eastAsia="ru-RU"/>
        </w:rPr>
        <w:t>Управление государственным и муниципальным долгом</w:t>
      </w:r>
      <w:r w:rsidRPr="00031CF0">
        <w:rPr>
          <w:bCs/>
          <w:sz w:val="24"/>
          <w:szCs w:val="24"/>
          <w:lang w:eastAsia="ru-RU"/>
        </w:rPr>
        <w:t xml:space="preserve">» начинается с ознакомления ими рабочей программы преподавателя, особое внимание студенты уделяют списку основной и дополнительной литературы, а </w:t>
      </w:r>
      <w:r w:rsidR="00C82EB6" w:rsidRPr="00031CF0">
        <w:rPr>
          <w:bCs/>
          <w:sz w:val="24"/>
          <w:szCs w:val="24"/>
          <w:lang w:eastAsia="ru-RU"/>
        </w:rPr>
        <w:t>также</w:t>
      </w:r>
      <w:r w:rsidRPr="00031CF0">
        <w:rPr>
          <w:bCs/>
          <w:sz w:val="24"/>
          <w:szCs w:val="24"/>
          <w:lang w:eastAsia="ru-RU"/>
        </w:rPr>
        <w:t xml:space="preserve">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69DF45F1" w14:textId="77777777" w:rsidR="008726CA" w:rsidRPr="008726CA" w:rsidRDefault="008726CA" w:rsidP="008726CA">
      <w:pPr>
        <w:suppressAutoHyphens w:val="0"/>
        <w:ind w:firstLine="720"/>
        <w:jc w:val="both"/>
        <w:rPr>
          <w:bCs/>
          <w:sz w:val="24"/>
          <w:szCs w:val="24"/>
          <w:lang w:eastAsia="ru-RU"/>
        </w:rPr>
      </w:pPr>
      <w:bookmarkStart w:id="6" w:name="_Hlk136768551"/>
      <w:r w:rsidRPr="008726CA">
        <w:rPr>
          <w:bCs/>
          <w:sz w:val="24"/>
          <w:szCs w:val="24"/>
          <w:lang w:eastAsia="ru-RU"/>
        </w:rPr>
        <w:t>Весь лекционный материал строится в виде последовательного разъяснения преподавателем теоретических и дискуссионных вопросов финансового и денежно-кредитного регулирования экономики.  При чтении лекции преподаватель и студенты могут находиться в режиме диалога, если конкретные позиции являются сложными для их понимания.</w:t>
      </w:r>
    </w:p>
    <w:p w14:paraId="358B0E4F" w14:textId="77777777" w:rsidR="008726CA" w:rsidRPr="008726CA" w:rsidRDefault="008726CA" w:rsidP="008726CA">
      <w:pPr>
        <w:suppressAutoHyphens w:val="0"/>
        <w:ind w:firstLine="720"/>
        <w:jc w:val="both"/>
        <w:rPr>
          <w:bCs/>
          <w:sz w:val="24"/>
          <w:szCs w:val="24"/>
          <w:lang w:eastAsia="ru-RU"/>
        </w:rPr>
      </w:pPr>
      <w:r w:rsidRPr="008726CA">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w:t>
      </w:r>
      <w:r w:rsidRPr="008726CA">
        <w:rPr>
          <w:sz w:val="24"/>
          <w:szCs w:val="24"/>
          <w:lang w:eastAsia="ru-RU"/>
        </w:rPr>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При подготовке к практическим занятиям следует использовать не только лекции, учебную литературу, но и нормативно-правовые акты, актуальные информационно-аналитические материалы. На практическом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кейсов и ситуационных задач. </w:t>
      </w:r>
      <w:r w:rsidRPr="008726CA">
        <w:rPr>
          <w:bCs/>
          <w:sz w:val="24"/>
          <w:szCs w:val="24"/>
          <w:lang w:eastAsia="ru-RU"/>
        </w:rPr>
        <w:t xml:space="preserve">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w:t>
      </w:r>
    </w:p>
    <w:p w14:paraId="32B0CBC9" w14:textId="4E105222" w:rsidR="008726CA" w:rsidRPr="008726CA" w:rsidRDefault="008726CA" w:rsidP="008726CA">
      <w:pPr>
        <w:suppressAutoHyphens w:val="0"/>
        <w:ind w:firstLine="720"/>
        <w:jc w:val="both"/>
        <w:rPr>
          <w:bCs/>
          <w:sz w:val="24"/>
          <w:szCs w:val="24"/>
          <w:lang w:eastAsia="ru-RU"/>
        </w:rPr>
      </w:pPr>
      <w:r w:rsidRPr="008726CA">
        <w:rPr>
          <w:bCs/>
          <w:sz w:val="24"/>
          <w:szCs w:val="24"/>
          <w:lang w:eastAsia="ru-RU"/>
        </w:rPr>
        <w:t>Студенты должны понимать, что спецификой дисциплины «</w:t>
      </w:r>
      <w:r w:rsidRPr="00031CF0">
        <w:rPr>
          <w:sz w:val="24"/>
          <w:szCs w:val="24"/>
          <w:lang w:eastAsia="ru-RU"/>
        </w:rPr>
        <w:t>Управление государственным и муниципальным долгом</w:t>
      </w:r>
      <w:r w:rsidRPr="008726CA">
        <w:rPr>
          <w:sz w:val="24"/>
          <w:szCs w:val="24"/>
          <w:lang w:eastAsia="ru-RU"/>
        </w:rPr>
        <w:t>»</w:t>
      </w:r>
      <w:r w:rsidRPr="008726CA">
        <w:rPr>
          <w:bCs/>
          <w:sz w:val="24"/>
          <w:szCs w:val="24"/>
          <w:lang w:eastAsia="ru-RU"/>
        </w:rPr>
        <w:t xml:space="preserve"> является часто меняющееся законодательство и изменение макроэкономических условий, влияющих на применение </w:t>
      </w:r>
      <w:r>
        <w:rPr>
          <w:bCs/>
          <w:sz w:val="24"/>
          <w:szCs w:val="24"/>
          <w:lang w:eastAsia="ru-RU"/>
        </w:rPr>
        <w:t>инструментов управления долговыми отношениями</w:t>
      </w:r>
      <w:r w:rsidRPr="008726CA">
        <w:rPr>
          <w:bCs/>
          <w:sz w:val="24"/>
          <w:szCs w:val="24"/>
          <w:lang w:eastAsia="ru-RU"/>
        </w:rPr>
        <w:t>. В этой связи самостоятельная работа студентов по дисциплине состоит в более тщательном изучении предложенного преподавателем теоретического материала, данного на лекциях, на основе выложенных в системе Moodle ссылок на научные статьи и информационно-аналитические материалы, а также дополнительных источников, указанных в списке литературы.</w:t>
      </w:r>
    </w:p>
    <w:p w14:paraId="4849E006" w14:textId="4386A4C0" w:rsidR="00673A4D" w:rsidRPr="00673A4D" w:rsidRDefault="008726CA" w:rsidP="008726CA">
      <w:pPr>
        <w:suppressAutoHyphens w:val="0"/>
        <w:autoSpaceDE w:val="0"/>
        <w:autoSpaceDN w:val="0"/>
        <w:adjustRightInd w:val="0"/>
        <w:ind w:firstLine="709"/>
        <w:jc w:val="both"/>
        <w:rPr>
          <w:bCs/>
          <w:sz w:val="24"/>
          <w:szCs w:val="24"/>
          <w:lang w:eastAsia="ru-RU"/>
        </w:rPr>
      </w:pPr>
      <w:r w:rsidRPr="008726CA">
        <w:rPr>
          <w:bCs/>
          <w:sz w:val="24"/>
          <w:szCs w:val="24"/>
          <w:lang w:eastAsia="ru-RU"/>
        </w:rPr>
        <w:t>Задания для самостоятельной работы формулируются на лекциях и практических занятиях. В качестве них дома студентам предлагаются задания, аналогичные разобранным на практических занятиях. Впоследствии решение этих задач при наличии вопросов со стороны студентов разбирается на последующих занятиях и/или обсуждается в чате.</w:t>
      </w:r>
      <w:bookmarkEnd w:id="6"/>
      <w:r w:rsidRPr="008726CA">
        <w:rPr>
          <w:bCs/>
          <w:sz w:val="24"/>
          <w:szCs w:val="24"/>
          <w:lang w:eastAsia="ru-RU"/>
        </w:rPr>
        <w:t xml:space="preserve"> </w:t>
      </w:r>
      <w:r w:rsidR="00673A4D" w:rsidRPr="00673A4D">
        <w:rPr>
          <w:bCs/>
          <w:sz w:val="24"/>
          <w:szCs w:val="24"/>
          <w:lang w:eastAsia="ru-RU"/>
        </w:rPr>
        <w:t xml:space="preserve"> </w:t>
      </w:r>
    </w:p>
    <w:p w14:paraId="55243034" w14:textId="77777777" w:rsidR="00C92E93" w:rsidRDefault="00673A4D" w:rsidP="00DE4DB8">
      <w:pPr>
        <w:suppressAutoHyphens w:val="0"/>
        <w:autoSpaceDE w:val="0"/>
        <w:autoSpaceDN w:val="0"/>
        <w:adjustRightInd w:val="0"/>
        <w:ind w:firstLine="709"/>
        <w:jc w:val="both"/>
        <w:rPr>
          <w:sz w:val="24"/>
          <w:szCs w:val="24"/>
          <w:lang w:eastAsia="en-US"/>
        </w:rPr>
      </w:pPr>
      <w:r w:rsidRPr="00673A4D">
        <w:rPr>
          <w:bCs/>
          <w:sz w:val="24"/>
          <w:szCs w:val="24"/>
          <w:lang w:eastAsia="ru-RU"/>
        </w:rPr>
        <w:t>Преподаватель оценивает индивидуально работу каждого студента на основании проведенных опросов, решения кейсов и промежуточных контрольных мероприятий.</w:t>
      </w:r>
    </w:p>
    <w:p w14:paraId="685A158D" w14:textId="77777777" w:rsidR="00DE4DB8" w:rsidRDefault="00DE4DB8" w:rsidP="00314B6E">
      <w:pPr>
        <w:pStyle w:val="Default"/>
        <w:ind w:firstLine="567"/>
        <w:jc w:val="both"/>
      </w:pPr>
    </w:p>
    <w:sectPr w:rsidR="00DE4DB8" w:rsidSect="00750D20">
      <w:footerReference w:type="default" r:id="rId9"/>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2CD20" w14:textId="77777777" w:rsidR="000C34F0" w:rsidRDefault="000C34F0">
      <w:pPr>
        <w:suppressAutoHyphens w:val="0"/>
        <w:rPr>
          <w:sz w:val="24"/>
          <w:szCs w:val="24"/>
          <w:lang w:eastAsia="ru-RU"/>
        </w:rPr>
      </w:pPr>
      <w:r>
        <w:rPr>
          <w:sz w:val="24"/>
          <w:szCs w:val="24"/>
          <w:lang w:eastAsia="ru-RU"/>
        </w:rPr>
        <w:separator/>
      </w:r>
    </w:p>
  </w:endnote>
  <w:endnote w:type="continuationSeparator" w:id="0">
    <w:p w14:paraId="3F71974E" w14:textId="77777777" w:rsidR="000C34F0" w:rsidRDefault="000C34F0">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118549"/>
      <w:docPartObj>
        <w:docPartGallery w:val="Page Numbers (Bottom of Page)"/>
        <w:docPartUnique/>
      </w:docPartObj>
    </w:sdtPr>
    <w:sdtEndPr/>
    <w:sdtContent>
      <w:p w14:paraId="0CFFE223" w14:textId="0E034D8A" w:rsidR="00465AF8" w:rsidRDefault="00465AF8" w:rsidP="00C2388F">
        <w:pPr>
          <w:pStyle w:val="a6"/>
          <w:jc w:val="center"/>
        </w:pPr>
        <w:r>
          <w:fldChar w:fldCharType="begin"/>
        </w:r>
        <w:r>
          <w:instrText>PAGE   \* MERGEFORMAT</w:instrText>
        </w:r>
        <w:r>
          <w:fldChar w:fldCharType="separate"/>
        </w:r>
        <w:r w:rsidR="00A12355">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5FF7AF" w14:textId="77777777" w:rsidR="000C34F0" w:rsidRDefault="000C34F0">
      <w:pPr>
        <w:suppressAutoHyphens w:val="0"/>
        <w:rPr>
          <w:sz w:val="24"/>
          <w:szCs w:val="24"/>
          <w:lang w:eastAsia="ru-RU"/>
        </w:rPr>
      </w:pPr>
      <w:r>
        <w:rPr>
          <w:sz w:val="24"/>
          <w:szCs w:val="24"/>
          <w:lang w:eastAsia="ru-RU"/>
        </w:rPr>
        <w:separator/>
      </w:r>
    </w:p>
  </w:footnote>
  <w:footnote w:type="continuationSeparator" w:id="0">
    <w:p w14:paraId="2ECF4CF8" w14:textId="77777777" w:rsidR="000C34F0" w:rsidRDefault="000C34F0">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4"/>
  </w:num>
  <w:num w:numId="4">
    <w:abstractNumId w:val="18"/>
  </w:num>
  <w:num w:numId="5">
    <w:abstractNumId w:val="15"/>
  </w:num>
  <w:num w:numId="6">
    <w:abstractNumId w:val="9"/>
  </w:num>
  <w:num w:numId="7">
    <w:abstractNumId w:val="17"/>
  </w:num>
  <w:num w:numId="8">
    <w:abstractNumId w:val="16"/>
  </w:num>
  <w:num w:numId="9">
    <w:abstractNumId w:val="5"/>
  </w:num>
  <w:num w:numId="10">
    <w:abstractNumId w:val="11"/>
  </w:num>
  <w:num w:numId="11">
    <w:abstractNumId w:val="13"/>
  </w:num>
  <w:num w:numId="12">
    <w:abstractNumId w:val="2"/>
  </w:num>
  <w:num w:numId="13">
    <w:abstractNumId w:val="3"/>
  </w:num>
  <w:num w:numId="14">
    <w:abstractNumId w:val="14"/>
  </w:num>
  <w:num w:numId="15">
    <w:abstractNumId w:val="12"/>
  </w:num>
  <w:num w:numId="16">
    <w:abstractNumId w:val="6"/>
  </w:num>
  <w:num w:numId="17">
    <w:abstractNumId w:val="8"/>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27D7"/>
    <w:rsid w:val="00012C5F"/>
    <w:rsid w:val="00016EC8"/>
    <w:rsid w:val="000240AC"/>
    <w:rsid w:val="00030BC4"/>
    <w:rsid w:val="000317DE"/>
    <w:rsid w:val="00031CF0"/>
    <w:rsid w:val="0003721C"/>
    <w:rsid w:val="00042C06"/>
    <w:rsid w:val="0004423D"/>
    <w:rsid w:val="00047785"/>
    <w:rsid w:val="00047891"/>
    <w:rsid w:val="00064492"/>
    <w:rsid w:val="00067A8C"/>
    <w:rsid w:val="00075526"/>
    <w:rsid w:val="00083873"/>
    <w:rsid w:val="00083983"/>
    <w:rsid w:val="00083DAE"/>
    <w:rsid w:val="0008436A"/>
    <w:rsid w:val="00086EE2"/>
    <w:rsid w:val="00090FB7"/>
    <w:rsid w:val="0009165D"/>
    <w:rsid w:val="00093258"/>
    <w:rsid w:val="000B4639"/>
    <w:rsid w:val="000C03E5"/>
    <w:rsid w:val="000C0409"/>
    <w:rsid w:val="000C34F0"/>
    <w:rsid w:val="000C3A12"/>
    <w:rsid w:val="000C5C52"/>
    <w:rsid w:val="000D0C76"/>
    <w:rsid w:val="000D4D60"/>
    <w:rsid w:val="000D5015"/>
    <w:rsid w:val="000D7CAD"/>
    <w:rsid w:val="000E11C7"/>
    <w:rsid w:val="000E1554"/>
    <w:rsid w:val="000E2081"/>
    <w:rsid w:val="000E63B1"/>
    <w:rsid w:val="000E65B7"/>
    <w:rsid w:val="000F28F4"/>
    <w:rsid w:val="00102DEF"/>
    <w:rsid w:val="001052A3"/>
    <w:rsid w:val="00110C6F"/>
    <w:rsid w:val="00121783"/>
    <w:rsid w:val="00121868"/>
    <w:rsid w:val="00121971"/>
    <w:rsid w:val="0012335E"/>
    <w:rsid w:val="00123C7C"/>
    <w:rsid w:val="00124783"/>
    <w:rsid w:val="00125F59"/>
    <w:rsid w:val="00126CDF"/>
    <w:rsid w:val="00133916"/>
    <w:rsid w:val="0013686F"/>
    <w:rsid w:val="00142320"/>
    <w:rsid w:val="001474F8"/>
    <w:rsid w:val="001553D9"/>
    <w:rsid w:val="00170F34"/>
    <w:rsid w:val="001723E8"/>
    <w:rsid w:val="00172C19"/>
    <w:rsid w:val="001733FA"/>
    <w:rsid w:val="001738C4"/>
    <w:rsid w:val="00175F51"/>
    <w:rsid w:val="0017734F"/>
    <w:rsid w:val="00183CB4"/>
    <w:rsid w:val="0018753E"/>
    <w:rsid w:val="00192A3A"/>
    <w:rsid w:val="00192F76"/>
    <w:rsid w:val="00195F16"/>
    <w:rsid w:val="0019621F"/>
    <w:rsid w:val="00196F59"/>
    <w:rsid w:val="001A0CCA"/>
    <w:rsid w:val="001A0DDE"/>
    <w:rsid w:val="001A64B4"/>
    <w:rsid w:val="001B3353"/>
    <w:rsid w:val="001B468E"/>
    <w:rsid w:val="001C01CF"/>
    <w:rsid w:val="001C0DF4"/>
    <w:rsid w:val="001C1C88"/>
    <w:rsid w:val="001C2327"/>
    <w:rsid w:val="001C2BEE"/>
    <w:rsid w:val="001C4FB2"/>
    <w:rsid w:val="001D2FB1"/>
    <w:rsid w:val="001D576E"/>
    <w:rsid w:val="001E0172"/>
    <w:rsid w:val="001E1656"/>
    <w:rsid w:val="001F0199"/>
    <w:rsid w:val="001F1F0B"/>
    <w:rsid w:val="001F2B0C"/>
    <w:rsid w:val="001F5EE7"/>
    <w:rsid w:val="002025B4"/>
    <w:rsid w:val="002039E6"/>
    <w:rsid w:val="00206396"/>
    <w:rsid w:val="00210F9B"/>
    <w:rsid w:val="002141A0"/>
    <w:rsid w:val="002257D3"/>
    <w:rsid w:val="0022638F"/>
    <w:rsid w:val="002307F5"/>
    <w:rsid w:val="00232F5A"/>
    <w:rsid w:val="0024117A"/>
    <w:rsid w:val="002425FA"/>
    <w:rsid w:val="002440B1"/>
    <w:rsid w:val="00244C19"/>
    <w:rsid w:val="00247C4B"/>
    <w:rsid w:val="002522C5"/>
    <w:rsid w:val="00252B81"/>
    <w:rsid w:val="00254C2D"/>
    <w:rsid w:val="00256B87"/>
    <w:rsid w:val="002620F5"/>
    <w:rsid w:val="0026552E"/>
    <w:rsid w:val="00276DE2"/>
    <w:rsid w:val="00284D9E"/>
    <w:rsid w:val="00290E81"/>
    <w:rsid w:val="0029156D"/>
    <w:rsid w:val="00295A8D"/>
    <w:rsid w:val="002A0B30"/>
    <w:rsid w:val="002A12CC"/>
    <w:rsid w:val="002A167B"/>
    <w:rsid w:val="002A50C8"/>
    <w:rsid w:val="002B5EB5"/>
    <w:rsid w:val="002B64E4"/>
    <w:rsid w:val="002B75AB"/>
    <w:rsid w:val="002C144F"/>
    <w:rsid w:val="002C2145"/>
    <w:rsid w:val="002C2C29"/>
    <w:rsid w:val="002C47F6"/>
    <w:rsid w:val="002C6D82"/>
    <w:rsid w:val="002C786A"/>
    <w:rsid w:val="002D39B9"/>
    <w:rsid w:val="002D3C10"/>
    <w:rsid w:val="002D4993"/>
    <w:rsid w:val="002D5923"/>
    <w:rsid w:val="002E2A2B"/>
    <w:rsid w:val="002E2A8D"/>
    <w:rsid w:val="002E3C5C"/>
    <w:rsid w:val="002E5148"/>
    <w:rsid w:val="002F023E"/>
    <w:rsid w:val="002F2AA9"/>
    <w:rsid w:val="002F76A6"/>
    <w:rsid w:val="00304767"/>
    <w:rsid w:val="003062D8"/>
    <w:rsid w:val="00306FB7"/>
    <w:rsid w:val="003102E0"/>
    <w:rsid w:val="00314B6E"/>
    <w:rsid w:val="00322FA9"/>
    <w:rsid w:val="003259D2"/>
    <w:rsid w:val="003373C5"/>
    <w:rsid w:val="00341B10"/>
    <w:rsid w:val="00344680"/>
    <w:rsid w:val="00345DC9"/>
    <w:rsid w:val="00347656"/>
    <w:rsid w:val="0035178B"/>
    <w:rsid w:val="003529B1"/>
    <w:rsid w:val="003537ED"/>
    <w:rsid w:val="00353BDA"/>
    <w:rsid w:val="0035616D"/>
    <w:rsid w:val="00366227"/>
    <w:rsid w:val="00371760"/>
    <w:rsid w:val="00371C45"/>
    <w:rsid w:val="00373A4A"/>
    <w:rsid w:val="0037491D"/>
    <w:rsid w:val="00374D50"/>
    <w:rsid w:val="00375D4D"/>
    <w:rsid w:val="003765C2"/>
    <w:rsid w:val="003809A5"/>
    <w:rsid w:val="00381DFA"/>
    <w:rsid w:val="003828B6"/>
    <w:rsid w:val="00383A36"/>
    <w:rsid w:val="003869E7"/>
    <w:rsid w:val="00390446"/>
    <w:rsid w:val="003907D3"/>
    <w:rsid w:val="0039106C"/>
    <w:rsid w:val="00391B4A"/>
    <w:rsid w:val="00392B47"/>
    <w:rsid w:val="00394C14"/>
    <w:rsid w:val="003972E9"/>
    <w:rsid w:val="003A4010"/>
    <w:rsid w:val="003B05FC"/>
    <w:rsid w:val="003B401C"/>
    <w:rsid w:val="003B7B73"/>
    <w:rsid w:val="003C1443"/>
    <w:rsid w:val="003C39D9"/>
    <w:rsid w:val="003C7589"/>
    <w:rsid w:val="003D01DD"/>
    <w:rsid w:val="003D04BB"/>
    <w:rsid w:val="003D0578"/>
    <w:rsid w:val="003D1AB4"/>
    <w:rsid w:val="003D3D10"/>
    <w:rsid w:val="003E0347"/>
    <w:rsid w:val="003E0C98"/>
    <w:rsid w:val="003E7752"/>
    <w:rsid w:val="003F0FBD"/>
    <w:rsid w:val="003F1422"/>
    <w:rsid w:val="003F158F"/>
    <w:rsid w:val="003F2679"/>
    <w:rsid w:val="003F318D"/>
    <w:rsid w:val="003F5DF1"/>
    <w:rsid w:val="00402041"/>
    <w:rsid w:val="004052F8"/>
    <w:rsid w:val="0042201A"/>
    <w:rsid w:val="00424217"/>
    <w:rsid w:val="00425C65"/>
    <w:rsid w:val="0042730C"/>
    <w:rsid w:val="004310AC"/>
    <w:rsid w:val="00431B7C"/>
    <w:rsid w:val="00441FCA"/>
    <w:rsid w:val="004428CB"/>
    <w:rsid w:val="00446586"/>
    <w:rsid w:val="00450C37"/>
    <w:rsid w:val="004615B7"/>
    <w:rsid w:val="00463AD3"/>
    <w:rsid w:val="00465AF8"/>
    <w:rsid w:val="00467997"/>
    <w:rsid w:val="004770AD"/>
    <w:rsid w:val="00480F27"/>
    <w:rsid w:val="00484135"/>
    <w:rsid w:val="0048755E"/>
    <w:rsid w:val="00487CC0"/>
    <w:rsid w:val="00497644"/>
    <w:rsid w:val="004A13B5"/>
    <w:rsid w:val="004A1702"/>
    <w:rsid w:val="004A4B6F"/>
    <w:rsid w:val="004B3146"/>
    <w:rsid w:val="004B7D00"/>
    <w:rsid w:val="004C17BC"/>
    <w:rsid w:val="004C1990"/>
    <w:rsid w:val="004C25F2"/>
    <w:rsid w:val="004C6A73"/>
    <w:rsid w:val="004D1E36"/>
    <w:rsid w:val="004D29A5"/>
    <w:rsid w:val="004E0BF3"/>
    <w:rsid w:val="004E13FB"/>
    <w:rsid w:val="004E2811"/>
    <w:rsid w:val="004E44D6"/>
    <w:rsid w:val="004E64D2"/>
    <w:rsid w:val="004E6D11"/>
    <w:rsid w:val="004F14EF"/>
    <w:rsid w:val="004F4A4B"/>
    <w:rsid w:val="004F536D"/>
    <w:rsid w:val="004F5674"/>
    <w:rsid w:val="004F77B4"/>
    <w:rsid w:val="004F7D95"/>
    <w:rsid w:val="005018F0"/>
    <w:rsid w:val="005034B9"/>
    <w:rsid w:val="005162DB"/>
    <w:rsid w:val="00517D70"/>
    <w:rsid w:val="00523098"/>
    <w:rsid w:val="0052422F"/>
    <w:rsid w:val="005249B6"/>
    <w:rsid w:val="00533D88"/>
    <w:rsid w:val="005344A2"/>
    <w:rsid w:val="005413D0"/>
    <w:rsid w:val="005536A7"/>
    <w:rsid w:val="00557CB8"/>
    <w:rsid w:val="00566334"/>
    <w:rsid w:val="00566869"/>
    <w:rsid w:val="005727DE"/>
    <w:rsid w:val="00574D27"/>
    <w:rsid w:val="0057787F"/>
    <w:rsid w:val="00593644"/>
    <w:rsid w:val="005A4FD9"/>
    <w:rsid w:val="005A751C"/>
    <w:rsid w:val="005D1095"/>
    <w:rsid w:val="005D788D"/>
    <w:rsid w:val="005E0657"/>
    <w:rsid w:val="005E6E4B"/>
    <w:rsid w:val="005F0EC7"/>
    <w:rsid w:val="005F20D3"/>
    <w:rsid w:val="005F2CA5"/>
    <w:rsid w:val="005F5C2C"/>
    <w:rsid w:val="00607AE8"/>
    <w:rsid w:val="00614222"/>
    <w:rsid w:val="00615365"/>
    <w:rsid w:val="0061633A"/>
    <w:rsid w:val="00620763"/>
    <w:rsid w:val="00622B14"/>
    <w:rsid w:val="00645BA1"/>
    <w:rsid w:val="00647975"/>
    <w:rsid w:val="00652304"/>
    <w:rsid w:val="00655E21"/>
    <w:rsid w:val="006570BF"/>
    <w:rsid w:val="006572F3"/>
    <w:rsid w:val="006573A8"/>
    <w:rsid w:val="00661526"/>
    <w:rsid w:val="00661EFB"/>
    <w:rsid w:val="006627E4"/>
    <w:rsid w:val="00662E5E"/>
    <w:rsid w:val="00663D8E"/>
    <w:rsid w:val="00666D14"/>
    <w:rsid w:val="00673A4D"/>
    <w:rsid w:val="00675837"/>
    <w:rsid w:val="00681635"/>
    <w:rsid w:val="0068262B"/>
    <w:rsid w:val="00684C23"/>
    <w:rsid w:val="00685032"/>
    <w:rsid w:val="00685823"/>
    <w:rsid w:val="00687B84"/>
    <w:rsid w:val="00690A4E"/>
    <w:rsid w:val="006948A5"/>
    <w:rsid w:val="00696920"/>
    <w:rsid w:val="00697A08"/>
    <w:rsid w:val="006A5FED"/>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0B7"/>
    <w:rsid w:val="006D4424"/>
    <w:rsid w:val="006D46B2"/>
    <w:rsid w:val="006F4451"/>
    <w:rsid w:val="006F65C2"/>
    <w:rsid w:val="00702908"/>
    <w:rsid w:val="00702AF4"/>
    <w:rsid w:val="00716D64"/>
    <w:rsid w:val="00717925"/>
    <w:rsid w:val="00720B1B"/>
    <w:rsid w:val="00720F96"/>
    <w:rsid w:val="00730BFB"/>
    <w:rsid w:val="00731155"/>
    <w:rsid w:val="00734D0B"/>
    <w:rsid w:val="00742D22"/>
    <w:rsid w:val="00750D20"/>
    <w:rsid w:val="007539FE"/>
    <w:rsid w:val="00760E2A"/>
    <w:rsid w:val="00761898"/>
    <w:rsid w:val="00762690"/>
    <w:rsid w:val="00766DDB"/>
    <w:rsid w:val="00777C9A"/>
    <w:rsid w:val="00787EEC"/>
    <w:rsid w:val="007903FC"/>
    <w:rsid w:val="007906C2"/>
    <w:rsid w:val="0079242E"/>
    <w:rsid w:val="00793042"/>
    <w:rsid w:val="00793343"/>
    <w:rsid w:val="00795A79"/>
    <w:rsid w:val="007B0C6B"/>
    <w:rsid w:val="007B10F0"/>
    <w:rsid w:val="007B60F3"/>
    <w:rsid w:val="007C45E1"/>
    <w:rsid w:val="007C5B27"/>
    <w:rsid w:val="007C7C49"/>
    <w:rsid w:val="007D2C62"/>
    <w:rsid w:val="007D3B14"/>
    <w:rsid w:val="007D7450"/>
    <w:rsid w:val="007E1C7B"/>
    <w:rsid w:val="007E21CF"/>
    <w:rsid w:val="007E2F56"/>
    <w:rsid w:val="007E4697"/>
    <w:rsid w:val="007E4B91"/>
    <w:rsid w:val="007E762C"/>
    <w:rsid w:val="007F1B34"/>
    <w:rsid w:val="007F2ED4"/>
    <w:rsid w:val="00800D1A"/>
    <w:rsid w:val="008012A6"/>
    <w:rsid w:val="00806C68"/>
    <w:rsid w:val="00807BCB"/>
    <w:rsid w:val="0081555B"/>
    <w:rsid w:val="00815EA0"/>
    <w:rsid w:val="00830F29"/>
    <w:rsid w:val="008404B9"/>
    <w:rsid w:val="00844A03"/>
    <w:rsid w:val="00850340"/>
    <w:rsid w:val="00853804"/>
    <w:rsid w:val="00854049"/>
    <w:rsid w:val="0085618D"/>
    <w:rsid w:val="00872400"/>
    <w:rsid w:val="008726CA"/>
    <w:rsid w:val="00887311"/>
    <w:rsid w:val="00887655"/>
    <w:rsid w:val="00890FAE"/>
    <w:rsid w:val="00896032"/>
    <w:rsid w:val="008A21EA"/>
    <w:rsid w:val="008B1337"/>
    <w:rsid w:val="008B47E3"/>
    <w:rsid w:val="008B5794"/>
    <w:rsid w:val="008C20F4"/>
    <w:rsid w:val="008C4BA4"/>
    <w:rsid w:val="008C555D"/>
    <w:rsid w:val="008D4A46"/>
    <w:rsid w:val="008E5BDE"/>
    <w:rsid w:val="008E5FD2"/>
    <w:rsid w:val="008E67A4"/>
    <w:rsid w:val="008F4C2A"/>
    <w:rsid w:val="008F4EB4"/>
    <w:rsid w:val="009014DB"/>
    <w:rsid w:val="00902D26"/>
    <w:rsid w:val="009056AB"/>
    <w:rsid w:val="00905C35"/>
    <w:rsid w:val="00905EE0"/>
    <w:rsid w:val="00906984"/>
    <w:rsid w:val="00915B6F"/>
    <w:rsid w:val="0092188D"/>
    <w:rsid w:val="00922F39"/>
    <w:rsid w:val="00927F7D"/>
    <w:rsid w:val="00932B0A"/>
    <w:rsid w:val="00932D62"/>
    <w:rsid w:val="00933DC3"/>
    <w:rsid w:val="00937276"/>
    <w:rsid w:val="0093739F"/>
    <w:rsid w:val="00941047"/>
    <w:rsid w:val="00941B1B"/>
    <w:rsid w:val="00942705"/>
    <w:rsid w:val="00943A4C"/>
    <w:rsid w:val="00954BCF"/>
    <w:rsid w:val="00957202"/>
    <w:rsid w:val="00961C9C"/>
    <w:rsid w:val="0096530C"/>
    <w:rsid w:val="00972AEF"/>
    <w:rsid w:val="00974808"/>
    <w:rsid w:val="0099023E"/>
    <w:rsid w:val="00991BC4"/>
    <w:rsid w:val="009951EA"/>
    <w:rsid w:val="009970F0"/>
    <w:rsid w:val="009A4B8C"/>
    <w:rsid w:val="009B402F"/>
    <w:rsid w:val="009C1D1F"/>
    <w:rsid w:val="009C33D1"/>
    <w:rsid w:val="009C5668"/>
    <w:rsid w:val="009C68FA"/>
    <w:rsid w:val="009D559C"/>
    <w:rsid w:val="009D7CC6"/>
    <w:rsid w:val="009E331F"/>
    <w:rsid w:val="009E35C1"/>
    <w:rsid w:val="009E4050"/>
    <w:rsid w:val="009E4424"/>
    <w:rsid w:val="009E5B1D"/>
    <w:rsid w:val="009F58AF"/>
    <w:rsid w:val="00A0721A"/>
    <w:rsid w:val="00A07615"/>
    <w:rsid w:val="00A07EEB"/>
    <w:rsid w:val="00A1018D"/>
    <w:rsid w:val="00A12355"/>
    <w:rsid w:val="00A13E9D"/>
    <w:rsid w:val="00A154FF"/>
    <w:rsid w:val="00A22495"/>
    <w:rsid w:val="00A22582"/>
    <w:rsid w:val="00A2425F"/>
    <w:rsid w:val="00A24934"/>
    <w:rsid w:val="00A327AA"/>
    <w:rsid w:val="00A37F4D"/>
    <w:rsid w:val="00A47107"/>
    <w:rsid w:val="00A5156C"/>
    <w:rsid w:val="00A5210E"/>
    <w:rsid w:val="00A5527E"/>
    <w:rsid w:val="00A554C6"/>
    <w:rsid w:val="00A57A54"/>
    <w:rsid w:val="00A6040E"/>
    <w:rsid w:val="00A62FFB"/>
    <w:rsid w:val="00A639AA"/>
    <w:rsid w:val="00A661FA"/>
    <w:rsid w:val="00A70F55"/>
    <w:rsid w:val="00A71593"/>
    <w:rsid w:val="00A76F26"/>
    <w:rsid w:val="00A80F76"/>
    <w:rsid w:val="00A86956"/>
    <w:rsid w:val="00A91D72"/>
    <w:rsid w:val="00AA387E"/>
    <w:rsid w:val="00AA6226"/>
    <w:rsid w:val="00AB056B"/>
    <w:rsid w:val="00AB09B4"/>
    <w:rsid w:val="00AB393E"/>
    <w:rsid w:val="00AB4852"/>
    <w:rsid w:val="00AC1923"/>
    <w:rsid w:val="00AC6FE3"/>
    <w:rsid w:val="00AC7B29"/>
    <w:rsid w:val="00AD3B5C"/>
    <w:rsid w:val="00AE086B"/>
    <w:rsid w:val="00AE1FEA"/>
    <w:rsid w:val="00AE58ED"/>
    <w:rsid w:val="00AF1F7B"/>
    <w:rsid w:val="00AF2771"/>
    <w:rsid w:val="00AF2813"/>
    <w:rsid w:val="00AF7366"/>
    <w:rsid w:val="00B0158D"/>
    <w:rsid w:val="00B05651"/>
    <w:rsid w:val="00B05A31"/>
    <w:rsid w:val="00B12279"/>
    <w:rsid w:val="00B155E6"/>
    <w:rsid w:val="00B17649"/>
    <w:rsid w:val="00B17D8A"/>
    <w:rsid w:val="00B234A2"/>
    <w:rsid w:val="00B241FD"/>
    <w:rsid w:val="00B33874"/>
    <w:rsid w:val="00B40096"/>
    <w:rsid w:val="00B40E43"/>
    <w:rsid w:val="00B44CF5"/>
    <w:rsid w:val="00B46DD0"/>
    <w:rsid w:val="00B50EF5"/>
    <w:rsid w:val="00B521F9"/>
    <w:rsid w:val="00B61039"/>
    <w:rsid w:val="00B61457"/>
    <w:rsid w:val="00B63863"/>
    <w:rsid w:val="00B67DFB"/>
    <w:rsid w:val="00B70466"/>
    <w:rsid w:val="00B73B1D"/>
    <w:rsid w:val="00B80012"/>
    <w:rsid w:val="00B95969"/>
    <w:rsid w:val="00B96413"/>
    <w:rsid w:val="00B978DF"/>
    <w:rsid w:val="00BA0124"/>
    <w:rsid w:val="00BA58C6"/>
    <w:rsid w:val="00BB0DF0"/>
    <w:rsid w:val="00BB3B38"/>
    <w:rsid w:val="00BB3E5D"/>
    <w:rsid w:val="00BB4182"/>
    <w:rsid w:val="00BB7230"/>
    <w:rsid w:val="00BC1FC4"/>
    <w:rsid w:val="00BC45B2"/>
    <w:rsid w:val="00BD31DE"/>
    <w:rsid w:val="00BD7C3D"/>
    <w:rsid w:val="00BE16F3"/>
    <w:rsid w:val="00BE2599"/>
    <w:rsid w:val="00BE2C20"/>
    <w:rsid w:val="00BE464D"/>
    <w:rsid w:val="00BE6D0A"/>
    <w:rsid w:val="00BF15C4"/>
    <w:rsid w:val="00BF57B1"/>
    <w:rsid w:val="00BF7D50"/>
    <w:rsid w:val="00C01E0F"/>
    <w:rsid w:val="00C054AB"/>
    <w:rsid w:val="00C1098E"/>
    <w:rsid w:val="00C153CA"/>
    <w:rsid w:val="00C1657F"/>
    <w:rsid w:val="00C209C3"/>
    <w:rsid w:val="00C22461"/>
    <w:rsid w:val="00C233ED"/>
    <w:rsid w:val="00C2388F"/>
    <w:rsid w:val="00C25ACF"/>
    <w:rsid w:val="00C2630F"/>
    <w:rsid w:val="00C30A14"/>
    <w:rsid w:val="00C3169B"/>
    <w:rsid w:val="00C31920"/>
    <w:rsid w:val="00C4049B"/>
    <w:rsid w:val="00C4325D"/>
    <w:rsid w:val="00C44FBC"/>
    <w:rsid w:val="00C55095"/>
    <w:rsid w:val="00C55A83"/>
    <w:rsid w:val="00C57823"/>
    <w:rsid w:val="00C655E3"/>
    <w:rsid w:val="00C7150D"/>
    <w:rsid w:val="00C760A5"/>
    <w:rsid w:val="00C77F4D"/>
    <w:rsid w:val="00C812DF"/>
    <w:rsid w:val="00C8231E"/>
    <w:rsid w:val="00C82EB6"/>
    <w:rsid w:val="00C86E16"/>
    <w:rsid w:val="00C91F2C"/>
    <w:rsid w:val="00C92E93"/>
    <w:rsid w:val="00C9674E"/>
    <w:rsid w:val="00CA1CFA"/>
    <w:rsid w:val="00CA566C"/>
    <w:rsid w:val="00CB0B0F"/>
    <w:rsid w:val="00CB11F6"/>
    <w:rsid w:val="00CB1C4D"/>
    <w:rsid w:val="00CC010F"/>
    <w:rsid w:val="00CC0554"/>
    <w:rsid w:val="00CD06EC"/>
    <w:rsid w:val="00CD18BE"/>
    <w:rsid w:val="00CD283E"/>
    <w:rsid w:val="00CD36C5"/>
    <w:rsid w:val="00CD7B86"/>
    <w:rsid w:val="00CE1B9D"/>
    <w:rsid w:val="00CE612F"/>
    <w:rsid w:val="00CE79C0"/>
    <w:rsid w:val="00CF2FD6"/>
    <w:rsid w:val="00CF7F5E"/>
    <w:rsid w:val="00D1136F"/>
    <w:rsid w:val="00D14292"/>
    <w:rsid w:val="00D206EF"/>
    <w:rsid w:val="00D20824"/>
    <w:rsid w:val="00D21C9D"/>
    <w:rsid w:val="00D24995"/>
    <w:rsid w:val="00D30B10"/>
    <w:rsid w:val="00D30EB0"/>
    <w:rsid w:val="00D3321A"/>
    <w:rsid w:val="00D375ED"/>
    <w:rsid w:val="00D4085F"/>
    <w:rsid w:val="00D40D11"/>
    <w:rsid w:val="00D437E1"/>
    <w:rsid w:val="00D4742E"/>
    <w:rsid w:val="00D54940"/>
    <w:rsid w:val="00D60ABA"/>
    <w:rsid w:val="00D61F67"/>
    <w:rsid w:val="00D66A87"/>
    <w:rsid w:val="00D74B1D"/>
    <w:rsid w:val="00D74BB5"/>
    <w:rsid w:val="00D76D15"/>
    <w:rsid w:val="00D77FFE"/>
    <w:rsid w:val="00D84CE0"/>
    <w:rsid w:val="00D85438"/>
    <w:rsid w:val="00D92197"/>
    <w:rsid w:val="00D95409"/>
    <w:rsid w:val="00D9541D"/>
    <w:rsid w:val="00D96349"/>
    <w:rsid w:val="00DA11D8"/>
    <w:rsid w:val="00DA45D8"/>
    <w:rsid w:val="00DA64FC"/>
    <w:rsid w:val="00DB09EF"/>
    <w:rsid w:val="00DB6194"/>
    <w:rsid w:val="00DC00F1"/>
    <w:rsid w:val="00DC086B"/>
    <w:rsid w:val="00DC10DA"/>
    <w:rsid w:val="00DC3634"/>
    <w:rsid w:val="00DC3F5C"/>
    <w:rsid w:val="00DD2A8F"/>
    <w:rsid w:val="00DD7AC8"/>
    <w:rsid w:val="00DE41AA"/>
    <w:rsid w:val="00DE4DB8"/>
    <w:rsid w:val="00DE578A"/>
    <w:rsid w:val="00DE7290"/>
    <w:rsid w:val="00DF002D"/>
    <w:rsid w:val="00DF2A7B"/>
    <w:rsid w:val="00DF3F14"/>
    <w:rsid w:val="00DF5818"/>
    <w:rsid w:val="00DF7076"/>
    <w:rsid w:val="00DF7A77"/>
    <w:rsid w:val="00E0399F"/>
    <w:rsid w:val="00E044C3"/>
    <w:rsid w:val="00E04EC5"/>
    <w:rsid w:val="00E06E21"/>
    <w:rsid w:val="00E07C98"/>
    <w:rsid w:val="00E122AB"/>
    <w:rsid w:val="00E16EC7"/>
    <w:rsid w:val="00E222CC"/>
    <w:rsid w:val="00E25C7A"/>
    <w:rsid w:val="00E27CD9"/>
    <w:rsid w:val="00E31258"/>
    <w:rsid w:val="00E34741"/>
    <w:rsid w:val="00E400B1"/>
    <w:rsid w:val="00E40427"/>
    <w:rsid w:val="00E40CE5"/>
    <w:rsid w:val="00E423B6"/>
    <w:rsid w:val="00E44534"/>
    <w:rsid w:val="00E45255"/>
    <w:rsid w:val="00E47268"/>
    <w:rsid w:val="00E50FBB"/>
    <w:rsid w:val="00E51BAD"/>
    <w:rsid w:val="00E55D27"/>
    <w:rsid w:val="00E55FA7"/>
    <w:rsid w:val="00E57CC5"/>
    <w:rsid w:val="00E66E76"/>
    <w:rsid w:val="00E674F7"/>
    <w:rsid w:val="00E7348C"/>
    <w:rsid w:val="00E741AB"/>
    <w:rsid w:val="00E74D34"/>
    <w:rsid w:val="00E76C46"/>
    <w:rsid w:val="00E81AC7"/>
    <w:rsid w:val="00E82B4E"/>
    <w:rsid w:val="00E86E30"/>
    <w:rsid w:val="00E874FB"/>
    <w:rsid w:val="00E91465"/>
    <w:rsid w:val="00E919DD"/>
    <w:rsid w:val="00E95068"/>
    <w:rsid w:val="00EA3B28"/>
    <w:rsid w:val="00EA6ED1"/>
    <w:rsid w:val="00EB1C8B"/>
    <w:rsid w:val="00EB32CD"/>
    <w:rsid w:val="00EB66C8"/>
    <w:rsid w:val="00EB797D"/>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6213"/>
    <w:rsid w:val="00EF7652"/>
    <w:rsid w:val="00F001D6"/>
    <w:rsid w:val="00F00E3B"/>
    <w:rsid w:val="00F07FA2"/>
    <w:rsid w:val="00F20589"/>
    <w:rsid w:val="00F25EEA"/>
    <w:rsid w:val="00F27CED"/>
    <w:rsid w:val="00F32D8B"/>
    <w:rsid w:val="00F363C4"/>
    <w:rsid w:val="00F37663"/>
    <w:rsid w:val="00F4067E"/>
    <w:rsid w:val="00F41639"/>
    <w:rsid w:val="00F42CBE"/>
    <w:rsid w:val="00F46656"/>
    <w:rsid w:val="00F5153D"/>
    <w:rsid w:val="00F5469C"/>
    <w:rsid w:val="00F54A4F"/>
    <w:rsid w:val="00F637E3"/>
    <w:rsid w:val="00F670AA"/>
    <w:rsid w:val="00F70AF7"/>
    <w:rsid w:val="00F76300"/>
    <w:rsid w:val="00F82F53"/>
    <w:rsid w:val="00F928B8"/>
    <w:rsid w:val="00FA0CEC"/>
    <w:rsid w:val="00FA2448"/>
    <w:rsid w:val="00FA7755"/>
    <w:rsid w:val="00FB29BB"/>
    <w:rsid w:val="00FB6F59"/>
    <w:rsid w:val="00FC2F2F"/>
    <w:rsid w:val="00FC4075"/>
    <w:rsid w:val="00FD04A0"/>
    <w:rsid w:val="00FD1410"/>
    <w:rsid w:val="00FD202C"/>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4C21BE"/>
  <w14:defaultImageDpi w14:val="0"/>
  <w15:docId w15:val="{54E14C43-D0D1-44C9-B62B-D0A173473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D54940"/>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 w:type="character" w:customStyle="1" w:styleId="UnresolvedMention">
    <w:name w:val="Unresolved Mention"/>
    <w:basedOn w:val="a2"/>
    <w:uiPriority w:val="99"/>
    <w:semiHidden/>
    <w:unhideWhenUsed/>
    <w:rsid w:val="005D788D"/>
    <w:rPr>
      <w:rFonts w:cs="Times New Roman"/>
      <w:color w:val="605E5C"/>
      <w:shd w:val="clear" w:color="auto" w:fill="E1DFDD"/>
    </w:rPr>
  </w:style>
  <w:style w:type="paragraph" w:customStyle="1" w:styleId="33">
    <w:name w:val="Обычный3"/>
    <w:rsid w:val="00673A4D"/>
    <w:pPr>
      <w:suppressAutoHyphens/>
      <w:spacing w:after="0" w:line="240" w:lineRule="auto"/>
    </w:pPr>
    <w:rPr>
      <w:kern w:val="1"/>
      <w:sz w:val="20"/>
      <w:szCs w:val="20"/>
      <w:lang w:eastAsia="ar-SA"/>
    </w:rPr>
  </w:style>
  <w:style w:type="paragraph" w:styleId="af8">
    <w:name w:val="Title"/>
    <w:basedOn w:val="a1"/>
    <w:link w:val="af9"/>
    <w:uiPriority w:val="10"/>
    <w:qFormat/>
    <w:rsid w:val="00673A4D"/>
    <w:pPr>
      <w:suppressAutoHyphens w:val="0"/>
      <w:jc w:val="center"/>
    </w:pPr>
    <w:rPr>
      <w:b/>
      <w:sz w:val="28"/>
      <w:lang w:eastAsia="ru-RU"/>
    </w:rPr>
  </w:style>
  <w:style w:type="character" w:customStyle="1" w:styleId="af9">
    <w:name w:val="Название Знак"/>
    <w:basedOn w:val="a2"/>
    <w:link w:val="af8"/>
    <w:uiPriority w:val="10"/>
    <w:locked/>
    <w:rsid w:val="00673A4D"/>
    <w:rPr>
      <w:rFonts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334010">
      <w:bodyDiv w:val="1"/>
      <w:marLeft w:val="0"/>
      <w:marRight w:val="0"/>
      <w:marTop w:val="0"/>
      <w:marBottom w:val="0"/>
      <w:divBdr>
        <w:top w:val="none" w:sz="0" w:space="0" w:color="auto"/>
        <w:left w:val="none" w:sz="0" w:space="0" w:color="auto"/>
        <w:bottom w:val="none" w:sz="0" w:space="0" w:color="auto"/>
        <w:right w:val="none" w:sz="0" w:space="0" w:color="auto"/>
      </w:divBdr>
    </w:div>
    <w:div w:id="1056658464">
      <w:bodyDiv w:val="1"/>
      <w:marLeft w:val="0"/>
      <w:marRight w:val="0"/>
      <w:marTop w:val="0"/>
      <w:marBottom w:val="0"/>
      <w:divBdr>
        <w:top w:val="none" w:sz="0" w:space="0" w:color="auto"/>
        <w:left w:val="none" w:sz="0" w:space="0" w:color="auto"/>
        <w:bottom w:val="none" w:sz="0" w:space="0" w:color="auto"/>
        <w:right w:val="none" w:sz="0" w:space="0" w:color="auto"/>
      </w:divBdr>
    </w:div>
    <w:div w:id="1290820977">
      <w:marLeft w:val="0"/>
      <w:marRight w:val="0"/>
      <w:marTop w:val="0"/>
      <w:marBottom w:val="0"/>
      <w:divBdr>
        <w:top w:val="none" w:sz="0" w:space="0" w:color="auto"/>
        <w:left w:val="none" w:sz="0" w:space="0" w:color="auto"/>
        <w:bottom w:val="none" w:sz="0" w:space="0" w:color="auto"/>
        <w:right w:val="none" w:sz="0" w:space="0" w:color="auto"/>
      </w:divBdr>
    </w:div>
    <w:div w:id="1290820978">
      <w:marLeft w:val="0"/>
      <w:marRight w:val="0"/>
      <w:marTop w:val="0"/>
      <w:marBottom w:val="0"/>
      <w:divBdr>
        <w:top w:val="none" w:sz="0" w:space="0" w:color="auto"/>
        <w:left w:val="none" w:sz="0" w:space="0" w:color="auto"/>
        <w:bottom w:val="none" w:sz="0" w:space="0" w:color="auto"/>
        <w:right w:val="none" w:sz="0" w:space="0" w:color="auto"/>
      </w:divBdr>
      <w:divsChild>
        <w:div w:id="1290820982">
          <w:marLeft w:val="0"/>
          <w:marRight w:val="0"/>
          <w:marTop w:val="0"/>
          <w:marBottom w:val="0"/>
          <w:divBdr>
            <w:top w:val="none" w:sz="0" w:space="0" w:color="auto"/>
            <w:left w:val="none" w:sz="0" w:space="0" w:color="auto"/>
            <w:bottom w:val="none" w:sz="0" w:space="0" w:color="auto"/>
            <w:right w:val="none" w:sz="0" w:space="0" w:color="auto"/>
          </w:divBdr>
        </w:div>
      </w:divsChild>
    </w:div>
    <w:div w:id="1290820979">
      <w:marLeft w:val="0"/>
      <w:marRight w:val="0"/>
      <w:marTop w:val="0"/>
      <w:marBottom w:val="0"/>
      <w:divBdr>
        <w:top w:val="none" w:sz="0" w:space="0" w:color="auto"/>
        <w:left w:val="none" w:sz="0" w:space="0" w:color="auto"/>
        <w:bottom w:val="none" w:sz="0" w:space="0" w:color="auto"/>
        <w:right w:val="none" w:sz="0" w:space="0" w:color="auto"/>
      </w:divBdr>
    </w:div>
    <w:div w:id="1290820980">
      <w:marLeft w:val="0"/>
      <w:marRight w:val="0"/>
      <w:marTop w:val="0"/>
      <w:marBottom w:val="0"/>
      <w:divBdr>
        <w:top w:val="none" w:sz="0" w:space="0" w:color="auto"/>
        <w:left w:val="none" w:sz="0" w:space="0" w:color="auto"/>
        <w:bottom w:val="none" w:sz="0" w:space="0" w:color="auto"/>
        <w:right w:val="none" w:sz="0" w:space="0" w:color="auto"/>
      </w:divBdr>
    </w:div>
    <w:div w:id="1290820981">
      <w:marLeft w:val="0"/>
      <w:marRight w:val="0"/>
      <w:marTop w:val="0"/>
      <w:marBottom w:val="0"/>
      <w:divBdr>
        <w:top w:val="none" w:sz="0" w:space="0" w:color="auto"/>
        <w:left w:val="none" w:sz="0" w:space="0" w:color="auto"/>
        <w:bottom w:val="none" w:sz="0" w:space="0" w:color="auto"/>
        <w:right w:val="none" w:sz="0" w:space="0" w:color="auto"/>
      </w:divBdr>
    </w:div>
    <w:div w:id="1290820983">
      <w:marLeft w:val="0"/>
      <w:marRight w:val="0"/>
      <w:marTop w:val="0"/>
      <w:marBottom w:val="0"/>
      <w:divBdr>
        <w:top w:val="none" w:sz="0" w:space="0" w:color="auto"/>
        <w:left w:val="none" w:sz="0" w:space="0" w:color="auto"/>
        <w:bottom w:val="none" w:sz="0" w:space="0" w:color="auto"/>
        <w:right w:val="none" w:sz="0" w:space="0" w:color="auto"/>
      </w:divBdr>
    </w:div>
    <w:div w:id="1290820984">
      <w:marLeft w:val="0"/>
      <w:marRight w:val="0"/>
      <w:marTop w:val="0"/>
      <w:marBottom w:val="0"/>
      <w:divBdr>
        <w:top w:val="none" w:sz="0" w:space="0" w:color="auto"/>
        <w:left w:val="none" w:sz="0" w:space="0" w:color="auto"/>
        <w:bottom w:val="none" w:sz="0" w:space="0" w:color="auto"/>
        <w:right w:val="none" w:sz="0" w:space="0" w:color="auto"/>
      </w:divBdr>
    </w:div>
    <w:div w:id="1290820985">
      <w:marLeft w:val="0"/>
      <w:marRight w:val="0"/>
      <w:marTop w:val="0"/>
      <w:marBottom w:val="0"/>
      <w:divBdr>
        <w:top w:val="none" w:sz="0" w:space="0" w:color="auto"/>
        <w:left w:val="none" w:sz="0" w:space="0" w:color="auto"/>
        <w:bottom w:val="none" w:sz="0" w:space="0" w:color="auto"/>
        <w:right w:val="none" w:sz="0" w:space="0" w:color="auto"/>
      </w:divBdr>
    </w:div>
    <w:div w:id="1290820986">
      <w:marLeft w:val="0"/>
      <w:marRight w:val="0"/>
      <w:marTop w:val="0"/>
      <w:marBottom w:val="0"/>
      <w:divBdr>
        <w:top w:val="none" w:sz="0" w:space="0" w:color="auto"/>
        <w:left w:val="none" w:sz="0" w:space="0" w:color="auto"/>
        <w:bottom w:val="none" w:sz="0" w:space="0" w:color="auto"/>
        <w:right w:val="none" w:sz="0" w:space="0" w:color="auto"/>
      </w:divBdr>
    </w:div>
    <w:div w:id="1290820987">
      <w:marLeft w:val="0"/>
      <w:marRight w:val="0"/>
      <w:marTop w:val="0"/>
      <w:marBottom w:val="0"/>
      <w:divBdr>
        <w:top w:val="none" w:sz="0" w:space="0" w:color="auto"/>
        <w:left w:val="none" w:sz="0" w:space="0" w:color="auto"/>
        <w:bottom w:val="none" w:sz="0" w:space="0" w:color="auto"/>
        <w:right w:val="none" w:sz="0" w:space="0" w:color="auto"/>
      </w:divBdr>
    </w:div>
    <w:div w:id="1290820988">
      <w:marLeft w:val="0"/>
      <w:marRight w:val="0"/>
      <w:marTop w:val="0"/>
      <w:marBottom w:val="0"/>
      <w:divBdr>
        <w:top w:val="none" w:sz="0" w:space="0" w:color="auto"/>
        <w:left w:val="none" w:sz="0" w:space="0" w:color="auto"/>
        <w:bottom w:val="none" w:sz="0" w:space="0" w:color="auto"/>
        <w:right w:val="none" w:sz="0" w:space="0" w:color="auto"/>
      </w:divBdr>
    </w:div>
    <w:div w:id="1290820989">
      <w:marLeft w:val="0"/>
      <w:marRight w:val="0"/>
      <w:marTop w:val="0"/>
      <w:marBottom w:val="0"/>
      <w:divBdr>
        <w:top w:val="none" w:sz="0" w:space="0" w:color="auto"/>
        <w:left w:val="none" w:sz="0" w:space="0" w:color="auto"/>
        <w:bottom w:val="none" w:sz="0" w:space="0" w:color="auto"/>
        <w:right w:val="none" w:sz="0" w:space="0" w:color="auto"/>
      </w:divBdr>
    </w:div>
    <w:div w:id="1290820990">
      <w:marLeft w:val="0"/>
      <w:marRight w:val="0"/>
      <w:marTop w:val="0"/>
      <w:marBottom w:val="0"/>
      <w:divBdr>
        <w:top w:val="none" w:sz="0" w:space="0" w:color="auto"/>
        <w:left w:val="none" w:sz="0" w:space="0" w:color="auto"/>
        <w:bottom w:val="none" w:sz="0" w:space="0" w:color="auto"/>
        <w:right w:val="none" w:sz="0" w:space="0" w:color="auto"/>
      </w:divBdr>
    </w:div>
    <w:div w:id="1290820991">
      <w:marLeft w:val="0"/>
      <w:marRight w:val="0"/>
      <w:marTop w:val="0"/>
      <w:marBottom w:val="0"/>
      <w:divBdr>
        <w:top w:val="none" w:sz="0" w:space="0" w:color="auto"/>
        <w:left w:val="none" w:sz="0" w:space="0" w:color="auto"/>
        <w:bottom w:val="none" w:sz="0" w:space="0" w:color="auto"/>
        <w:right w:val="none" w:sz="0" w:space="0" w:color="auto"/>
      </w:divBdr>
    </w:div>
    <w:div w:id="1290820992">
      <w:marLeft w:val="0"/>
      <w:marRight w:val="0"/>
      <w:marTop w:val="0"/>
      <w:marBottom w:val="0"/>
      <w:divBdr>
        <w:top w:val="none" w:sz="0" w:space="0" w:color="auto"/>
        <w:left w:val="none" w:sz="0" w:space="0" w:color="auto"/>
        <w:bottom w:val="none" w:sz="0" w:space="0" w:color="auto"/>
        <w:right w:val="none" w:sz="0" w:space="0" w:color="auto"/>
      </w:divBdr>
    </w:div>
    <w:div w:id="1290820993">
      <w:marLeft w:val="0"/>
      <w:marRight w:val="0"/>
      <w:marTop w:val="0"/>
      <w:marBottom w:val="0"/>
      <w:divBdr>
        <w:top w:val="none" w:sz="0" w:space="0" w:color="auto"/>
        <w:left w:val="none" w:sz="0" w:space="0" w:color="auto"/>
        <w:bottom w:val="none" w:sz="0" w:space="0" w:color="auto"/>
        <w:right w:val="none" w:sz="0" w:space="0" w:color="auto"/>
      </w:divBdr>
    </w:div>
    <w:div w:id="1290820994">
      <w:marLeft w:val="0"/>
      <w:marRight w:val="0"/>
      <w:marTop w:val="0"/>
      <w:marBottom w:val="0"/>
      <w:divBdr>
        <w:top w:val="none" w:sz="0" w:space="0" w:color="auto"/>
        <w:left w:val="none" w:sz="0" w:space="0" w:color="auto"/>
        <w:bottom w:val="none" w:sz="0" w:space="0" w:color="auto"/>
        <w:right w:val="none" w:sz="0" w:space="0" w:color="auto"/>
      </w:divBdr>
    </w:div>
    <w:div w:id="1290820995">
      <w:marLeft w:val="0"/>
      <w:marRight w:val="0"/>
      <w:marTop w:val="0"/>
      <w:marBottom w:val="0"/>
      <w:divBdr>
        <w:top w:val="none" w:sz="0" w:space="0" w:color="auto"/>
        <w:left w:val="none" w:sz="0" w:space="0" w:color="auto"/>
        <w:bottom w:val="none" w:sz="0" w:space="0" w:color="auto"/>
        <w:right w:val="none" w:sz="0" w:space="0" w:color="auto"/>
      </w:divBdr>
    </w:div>
    <w:div w:id="1290820996">
      <w:marLeft w:val="0"/>
      <w:marRight w:val="0"/>
      <w:marTop w:val="0"/>
      <w:marBottom w:val="0"/>
      <w:divBdr>
        <w:top w:val="none" w:sz="0" w:space="0" w:color="auto"/>
        <w:left w:val="none" w:sz="0" w:space="0" w:color="auto"/>
        <w:bottom w:val="none" w:sz="0" w:space="0" w:color="auto"/>
        <w:right w:val="none" w:sz="0" w:space="0" w:color="auto"/>
      </w:divBdr>
    </w:div>
    <w:div w:id="1290821000">
      <w:marLeft w:val="0"/>
      <w:marRight w:val="0"/>
      <w:marTop w:val="0"/>
      <w:marBottom w:val="0"/>
      <w:divBdr>
        <w:top w:val="none" w:sz="0" w:space="0" w:color="auto"/>
        <w:left w:val="none" w:sz="0" w:space="0" w:color="auto"/>
        <w:bottom w:val="none" w:sz="0" w:space="0" w:color="auto"/>
        <w:right w:val="none" w:sz="0" w:space="0" w:color="auto"/>
      </w:divBdr>
      <w:divsChild>
        <w:div w:id="1290820999">
          <w:marLeft w:val="0"/>
          <w:marRight w:val="0"/>
          <w:marTop w:val="0"/>
          <w:marBottom w:val="0"/>
          <w:divBdr>
            <w:top w:val="none" w:sz="0" w:space="0" w:color="auto"/>
            <w:left w:val="none" w:sz="0" w:space="0" w:color="auto"/>
            <w:bottom w:val="none" w:sz="0" w:space="0" w:color="auto"/>
            <w:right w:val="none" w:sz="0" w:space="0" w:color="auto"/>
          </w:divBdr>
          <w:divsChild>
            <w:div w:id="1290820997">
              <w:marLeft w:val="0"/>
              <w:marRight w:val="0"/>
              <w:marTop w:val="0"/>
              <w:marBottom w:val="0"/>
              <w:divBdr>
                <w:top w:val="none" w:sz="0" w:space="0" w:color="auto"/>
                <w:left w:val="none" w:sz="0" w:space="0" w:color="auto"/>
                <w:bottom w:val="none" w:sz="0" w:space="0" w:color="auto"/>
                <w:right w:val="none" w:sz="0" w:space="0" w:color="auto"/>
              </w:divBdr>
              <w:divsChild>
                <w:div w:id="1290820998">
                  <w:marLeft w:val="160"/>
                  <w:marRight w:val="240"/>
                  <w:marTop w:val="0"/>
                  <w:marBottom w:val="0"/>
                  <w:divBdr>
                    <w:top w:val="none" w:sz="0" w:space="0" w:color="auto"/>
                    <w:left w:val="none" w:sz="0" w:space="0" w:color="auto"/>
                    <w:bottom w:val="none" w:sz="0" w:space="0" w:color="auto"/>
                    <w:right w:val="none" w:sz="0" w:space="0" w:color="auto"/>
                  </w:divBdr>
                  <w:divsChild>
                    <w:div w:id="1290821003">
                      <w:marLeft w:val="288"/>
                      <w:marRight w:val="128"/>
                      <w:marTop w:val="0"/>
                      <w:marBottom w:val="576"/>
                      <w:divBdr>
                        <w:top w:val="none" w:sz="0" w:space="0" w:color="auto"/>
                        <w:left w:val="none" w:sz="0" w:space="0" w:color="auto"/>
                        <w:bottom w:val="none" w:sz="0" w:space="0" w:color="auto"/>
                        <w:right w:val="none" w:sz="0" w:space="0" w:color="auto"/>
                      </w:divBdr>
                      <w:divsChild>
                        <w:div w:id="1290821004">
                          <w:marLeft w:val="0"/>
                          <w:marRight w:val="0"/>
                          <w:marTop w:val="0"/>
                          <w:marBottom w:val="768"/>
                          <w:divBdr>
                            <w:top w:val="none" w:sz="0" w:space="0" w:color="auto"/>
                            <w:left w:val="none" w:sz="0" w:space="0" w:color="auto"/>
                            <w:bottom w:val="none" w:sz="0" w:space="0" w:color="auto"/>
                            <w:right w:val="none" w:sz="0" w:space="0" w:color="auto"/>
                          </w:divBdr>
                          <w:divsChild>
                            <w:div w:id="1290821001">
                              <w:marLeft w:val="0"/>
                              <w:marRight w:val="0"/>
                              <w:marTop w:val="0"/>
                              <w:marBottom w:val="0"/>
                              <w:divBdr>
                                <w:top w:val="none" w:sz="0" w:space="0" w:color="auto"/>
                                <w:left w:val="none" w:sz="0" w:space="0" w:color="auto"/>
                                <w:bottom w:val="none" w:sz="0" w:space="0" w:color="auto"/>
                                <w:right w:val="none" w:sz="0" w:space="0" w:color="auto"/>
                              </w:divBdr>
                              <w:divsChild>
                                <w:div w:id="1290821002">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821006">
      <w:marLeft w:val="0"/>
      <w:marRight w:val="0"/>
      <w:marTop w:val="0"/>
      <w:marBottom w:val="0"/>
      <w:divBdr>
        <w:top w:val="none" w:sz="0" w:space="0" w:color="auto"/>
        <w:left w:val="none" w:sz="0" w:space="0" w:color="auto"/>
        <w:bottom w:val="none" w:sz="0" w:space="0" w:color="auto"/>
        <w:right w:val="none" w:sz="0" w:space="0" w:color="auto"/>
      </w:divBdr>
      <w:divsChild>
        <w:div w:id="1290821012">
          <w:marLeft w:val="0"/>
          <w:marRight w:val="0"/>
          <w:marTop w:val="144"/>
          <w:marBottom w:val="0"/>
          <w:divBdr>
            <w:top w:val="none" w:sz="0" w:space="0" w:color="auto"/>
            <w:left w:val="none" w:sz="0" w:space="0" w:color="auto"/>
            <w:bottom w:val="none" w:sz="0" w:space="0" w:color="auto"/>
            <w:right w:val="none" w:sz="0" w:space="0" w:color="auto"/>
          </w:divBdr>
          <w:divsChild>
            <w:div w:id="1290821013">
              <w:marLeft w:val="96"/>
              <w:marRight w:val="96"/>
              <w:marTop w:val="144"/>
              <w:marBottom w:val="144"/>
              <w:divBdr>
                <w:top w:val="none" w:sz="0" w:space="0" w:color="auto"/>
                <w:left w:val="none" w:sz="0" w:space="0" w:color="auto"/>
                <w:bottom w:val="none" w:sz="0" w:space="0" w:color="auto"/>
                <w:right w:val="none" w:sz="0" w:space="0" w:color="auto"/>
              </w:divBdr>
              <w:divsChild>
                <w:div w:id="1290821007">
                  <w:marLeft w:val="0"/>
                  <w:marRight w:val="0"/>
                  <w:marTop w:val="0"/>
                  <w:marBottom w:val="0"/>
                  <w:divBdr>
                    <w:top w:val="none" w:sz="0" w:space="0" w:color="auto"/>
                    <w:left w:val="none" w:sz="0" w:space="0" w:color="auto"/>
                    <w:bottom w:val="none" w:sz="0" w:space="0" w:color="auto"/>
                    <w:right w:val="none" w:sz="0" w:space="0" w:color="auto"/>
                  </w:divBdr>
                  <w:divsChild>
                    <w:div w:id="1290821005">
                      <w:marLeft w:val="0"/>
                      <w:marRight w:val="0"/>
                      <w:marTop w:val="0"/>
                      <w:marBottom w:val="0"/>
                      <w:divBdr>
                        <w:top w:val="none" w:sz="0" w:space="0" w:color="auto"/>
                        <w:left w:val="none" w:sz="0" w:space="0" w:color="auto"/>
                        <w:bottom w:val="none" w:sz="0" w:space="0" w:color="auto"/>
                        <w:right w:val="none" w:sz="0" w:space="0" w:color="auto"/>
                      </w:divBdr>
                      <w:divsChild>
                        <w:div w:id="1290821016">
                          <w:marLeft w:val="0"/>
                          <w:marRight w:val="0"/>
                          <w:marTop w:val="0"/>
                          <w:marBottom w:val="0"/>
                          <w:divBdr>
                            <w:top w:val="none" w:sz="0" w:space="0" w:color="auto"/>
                            <w:left w:val="none" w:sz="0" w:space="0" w:color="auto"/>
                            <w:bottom w:val="none" w:sz="0" w:space="0" w:color="auto"/>
                            <w:right w:val="none" w:sz="0" w:space="0" w:color="auto"/>
                          </w:divBdr>
                          <w:divsChild>
                            <w:div w:id="1290821015">
                              <w:marLeft w:val="0"/>
                              <w:marRight w:val="0"/>
                              <w:marTop w:val="0"/>
                              <w:marBottom w:val="0"/>
                              <w:divBdr>
                                <w:top w:val="none" w:sz="0" w:space="0" w:color="auto"/>
                                <w:left w:val="none" w:sz="0" w:space="0" w:color="auto"/>
                                <w:bottom w:val="none" w:sz="0" w:space="0" w:color="auto"/>
                                <w:right w:val="none" w:sz="0" w:space="0" w:color="auto"/>
                              </w:divBdr>
                              <w:divsChild>
                                <w:div w:id="1290821017">
                                  <w:marLeft w:val="0"/>
                                  <w:marRight w:val="0"/>
                                  <w:marTop w:val="0"/>
                                  <w:marBottom w:val="0"/>
                                  <w:divBdr>
                                    <w:top w:val="none" w:sz="0" w:space="0" w:color="auto"/>
                                    <w:left w:val="none" w:sz="0" w:space="0" w:color="auto"/>
                                    <w:bottom w:val="none" w:sz="0" w:space="0" w:color="auto"/>
                                    <w:right w:val="none" w:sz="0" w:space="0" w:color="auto"/>
                                  </w:divBdr>
                                  <w:divsChild>
                                    <w:div w:id="1290821009">
                                      <w:marLeft w:val="0"/>
                                      <w:marRight w:val="0"/>
                                      <w:marTop w:val="0"/>
                                      <w:marBottom w:val="0"/>
                                      <w:divBdr>
                                        <w:top w:val="none" w:sz="0" w:space="0" w:color="auto"/>
                                        <w:left w:val="none" w:sz="0" w:space="0" w:color="auto"/>
                                        <w:bottom w:val="none" w:sz="0" w:space="0" w:color="auto"/>
                                        <w:right w:val="none" w:sz="0" w:space="0" w:color="auto"/>
                                      </w:divBdr>
                                      <w:divsChild>
                                        <w:div w:id="1290821014">
                                          <w:marLeft w:val="0"/>
                                          <w:marRight w:val="0"/>
                                          <w:marTop w:val="0"/>
                                          <w:marBottom w:val="0"/>
                                          <w:divBdr>
                                            <w:top w:val="none" w:sz="0" w:space="0" w:color="auto"/>
                                            <w:left w:val="none" w:sz="0" w:space="0" w:color="auto"/>
                                            <w:bottom w:val="none" w:sz="0" w:space="0" w:color="auto"/>
                                            <w:right w:val="none" w:sz="0" w:space="0" w:color="auto"/>
                                          </w:divBdr>
                                          <w:divsChild>
                                            <w:div w:id="129082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821011">
                  <w:marLeft w:val="0"/>
                  <w:marRight w:val="0"/>
                  <w:marTop w:val="0"/>
                  <w:marBottom w:val="0"/>
                  <w:divBdr>
                    <w:top w:val="none" w:sz="0" w:space="0" w:color="auto"/>
                    <w:left w:val="none" w:sz="0" w:space="0" w:color="auto"/>
                    <w:bottom w:val="none" w:sz="0" w:space="0" w:color="auto"/>
                    <w:right w:val="none" w:sz="0" w:space="0" w:color="auto"/>
                  </w:divBdr>
                  <w:divsChild>
                    <w:div w:id="1290821018">
                      <w:marLeft w:val="0"/>
                      <w:marRight w:val="0"/>
                      <w:marTop w:val="0"/>
                      <w:marBottom w:val="0"/>
                      <w:divBdr>
                        <w:top w:val="none" w:sz="0" w:space="0" w:color="auto"/>
                        <w:left w:val="none" w:sz="0" w:space="0" w:color="auto"/>
                        <w:bottom w:val="none" w:sz="0" w:space="0" w:color="auto"/>
                        <w:right w:val="none" w:sz="0" w:space="0" w:color="auto"/>
                      </w:divBdr>
                      <w:divsChild>
                        <w:div w:id="12908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821049">
      <w:marLeft w:val="0"/>
      <w:marRight w:val="0"/>
      <w:marTop w:val="0"/>
      <w:marBottom w:val="0"/>
      <w:divBdr>
        <w:top w:val="none" w:sz="0" w:space="0" w:color="auto"/>
        <w:left w:val="none" w:sz="0" w:space="0" w:color="auto"/>
        <w:bottom w:val="none" w:sz="0" w:space="0" w:color="auto"/>
        <w:right w:val="none" w:sz="0" w:space="0" w:color="auto"/>
      </w:divBdr>
      <w:divsChild>
        <w:div w:id="1290821042">
          <w:marLeft w:val="0"/>
          <w:marRight w:val="0"/>
          <w:marTop w:val="144"/>
          <w:marBottom w:val="0"/>
          <w:divBdr>
            <w:top w:val="none" w:sz="0" w:space="0" w:color="auto"/>
            <w:left w:val="none" w:sz="0" w:space="0" w:color="auto"/>
            <w:bottom w:val="none" w:sz="0" w:space="0" w:color="auto"/>
            <w:right w:val="none" w:sz="0" w:space="0" w:color="auto"/>
          </w:divBdr>
          <w:divsChild>
            <w:div w:id="1290821027">
              <w:marLeft w:val="96"/>
              <w:marRight w:val="96"/>
              <w:marTop w:val="144"/>
              <w:marBottom w:val="144"/>
              <w:divBdr>
                <w:top w:val="none" w:sz="0" w:space="0" w:color="auto"/>
                <w:left w:val="none" w:sz="0" w:space="0" w:color="auto"/>
                <w:bottom w:val="none" w:sz="0" w:space="0" w:color="auto"/>
                <w:right w:val="none" w:sz="0" w:space="0" w:color="auto"/>
              </w:divBdr>
              <w:divsChild>
                <w:div w:id="1290821055">
                  <w:marLeft w:val="0"/>
                  <w:marRight w:val="0"/>
                  <w:marTop w:val="0"/>
                  <w:marBottom w:val="0"/>
                  <w:divBdr>
                    <w:top w:val="none" w:sz="0" w:space="0" w:color="auto"/>
                    <w:left w:val="none" w:sz="0" w:space="0" w:color="auto"/>
                    <w:bottom w:val="none" w:sz="0" w:space="0" w:color="auto"/>
                    <w:right w:val="none" w:sz="0" w:space="0" w:color="auto"/>
                  </w:divBdr>
                  <w:divsChild>
                    <w:div w:id="1290821074">
                      <w:marLeft w:val="0"/>
                      <w:marRight w:val="0"/>
                      <w:marTop w:val="0"/>
                      <w:marBottom w:val="0"/>
                      <w:divBdr>
                        <w:top w:val="none" w:sz="0" w:space="0" w:color="auto"/>
                        <w:left w:val="none" w:sz="0" w:space="0" w:color="auto"/>
                        <w:bottom w:val="none" w:sz="0" w:space="0" w:color="auto"/>
                        <w:right w:val="none" w:sz="0" w:space="0" w:color="auto"/>
                      </w:divBdr>
                      <w:divsChild>
                        <w:div w:id="1290821041">
                          <w:marLeft w:val="0"/>
                          <w:marRight w:val="0"/>
                          <w:marTop w:val="0"/>
                          <w:marBottom w:val="0"/>
                          <w:divBdr>
                            <w:top w:val="none" w:sz="0" w:space="0" w:color="auto"/>
                            <w:left w:val="none" w:sz="0" w:space="0" w:color="auto"/>
                            <w:bottom w:val="none" w:sz="0" w:space="0" w:color="auto"/>
                            <w:right w:val="none" w:sz="0" w:space="0" w:color="auto"/>
                          </w:divBdr>
                          <w:divsChild>
                            <w:div w:id="1290821048">
                              <w:marLeft w:val="0"/>
                              <w:marRight w:val="0"/>
                              <w:marTop w:val="0"/>
                              <w:marBottom w:val="0"/>
                              <w:divBdr>
                                <w:top w:val="none" w:sz="0" w:space="0" w:color="auto"/>
                                <w:left w:val="none" w:sz="0" w:space="0" w:color="auto"/>
                                <w:bottom w:val="none" w:sz="0" w:space="0" w:color="auto"/>
                                <w:right w:val="none" w:sz="0" w:space="0" w:color="auto"/>
                              </w:divBdr>
                              <w:divsChild>
                                <w:div w:id="1290821077">
                                  <w:marLeft w:val="0"/>
                                  <w:marRight w:val="0"/>
                                  <w:marTop w:val="0"/>
                                  <w:marBottom w:val="0"/>
                                  <w:divBdr>
                                    <w:top w:val="none" w:sz="0" w:space="0" w:color="auto"/>
                                    <w:left w:val="none" w:sz="0" w:space="0" w:color="auto"/>
                                    <w:bottom w:val="none" w:sz="0" w:space="0" w:color="auto"/>
                                    <w:right w:val="none" w:sz="0" w:space="0" w:color="auto"/>
                                  </w:divBdr>
                                  <w:divsChild>
                                    <w:div w:id="1290821035">
                                      <w:marLeft w:val="0"/>
                                      <w:marRight w:val="0"/>
                                      <w:marTop w:val="0"/>
                                      <w:marBottom w:val="0"/>
                                      <w:divBdr>
                                        <w:top w:val="none" w:sz="0" w:space="0" w:color="auto"/>
                                        <w:left w:val="none" w:sz="0" w:space="0" w:color="auto"/>
                                        <w:bottom w:val="none" w:sz="0" w:space="0" w:color="auto"/>
                                        <w:right w:val="none" w:sz="0" w:space="0" w:color="auto"/>
                                      </w:divBdr>
                                      <w:divsChild>
                                        <w:div w:id="1290821043">
                                          <w:marLeft w:val="0"/>
                                          <w:marRight w:val="0"/>
                                          <w:marTop w:val="0"/>
                                          <w:marBottom w:val="0"/>
                                          <w:divBdr>
                                            <w:top w:val="none" w:sz="0" w:space="0" w:color="auto"/>
                                            <w:left w:val="none" w:sz="0" w:space="0" w:color="auto"/>
                                            <w:bottom w:val="none" w:sz="0" w:space="0" w:color="auto"/>
                                            <w:right w:val="none" w:sz="0" w:space="0" w:color="auto"/>
                                          </w:divBdr>
                                          <w:divsChild>
                                            <w:div w:id="1290821031">
                                              <w:marLeft w:val="0"/>
                                              <w:marRight w:val="0"/>
                                              <w:marTop w:val="0"/>
                                              <w:marBottom w:val="0"/>
                                              <w:divBdr>
                                                <w:top w:val="none" w:sz="0" w:space="0" w:color="auto"/>
                                                <w:left w:val="none" w:sz="0" w:space="0" w:color="auto"/>
                                                <w:bottom w:val="none" w:sz="0" w:space="0" w:color="auto"/>
                                                <w:right w:val="none" w:sz="0" w:space="0" w:color="auto"/>
                                              </w:divBdr>
                                              <w:divsChild>
                                                <w:div w:id="1290821039">
                                                  <w:marLeft w:val="0"/>
                                                  <w:marRight w:val="0"/>
                                                  <w:marTop w:val="0"/>
                                                  <w:marBottom w:val="0"/>
                                                  <w:divBdr>
                                                    <w:top w:val="none" w:sz="0" w:space="0" w:color="auto"/>
                                                    <w:left w:val="none" w:sz="0" w:space="0" w:color="auto"/>
                                                    <w:bottom w:val="none" w:sz="0" w:space="0" w:color="auto"/>
                                                    <w:right w:val="none" w:sz="0" w:space="0" w:color="auto"/>
                                                  </w:divBdr>
                                                  <w:divsChild>
                                                    <w:div w:id="1290821029">
                                                      <w:marLeft w:val="0"/>
                                                      <w:marRight w:val="0"/>
                                                      <w:marTop w:val="0"/>
                                                      <w:marBottom w:val="0"/>
                                                      <w:divBdr>
                                                        <w:top w:val="none" w:sz="0" w:space="0" w:color="auto"/>
                                                        <w:left w:val="none" w:sz="0" w:space="0" w:color="auto"/>
                                                        <w:bottom w:val="single" w:sz="6" w:space="0" w:color="DBDCDF"/>
                                                        <w:right w:val="none" w:sz="0" w:space="0" w:color="auto"/>
                                                      </w:divBdr>
                                                      <w:divsChild>
                                                        <w:div w:id="1290821061">
                                                          <w:marLeft w:val="0"/>
                                                          <w:marRight w:val="-320"/>
                                                          <w:marTop w:val="0"/>
                                                          <w:marBottom w:val="0"/>
                                                          <w:divBdr>
                                                            <w:top w:val="none" w:sz="0" w:space="0" w:color="auto"/>
                                                            <w:left w:val="none" w:sz="0" w:space="0" w:color="auto"/>
                                                            <w:bottom w:val="none" w:sz="0" w:space="0" w:color="auto"/>
                                                            <w:right w:val="none" w:sz="0" w:space="0" w:color="auto"/>
                                                          </w:divBdr>
                                                        </w:div>
                                                        <w:div w:id="129082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0821053">
      <w:marLeft w:val="0"/>
      <w:marRight w:val="0"/>
      <w:marTop w:val="0"/>
      <w:marBottom w:val="0"/>
      <w:divBdr>
        <w:top w:val="none" w:sz="0" w:space="0" w:color="auto"/>
        <w:left w:val="none" w:sz="0" w:space="0" w:color="auto"/>
        <w:bottom w:val="none" w:sz="0" w:space="0" w:color="auto"/>
        <w:right w:val="none" w:sz="0" w:space="0" w:color="auto"/>
      </w:divBdr>
      <w:divsChild>
        <w:div w:id="1290821044">
          <w:marLeft w:val="0"/>
          <w:marRight w:val="0"/>
          <w:marTop w:val="144"/>
          <w:marBottom w:val="0"/>
          <w:divBdr>
            <w:top w:val="none" w:sz="0" w:space="0" w:color="auto"/>
            <w:left w:val="none" w:sz="0" w:space="0" w:color="auto"/>
            <w:bottom w:val="none" w:sz="0" w:space="0" w:color="auto"/>
            <w:right w:val="none" w:sz="0" w:space="0" w:color="auto"/>
          </w:divBdr>
          <w:divsChild>
            <w:div w:id="1290821073">
              <w:marLeft w:val="96"/>
              <w:marRight w:val="96"/>
              <w:marTop w:val="144"/>
              <w:marBottom w:val="144"/>
              <w:divBdr>
                <w:top w:val="none" w:sz="0" w:space="0" w:color="auto"/>
                <w:left w:val="none" w:sz="0" w:space="0" w:color="auto"/>
                <w:bottom w:val="none" w:sz="0" w:space="0" w:color="auto"/>
                <w:right w:val="none" w:sz="0" w:space="0" w:color="auto"/>
              </w:divBdr>
              <w:divsChild>
                <w:div w:id="1290821037">
                  <w:marLeft w:val="0"/>
                  <w:marRight w:val="0"/>
                  <w:marTop w:val="0"/>
                  <w:marBottom w:val="0"/>
                  <w:divBdr>
                    <w:top w:val="none" w:sz="0" w:space="0" w:color="auto"/>
                    <w:left w:val="none" w:sz="0" w:space="0" w:color="auto"/>
                    <w:bottom w:val="none" w:sz="0" w:space="0" w:color="auto"/>
                    <w:right w:val="none" w:sz="0" w:space="0" w:color="auto"/>
                  </w:divBdr>
                  <w:divsChild>
                    <w:div w:id="1290821032">
                      <w:marLeft w:val="0"/>
                      <w:marRight w:val="0"/>
                      <w:marTop w:val="0"/>
                      <w:marBottom w:val="0"/>
                      <w:divBdr>
                        <w:top w:val="none" w:sz="0" w:space="0" w:color="auto"/>
                        <w:left w:val="none" w:sz="0" w:space="0" w:color="auto"/>
                        <w:bottom w:val="none" w:sz="0" w:space="0" w:color="auto"/>
                        <w:right w:val="none" w:sz="0" w:space="0" w:color="auto"/>
                      </w:divBdr>
                      <w:divsChild>
                        <w:div w:id="1290821020">
                          <w:marLeft w:val="0"/>
                          <w:marRight w:val="0"/>
                          <w:marTop w:val="0"/>
                          <w:marBottom w:val="0"/>
                          <w:divBdr>
                            <w:top w:val="none" w:sz="0" w:space="0" w:color="auto"/>
                            <w:left w:val="none" w:sz="0" w:space="0" w:color="auto"/>
                            <w:bottom w:val="none" w:sz="0" w:space="0" w:color="auto"/>
                            <w:right w:val="none" w:sz="0" w:space="0" w:color="auto"/>
                          </w:divBdr>
                          <w:divsChild>
                            <w:div w:id="1290821056">
                              <w:marLeft w:val="0"/>
                              <w:marRight w:val="0"/>
                              <w:marTop w:val="0"/>
                              <w:marBottom w:val="0"/>
                              <w:divBdr>
                                <w:top w:val="none" w:sz="0" w:space="0" w:color="auto"/>
                                <w:left w:val="none" w:sz="0" w:space="0" w:color="auto"/>
                                <w:bottom w:val="none" w:sz="0" w:space="0" w:color="auto"/>
                                <w:right w:val="none" w:sz="0" w:space="0" w:color="auto"/>
                              </w:divBdr>
                              <w:divsChild>
                                <w:div w:id="1290821054">
                                  <w:marLeft w:val="0"/>
                                  <w:marRight w:val="0"/>
                                  <w:marTop w:val="0"/>
                                  <w:marBottom w:val="0"/>
                                  <w:divBdr>
                                    <w:top w:val="none" w:sz="0" w:space="0" w:color="auto"/>
                                    <w:left w:val="none" w:sz="0" w:space="0" w:color="auto"/>
                                    <w:bottom w:val="none" w:sz="0" w:space="0" w:color="auto"/>
                                    <w:right w:val="none" w:sz="0" w:space="0" w:color="auto"/>
                                  </w:divBdr>
                                  <w:divsChild>
                                    <w:div w:id="1290821058">
                                      <w:marLeft w:val="0"/>
                                      <w:marRight w:val="0"/>
                                      <w:marTop w:val="0"/>
                                      <w:marBottom w:val="0"/>
                                      <w:divBdr>
                                        <w:top w:val="none" w:sz="0" w:space="0" w:color="auto"/>
                                        <w:left w:val="none" w:sz="0" w:space="0" w:color="auto"/>
                                        <w:bottom w:val="none" w:sz="0" w:space="0" w:color="auto"/>
                                        <w:right w:val="none" w:sz="0" w:space="0" w:color="auto"/>
                                      </w:divBdr>
                                      <w:divsChild>
                                        <w:div w:id="1290821067">
                                          <w:marLeft w:val="0"/>
                                          <w:marRight w:val="0"/>
                                          <w:marTop w:val="0"/>
                                          <w:marBottom w:val="0"/>
                                          <w:divBdr>
                                            <w:top w:val="none" w:sz="0" w:space="0" w:color="auto"/>
                                            <w:left w:val="none" w:sz="0" w:space="0" w:color="auto"/>
                                            <w:bottom w:val="none" w:sz="0" w:space="0" w:color="auto"/>
                                            <w:right w:val="none" w:sz="0" w:space="0" w:color="auto"/>
                                          </w:divBdr>
                                          <w:divsChild>
                                            <w:div w:id="1290821072">
                                              <w:marLeft w:val="0"/>
                                              <w:marRight w:val="0"/>
                                              <w:marTop w:val="0"/>
                                              <w:marBottom w:val="0"/>
                                              <w:divBdr>
                                                <w:top w:val="none" w:sz="0" w:space="0" w:color="auto"/>
                                                <w:left w:val="none" w:sz="0" w:space="0" w:color="auto"/>
                                                <w:bottom w:val="none" w:sz="0" w:space="0" w:color="auto"/>
                                                <w:right w:val="none" w:sz="0" w:space="0" w:color="auto"/>
                                              </w:divBdr>
                                              <w:divsChild>
                                                <w:div w:id="1290821050">
                                                  <w:marLeft w:val="0"/>
                                                  <w:marRight w:val="0"/>
                                                  <w:marTop w:val="0"/>
                                                  <w:marBottom w:val="0"/>
                                                  <w:divBdr>
                                                    <w:top w:val="none" w:sz="0" w:space="0" w:color="auto"/>
                                                    <w:left w:val="none" w:sz="0" w:space="0" w:color="auto"/>
                                                    <w:bottom w:val="none" w:sz="0" w:space="0" w:color="auto"/>
                                                    <w:right w:val="none" w:sz="0" w:space="0" w:color="auto"/>
                                                  </w:divBdr>
                                                  <w:divsChild>
                                                    <w:div w:id="1290821064">
                                                      <w:marLeft w:val="0"/>
                                                      <w:marRight w:val="0"/>
                                                      <w:marTop w:val="0"/>
                                                      <w:marBottom w:val="0"/>
                                                      <w:divBdr>
                                                        <w:top w:val="none" w:sz="0" w:space="0" w:color="auto"/>
                                                        <w:left w:val="none" w:sz="0" w:space="0" w:color="auto"/>
                                                        <w:bottom w:val="single" w:sz="6" w:space="0" w:color="DBDCDF"/>
                                                        <w:right w:val="none" w:sz="0" w:space="0" w:color="auto"/>
                                                      </w:divBdr>
                                                      <w:divsChild>
                                                        <w:div w:id="1290821024">
                                                          <w:marLeft w:val="0"/>
                                                          <w:marRight w:val="-320"/>
                                                          <w:marTop w:val="0"/>
                                                          <w:marBottom w:val="0"/>
                                                          <w:divBdr>
                                                            <w:top w:val="none" w:sz="0" w:space="0" w:color="auto"/>
                                                            <w:left w:val="none" w:sz="0" w:space="0" w:color="auto"/>
                                                            <w:bottom w:val="none" w:sz="0" w:space="0" w:color="auto"/>
                                                            <w:right w:val="none" w:sz="0" w:space="0" w:color="auto"/>
                                                          </w:divBdr>
                                                        </w:div>
                                                        <w:div w:id="129082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0821070">
      <w:marLeft w:val="0"/>
      <w:marRight w:val="0"/>
      <w:marTop w:val="0"/>
      <w:marBottom w:val="0"/>
      <w:divBdr>
        <w:top w:val="none" w:sz="0" w:space="0" w:color="auto"/>
        <w:left w:val="none" w:sz="0" w:space="0" w:color="auto"/>
        <w:bottom w:val="none" w:sz="0" w:space="0" w:color="auto"/>
        <w:right w:val="none" w:sz="0" w:space="0" w:color="auto"/>
      </w:divBdr>
      <w:divsChild>
        <w:div w:id="1290821033">
          <w:marLeft w:val="0"/>
          <w:marRight w:val="0"/>
          <w:marTop w:val="144"/>
          <w:marBottom w:val="0"/>
          <w:divBdr>
            <w:top w:val="none" w:sz="0" w:space="0" w:color="auto"/>
            <w:left w:val="none" w:sz="0" w:space="0" w:color="auto"/>
            <w:bottom w:val="none" w:sz="0" w:space="0" w:color="auto"/>
            <w:right w:val="none" w:sz="0" w:space="0" w:color="auto"/>
          </w:divBdr>
          <w:divsChild>
            <w:div w:id="1290821057">
              <w:marLeft w:val="96"/>
              <w:marRight w:val="96"/>
              <w:marTop w:val="144"/>
              <w:marBottom w:val="144"/>
              <w:divBdr>
                <w:top w:val="none" w:sz="0" w:space="0" w:color="auto"/>
                <w:left w:val="none" w:sz="0" w:space="0" w:color="auto"/>
                <w:bottom w:val="none" w:sz="0" w:space="0" w:color="auto"/>
                <w:right w:val="none" w:sz="0" w:space="0" w:color="auto"/>
              </w:divBdr>
              <w:divsChild>
                <w:div w:id="1290821052">
                  <w:marLeft w:val="0"/>
                  <w:marRight w:val="0"/>
                  <w:marTop w:val="0"/>
                  <w:marBottom w:val="0"/>
                  <w:divBdr>
                    <w:top w:val="none" w:sz="0" w:space="0" w:color="auto"/>
                    <w:left w:val="none" w:sz="0" w:space="0" w:color="auto"/>
                    <w:bottom w:val="none" w:sz="0" w:space="0" w:color="auto"/>
                    <w:right w:val="none" w:sz="0" w:space="0" w:color="auto"/>
                  </w:divBdr>
                  <w:divsChild>
                    <w:div w:id="1290821023">
                      <w:marLeft w:val="0"/>
                      <w:marRight w:val="0"/>
                      <w:marTop w:val="0"/>
                      <w:marBottom w:val="0"/>
                      <w:divBdr>
                        <w:top w:val="none" w:sz="0" w:space="0" w:color="auto"/>
                        <w:left w:val="none" w:sz="0" w:space="0" w:color="auto"/>
                        <w:bottom w:val="none" w:sz="0" w:space="0" w:color="auto"/>
                        <w:right w:val="none" w:sz="0" w:space="0" w:color="auto"/>
                      </w:divBdr>
                      <w:divsChild>
                        <w:div w:id="1290821068">
                          <w:marLeft w:val="0"/>
                          <w:marRight w:val="0"/>
                          <w:marTop w:val="0"/>
                          <w:marBottom w:val="0"/>
                          <w:divBdr>
                            <w:top w:val="none" w:sz="0" w:space="0" w:color="auto"/>
                            <w:left w:val="none" w:sz="0" w:space="0" w:color="auto"/>
                            <w:bottom w:val="none" w:sz="0" w:space="0" w:color="auto"/>
                            <w:right w:val="none" w:sz="0" w:space="0" w:color="auto"/>
                          </w:divBdr>
                          <w:divsChild>
                            <w:div w:id="1290821063">
                              <w:marLeft w:val="0"/>
                              <w:marRight w:val="0"/>
                              <w:marTop w:val="0"/>
                              <w:marBottom w:val="0"/>
                              <w:divBdr>
                                <w:top w:val="none" w:sz="0" w:space="0" w:color="auto"/>
                                <w:left w:val="none" w:sz="0" w:space="0" w:color="auto"/>
                                <w:bottom w:val="none" w:sz="0" w:space="0" w:color="auto"/>
                                <w:right w:val="none" w:sz="0" w:space="0" w:color="auto"/>
                              </w:divBdr>
                              <w:divsChild>
                                <w:div w:id="1290821034">
                                  <w:marLeft w:val="0"/>
                                  <w:marRight w:val="0"/>
                                  <w:marTop w:val="0"/>
                                  <w:marBottom w:val="0"/>
                                  <w:divBdr>
                                    <w:top w:val="none" w:sz="0" w:space="0" w:color="auto"/>
                                    <w:left w:val="none" w:sz="0" w:space="0" w:color="auto"/>
                                    <w:bottom w:val="none" w:sz="0" w:space="0" w:color="auto"/>
                                    <w:right w:val="none" w:sz="0" w:space="0" w:color="auto"/>
                                  </w:divBdr>
                                  <w:divsChild>
                                    <w:div w:id="1290821030">
                                      <w:marLeft w:val="0"/>
                                      <w:marRight w:val="0"/>
                                      <w:marTop w:val="0"/>
                                      <w:marBottom w:val="0"/>
                                      <w:divBdr>
                                        <w:top w:val="none" w:sz="0" w:space="0" w:color="auto"/>
                                        <w:left w:val="none" w:sz="0" w:space="0" w:color="auto"/>
                                        <w:bottom w:val="none" w:sz="0" w:space="0" w:color="auto"/>
                                        <w:right w:val="none" w:sz="0" w:space="0" w:color="auto"/>
                                      </w:divBdr>
                                      <w:divsChild>
                                        <w:div w:id="1290821076">
                                          <w:marLeft w:val="0"/>
                                          <w:marRight w:val="0"/>
                                          <w:marTop w:val="0"/>
                                          <w:marBottom w:val="0"/>
                                          <w:divBdr>
                                            <w:top w:val="none" w:sz="0" w:space="0" w:color="auto"/>
                                            <w:left w:val="none" w:sz="0" w:space="0" w:color="auto"/>
                                            <w:bottom w:val="none" w:sz="0" w:space="0" w:color="auto"/>
                                            <w:right w:val="none" w:sz="0" w:space="0" w:color="auto"/>
                                          </w:divBdr>
                                          <w:divsChild>
                                            <w:div w:id="1290821040">
                                              <w:marLeft w:val="0"/>
                                              <w:marRight w:val="0"/>
                                              <w:marTop w:val="0"/>
                                              <w:marBottom w:val="0"/>
                                              <w:divBdr>
                                                <w:top w:val="none" w:sz="0" w:space="0" w:color="auto"/>
                                                <w:left w:val="none" w:sz="0" w:space="0" w:color="auto"/>
                                                <w:bottom w:val="none" w:sz="0" w:space="0" w:color="auto"/>
                                                <w:right w:val="none" w:sz="0" w:space="0" w:color="auto"/>
                                              </w:divBdr>
                                              <w:divsChild>
                                                <w:div w:id="1290821071">
                                                  <w:marLeft w:val="0"/>
                                                  <w:marRight w:val="0"/>
                                                  <w:marTop w:val="0"/>
                                                  <w:marBottom w:val="0"/>
                                                  <w:divBdr>
                                                    <w:top w:val="none" w:sz="0" w:space="0" w:color="auto"/>
                                                    <w:left w:val="none" w:sz="0" w:space="0" w:color="auto"/>
                                                    <w:bottom w:val="none" w:sz="0" w:space="0" w:color="auto"/>
                                                    <w:right w:val="none" w:sz="0" w:space="0" w:color="auto"/>
                                                  </w:divBdr>
                                                  <w:divsChild>
                                                    <w:div w:id="1290821036">
                                                      <w:marLeft w:val="0"/>
                                                      <w:marRight w:val="0"/>
                                                      <w:marTop w:val="0"/>
                                                      <w:marBottom w:val="0"/>
                                                      <w:divBdr>
                                                        <w:top w:val="none" w:sz="0" w:space="0" w:color="auto"/>
                                                        <w:left w:val="none" w:sz="0" w:space="0" w:color="auto"/>
                                                        <w:bottom w:val="single" w:sz="6" w:space="0" w:color="DBDCDF"/>
                                                        <w:right w:val="none" w:sz="0" w:space="0" w:color="auto"/>
                                                      </w:divBdr>
                                                      <w:divsChild>
                                                        <w:div w:id="1290821047">
                                                          <w:marLeft w:val="0"/>
                                                          <w:marRight w:val="0"/>
                                                          <w:marTop w:val="0"/>
                                                          <w:marBottom w:val="0"/>
                                                          <w:divBdr>
                                                            <w:top w:val="none" w:sz="0" w:space="0" w:color="auto"/>
                                                            <w:left w:val="none" w:sz="0" w:space="0" w:color="auto"/>
                                                            <w:bottom w:val="none" w:sz="0" w:space="0" w:color="auto"/>
                                                            <w:right w:val="none" w:sz="0" w:space="0" w:color="auto"/>
                                                          </w:divBdr>
                                                        </w:div>
                                                        <w:div w:id="1290821075">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0821078">
      <w:marLeft w:val="0"/>
      <w:marRight w:val="0"/>
      <w:marTop w:val="0"/>
      <w:marBottom w:val="0"/>
      <w:divBdr>
        <w:top w:val="none" w:sz="0" w:space="0" w:color="auto"/>
        <w:left w:val="none" w:sz="0" w:space="0" w:color="auto"/>
        <w:bottom w:val="none" w:sz="0" w:space="0" w:color="auto"/>
        <w:right w:val="none" w:sz="0" w:space="0" w:color="auto"/>
      </w:divBdr>
      <w:divsChild>
        <w:div w:id="1290821025">
          <w:marLeft w:val="0"/>
          <w:marRight w:val="0"/>
          <w:marTop w:val="144"/>
          <w:marBottom w:val="0"/>
          <w:divBdr>
            <w:top w:val="none" w:sz="0" w:space="0" w:color="auto"/>
            <w:left w:val="none" w:sz="0" w:space="0" w:color="auto"/>
            <w:bottom w:val="none" w:sz="0" w:space="0" w:color="auto"/>
            <w:right w:val="none" w:sz="0" w:space="0" w:color="auto"/>
          </w:divBdr>
          <w:divsChild>
            <w:div w:id="1290821028">
              <w:marLeft w:val="96"/>
              <w:marRight w:val="96"/>
              <w:marTop w:val="144"/>
              <w:marBottom w:val="144"/>
              <w:divBdr>
                <w:top w:val="none" w:sz="0" w:space="0" w:color="auto"/>
                <w:left w:val="none" w:sz="0" w:space="0" w:color="auto"/>
                <w:bottom w:val="none" w:sz="0" w:space="0" w:color="auto"/>
                <w:right w:val="none" w:sz="0" w:space="0" w:color="auto"/>
              </w:divBdr>
              <w:divsChild>
                <w:div w:id="1290821019">
                  <w:marLeft w:val="0"/>
                  <w:marRight w:val="0"/>
                  <w:marTop w:val="0"/>
                  <w:marBottom w:val="0"/>
                  <w:divBdr>
                    <w:top w:val="none" w:sz="0" w:space="0" w:color="auto"/>
                    <w:left w:val="none" w:sz="0" w:space="0" w:color="auto"/>
                    <w:bottom w:val="none" w:sz="0" w:space="0" w:color="auto"/>
                    <w:right w:val="none" w:sz="0" w:space="0" w:color="auto"/>
                  </w:divBdr>
                  <w:divsChild>
                    <w:div w:id="1290821069">
                      <w:marLeft w:val="0"/>
                      <w:marRight w:val="0"/>
                      <w:marTop w:val="0"/>
                      <w:marBottom w:val="0"/>
                      <w:divBdr>
                        <w:top w:val="none" w:sz="0" w:space="0" w:color="auto"/>
                        <w:left w:val="none" w:sz="0" w:space="0" w:color="auto"/>
                        <w:bottom w:val="none" w:sz="0" w:space="0" w:color="auto"/>
                        <w:right w:val="none" w:sz="0" w:space="0" w:color="auto"/>
                      </w:divBdr>
                      <w:divsChild>
                        <w:div w:id="1290821060">
                          <w:marLeft w:val="0"/>
                          <w:marRight w:val="0"/>
                          <w:marTop w:val="0"/>
                          <w:marBottom w:val="0"/>
                          <w:divBdr>
                            <w:top w:val="none" w:sz="0" w:space="0" w:color="auto"/>
                            <w:left w:val="none" w:sz="0" w:space="0" w:color="auto"/>
                            <w:bottom w:val="none" w:sz="0" w:space="0" w:color="auto"/>
                            <w:right w:val="none" w:sz="0" w:space="0" w:color="auto"/>
                          </w:divBdr>
                          <w:divsChild>
                            <w:div w:id="1290821038">
                              <w:marLeft w:val="0"/>
                              <w:marRight w:val="0"/>
                              <w:marTop w:val="0"/>
                              <w:marBottom w:val="0"/>
                              <w:divBdr>
                                <w:top w:val="none" w:sz="0" w:space="0" w:color="auto"/>
                                <w:left w:val="none" w:sz="0" w:space="0" w:color="auto"/>
                                <w:bottom w:val="none" w:sz="0" w:space="0" w:color="auto"/>
                                <w:right w:val="none" w:sz="0" w:space="0" w:color="auto"/>
                              </w:divBdr>
                              <w:divsChild>
                                <w:div w:id="1290821066">
                                  <w:marLeft w:val="0"/>
                                  <w:marRight w:val="0"/>
                                  <w:marTop w:val="0"/>
                                  <w:marBottom w:val="0"/>
                                  <w:divBdr>
                                    <w:top w:val="none" w:sz="0" w:space="0" w:color="auto"/>
                                    <w:left w:val="none" w:sz="0" w:space="0" w:color="auto"/>
                                    <w:bottom w:val="none" w:sz="0" w:space="0" w:color="auto"/>
                                    <w:right w:val="none" w:sz="0" w:space="0" w:color="auto"/>
                                  </w:divBdr>
                                  <w:divsChild>
                                    <w:div w:id="1290821051">
                                      <w:marLeft w:val="0"/>
                                      <w:marRight w:val="0"/>
                                      <w:marTop w:val="0"/>
                                      <w:marBottom w:val="0"/>
                                      <w:divBdr>
                                        <w:top w:val="none" w:sz="0" w:space="0" w:color="auto"/>
                                        <w:left w:val="none" w:sz="0" w:space="0" w:color="auto"/>
                                        <w:bottom w:val="none" w:sz="0" w:space="0" w:color="auto"/>
                                        <w:right w:val="none" w:sz="0" w:space="0" w:color="auto"/>
                                      </w:divBdr>
                                      <w:divsChild>
                                        <w:div w:id="1290821026">
                                          <w:marLeft w:val="0"/>
                                          <w:marRight w:val="0"/>
                                          <w:marTop w:val="0"/>
                                          <w:marBottom w:val="0"/>
                                          <w:divBdr>
                                            <w:top w:val="none" w:sz="0" w:space="0" w:color="auto"/>
                                            <w:left w:val="none" w:sz="0" w:space="0" w:color="auto"/>
                                            <w:bottom w:val="none" w:sz="0" w:space="0" w:color="auto"/>
                                            <w:right w:val="none" w:sz="0" w:space="0" w:color="auto"/>
                                          </w:divBdr>
                                          <w:divsChild>
                                            <w:div w:id="1290821045">
                                              <w:marLeft w:val="0"/>
                                              <w:marRight w:val="0"/>
                                              <w:marTop w:val="0"/>
                                              <w:marBottom w:val="0"/>
                                              <w:divBdr>
                                                <w:top w:val="none" w:sz="0" w:space="0" w:color="auto"/>
                                                <w:left w:val="none" w:sz="0" w:space="0" w:color="auto"/>
                                                <w:bottom w:val="none" w:sz="0" w:space="0" w:color="auto"/>
                                                <w:right w:val="none" w:sz="0" w:space="0" w:color="auto"/>
                                              </w:divBdr>
                                              <w:divsChild>
                                                <w:div w:id="1290821065">
                                                  <w:marLeft w:val="0"/>
                                                  <w:marRight w:val="0"/>
                                                  <w:marTop w:val="0"/>
                                                  <w:marBottom w:val="0"/>
                                                  <w:divBdr>
                                                    <w:top w:val="none" w:sz="0" w:space="0" w:color="auto"/>
                                                    <w:left w:val="none" w:sz="0" w:space="0" w:color="auto"/>
                                                    <w:bottom w:val="none" w:sz="0" w:space="0" w:color="auto"/>
                                                    <w:right w:val="none" w:sz="0" w:space="0" w:color="auto"/>
                                                  </w:divBdr>
                                                  <w:divsChild>
                                                    <w:div w:id="1290821022">
                                                      <w:marLeft w:val="0"/>
                                                      <w:marRight w:val="0"/>
                                                      <w:marTop w:val="0"/>
                                                      <w:marBottom w:val="0"/>
                                                      <w:divBdr>
                                                        <w:top w:val="none" w:sz="0" w:space="0" w:color="auto"/>
                                                        <w:left w:val="none" w:sz="0" w:space="0" w:color="auto"/>
                                                        <w:bottom w:val="single" w:sz="6" w:space="0" w:color="DBDCDF"/>
                                                        <w:right w:val="none" w:sz="0" w:space="0" w:color="auto"/>
                                                      </w:divBdr>
                                                      <w:divsChild>
                                                        <w:div w:id="1290821021">
                                                          <w:marLeft w:val="0"/>
                                                          <w:marRight w:val="-320"/>
                                                          <w:marTop w:val="0"/>
                                                          <w:marBottom w:val="0"/>
                                                          <w:divBdr>
                                                            <w:top w:val="none" w:sz="0" w:space="0" w:color="auto"/>
                                                            <w:left w:val="none" w:sz="0" w:space="0" w:color="auto"/>
                                                            <w:bottom w:val="none" w:sz="0" w:space="0" w:color="auto"/>
                                                            <w:right w:val="none" w:sz="0" w:space="0" w:color="auto"/>
                                                          </w:divBdr>
                                                        </w:div>
                                                        <w:div w:id="129082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0821079">
      <w:marLeft w:val="0"/>
      <w:marRight w:val="0"/>
      <w:marTop w:val="0"/>
      <w:marBottom w:val="0"/>
      <w:divBdr>
        <w:top w:val="none" w:sz="0" w:space="0" w:color="auto"/>
        <w:left w:val="none" w:sz="0" w:space="0" w:color="auto"/>
        <w:bottom w:val="none" w:sz="0" w:space="0" w:color="auto"/>
        <w:right w:val="none" w:sz="0" w:space="0" w:color="auto"/>
      </w:divBdr>
    </w:div>
    <w:div w:id="1290821080">
      <w:marLeft w:val="0"/>
      <w:marRight w:val="0"/>
      <w:marTop w:val="0"/>
      <w:marBottom w:val="0"/>
      <w:divBdr>
        <w:top w:val="none" w:sz="0" w:space="0" w:color="auto"/>
        <w:left w:val="none" w:sz="0" w:space="0" w:color="auto"/>
        <w:bottom w:val="none" w:sz="0" w:space="0" w:color="auto"/>
        <w:right w:val="none" w:sz="0" w:space="0" w:color="auto"/>
      </w:divBdr>
    </w:div>
    <w:div w:id="1290821081">
      <w:marLeft w:val="0"/>
      <w:marRight w:val="0"/>
      <w:marTop w:val="0"/>
      <w:marBottom w:val="0"/>
      <w:divBdr>
        <w:top w:val="none" w:sz="0" w:space="0" w:color="auto"/>
        <w:left w:val="none" w:sz="0" w:space="0" w:color="auto"/>
        <w:bottom w:val="none" w:sz="0" w:space="0" w:color="auto"/>
        <w:right w:val="none" w:sz="0" w:space="0" w:color="auto"/>
      </w:divBdr>
    </w:div>
    <w:div w:id="1290821082">
      <w:marLeft w:val="0"/>
      <w:marRight w:val="0"/>
      <w:marTop w:val="0"/>
      <w:marBottom w:val="0"/>
      <w:divBdr>
        <w:top w:val="none" w:sz="0" w:space="0" w:color="auto"/>
        <w:left w:val="none" w:sz="0" w:space="0" w:color="auto"/>
        <w:bottom w:val="none" w:sz="0" w:space="0" w:color="auto"/>
        <w:right w:val="none" w:sz="0" w:space="0" w:color="auto"/>
      </w:divBdr>
    </w:div>
    <w:div w:id="1290821083">
      <w:marLeft w:val="0"/>
      <w:marRight w:val="0"/>
      <w:marTop w:val="0"/>
      <w:marBottom w:val="0"/>
      <w:divBdr>
        <w:top w:val="none" w:sz="0" w:space="0" w:color="auto"/>
        <w:left w:val="none" w:sz="0" w:space="0" w:color="auto"/>
        <w:bottom w:val="none" w:sz="0" w:space="0" w:color="auto"/>
        <w:right w:val="none" w:sz="0" w:space="0" w:color="auto"/>
      </w:divBdr>
    </w:div>
    <w:div w:id="158383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3A178-C986-4065-B9C6-3B8F2DED1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5780</Words>
  <Characters>32952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38655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2018-03-29T08:21:00Z</cp:lastPrinted>
  <dcterms:created xsi:type="dcterms:W3CDTF">2024-06-27T12:31:00Z</dcterms:created>
  <dcterms:modified xsi:type="dcterms:W3CDTF">2024-06-27T12:31:00Z</dcterms:modified>
</cp:coreProperties>
</file>