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26DCD" w14:textId="77777777" w:rsidR="00937DDE" w:rsidRPr="00F533E7" w:rsidRDefault="00937DDE" w:rsidP="00937DDE">
      <w:pPr>
        <w:jc w:val="center"/>
        <w:rPr>
          <w:b/>
          <w:sz w:val="24"/>
          <w:szCs w:val="24"/>
        </w:rPr>
      </w:pPr>
      <w:r w:rsidRPr="00F533E7">
        <w:rPr>
          <w:b/>
          <w:sz w:val="24"/>
          <w:szCs w:val="24"/>
        </w:rPr>
        <w:t>МИНОБРНАУКИ РОССИИ</w:t>
      </w:r>
    </w:p>
    <w:p w14:paraId="64FB3EF1" w14:textId="77777777" w:rsidR="00937DDE" w:rsidRPr="00F533E7" w:rsidRDefault="00937DDE" w:rsidP="00937DDE">
      <w:pPr>
        <w:jc w:val="center"/>
        <w:rPr>
          <w:b/>
          <w:sz w:val="24"/>
          <w:szCs w:val="24"/>
        </w:rPr>
      </w:pPr>
      <w:r w:rsidRPr="00F533E7">
        <w:rPr>
          <w:b/>
          <w:sz w:val="24"/>
          <w:szCs w:val="24"/>
        </w:rPr>
        <w:t>Ярославский государственный университет им. П.Г. Демидова</w:t>
      </w:r>
    </w:p>
    <w:p w14:paraId="15AA8BDB" w14:textId="77777777" w:rsidR="00937DDE" w:rsidRPr="00F533E7" w:rsidRDefault="00937DDE" w:rsidP="00937DDE">
      <w:pPr>
        <w:jc w:val="center"/>
        <w:rPr>
          <w:sz w:val="24"/>
          <w:szCs w:val="24"/>
        </w:rPr>
      </w:pPr>
    </w:p>
    <w:p w14:paraId="4AC3FE0A" w14:textId="77777777" w:rsidR="00937DDE" w:rsidRPr="00F533E7" w:rsidRDefault="00937DDE" w:rsidP="00937DDE">
      <w:pPr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Кафедра финансов и кредита</w:t>
      </w:r>
    </w:p>
    <w:p w14:paraId="5BF5A949" w14:textId="77777777" w:rsidR="00937DDE" w:rsidRPr="00F533E7" w:rsidRDefault="00937DDE" w:rsidP="00937DDE">
      <w:pPr>
        <w:jc w:val="center"/>
        <w:rPr>
          <w:szCs w:val="28"/>
        </w:rPr>
      </w:pPr>
    </w:p>
    <w:p w14:paraId="17F03234" w14:textId="77777777" w:rsidR="008D7C34" w:rsidRPr="008D7C34" w:rsidRDefault="008D7C34" w:rsidP="008D7C34">
      <w:pPr>
        <w:widowControl/>
        <w:autoSpaceDE/>
        <w:autoSpaceDN/>
        <w:jc w:val="center"/>
        <w:rPr>
          <w:sz w:val="24"/>
          <w:szCs w:val="28"/>
          <w:lang w:eastAsia="ru-RU"/>
        </w:rPr>
      </w:pPr>
    </w:p>
    <w:tbl>
      <w:tblPr>
        <w:tblW w:w="0" w:type="auto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8D7C34" w:rsidRPr="008D7C34" w14:paraId="31262705" w14:textId="77777777" w:rsidTr="008D7C34">
        <w:tc>
          <w:tcPr>
            <w:tcW w:w="3791" w:type="dxa"/>
            <w:gridSpan w:val="2"/>
            <w:hideMark/>
          </w:tcPr>
          <w:p w14:paraId="74C2A405" w14:textId="77777777" w:rsidR="008D7C34" w:rsidRPr="008D7C34" w:rsidRDefault="008D7C34" w:rsidP="008D7C34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8D7C34">
              <w:rPr>
                <w:sz w:val="24"/>
                <w:szCs w:val="24"/>
                <w:lang w:eastAsia="ru-RU"/>
              </w:rPr>
              <w:t>УТВЕРЖДАЮ</w:t>
            </w:r>
          </w:p>
          <w:p w14:paraId="6A1B3752" w14:textId="77777777" w:rsidR="008D7C34" w:rsidRPr="008D7C34" w:rsidRDefault="008D7C34" w:rsidP="008D7C34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8D7C34">
              <w:rPr>
                <w:sz w:val="24"/>
                <w:szCs w:val="24"/>
                <w:lang w:eastAsia="ru-RU"/>
              </w:rPr>
              <w:t>И.о. декана экономического факультета</w:t>
            </w:r>
          </w:p>
        </w:tc>
      </w:tr>
      <w:tr w:rsidR="008D7C34" w:rsidRPr="008D7C34" w14:paraId="4FEFB374" w14:textId="77777777" w:rsidTr="008D7C34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B3C9AE" w14:textId="77777777" w:rsidR="008D7C34" w:rsidRPr="008D7C34" w:rsidRDefault="008D7C34" w:rsidP="008D7C34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vAlign w:val="bottom"/>
            <w:hideMark/>
          </w:tcPr>
          <w:p w14:paraId="4F4CCA0A" w14:textId="77777777" w:rsidR="008D7C34" w:rsidRPr="008D7C34" w:rsidRDefault="008D7C34" w:rsidP="008D7C34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8D7C34">
              <w:rPr>
                <w:sz w:val="24"/>
                <w:szCs w:val="24"/>
                <w:lang w:eastAsia="ru-RU"/>
              </w:rPr>
              <w:t xml:space="preserve">Т.Ю. Новикова </w:t>
            </w:r>
          </w:p>
        </w:tc>
      </w:tr>
      <w:tr w:rsidR="008D7C34" w:rsidRPr="008D7C34" w14:paraId="0027E746" w14:textId="77777777" w:rsidTr="008D7C34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C45078" w14:textId="77777777" w:rsidR="008D7C34" w:rsidRPr="008D7C34" w:rsidRDefault="008D7C34" w:rsidP="008D7C34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8D7C34">
              <w:rPr>
                <w:i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1948" w:type="dxa"/>
          </w:tcPr>
          <w:p w14:paraId="3B4FD194" w14:textId="77777777" w:rsidR="008D7C34" w:rsidRPr="008D7C34" w:rsidRDefault="008D7C34" w:rsidP="008D7C34">
            <w:pPr>
              <w:widowControl/>
              <w:autoSpaceDE/>
              <w:autoSpaceDN/>
              <w:spacing w:line="276" w:lineRule="auto"/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8D7C34" w:rsidRPr="008D7C34" w14:paraId="4E796909" w14:textId="77777777" w:rsidTr="008D7C34">
        <w:tc>
          <w:tcPr>
            <w:tcW w:w="3791" w:type="dxa"/>
            <w:gridSpan w:val="2"/>
            <w:hideMark/>
          </w:tcPr>
          <w:p w14:paraId="15E00701" w14:textId="77777777" w:rsidR="008D7C34" w:rsidRPr="008D7C34" w:rsidRDefault="008D7C34" w:rsidP="008D7C34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8D7C34">
              <w:rPr>
                <w:sz w:val="24"/>
                <w:szCs w:val="24"/>
                <w:lang w:eastAsia="ru-RU"/>
              </w:rPr>
              <w:t>15 мая 2024 г.</w:t>
            </w:r>
          </w:p>
        </w:tc>
      </w:tr>
    </w:tbl>
    <w:p w14:paraId="22BF64E8" w14:textId="77777777" w:rsidR="008D7C34" w:rsidRPr="008D7C34" w:rsidRDefault="008D7C34" w:rsidP="008D7C34">
      <w:pPr>
        <w:widowControl/>
        <w:autoSpaceDE/>
        <w:autoSpaceDN/>
        <w:ind w:firstLine="4253"/>
        <w:jc w:val="right"/>
        <w:rPr>
          <w:sz w:val="24"/>
          <w:szCs w:val="24"/>
          <w:lang w:eastAsia="ru-RU"/>
        </w:rPr>
      </w:pPr>
    </w:p>
    <w:p w14:paraId="0C87DEC5" w14:textId="77777777" w:rsidR="00937DDE" w:rsidRPr="00F533E7" w:rsidRDefault="00937DDE" w:rsidP="00937DDE">
      <w:pPr>
        <w:widowControl/>
        <w:tabs>
          <w:tab w:val="left" w:pos="5670"/>
        </w:tabs>
        <w:jc w:val="center"/>
        <w:rPr>
          <w:sz w:val="24"/>
          <w:szCs w:val="24"/>
        </w:rPr>
      </w:pPr>
    </w:p>
    <w:p w14:paraId="5379D2AE" w14:textId="77777777" w:rsidR="00937DDE" w:rsidRPr="00F533E7" w:rsidRDefault="00937DDE" w:rsidP="00937DDE">
      <w:pPr>
        <w:widowControl/>
        <w:tabs>
          <w:tab w:val="left" w:pos="5670"/>
        </w:tabs>
        <w:jc w:val="center"/>
        <w:rPr>
          <w:sz w:val="24"/>
          <w:szCs w:val="24"/>
        </w:rPr>
      </w:pPr>
    </w:p>
    <w:p w14:paraId="03943003" w14:textId="77777777" w:rsidR="00937DDE" w:rsidRPr="00F533E7" w:rsidRDefault="00937DDE" w:rsidP="00937DDE">
      <w:pPr>
        <w:widowControl/>
        <w:jc w:val="center"/>
        <w:rPr>
          <w:b/>
          <w:bCs/>
          <w:sz w:val="24"/>
          <w:szCs w:val="24"/>
        </w:rPr>
      </w:pPr>
      <w:r w:rsidRPr="00F533E7">
        <w:rPr>
          <w:b/>
          <w:bCs/>
          <w:sz w:val="24"/>
          <w:szCs w:val="24"/>
        </w:rPr>
        <w:t>Рабочая программа практики</w:t>
      </w:r>
    </w:p>
    <w:p w14:paraId="67028B8D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67B07D5B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38814AB9" w14:textId="246CD0FD" w:rsidR="008F2A5C" w:rsidRDefault="00937DDE" w:rsidP="00937DDE">
      <w:pPr>
        <w:pStyle w:val="1"/>
        <w:spacing w:before="240"/>
        <w:ind w:left="0" w:right="11"/>
        <w:jc w:val="center"/>
        <w:rPr>
          <w:b w:val="0"/>
          <w:sz w:val="23"/>
        </w:rPr>
      </w:pPr>
      <w:r w:rsidRPr="00F533E7">
        <w:t>Тип практики:</w:t>
      </w:r>
      <w:r>
        <w:t xml:space="preserve"> </w:t>
      </w:r>
      <w:r w:rsidR="00CC76D7" w:rsidRPr="00CC76D7">
        <w:t>Пр</w:t>
      </w:r>
      <w:r w:rsidR="00E333A9">
        <w:t>еддипломная практика</w:t>
      </w:r>
      <w:r w:rsidR="00601E00">
        <w:rPr>
          <w:spacing w:val="-6"/>
        </w:rPr>
        <w:t xml:space="preserve"> </w:t>
      </w:r>
    </w:p>
    <w:p w14:paraId="6157EE55" w14:textId="77777777" w:rsidR="00937DDE" w:rsidRDefault="00937DDE" w:rsidP="00937DDE">
      <w:pPr>
        <w:widowControl/>
        <w:jc w:val="center"/>
        <w:rPr>
          <w:sz w:val="24"/>
          <w:szCs w:val="24"/>
        </w:rPr>
      </w:pPr>
    </w:p>
    <w:p w14:paraId="4323FF81" w14:textId="25A417F8" w:rsidR="00937DDE" w:rsidRPr="00F533E7" w:rsidRDefault="00937DDE" w:rsidP="00937DDE">
      <w:pPr>
        <w:widowControl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 xml:space="preserve">Вид практики: </w:t>
      </w:r>
      <w:r>
        <w:rPr>
          <w:sz w:val="24"/>
          <w:szCs w:val="24"/>
        </w:rPr>
        <w:t>производственная</w:t>
      </w:r>
      <w:r w:rsidRPr="00F533E7">
        <w:rPr>
          <w:sz w:val="24"/>
          <w:szCs w:val="24"/>
        </w:rPr>
        <w:t xml:space="preserve"> практика</w:t>
      </w:r>
    </w:p>
    <w:p w14:paraId="570DCEDB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47C57CFA" w14:textId="77777777" w:rsidR="00937DDE" w:rsidRPr="00F533E7" w:rsidRDefault="00937DDE" w:rsidP="00937DDE">
      <w:pPr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Направление подготовки</w:t>
      </w:r>
    </w:p>
    <w:p w14:paraId="7E585F5A" w14:textId="77777777" w:rsidR="00937DDE" w:rsidRPr="00F533E7" w:rsidRDefault="00937DDE" w:rsidP="00937DDE">
      <w:pPr>
        <w:jc w:val="center"/>
        <w:rPr>
          <w:i/>
          <w:sz w:val="24"/>
          <w:szCs w:val="24"/>
          <w:vertAlign w:val="superscript"/>
        </w:rPr>
      </w:pPr>
      <w:r w:rsidRPr="00F533E7">
        <w:rPr>
          <w:sz w:val="24"/>
          <w:szCs w:val="24"/>
        </w:rPr>
        <w:t>38.04.08 Финансы и кредит</w:t>
      </w:r>
    </w:p>
    <w:p w14:paraId="1F4F0C6A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369BF6C8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Направленность (профиль)</w:t>
      </w:r>
    </w:p>
    <w:p w14:paraId="185719F2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«Финансовая экономика»</w:t>
      </w:r>
    </w:p>
    <w:p w14:paraId="608B10BC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520DE280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79B7190B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Форма обучения</w:t>
      </w:r>
    </w:p>
    <w:p w14:paraId="0048C551" w14:textId="77777777" w:rsidR="00937DDE" w:rsidRPr="00220370" w:rsidRDefault="00937DDE" w:rsidP="00937DDE">
      <w:pPr>
        <w:widowControl/>
        <w:jc w:val="center"/>
        <w:rPr>
          <w:sz w:val="24"/>
          <w:szCs w:val="24"/>
        </w:rPr>
      </w:pPr>
      <w:r w:rsidRPr="00220370">
        <w:rPr>
          <w:sz w:val="24"/>
          <w:szCs w:val="24"/>
        </w:rPr>
        <w:t>очная, заочная</w:t>
      </w:r>
    </w:p>
    <w:p w14:paraId="02C673E5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1258C5E7" w14:textId="77777777" w:rsidR="00937DDE" w:rsidRPr="00F533E7" w:rsidRDefault="00937DDE" w:rsidP="00937DDE">
      <w:pPr>
        <w:widowControl/>
        <w:rPr>
          <w:sz w:val="24"/>
          <w:szCs w:val="24"/>
        </w:rPr>
      </w:pPr>
    </w:p>
    <w:p w14:paraId="72ACE91F" w14:textId="77777777" w:rsidR="00937DDE" w:rsidRPr="00F533E7" w:rsidRDefault="00937DDE" w:rsidP="00937DDE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4"/>
        <w:gridCol w:w="843"/>
        <w:gridCol w:w="4251"/>
      </w:tblGrid>
      <w:tr w:rsidR="00937DDE" w:rsidRPr="00F533E7" w14:paraId="450AC43B" w14:textId="77777777" w:rsidTr="000A3ADF">
        <w:tc>
          <w:tcPr>
            <w:tcW w:w="4368" w:type="dxa"/>
            <w:hideMark/>
          </w:tcPr>
          <w:p w14:paraId="6E784FBE" w14:textId="77777777" w:rsidR="00937DDE" w:rsidRPr="00F533E7" w:rsidRDefault="00937DDE" w:rsidP="000A3ADF">
            <w:pPr>
              <w:spacing w:line="276" w:lineRule="auto"/>
              <w:jc w:val="both"/>
            </w:pPr>
            <w:r w:rsidRPr="00F533E7">
              <w:t>Программа одобрена</w:t>
            </w:r>
          </w:p>
          <w:p w14:paraId="18982FD3" w14:textId="77777777" w:rsidR="00937DDE" w:rsidRPr="00F533E7" w:rsidRDefault="00937DDE" w:rsidP="000A3ADF">
            <w:pPr>
              <w:spacing w:line="276" w:lineRule="auto"/>
              <w:jc w:val="both"/>
            </w:pPr>
            <w:r w:rsidRPr="00F533E7">
              <w:t xml:space="preserve">на заседании кафедры </w:t>
            </w:r>
          </w:p>
          <w:p w14:paraId="216F789D" w14:textId="195F29F9" w:rsidR="00937DDE" w:rsidRPr="00F533E7" w:rsidRDefault="0056750B" w:rsidP="000A3ADF">
            <w:pPr>
              <w:spacing w:line="276" w:lineRule="auto"/>
              <w:jc w:val="both"/>
            </w:pPr>
            <w:r>
              <w:t>от «0</w:t>
            </w:r>
            <w:r w:rsidR="008D7C34">
              <w:t>3</w:t>
            </w:r>
            <w:r>
              <w:t xml:space="preserve">» </w:t>
            </w:r>
            <w:r w:rsidR="00A3720B">
              <w:t xml:space="preserve">апреля </w:t>
            </w:r>
            <w:r>
              <w:t>202</w:t>
            </w:r>
            <w:r w:rsidR="008D7C34">
              <w:t>4</w:t>
            </w:r>
            <w:r>
              <w:t xml:space="preserve"> г., протокол №</w:t>
            </w:r>
            <w:r w:rsidR="00A3720B">
              <w:t xml:space="preserve"> 9</w:t>
            </w:r>
            <w:r w:rsidR="00937DDE" w:rsidRPr="00F533E7">
              <w:t xml:space="preserve"> </w:t>
            </w:r>
          </w:p>
        </w:tc>
        <w:tc>
          <w:tcPr>
            <w:tcW w:w="864" w:type="dxa"/>
          </w:tcPr>
          <w:p w14:paraId="4C72D309" w14:textId="77777777" w:rsidR="00937DDE" w:rsidRPr="00F533E7" w:rsidRDefault="00937DDE" w:rsidP="000A3ADF">
            <w:pPr>
              <w:spacing w:line="276" w:lineRule="auto"/>
              <w:jc w:val="both"/>
            </w:pPr>
          </w:p>
        </w:tc>
        <w:tc>
          <w:tcPr>
            <w:tcW w:w="4338" w:type="dxa"/>
            <w:hideMark/>
          </w:tcPr>
          <w:p w14:paraId="6C16DC5B" w14:textId="77777777" w:rsidR="00937DDE" w:rsidRPr="00F533E7" w:rsidRDefault="00937DDE" w:rsidP="000A3ADF">
            <w:pPr>
              <w:spacing w:line="276" w:lineRule="auto"/>
              <w:jc w:val="both"/>
            </w:pPr>
            <w:r w:rsidRPr="00F533E7">
              <w:t>Программа одобрена НМК</w:t>
            </w:r>
          </w:p>
          <w:p w14:paraId="441071F7" w14:textId="77777777" w:rsidR="00937DDE" w:rsidRPr="00F533E7" w:rsidRDefault="00937DDE" w:rsidP="000A3ADF">
            <w:pPr>
              <w:spacing w:line="276" w:lineRule="auto"/>
              <w:jc w:val="both"/>
            </w:pPr>
            <w:r w:rsidRPr="00F533E7">
              <w:t>экономического факультета</w:t>
            </w:r>
          </w:p>
          <w:p w14:paraId="45F0E194" w14:textId="57958423" w:rsidR="00937DDE" w:rsidRPr="00F533E7" w:rsidRDefault="0056750B" w:rsidP="000A3ADF">
            <w:pPr>
              <w:spacing w:line="276" w:lineRule="auto"/>
              <w:jc w:val="both"/>
            </w:pPr>
            <w:r>
              <w:t>протокол №</w:t>
            </w:r>
            <w:r w:rsidR="00A3720B">
              <w:t xml:space="preserve"> 6</w:t>
            </w:r>
            <w:r>
              <w:t xml:space="preserve"> от «</w:t>
            </w:r>
            <w:r w:rsidR="00A3720B">
              <w:t>2</w:t>
            </w:r>
            <w:r w:rsidR="008D7C34">
              <w:t>4</w:t>
            </w:r>
            <w:r>
              <w:t xml:space="preserve">» </w:t>
            </w:r>
            <w:r w:rsidR="00A3720B">
              <w:t xml:space="preserve">апреля </w:t>
            </w:r>
            <w:r>
              <w:t>202</w:t>
            </w:r>
            <w:r w:rsidR="008D7C34">
              <w:t>4</w:t>
            </w:r>
            <w:r>
              <w:t xml:space="preserve"> г.</w:t>
            </w:r>
          </w:p>
        </w:tc>
      </w:tr>
    </w:tbl>
    <w:p w14:paraId="4916E0A0" w14:textId="77777777" w:rsidR="00937DDE" w:rsidRPr="00F533E7" w:rsidRDefault="00937DDE" w:rsidP="00937DDE">
      <w:pPr>
        <w:jc w:val="center"/>
      </w:pPr>
    </w:p>
    <w:p w14:paraId="0DB44820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583F999D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1AF4F966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43107DF8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6ABD6A9C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7FAFC280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14C5B4EB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7FBA5E21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2BBA121F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1C560C1A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2C1AF6F2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</w:p>
    <w:p w14:paraId="21806FEB" w14:textId="77777777" w:rsidR="00937DDE" w:rsidRPr="00F533E7" w:rsidRDefault="00937DDE" w:rsidP="00937DDE">
      <w:pPr>
        <w:widowControl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 xml:space="preserve">Ярославль </w:t>
      </w:r>
    </w:p>
    <w:p w14:paraId="0DB9F3E6" w14:textId="4FED5EBE" w:rsidR="008F2A5C" w:rsidRPr="005B477D" w:rsidRDefault="005B477D" w:rsidP="00937DDE">
      <w:pPr>
        <w:pageBreakBefore/>
        <w:tabs>
          <w:tab w:val="left" w:pos="440"/>
        </w:tabs>
        <w:rPr>
          <w:b/>
        </w:rPr>
      </w:pPr>
      <w:r>
        <w:rPr>
          <w:b/>
        </w:rPr>
        <w:lastRenderedPageBreak/>
        <w:t>1. </w:t>
      </w:r>
      <w:r w:rsidR="00601E00" w:rsidRPr="005B477D">
        <w:rPr>
          <w:b/>
        </w:rPr>
        <w:t>Способ</w:t>
      </w:r>
      <w:r w:rsidR="00601E00" w:rsidRPr="005B477D">
        <w:rPr>
          <w:b/>
          <w:spacing w:val="-5"/>
        </w:rPr>
        <w:t xml:space="preserve"> </w:t>
      </w:r>
      <w:r w:rsidR="00601E00" w:rsidRPr="005B477D">
        <w:rPr>
          <w:b/>
        </w:rPr>
        <w:t>и</w:t>
      </w:r>
      <w:r w:rsidR="00601E00" w:rsidRPr="005B477D">
        <w:rPr>
          <w:b/>
          <w:spacing w:val="-5"/>
        </w:rPr>
        <w:t xml:space="preserve"> </w:t>
      </w:r>
      <w:r w:rsidR="00601E00" w:rsidRPr="005B477D">
        <w:rPr>
          <w:b/>
        </w:rPr>
        <w:t>формы</w:t>
      </w:r>
      <w:r w:rsidR="00601E00" w:rsidRPr="005B477D">
        <w:rPr>
          <w:b/>
          <w:spacing w:val="-5"/>
        </w:rPr>
        <w:t xml:space="preserve"> </w:t>
      </w:r>
      <w:r w:rsidR="00601E00" w:rsidRPr="005B477D">
        <w:rPr>
          <w:b/>
        </w:rPr>
        <w:t>проведения</w:t>
      </w:r>
      <w:r w:rsidR="00601E00" w:rsidRPr="005B477D">
        <w:rPr>
          <w:b/>
          <w:spacing w:val="-5"/>
        </w:rPr>
        <w:t xml:space="preserve"> </w:t>
      </w:r>
      <w:r w:rsidR="00601E00" w:rsidRPr="005B477D">
        <w:rPr>
          <w:b/>
          <w:spacing w:val="-2"/>
        </w:rPr>
        <w:t>практики</w:t>
      </w:r>
    </w:p>
    <w:p w14:paraId="31CE6BE3" w14:textId="77777777" w:rsidR="008F2A5C" w:rsidRDefault="008F2A5C" w:rsidP="005B477D">
      <w:pPr>
        <w:pStyle w:val="a3"/>
        <w:ind w:firstLine="709"/>
        <w:rPr>
          <w:b/>
          <w:sz w:val="21"/>
        </w:rPr>
      </w:pPr>
    </w:p>
    <w:p w14:paraId="570DB92F" w14:textId="77777777" w:rsidR="008F2A5C" w:rsidRDefault="00601E00" w:rsidP="005B477D">
      <w:pPr>
        <w:pStyle w:val="a3"/>
        <w:ind w:firstLine="709"/>
        <w:jc w:val="both"/>
      </w:pPr>
      <w:r>
        <w:t>Вид</w:t>
      </w:r>
      <w:r>
        <w:rPr>
          <w:spacing w:val="-5"/>
        </w:rPr>
        <w:t xml:space="preserve"> </w:t>
      </w:r>
      <w:r>
        <w:t>практики:</w:t>
      </w:r>
      <w:r>
        <w:rPr>
          <w:spacing w:val="-5"/>
        </w:rPr>
        <w:t xml:space="preserve"> </w:t>
      </w:r>
      <w:r w:rsidR="009731EC">
        <w:rPr>
          <w:spacing w:val="-5"/>
        </w:rPr>
        <w:t>производственная</w:t>
      </w:r>
      <w:r w:rsidR="00217194">
        <w:rPr>
          <w:spacing w:val="-5"/>
        </w:rPr>
        <w:t xml:space="preserve"> </w:t>
      </w:r>
      <w:r>
        <w:rPr>
          <w:spacing w:val="-2"/>
        </w:rPr>
        <w:t>практика</w:t>
      </w:r>
    </w:p>
    <w:p w14:paraId="4486121F" w14:textId="77777777" w:rsidR="008F2A5C" w:rsidRDefault="00601E00" w:rsidP="005B477D">
      <w:pPr>
        <w:pStyle w:val="a3"/>
        <w:ind w:firstLine="709"/>
        <w:jc w:val="both"/>
      </w:pPr>
      <w:r>
        <w:t xml:space="preserve">Тип практики: </w:t>
      </w:r>
      <w:r w:rsidR="00E333A9">
        <w:t>п</w:t>
      </w:r>
      <w:r w:rsidR="00E333A9" w:rsidRPr="00E333A9">
        <w:t>реддипломная практика</w:t>
      </w:r>
    </w:p>
    <w:p w14:paraId="1AF69059" w14:textId="77777777" w:rsidR="005B477D" w:rsidRDefault="00601E00" w:rsidP="005B477D">
      <w:pPr>
        <w:pStyle w:val="a3"/>
        <w:ind w:firstLine="709"/>
        <w:jc w:val="both"/>
      </w:pPr>
      <w:r>
        <w:t>Способ</w:t>
      </w:r>
      <w:r>
        <w:rPr>
          <w:spacing w:val="-12"/>
        </w:rPr>
        <w:t xml:space="preserve"> </w:t>
      </w:r>
      <w:r>
        <w:t>проведения:</w:t>
      </w:r>
      <w:r>
        <w:rPr>
          <w:spacing w:val="-12"/>
        </w:rPr>
        <w:t xml:space="preserve"> </w:t>
      </w:r>
      <w:r>
        <w:t>стационарная,</w:t>
      </w:r>
      <w:r>
        <w:rPr>
          <w:spacing w:val="-12"/>
        </w:rPr>
        <w:t xml:space="preserve"> </w:t>
      </w:r>
      <w:r>
        <w:t xml:space="preserve">выездная </w:t>
      </w:r>
    </w:p>
    <w:p w14:paraId="66720521" w14:textId="3BD2A451" w:rsidR="008F2A5C" w:rsidRDefault="00601E00" w:rsidP="005B477D">
      <w:pPr>
        <w:pStyle w:val="a3"/>
        <w:ind w:firstLine="709"/>
        <w:jc w:val="both"/>
      </w:pPr>
      <w:r>
        <w:t>Форма проведения практики: непрерывная</w:t>
      </w:r>
    </w:p>
    <w:p w14:paraId="3F3BA2F9" w14:textId="77777777" w:rsidR="00E333A9" w:rsidRDefault="00E333A9" w:rsidP="005B477D">
      <w:pPr>
        <w:pStyle w:val="a3"/>
        <w:ind w:firstLine="709"/>
        <w:jc w:val="both"/>
      </w:pPr>
      <w:r>
        <w:t>Преддипломная практика проводится в профильной организации. Ее выбор осуществляется обучающимся по согласованию с кафедрой финансов и кредита.</w:t>
      </w:r>
    </w:p>
    <w:p w14:paraId="6DE7F815" w14:textId="77777777" w:rsidR="00E333A9" w:rsidRDefault="00E333A9" w:rsidP="005B477D">
      <w:pPr>
        <w:pStyle w:val="a3"/>
        <w:ind w:firstLine="709"/>
        <w:jc w:val="both"/>
      </w:pPr>
      <w:r>
        <w:t>Требования, предъявляемые к профильной организации:</w:t>
      </w:r>
    </w:p>
    <w:p w14:paraId="77251E5C" w14:textId="77777777" w:rsidR="00E333A9" w:rsidRDefault="00E333A9" w:rsidP="005B477D">
      <w:pPr>
        <w:pStyle w:val="a3"/>
        <w:ind w:firstLine="709"/>
        <w:jc w:val="both"/>
      </w:pPr>
      <w:r>
        <w:t>Статус:</w:t>
      </w:r>
    </w:p>
    <w:p w14:paraId="660A9C71" w14:textId="77777777" w:rsidR="00E333A9" w:rsidRDefault="00E333A9" w:rsidP="005B477D">
      <w:pPr>
        <w:pStyle w:val="a3"/>
        <w:ind w:firstLine="709"/>
        <w:jc w:val="both"/>
      </w:pPr>
      <w:r>
        <w:t>- организация (юридическое лицо), образованная в соответствии с законодательством Российской Федерации, а также иностранное юридическое лицо, созданное в соответствии с законодательством иностранного государства, и его филиал;</w:t>
      </w:r>
    </w:p>
    <w:p w14:paraId="40207FFB" w14:textId="77777777" w:rsidR="00E333A9" w:rsidRDefault="00E333A9" w:rsidP="005B477D">
      <w:pPr>
        <w:pStyle w:val="a3"/>
        <w:ind w:firstLine="709"/>
        <w:jc w:val="both"/>
      </w:pPr>
      <w:r>
        <w:t>Сфера деятельности:</w:t>
      </w:r>
    </w:p>
    <w:p w14:paraId="39DA8D5C" w14:textId="77777777" w:rsidR="00E333A9" w:rsidRDefault="00E333A9" w:rsidP="005B477D">
      <w:pPr>
        <w:pStyle w:val="a3"/>
        <w:ind w:firstLine="709"/>
        <w:jc w:val="both"/>
      </w:pPr>
      <w:r>
        <w:t>- финансовый институты (коммерческие банки, инвестиционные фонды, страховые компании и др.);</w:t>
      </w:r>
    </w:p>
    <w:p w14:paraId="106DDFB6" w14:textId="000C78FB" w:rsidR="00E333A9" w:rsidRDefault="00E333A9" w:rsidP="005B477D">
      <w:pPr>
        <w:pStyle w:val="a3"/>
        <w:ind w:firstLine="709"/>
        <w:jc w:val="both"/>
      </w:pPr>
      <w:r>
        <w:t>- организация реального сектора экономики (осуществляющие следующие виды деятельности: промышленность, торговля, строительство, транспорт, сельское хозяйство и</w:t>
      </w:r>
      <w:r w:rsidR="005B477D">
        <w:t xml:space="preserve"> </w:t>
      </w:r>
      <w:r>
        <w:t>др.);</w:t>
      </w:r>
    </w:p>
    <w:p w14:paraId="2FD092E6" w14:textId="77777777" w:rsidR="005B477D" w:rsidRDefault="005B477D" w:rsidP="005B477D">
      <w:pPr>
        <w:pStyle w:val="a3"/>
        <w:jc w:val="both"/>
        <w:rPr>
          <w:b/>
        </w:rPr>
      </w:pPr>
    </w:p>
    <w:p w14:paraId="622C0210" w14:textId="6567029D" w:rsidR="00E333A9" w:rsidRPr="002106C2" w:rsidRDefault="00E333A9" w:rsidP="005B477D">
      <w:pPr>
        <w:pStyle w:val="a3"/>
        <w:jc w:val="both"/>
        <w:rPr>
          <w:b/>
        </w:rPr>
      </w:pPr>
      <w:r w:rsidRPr="002106C2">
        <w:rPr>
          <w:b/>
        </w:rPr>
        <w:t>2. Место практики в структуре О</w:t>
      </w:r>
      <w:r w:rsidR="007A16F6">
        <w:rPr>
          <w:b/>
        </w:rPr>
        <w:t>О</w:t>
      </w:r>
      <w:r w:rsidRPr="002106C2">
        <w:rPr>
          <w:b/>
        </w:rPr>
        <w:t>П магистратуры</w:t>
      </w:r>
    </w:p>
    <w:p w14:paraId="71E29145" w14:textId="77777777" w:rsidR="005B477D" w:rsidRDefault="005B477D" w:rsidP="00624758">
      <w:pPr>
        <w:pStyle w:val="a3"/>
        <w:ind w:firstLine="709"/>
        <w:jc w:val="both"/>
      </w:pPr>
    </w:p>
    <w:p w14:paraId="4D57FB73" w14:textId="6FA040CB" w:rsidR="002106C2" w:rsidRDefault="00E333A9" w:rsidP="00624758">
      <w:pPr>
        <w:pStyle w:val="a3"/>
        <w:ind w:firstLine="709"/>
        <w:jc w:val="both"/>
      </w:pPr>
      <w:r>
        <w:t>Преддипломная практика относится к п</w:t>
      </w:r>
      <w:r w:rsidR="002106C2">
        <w:t xml:space="preserve">роизводственной практике части, </w:t>
      </w:r>
      <w:r>
        <w:t>формируемой участниками профессиональных отношен</w:t>
      </w:r>
      <w:r w:rsidR="002106C2">
        <w:t>ий, Блока 2.</w:t>
      </w:r>
    </w:p>
    <w:p w14:paraId="43564A3C" w14:textId="60744DA7" w:rsidR="002106C2" w:rsidRPr="002106C2" w:rsidRDefault="002106C2" w:rsidP="00624758">
      <w:pPr>
        <w:pStyle w:val="a3"/>
        <w:ind w:firstLine="709"/>
        <w:jc w:val="both"/>
      </w:pPr>
      <w:r w:rsidRPr="002106C2">
        <w:t xml:space="preserve">Цели практики: </w:t>
      </w:r>
      <w:r w:rsidR="00C46578">
        <w:rPr>
          <w:bCs/>
        </w:rPr>
        <w:t xml:space="preserve">формирование и развитие у </w:t>
      </w:r>
      <w:r w:rsidR="00C46578">
        <w:t xml:space="preserve">обучающихся </w:t>
      </w:r>
      <w:r w:rsidR="00C46578">
        <w:rPr>
          <w:bCs/>
        </w:rPr>
        <w:t>профессиональных знаний и навыков в сфере финансовой экономики, исходя из выбранного направления научного исследования и апробации собственных научных предложений и идей, используемых при написании выпускной квалификационной работы.</w:t>
      </w:r>
    </w:p>
    <w:p w14:paraId="606AC95F" w14:textId="07FC9E29" w:rsidR="002106C2" w:rsidRDefault="00E333A9" w:rsidP="00624758">
      <w:pPr>
        <w:pStyle w:val="a3"/>
        <w:ind w:firstLine="709"/>
        <w:jc w:val="both"/>
      </w:pPr>
      <w:r>
        <w:t xml:space="preserve">Основными задачами </w:t>
      </w:r>
      <w:r w:rsidR="007A16F6">
        <w:t>п</w:t>
      </w:r>
      <w:r>
        <w:t>редд</w:t>
      </w:r>
      <w:r w:rsidR="002106C2">
        <w:t>ипломной практики являются:</w:t>
      </w:r>
    </w:p>
    <w:p w14:paraId="7BBC18BA" w14:textId="77777777" w:rsidR="002106C2" w:rsidRDefault="002106C2" w:rsidP="00624758">
      <w:pPr>
        <w:pStyle w:val="a3"/>
        <w:ind w:firstLine="709"/>
        <w:jc w:val="both"/>
      </w:pPr>
      <w:r>
        <w:t xml:space="preserve">- </w:t>
      </w:r>
      <w:r w:rsidR="00E333A9">
        <w:t>расширение, систематизация и закрепление приобретенных теоретических знаний по</w:t>
      </w:r>
      <w:r>
        <w:t xml:space="preserve"> </w:t>
      </w:r>
      <w:r w:rsidR="00E333A9">
        <w:t>общенаучному и про</w:t>
      </w:r>
      <w:r>
        <w:t xml:space="preserve">фессиональному циклу дисциплин; </w:t>
      </w:r>
    </w:p>
    <w:p w14:paraId="7A0D81E4" w14:textId="77777777" w:rsidR="002106C2" w:rsidRDefault="002106C2" w:rsidP="00624758">
      <w:pPr>
        <w:pStyle w:val="a3"/>
        <w:ind w:firstLine="709"/>
        <w:jc w:val="both"/>
      </w:pPr>
      <w:r>
        <w:t xml:space="preserve">- </w:t>
      </w:r>
      <w:r w:rsidR="00E333A9">
        <w:t>приобретение опыта в исследовании актуальной научной проблемы;</w:t>
      </w:r>
    </w:p>
    <w:p w14:paraId="733CFE70" w14:textId="77777777" w:rsidR="002106C2" w:rsidRDefault="002106C2" w:rsidP="00624758">
      <w:pPr>
        <w:pStyle w:val="a3"/>
        <w:ind w:firstLine="709"/>
        <w:jc w:val="both"/>
      </w:pPr>
      <w:r>
        <w:t xml:space="preserve">- </w:t>
      </w:r>
      <w:r w:rsidR="00E333A9">
        <w:t>подтверждение актуальности и практической з</w:t>
      </w:r>
      <w:r>
        <w:t>начимости избранной обучающимся темы исследования;</w:t>
      </w:r>
    </w:p>
    <w:p w14:paraId="05F9FD36" w14:textId="77777777" w:rsidR="002106C2" w:rsidRDefault="002106C2" w:rsidP="00624758">
      <w:pPr>
        <w:pStyle w:val="a3"/>
        <w:ind w:firstLine="709"/>
        <w:jc w:val="both"/>
      </w:pPr>
      <w:r>
        <w:t xml:space="preserve">- </w:t>
      </w:r>
      <w:r w:rsidR="00E333A9">
        <w:t>сбор и анализ</w:t>
      </w:r>
      <w:r>
        <w:t xml:space="preserve"> материалов для выполнения ВКР;</w:t>
      </w:r>
    </w:p>
    <w:p w14:paraId="6273B118" w14:textId="77777777" w:rsidR="002106C2" w:rsidRDefault="002106C2" w:rsidP="00624758">
      <w:pPr>
        <w:pStyle w:val="a3"/>
        <w:ind w:firstLine="709"/>
        <w:jc w:val="both"/>
      </w:pPr>
      <w:r>
        <w:t xml:space="preserve">- </w:t>
      </w:r>
      <w:r w:rsidR="00E333A9">
        <w:t>выявление прикладных проблем деятельности базовой организации и обоснование</w:t>
      </w:r>
      <w:r>
        <w:t xml:space="preserve"> </w:t>
      </w:r>
      <w:r w:rsidR="00E333A9">
        <w:t>путей их решения;</w:t>
      </w:r>
    </w:p>
    <w:p w14:paraId="0B5DD391" w14:textId="77777777" w:rsidR="002106C2" w:rsidRDefault="002106C2" w:rsidP="00624758">
      <w:pPr>
        <w:pStyle w:val="a3"/>
        <w:ind w:firstLine="709"/>
        <w:jc w:val="both"/>
      </w:pPr>
      <w:r>
        <w:t xml:space="preserve">- </w:t>
      </w:r>
      <w:r w:rsidR="00E333A9">
        <w:t>апробация авторских научных разработок обучающегося в деятельности</w:t>
      </w:r>
      <w:r>
        <w:t xml:space="preserve"> </w:t>
      </w:r>
      <w:r w:rsidR="00E333A9">
        <w:t>организаций;</w:t>
      </w:r>
    </w:p>
    <w:p w14:paraId="298A2018" w14:textId="77777777" w:rsidR="002106C2" w:rsidRDefault="002106C2" w:rsidP="00624758">
      <w:pPr>
        <w:pStyle w:val="a3"/>
        <w:ind w:firstLine="709"/>
        <w:jc w:val="both"/>
      </w:pPr>
      <w:r>
        <w:t xml:space="preserve">- </w:t>
      </w:r>
      <w:r w:rsidR="00E333A9">
        <w:t>сбор и аналитическое обобщение эмпирического материала для предоставления</w:t>
      </w:r>
      <w:r>
        <w:t xml:space="preserve"> </w:t>
      </w:r>
      <w:r w:rsidR="00E333A9">
        <w:t>отчета о практике и подготовк</w:t>
      </w:r>
      <w:r>
        <w:t>и соответствующего раздела ВКР;</w:t>
      </w:r>
    </w:p>
    <w:p w14:paraId="32FDF7F6" w14:textId="77777777" w:rsidR="002106C2" w:rsidRDefault="002106C2" w:rsidP="00624758">
      <w:pPr>
        <w:pStyle w:val="a3"/>
        <w:ind w:firstLine="709"/>
        <w:jc w:val="both"/>
      </w:pPr>
      <w:r>
        <w:t xml:space="preserve">- </w:t>
      </w:r>
      <w:r w:rsidR="00E333A9">
        <w:t>осознание выбора областей профессиональной деятельности на основе осмысления</w:t>
      </w:r>
      <w:r>
        <w:t xml:space="preserve"> </w:t>
      </w:r>
      <w:r w:rsidR="00E333A9">
        <w:t xml:space="preserve">личных интересов и самооценки для </w:t>
      </w:r>
      <w:r>
        <w:t>углубления своей специализации;</w:t>
      </w:r>
    </w:p>
    <w:p w14:paraId="541E5788" w14:textId="77777777" w:rsidR="00E333A9" w:rsidRDefault="002106C2" w:rsidP="00624758">
      <w:pPr>
        <w:pStyle w:val="a3"/>
        <w:ind w:firstLine="709"/>
        <w:jc w:val="both"/>
      </w:pPr>
      <w:r>
        <w:t xml:space="preserve">- </w:t>
      </w:r>
      <w:r w:rsidR="00E333A9">
        <w:t>подготовка отчета о производственной практике.</w:t>
      </w:r>
    </w:p>
    <w:p w14:paraId="2B10DAF8" w14:textId="71CB44AA" w:rsidR="002106C2" w:rsidRDefault="00601E00" w:rsidP="00624758">
      <w:pPr>
        <w:pStyle w:val="a3"/>
        <w:ind w:firstLine="709"/>
        <w:jc w:val="both"/>
      </w:pPr>
      <w:r>
        <w:t xml:space="preserve">Содержание </w:t>
      </w:r>
      <w:r w:rsidR="00A3720B">
        <w:t xml:space="preserve">преддипломной </w:t>
      </w:r>
      <w:r w:rsidR="003C7DA1">
        <w:t>практики</w:t>
      </w:r>
      <w:r w:rsidR="003C7DA1" w:rsidRPr="003C7DA1">
        <w:t xml:space="preserve"> </w:t>
      </w:r>
      <w:r>
        <w:t>обучающихся указывается в индивидуальном плане обучающихся. План разрабатывается научными руководителями обучающихся.</w:t>
      </w:r>
    </w:p>
    <w:p w14:paraId="40AD1869" w14:textId="77777777" w:rsidR="002106C2" w:rsidRDefault="002106C2" w:rsidP="002106C2">
      <w:pPr>
        <w:pStyle w:val="a3"/>
        <w:ind w:left="218" w:right="228" w:firstLine="707"/>
        <w:jc w:val="both"/>
        <w:rPr>
          <w:b/>
        </w:rPr>
      </w:pPr>
    </w:p>
    <w:p w14:paraId="4B8E5673" w14:textId="4E5D1E7A" w:rsidR="008F2A5C" w:rsidRPr="002106C2" w:rsidRDefault="002106C2" w:rsidP="008A7BCE">
      <w:pPr>
        <w:pStyle w:val="a3"/>
        <w:keepNext/>
        <w:keepLines/>
        <w:widowControl/>
        <w:jc w:val="both"/>
        <w:rPr>
          <w:b/>
        </w:rPr>
      </w:pPr>
      <w:r w:rsidRPr="002106C2">
        <w:rPr>
          <w:b/>
        </w:rPr>
        <w:lastRenderedPageBreak/>
        <w:t>3.</w:t>
      </w:r>
      <w:r w:rsidR="008A7BCE">
        <w:rPr>
          <w:b/>
        </w:rPr>
        <w:t> </w:t>
      </w:r>
      <w:r w:rsidR="00601E00" w:rsidRPr="002106C2">
        <w:rPr>
          <w:b/>
        </w:rPr>
        <w:t>Планируемые результаты обучения при прохождении практики, соотнесенные с планируемыми результатами освоения О</w:t>
      </w:r>
      <w:r w:rsidR="007A16F6">
        <w:rPr>
          <w:b/>
        </w:rPr>
        <w:t>О</w:t>
      </w:r>
      <w:r w:rsidR="00601E00" w:rsidRPr="002106C2">
        <w:rPr>
          <w:b/>
        </w:rPr>
        <w:t>П магистратуры</w:t>
      </w:r>
    </w:p>
    <w:p w14:paraId="2E975F9B" w14:textId="77777777" w:rsidR="008F2A5C" w:rsidRPr="00217194" w:rsidRDefault="008F2A5C" w:rsidP="008A7BCE">
      <w:pPr>
        <w:pStyle w:val="a3"/>
        <w:keepNext/>
        <w:widowControl/>
        <w:rPr>
          <w:sz w:val="2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08"/>
        <w:gridCol w:w="2410"/>
        <w:gridCol w:w="4530"/>
      </w:tblGrid>
      <w:tr w:rsidR="008F2A5C" w14:paraId="5651C277" w14:textId="77777777" w:rsidTr="00937DDE">
        <w:trPr>
          <w:trHeight w:val="20"/>
          <w:tblHeader/>
        </w:trPr>
        <w:tc>
          <w:tcPr>
            <w:tcW w:w="1288" w:type="pct"/>
            <w:tcMar>
              <w:left w:w="57" w:type="dxa"/>
              <w:right w:w="57" w:type="dxa"/>
            </w:tcMar>
            <w:vAlign w:val="center"/>
          </w:tcPr>
          <w:p w14:paraId="003B9162" w14:textId="44EADEFD" w:rsidR="008F2A5C" w:rsidRPr="008A7BCE" w:rsidRDefault="00601E00" w:rsidP="008A7BCE">
            <w:pPr>
              <w:pStyle w:val="TableParagraph"/>
              <w:ind w:left="0"/>
              <w:jc w:val="center"/>
              <w:rPr>
                <w:b/>
              </w:rPr>
            </w:pPr>
            <w:r w:rsidRPr="008A7BCE">
              <w:rPr>
                <w:b/>
                <w:spacing w:val="-2"/>
              </w:rPr>
              <w:t xml:space="preserve">Формируемая компетенция </w:t>
            </w:r>
            <w:r w:rsidR="008A7BCE" w:rsidRPr="008A7BCE">
              <w:rPr>
                <w:b/>
                <w:spacing w:val="-2"/>
              </w:rPr>
              <w:br/>
            </w:r>
            <w:r w:rsidRPr="008A7BCE">
              <w:rPr>
                <w:b/>
              </w:rPr>
              <w:t xml:space="preserve">(код и </w:t>
            </w:r>
            <w:r w:rsidRPr="008A7BCE">
              <w:rPr>
                <w:b/>
                <w:spacing w:val="-2"/>
              </w:rPr>
              <w:t>формулировка)</w:t>
            </w:r>
          </w:p>
        </w:tc>
        <w:tc>
          <w:tcPr>
            <w:tcW w:w="1289" w:type="pct"/>
            <w:tcMar>
              <w:left w:w="57" w:type="dxa"/>
              <w:right w:w="57" w:type="dxa"/>
            </w:tcMar>
            <w:vAlign w:val="center"/>
          </w:tcPr>
          <w:p w14:paraId="08450870" w14:textId="77777777" w:rsidR="008F2A5C" w:rsidRPr="008A7BCE" w:rsidRDefault="00601E00" w:rsidP="008A7BCE">
            <w:pPr>
              <w:pStyle w:val="TableParagraph"/>
              <w:ind w:left="0"/>
              <w:jc w:val="center"/>
              <w:rPr>
                <w:b/>
              </w:rPr>
            </w:pPr>
            <w:r w:rsidRPr="008A7BCE">
              <w:rPr>
                <w:b/>
              </w:rPr>
              <w:t>Индикатор</w:t>
            </w:r>
            <w:r w:rsidRPr="008A7BCE">
              <w:rPr>
                <w:b/>
                <w:spacing w:val="-14"/>
              </w:rPr>
              <w:t xml:space="preserve"> </w:t>
            </w:r>
            <w:r w:rsidRPr="008A7BCE">
              <w:rPr>
                <w:b/>
              </w:rPr>
              <w:t xml:space="preserve">достижения </w:t>
            </w:r>
            <w:r w:rsidRPr="008A7BCE">
              <w:rPr>
                <w:b/>
                <w:spacing w:val="-2"/>
              </w:rPr>
              <w:t>компетенции</w:t>
            </w:r>
          </w:p>
          <w:p w14:paraId="5B616E21" w14:textId="77777777" w:rsidR="008F2A5C" w:rsidRPr="008A7BCE" w:rsidRDefault="00601E00" w:rsidP="008A7BCE">
            <w:pPr>
              <w:pStyle w:val="TableParagraph"/>
              <w:ind w:left="0"/>
              <w:jc w:val="center"/>
              <w:rPr>
                <w:b/>
              </w:rPr>
            </w:pPr>
            <w:r w:rsidRPr="008A7BCE">
              <w:rPr>
                <w:b/>
              </w:rPr>
              <w:t>(код</w:t>
            </w:r>
            <w:r w:rsidRPr="008A7BCE">
              <w:rPr>
                <w:b/>
                <w:spacing w:val="-3"/>
              </w:rPr>
              <w:t xml:space="preserve"> </w:t>
            </w:r>
            <w:r w:rsidRPr="008A7BCE">
              <w:rPr>
                <w:b/>
              </w:rPr>
              <w:t>и</w:t>
            </w:r>
            <w:r w:rsidRPr="008A7BCE">
              <w:rPr>
                <w:b/>
                <w:spacing w:val="1"/>
              </w:rPr>
              <w:t xml:space="preserve"> </w:t>
            </w:r>
            <w:r w:rsidRPr="008A7BCE">
              <w:rPr>
                <w:b/>
                <w:spacing w:val="-2"/>
              </w:rPr>
              <w:t>формулировка)</w:t>
            </w:r>
          </w:p>
        </w:tc>
        <w:tc>
          <w:tcPr>
            <w:tcW w:w="2423" w:type="pct"/>
            <w:tcMar>
              <w:left w:w="57" w:type="dxa"/>
              <w:right w:w="57" w:type="dxa"/>
            </w:tcMar>
            <w:vAlign w:val="center"/>
          </w:tcPr>
          <w:p w14:paraId="43CACE1B" w14:textId="77777777" w:rsidR="008F2A5C" w:rsidRPr="008A7BCE" w:rsidRDefault="00601E00" w:rsidP="008A7BCE">
            <w:pPr>
              <w:pStyle w:val="TableParagraph"/>
              <w:ind w:left="0"/>
              <w:jc w:val="center"/>
              <w:rPr>
                <w:b/>
              </w:rPr>
            </w:pPr>
            <w:r w:rsidRPr="008A7BCE">
              <w:rPr>
                <w:b/>
              </w:rPr>
              <w:t>Перечень</w:t>
            </w:r>
            <w:r w:rsidRPr="008A7BCE">
              <w:rPr>
                <w:b/>
                <w:spacing w:val="-14"/>
              </w:rPr>
              <w:t xml:space="preserve"> </w:t>
            </w:r>
            <w:r w:rsidRPr="008A7BCE">
              <w:rPr>
                <w:b/>
              </w:rPr>
              <w:t>планируемых</w:t>
            </w:r>
            <w:r w:rsidRPr="008A7BCE">
              <w:rPr>
                <w:b/>
                <w:spacing w:val="-14"/>
              </w:rPr>
              <w:t xml:space="preserve"> </w:t>
            </w:r>
            <w:r w:rsidRPr="008A7BCE">
              <w:rPr>
                <w:b/>
              </w:rPr>
              <w:t xml:space="preserve">результатов </w:t>
            </w:r>
            <w:r w:rsidRPr="008A7BCE">
              <w:rPr>
                <w:b/>
                <w:spacing w:val="-2"/>
              </w:rPr>
              <w:t>обучения</w:t>
            </w:r>
          </w:p>
        </w:tc>
      </w:tr>
      <w:tr w:rsidR="007C4969" w14:paraId="656C1442" w14:textId="77777777" w:rsidTr="00937DDE">
        <w:trPr>
          <w:trHeight w:val="20"/>
        </w:trPr>
        <w:tc>
          <w:tcPr>
            <w:tcW w:w="5000" w:type="pct"/>
            <w:gridSpan w:val="3"/>
            <w:tcMar>
              <w:left w:w="57" w:type="dxa"/>
              <w:right w:w="57" w:type="dxa"/>
            </w:tcMar>
          </w:tcPr>
          <w:p w14:paraId="199E3536" w14:textId="77777777" w:rsidR="007C4969" w:rsidRPr="008A7BCE" w:rsidRDefault="007C4969" w:rsidP="007C4969">
            <w:pPr>
              <w:ind w:left="57"/>
              <w:jc w:val="center"/>
              <w:rPr>
                <w:b/>
              </w:rPr>
            </w:pPr>
            <w:r w:rsidRPr="008A7BCE">
              <w:rPr>
                <w:b/>
              </w:rPr>
              <w:t>Универсальные</w:t>
            </w:r>
            <w:r w:rsidRPr="008A7BCE">
              <w:rPr>
                <w:b/>
                <w:spacing w:val="-12"/>
              </w:rPr>
              <w:t xml:space="preserve"> </w:t>
            </w:r>
            <w:r w:rsidRPr="008A7BCE">
              <w:rPr>
                <w:b/>
                <w:spacing w:val="-2"/>
              </w:rPr>
              <w:t>компетенции</w:t>
            </w:r>
          </w:p>
        </w:tc>
      </w:tr>
      <w:tr w:rsidR="007C4969" w14:paraId="066830EA" w14:textId="77777777" w:rsidTr="00937DDE">
        <w:trPr>
          <w:trHeight w:val="20"/>
        </w:trPr>
        <w:tc>
          <w:tcPr>
            <w:tcW w:w="1288" w:type="pct"/>
            <w:vMerge w:val="restart"/>
            <w:tcMar>
              <w:left w:w="57" w:type="dxa"/>
              <w:right w:w="57" w:type="dxa"/>
            </w:tcMar>
          </w:tcPr>
          <w:p w14:paraId="7E52184A" w14:textId="77777777" w:rsidR="007C4969" w:rsidRPr="008A7BCE" w:rsidRDefault="007C4969" w:rsidP="007C4969">
            <w:pPr>
              <w:pStyle w:val="TableParagraph"/>
              <w:ind w:left="57"/>
              <w:rPr>
                <w:b/>
              </w:rPr>
            </w:pPr>
            <w:r w:rsidRPr="008A7BCE">
              <w:rPr>
                <w:b/>
                <w:w w:val="95"/>
              </w:rPr>
              <w:t>УК-</w:t>
            </w:r>
            <w:r w:rsidRPr="008A7BCE">
              <w:rPr>
                <w:b/>
                <w:spacing w:val="-10"/>
              </w:rPr>
              <w:t>1</w:t>
            </w:r>
          </w:p>
          <w:p w14:paraId="04D60C87" w14:textId="06F831BF" w:rsidR="007C4969" w:rsidRPr="008A7BCE" w:rsidRDefault="007C4969" w:rsidP="007C4969">
            <w:pPr>
              <w:pStyle w:val="TableParagraph"/>
              <w:ind w:left="57"/>
              <w:rPr>
                <w:b/>
                <w:w w:val="95"/>
              </w:rPr>
            </w:pPr>
            <w:r w:rsidRPr="008A7BCE">
              <w:rPr>
                <w:spacing w:val="-2"/>
              </w:rPr>
              <w:t>Способен</w:t>
            </w:r>
            <w:r w:rsidR="008A7BCE">
              <w:t xml:space="preserve"> </w:t>
            </w:r>
            <w:r w:rsidRPr="008A7BCE">
              <w:rPr>
                <w:spacing w:val="-2"/>
              </w:rPr>
              <w:t>осуществлять</w:t>
            </w:r>
            <w:r w:rsidR="008A7BCE">
              <w:t xml:space="preserve"> </w:t>
            </w:r>
            <w:r w:rsidRPr="008A7BCE">
              <w:rPr>
                <w:spacing w:val="-2"/>
              </w:rPr>
              <w:t>критический</w:t>
            </w:r>
            <w:r w:rsidR="008A7BCE">
              <w:t xml:space="preserve"> </w:t>
            </w:r>
            <w:r w:rsidRPr="008A7BCE">
              <w:rPr>
                <w:spacing w:val="-2"/>
              </w:rPr>
              <w:t>анализ</w:t>
            </w:r>
            <w:r w:rsidR="008A7BCE">
              <w:t xml:space="preserve"> </w:t>
            </w:r>
            <w:r w:rsidRPr="008A7BCE">
              <w:rPr>
                <w:spacing w:val="-2"/>
              </w:rPr>
              <w:t>проблемных</w:t>
            </w:r>
            <w:r w:rsidR="008A7BCE">
              <w:t xml:space="preserve"> </w:t>
            </w:r>
            <w:r w:rsidRPr="008A7BCE">
              <w:rPr>
                <w:spacing w:val="-2"/>
              </w:rPr>
              <w:t xml:space="preserve">ситуаций </w:t>
            </w:r>
            <w:r w:rsidRPr="008A7BCE">
              <w:rPr>
                <w:spacing w:val="-6"/>
              </w:rPr>
              <w:t xml:space="preserve">на </w:t>
            </w:r>
            <w:r w:rsidRPr="008A7BCE">
              <w:rPr>
                <w:spacing w:val="-2"/>
              </w:rPr>
              <w:t>основе</w:t>
            </w:r>
            <w:r w:rsidR="008A7BCE">
              <w:t xml:space="preserve"> </w:t>
            </w:r>
            <w:r w:rsidRPr="008A7BCE">
              <w:rPr>
                <w:spacing w:val="-2"/>
              </w:rPr>
              <w:t>системного подхода, вырабатывать стратегию</w:t>
            </w:r>
            <w:r w:rsidR="008A7BCE">
              <w:t xml:space="preserve"> </w:t>
            </w:r>
            <w:r w:rsidRPr="008A7BCE">
              <w:rPr>
                <w:spacing w:val="-2"/>
              </w:rPr>
              <w:t>действий</w:t>
            </w:r>
          </w:p>
        </w:tc>
        <w:tc>
          <w:tcPr>
            <w:tcW w:w="1289" w:type="pct"/>
            <w:tcMar>
              <w:left w:w="57" w:type="dxa"/>
              <w:right w:w="57" w:type="dxa"/>
            </w:tcMar>
          </w:tcPr>
          <w:p w14:paraId="5F1D81D2" w14:textId="77777777" w:rsidR="008A7BCE" w:rsidRDefault="007C4969" w:rsidP="007C4969">
            <w:pPr>
              <w:pStyle w:val="TableParagraph"/>
              <w:ind w:left="57"/>
              <w:rPr>
                <w:b/>
                <w:spacing w:val="-4"/>
              </w:rPr>
            </w:pPr>
            <w:r w:rsidRPr="008A7BCE">
              <w:rPr>
                <w:b/>
              </w:rPr>
              <w:t>УК-1.1.</w:t>
            </w:r>
            <w:r w:rsidRPr="008A7BCE">
              <w:rPr>
                <w:b/>
                <w:spacing w:val="-4"/>
              </w:rPr>
              <w:t xml:space="preserve"> </w:t>
            </w:r>
          </w:p>
          <w:p w14:paraId="1D6E6B36" w14:textId="3A3C618B" w:rsidR="007C4969" w:rsidRPr="008A7BCE" w:rsidRDefault="007C4969" w:rsidP="007C4969">
            <w:pPr>
              <w:pStyle w:val="TableParagraph"/>
              <w:ind w:left="57"/>
            </w:pPr>
            <w:r w:rsidRPr="008A7BCE">
              <w:rPr>
                <w:spacing w:val="-2"/>
              </w:rPr>
              <w:t>Способен</w:t>
            </w:r>
            <w:r w:rsidR="008A7BCE">
              <w:t xml:space="preserve"> </w:t>
            </w:r>
            <w:r w:rsidRPr="008A7BCE">
              <w:rPr>
                <w:spacing w:val="-2"/>
              </w:rPr>
              <w:t>анализировать</w:t>
            </w:r>
            <w:r w:rsidRPr="008A7BCE">
              <w:rPr>
                <w:spacing w:val="11"/>
              </w:rPr>
              <w:t xml:space="preserve"> </w:t>
            </w:r>
            <w:r w:rsidRPr="008A7BCE">
              <w:rPr>
                <w:spacing w:val="-2"/>
              </w:rPr>
              <w:t>проблемную</w:t>
            </w:r>
            <w:r w:rsidR="008A7BCE">
              <w:t xml:space="preserve"> </w:t>
            </w:r>
            <w:r w:rsidRPr="008A7BCE">
              <w:t>ситуацию</w:t>
            </w:r>
            <w:r w:rsidRPr="008A7BCE">
              <w:rPr>
                <w:spacing w:val="-6"/>
              </w:rPr>
              <w:t xml:space="preserve"> </w:t>
            </w:r>
            <w:r w:rsidRPr="008A7BCE">
              <w:t>на</w:t>
            </w:r>
            <w:r w:rsidRPr="008A7BCE">
              <w:rPr>
                <w:spacing w:val="-8"/>
              </w:rPr>
              <w:t xml:space="preserve"> </w:t>
            </w:r>
            <w:r w:rsidRPr="008A7BCE">
              <w:rPr>
                <w:spacing w:val="-2"/>
              </w:rPr>
              <w:t>основе</w:t>
            </w:r>
            <w:r w:rsidR="008A7BCE">
              <w:t xml:space="preserve"> </w:t>
            </w:r>
            <w:r w:rsidRPr="008A7BCE">
              <w:t>системного</w:t>
            </w:r>
            <w:r w:rsidRPr="008A7BCE">
              <w:rPr>
                <w:spacing w:val="-10"/>
              </w:rPr>
              <w:t xml:space="preserve"> </w:t>
            </w:r>
            <w:r w:rsidRPr="008A7BCE">
              <w:t>подхода,</w:t>
            </w:r>
            <w:r w:rsidRPr="008A7BCE">
              <w:rPr>
                <w:spacing w:val="-10"/>
              </w:rPr>
              <w:t xml:space="preserve"> </w:t>
            </w:r>
            <w:r w:rsidRPr="008A7BCE">
              <w:rPr>
                <w:spacing w:val="-2"/>
              </w:rPr>
              <w:t xml:space="preserve">выявляя </w:t>
            </w:r>
            <w:r w:rsidRPr="008A7BCE">
              <w:t>ее</w:t>
            </w:r>
            <w:r w:rsidRPr="008A7BCE">
              <w:rPr>
                <w:spacing w:val="-6"/>
              </w:rPr>
              <w:t xml:space="preserve"> </w:t>
            </w:r>
            <w:r w:rsidRPr="008A7BCE">
              <w:t>элементы,</w:t>
            </w:r>
            <w:r w:rsidRPr="008A7BCE">
              <w:rPr>
                <w:spacing w:val="-5"/>
              </w:rPr>
              <w:t xml:space="preserve"> </w:t>
            </w:r>
            <w:r w:rsidRPr="008A7BCE">
              <w:t>их</w:t>
            </w:r>
            <w:r w:rsidRPr="008A7BCE">
              <w:rPr>
                <w:spacing w:val="-7"/>
              </w:rPr>
              <w:t xml:space="preserve"> </w:t>
            </w:r>
            <w:r w:rsidRPr="008A7BCE">
              <w:t>взаимосвязь</w:t>
            </w:r>
            <w:r w:rsidRPr="008A7BCE">
              <w:rPr>
                <w:spacing w:val="-4"/>
              </w:rPr>
              <w:t xml:space="preserve"> </w:t>
            </w:r>
            <w:r w:rsidRPr="008A7BCE">
              <w:rPr>
                <w:spacing w:val="-10"/>
              </w:rPr>
              <w:t>и</w:t>
            </w:r>
            <w:r w:rsidR="008A7BCE">
              <w:t xml:space="preserve"> </w:t>
            </w:r>
            <w:r w:rsidRPr="008A7BCE">
              <w:t>тенденции</w:t>
            </w:r>
            <w:r w:rsidRPr="008A7BCE">
              <w:rPr>
                <w:spacing w:val="-11"/>
              </w:rPr>
              <w:t xml:space="preserve"> </w:t>
            </w:r>
            <w:r w:rsidRPr="008A7BCE">
              <w:rPr>
                <w:spacing w:val="-2"/>
              </w:rPr>
              <w:t>развития.</w:t>
            </w:r>
          </w:p>
        </w:tc>
        <w:tc>
          <w:tcPr>
            <w:tcW w:w="2423" w:type="pct"/>
            <w:tcMar>
              <w:left w:w="57" w:type="dxa"/>
              <w:right w:w="57" w:type="dxa"/>
            </w:tcMar>
          </w:tcPr>
          <w:p w14:paraId="3013C6F1" w14:textId="77777777" w:rsidR="007C4969" w:rsidRPr="008A7BCE" w:rsidRDefault="007C4969" w:rsidP="007C4969">
            <w:pPr>
              <w:pStyle w:val="TableParagraph"/>
              <w:ind w:left="57"/>
              <w:rPr>
                <w:b/>
              </w:rPr>
            </w:pPr>
            <w:r w:rsidRPr="008A7BCE">
              <w:rPr>
                <w:b/>
                <w:spacing w:val="-2"/>
              </w:rPr>
              <w:t>Знать:</w:t>
            </w:r>
          </w:p>
          <w:p w14:paraId="01C3DA9B" w14:textId="77777777" w:rsidR="007C4969" w:rsidRPr="008A7BCE" w:rsidRDefault="007C4969" w:rsidP="007C4969">
            <w:pPr>
              <w:pStyle w:val="TableParagraph"/>
              <w:ind w:left="57"/>
            </w:pPr>
            <w:r w:rsidRPr="008A7BCE">
              <w:t>востребованные</w:t>
            </w:r>
            <w:r w:rsidRPr="008A7BCE">
              <w:rPr>
                <w:spacing w:val="46"/>
              </w:rPr>
              <w:t xml:space="preserve"> </w:t>
            </w:r>
            <w:r w:rsidRPr="008A7BCE">
              <w:t>обществом,</w:t>
            </w:r>
            <w:r w:rsidRPr="008A7BCE">
              <w:rPr>
                <w:spacing w:val="46"/>
              </w:rPr>
              <w:t xml:space="preserve"> </w:t>
            </w:r>
            <w:r w:rsidRPr="008A7BCE">
              <w:t>имеющие</w:t>
            </w:r>
            <w:r w:rsidRPr="008A7BCE">
              <w:rPr>
                <w:spacing w:val="47"/>
              </w:rPr>
              <w:t xml:space="preserve"> </w:t>
            </w:r>
            <w:r w:rsidRPr="008A7BCE">
              <w:t>теоретическую</w:t>
            </w:r>
            <w:r w:rsidRPr="008A7BCE">
              <w:rPr>
                <w:spacing w:val="48"/>
              </w:rPr>
              <w:t xml:space="preserve"> </w:t>
            </w:r>
            <w:r w:rsidRPr="008A7BCE">
              <w:rPr>
                <w:spacing w:val="-10"/>
              </w:rPr>
              <w:t xml:space="preserve">и </w:t>
            </w:r>
            <w:r w:rsidRPr="008A7BCE">
              <w:t>практическую</w:t>
            </w:r>
            <w:r w:rsidRPr="008A7BCE">
              <w:rPr>
                <w:spacing w:val="3"/>
              </w:rPr>
              <w:t xml:space="preserve"> </w:t>
            </w:r>
            <w:r w:rsidRPr="008A7BCE">
              <w:t>значимость</w:t>
            </w:r>
            <w:r w:rsidRPr="008A7BCE">
              <w:rPr>
                <w:spacing w:val="3"/>
              </w:rPr>
              <w:t xml:space="preserve"> </w:t>
            </w:r>
            <w:r w:rsidRPr="008A7BCE">
              <w:t>направления</w:t>
            </w:r>
            <w:r w:rsidRPr="008A7BCE">
              <w:rPr>
                <w:spacing w:val="3"/>
              </w:rPr>
              <w:t xml:space="preserve"> </w:t>
            </w:r>
            <w:r w:rsidRPr="008A7BCE">
              <w:rPr>
                <w:spacing w:val="-2"/>
              </w:rPr>
              <w:t xml:space="preserve">фундаментальных </w:t>
            </w:r>
            <w:r w:rsidRPr="008A7BCE">
              <w:t>и</w:t>
            </w:r>
            <w:r w:rsidRPr="008A7BCE">
              <w:rPr>
                <w:spacing w:val="-9"/>
              </w:rPr>
              <w:t xml:space="preserve"> </w:t>
            </w:r>
            <w:r w:rsidRPr="008A7BCE">
              <w:t>прикладных</w:t>
            </w:r>
            <w:r w:rsidRPr="008A7BCE">
              <w:rPr>
                <w:spacing w:val="-9"/>
              </w:rPr>
              <w:t xml:space="preserve"> </w:t>
            </w:r>
            <w:r w:rsidRPr="008A7BCE">
              <w:t>исследований</w:t>
            </w:r>
            <w:r w:rsidRPr="008A7BCE">
              <w:rPr>
                <w:spacing w:val="-8"/>
              </w:rPr>
              <w:t xml:space="preserve"> </w:t>
            </w:r>
            <w:r w:rsidRPr="008A7BCE">
              <w:t>в</w:t>
            </w:r>
            <w:r w:rsidRPr="008A7BCE">
              <w:rPr>
                <w:spacing w:val="-9"/>
              </w:rPr>
              <w:t xml:space="preserve"> </w:t>
            </w:r>
            <w:r w:rsidRPr="008A7BCE">
              <w:t>профессиональной</w:t>
            </w:r>
            <w:r w:rsidRPr="008A7BCE">
              <w:rPr>
                <w:spacing w:val="-9"/>
              </w:rPr>
              <w:t xml:space="preserve"> </w:t>
            </w:r>
            <w:r w:rsidRPr="008A7BCE">
              <w:rPr>
                <w:spacing w:val="-2"/>
              </w:rPr>
              <w:t>сфере.</w:t>
            </w:r>
          </w:p>
          <w:p w14:paraId="51A6119F" w14:textId="77777777" w:rsidR="007C4969" w:rsidRPr="008A7BCE" w:rsidRDefault="007C4969" w:rsidP="00277F93">
            <w:pPr>
              <w:pStyle w:val="TableParagraph"/>
              <w:spacing w:before="120"/>
              <w:ind w:left="57"/>
              <w:rPr>
                <w:b/>
              </w:rPr>
            </w:pPr>
            <w:r w:rsidRPr="008A7BCE">
              <w:rPr>
                <w:b/>
                <w:spacing w:val="-2"/>
              </w:rPr>
              <w:t>Уметь:</w:t>
            </w:r>
          </w:p>
          <w:p w14:paraId="6AFEEC22" w14:textId="68363777" w:rsidR="007C4969" w:rsidRPr="008A7BCE" w:rsidRDefault="008A7BCE" w:rsidP="007C4969">
            <w:pPr>
              <w:pStyle w:val="TableParagraph"/>
              <w:tabs>
                <w:tab w:val="left" w:pos="1837"/>
                <w:tab w:val="left" w:pos="2350"/>
                <w:tab w:val="left" w:pos="3945"/>
              </w:tabs>
              <w:ind w:left="57"/>
            </w:pPr>
            <w:r>
              <w:rPr>
                <w:spacing w:val="-2"/>
              </w:rPr>
              <w:t>ф</w:t>
            </w:r>
            <w:r w:rsidR="007C4969" w:rsidRPr="008A7BCE">
              <w:rPr>
                <w:spacing w:val="-2"/>
              </w:rPr>
              <w:t>ормулировать</w:t>
            </w:r>
            <w:r>
              <w:t xml:space="preserve"> </w:t>
            </w:r>
            <w:r w:rsidR="007C4969" w:rsidRPr="008A7BCE">
              <w:rPr>
                <w:spacing w:val="-10"/>
              </w:rPr>
              <w:t>и</w:t>
            </w:r>
            <w:r>
              <w:t xml:space="preserve"> </w:t>
            </w:r>
            <w:r w:rsidR="007C4969" w:rsidRPr="008A7BCE">
              <w:rPr>
                <w:spacing w:val="-2"/>
              </w:rPr>
              <w:t>обосновывать</w:t>
            </w:r>
            <w:r w:rsidR="007C4969" w:rsidRPr="008A7BCE">
              <w:t xml:space="preserve"> </w:t>
            </w:r>
            <w:r w:rsidR="007C4969" w:rsidRPr="008A7BCE">
              <w:rPr>
                <w:spacing w:val="-2"/>
              </w:rPr>
              <w:t>актуальность,</w:t>
            </w:r>
          </w:p>
          <w:p w14:paraId="50B5D05B" w14:textId="77777777" w:rsidR="007C4969" w:rsidRPr="008A7BCE" w:rsidRDefault="007C4969" w:rsidP="007C4969">
            <w:pPr>
              <w:pStyle w:val="TableParagraph"/>
              <w:ind w:left="57"/>
            </w:pPr>
            <w:r w:rsidRPr="008A7BCE">
              <w:t>теоретическую</w:t>
            </w:r>
            <w:r w:rsidRPr="008A7BCE">
              <w:rPr>
                <w:spacing w:val="14"/>
              </w:rPr>
              <w:t xml:space="preserve"> </w:t>
            </w:r>
            <w:r w:rsidRPr="008A7BCE">
              <w:t>и</w:t>
            </w:r>
            <w:r w:rsidRPr="008A7BCE">
              <w:rPr>
                <w:spacing w:val="15"/>
              </w:rPr>
              <w:t xml:space="preserve"> </w:t>
            </w:r>
            <w:r w:rsidRPr="008A7BCE">
              <w:t>практическую</w:t>
            </w:r>
            <w:r w:rsidRPr="008A7BCE">
              <w:rPr>
                <w:spacing w:val="14"/>
              </w:rPr>
              <w:t xml:space="preserve"> </w:t>
            </w:r>
            <w:r w:rsidRPr="008A7BCE">
              <w:t>значимость</w:t>
            </w:r>
            <w:r w:rsidRPr="008A7BCE">
              <w:rPr>
                <w:spacing w:val="14"/>
              </w:rPr>
              <w:t xml:space="preserve"> </w:t>
            </w:r>
            <w:r w:rsidRPr="008A7BCE">
              <w:rPr>
                <w:spacing w:val="-2"/>
              </w:rPr>
              <w:t xml:space="preserve">собственного </w:t>
            </w:r>
            <w:r w:rsidRPr="008A7BCE">
              <w:t>научного</w:t>
            </w:r>
            <w:r w:rsidRPr="008A7BCE">
              <w:rPr>
                <w:spacing w:val="-11"/>
              </w:rPr>
              <w:t xml:space="preserve"> </w:t>
            </w:r>
            <w:r w:rsidRPr="008A7BCE">
              <w:rPr>
                <w:spacing w:val="-2"/>
              </w:rPr>
              <w:t>исследования.</w:t>
            </w:r>
          </w:p>
          <w:p w14:paraId="6A072493" w14:textId="77777777" w:rsidR="007C4969" w:rsidRPr="008A7BCE" w:rsidRDefault="007C4969" w:rsidP="00277F93">
            <w:pPr>
              <w:pStyle w:val="TableParagraph"/>
              <w:spacing w:before="120"/>
              <w:ind w:left="57"/>
              <w:rPr>
                <w:b/>
                <w:spacing w:val="80"/>
              </w:rPr>
            </w:pPr>
            <w:r w:rsidRPr="00277F93">
              <w:rPr>
                <w:b/>
                <w:spacing w:val="-2"/>
              </w:rPr>
              <w:t>Владеть</w:t>
            </w:r>
            <w:r w:rsidRPr="008A7BCE">
              <w:rPr>
                <w:b/>
              </w:rPr>
              <w:t>:</w:t>
            </w:r>
            <w:r w:rsidRPr="008A7BCE">
              <w:rPr>
                <w:b/>
                <w:spacing w:val="80"/>
              </w:rPr>
              <w:t xml:space="preserve"> </w:t>
            </w:r>
          </w:p>
          <w:p w14:paraId="2F12FC5C" w14:textId="77777777" w:rsidR="007C4969" w:rsidRPr="008A7BCE" w:rsidRDefault="007C4969" w:rsidP="007C4969">
            <w:pPr>
              <w:pStyle w:val="TableParagraph"/>
              <w:ind w:left="57"/>
              <w:rPr>
                <w:b/>
              </w:rPr>
            </w:pPr>
            <w:r w:rsidRPr="008A7BCE">
              <w:t>методами</w:t>
            </w:r>
            <w:r w:rsidRPr="008A7BCE">
              <w:rPr>
                <w:spacing w:val="80"/>
              </w:rPr>
              <w:t xml:space="preserve"> </w:t>
            </w:r>
            <w:r w:rsidRPr="008A7BCE">
              <w:t>научно-исследовательской</w:t>
            </w:r>
            <w:r w:rsidRPr="008A7BCE">
              <w:rPr>
                <w:spacing w:val="80"/>
              </w:rPr>
              <w:t xml:space="preserve"> </w:t>
            </w:r>
            <w:r w:rsidRPr="008A7BCE">
              <w:t>работы, проблемно-ориентированного анализа.</w:t>
            </w:r>
          </w:p>
        </w:tc>
      </w:tr>
      <w:tr w:rsidR="007C4969" w14:paraId="1B281802" w14:textId="77777777" w:rsidTr="00937DDE">
        <w:trPr>
          <w:trHeight w:val="20"/>
        </w:trPr>
        <w:tc>
          <w:tcPr>
            <w:tcW w:w="1288" w:type="pct"/>
            <w:vMerge/>
            <w:tcMar>
              <w:left w:w="57" w:type="dxa"/>
              <w:right w:w="57" w:type="dxa"/>
            </w:tcMar>
          </w:tcPr>
          <w:p w14:paraId="66292C2A" w14:textId="77777777" w:rsidR="007C4969" w:rsidRPr="008A7BCE" w:rsidRDefault="007C4969" w:rsidP="007C4969">
            <w:pPr>
              <w:pStyle w:val="TableParagraph"/>
              <w:ind w:left="57"/>
              <w:rPr>
                <w:b/>
                <w:w w:val="95"/>
              </w:rPr>
            </w:pPr>
          </w:p>
        </w:tc>
        <w:tc>
          <w:tcPr>
            <w:tcW w:w="1289" w:type="pct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29D8A9FA" w14:textId="380B0F8F" w:rsidR="007C4969" w:rsidRPr="008A7BCE" w:rsidRDefault="007C4969" w:rsidP="007C4969">
            <w:pPr>
              <w:pStyle w:val="TableParagraph"/>
              <w:ind w:left="57"/>
            </w:pPr>
            <w:r w:rsidRPr="008A7BCE">
              <w:rPr>
                <w:b/>
              </w:rPr>
              <w:t>УК-1.2</w:t>
            </w:r>
            <w:r w:rsidRPr="008A7BCE">
              <w:t>.</w:t>
            </w:r>
            <w:r w:rsidRPr="008A7BCE">
              <w:rPr>
                <w:spacing w:val="-13"/>
              </w:rPr>
              <w:t xml:space="preserve"> </w:t>
            </w:r>
            <w:r w:rsidRPr="008A7BCE">
              <w:t>Разрабатывает варианты решения</w:t>
            </w:r>
            <w:r w:rsidR="008A7BCE">
              <w:t xml:space="preserve"> </w:t>
            </w:r>
            <w:r w:rsidRPr="008A7BCE">
              <w:t>проблемной</w:t>
            </w:r>
            <w:r w:rsidRPr="008A7BCE">
              <w:rPr>
                <w:spacing w:val="-11"/>
              </w:rPr>
              <w:t xml:space="preserve"> </w:t>
            </w:r>
            <w:r w:rsidRPr="008A7BCE">
              <w:t>ситуации</w:t>
            </w:r>
            <w:r w:rsidRPr="008A7BCE">
              <w:rPr>
                <w:spacing w:val="-11"/>
              </w:rPr>
              <w:t xml:space="preserve"> </w:t>
            </w:r>
            <w:r w:rsidRPr="008A7BCE">
              <w:rPr>
                <w:spacing w:val="-5"/>
              </w:rPr>
              <w:t>на</w:t>
            </w:r>
            <w:r w:rsidR="008A7BCE">
              <w:t xml:space="preserve"> </w:t>
            </w:r>
            <w:r w:rsidRPr="008A7BCE">
              <w:t>основе</w:t>
            </w:r>
            <w:r w:rsidRPr="008A7BCE">
              <w:rPr>
                <w:spacing w:val="-13"/>
              </w:rPr>
              <w:t xml:space="preserve"> </w:t>
            </w:r>
            <w:r w:rsidRPr="008A7BCE">
              <w:t>критического</w:t>
            </w:r>
            <w:r w:rsidRPr="008A7BCE">
              <w:rPr>
                <w:spacing w:val="-12"/>
              </w:rPr>
              <w:t xml:space="preserve"> </w:t>
            </w:r>
            <w:r w:rsidRPr="008A7BCE">
              <w:t>анализа доступных источников</w:t>
            </w:r>
            <w:r w:rsidR="008A7BCE">
              <w:t xml:space="preserve"> </w:t>
            </w:r>
            <w:r w:rsidRPr="008A7BCE">
              <w:rPr>
                <w:spacing w:val="-2"/>
              </w:rPr>
              <w:t>информации.</w:t>
            </w:r>
          </w:p>
        </w:tc>
        <w:tc>
          <w:tcPr>
            <w:tcW w:w="2423" w:type="pct"/>
            <w:tcMar>
              <w:left w:w="57" w:type="dxa"/>
              <w:right w:w="57" w:type="dxa"/>
            </w:tcMar>
          </w:tcPr>
          <w:p w14:paraId="77FD992F" w14:textId="77777777" w:rsidR="007C4969" w:rsidRPr="008A7BCE" w:rsidRDefault="007C4969" w:rsidP="007C4969">
            <w:pPr>
              <w:pStyle w:val="TableParagraph"/>
              <w:ind w:left="57" w:right="504"/>
              <w:rPr>
                <w:b/>
              </w:rPr>
            </w:pPr>
            <w:r w:rsidRPr="008A7BCE">
              <w:rPr>
                <w:b/>
              </w:rPr>
              <w:t>Знать:</w:t>
            </w:r>
          </w:p>
          <w:p w14:paraId="56EA9736" w14:textId="77777777" w:rsidR="007C4969" w:rsidRPr="008A7BCE" w:rsidRDefault="007C4969" w:rsidP="007C4969">
            <w:pPr>
              <w:pStyle w:val="TableParagraph"/>
              <w:ind w:left="57" w:right="504"/>
            </w:pPr>
            <w:r w:rsidRPr="008A7BCE">
              <w:rPr>
                <w:b/>
                <w:spacing w:val="-1"/>
              </w:rPr>
              <w:t xml:space="preserve"> </w:t>
            </w:r>
            <w:r w:rsidRPr="008A7BCE">
              <w:t>основные</w:t>
            </w:r>
            <w:r w:rsidRPr="008A7BCE">
              <w:rPr>
                <w:spacing w:val="-2"/>
              </w:rPr>
              <w:t xml:space="preserve"> </w:t>
            </w:r>
            <w:r w:rsidRPr="008A7BCE">
              <w:t>требования</w:t>
            </w:r>
            <w:r w:rsidRPr="008A7BCE">
              <w:rPr>
                <w:spacing w:val="-3"/>
              </w:rPr>
              <w:t xml:space="preserve"> </w:t>
            </w:r>
            <w:r w:rsidRPr="008A7BCE">
              <w:t>по</w:t>
            </w:r>
            <w:r w:rsidRPr="008A7BCE">
              <w:rPr>
                <w:spacing w:val="-1"/>
              </w:rPr>
              <w:t xml:space="preserve"> </w:t>
            </w:r>
            <w:r w:rsidRPr="008A7BCE">
              <w:t>организации</w:t>
            </w:r>
            <w:r w:rsidRPr="008A7BCE">
              <w:rPr>
                <w:spacing w:val="-3"/>
              </w:rPr>
              <w:t xml:space="preserve"> </w:t>
            </w:r>
            <w:r w:rsidRPr="008A7BCE">
              <w:t>научно- исследовательской</w:t>
            </w:r>
            <w:r w:rsidRPr="008A7BCE">
              <w:rPr>
                <w:spacing w:val="-12"/>
              </w:rPr>
              <w:t xml:space="preserve"> </w:t>
            </w:r>
            <w:r w:rsidRPr="008A7BCE">
              <w:t>работы</w:t>
            </w:r>
            <w:r w:rsidRPr="008A7BCE">
              <w:rPr>
                <w:spacing w:val="-11"/>
              </w:rPr>
              <w:t xml:space="preserve"> </w:t>
            </w:r>
            <w:r w:rsidRPr="008A7BCE">
              <w:t>(технологию,</w:t>
            </w:r>
            <w:r w:rsidRPr="008A7BCE">
              <w:rPr>
                <w:spacing w:val="-11"/>
              </w:rPr>
              <w:t xml:space="preserve"> </w:t>
            </w:r>
            <w:r w:rsidRPr="008A7BCE">
              <w:t>процедуры</w:t>
            </w:r>
            <w:r w:rsidRPr="008A7BCE">
              <w:rPr>
                <w:spacing w:val="-11"/>
              </w:rPr>
              <w:t xml:space="preserve"> </w:t>
            </w:r>
            <w:r w:rsidRPr="008A7BCE">
              <w:t>и методики) и современные программные продукты,</w:t>
            </w:r>
          </w:p>
          <w:p w14:paraId="00B7C544" w14:textId="77777777" w:rsidR="007C4969" w:rsidRPr="008A7BCE" w:rsidRDefault="007C4969" w:rsidP="007C4969">
            <w:pPr>
              <w:pStyle w:val="TableParagraph"/>
              <w:ind w:left="57"/>
            </w:pPr>
            <w:r w:rsidRPr="008A7BCE">
              <w:t>необходимые</w:t>
            </w:r>
            <w:r w:rsidRPr="008A7BCE">
              <w:rPr>
                <w:spacing w:val="-11"/>
              </w:rPr>
              <w:t xml:space="preserve"> </w:t>
            </w:r>
            <w:r w:rsidRPr="008A7BCE">
              <w:t>для</w:t>
            </w:r>
            <w:r w:rsidRPr="008A7BCE">
              <w:rPr>
                <w:spacing w:val="-10"/>
              </w:rPr>
              <w:t xml:space="preserve"> </w:t>
            </w:r>
            <w:r w:rsidRPr="008A7BCE">
              <w:t>разработки</w:t>
            </w:r>
            <w:r w:rsidRPr="008A7BCE">
              <w:rPr>
                <w:spacing w:val="-12"/>
              </w:rPr>
              <w:t xml:space="preserve"> </w:t>
            </w:r>
            <w:r w:rsidRPr="008A7BCE">
              <w:t>вариантов</w:t>
            </w:r>
            <w:r w:rsidRPr="008A7BCE">
              <w:rPr>
                <w:spacing w:val="-12"/>
              </w:rPr>
              <w:t xml:space="preserve"> </w:t>
            </w:r>
            <w:r w:rsidRPr="008A7BCE">
              <w:t>решения проблемной ситуации.</w:t>
            </w:r>
          </w:p>
          <w:p w14:paraId="25178298" w14:textId="77777777" w:rsidR="007C4969" w:rsidRPr="008A7BCE" w:rsidRDefault="007C4969" w:rsidP="00277F93">
            <w:pPr>
              <w:pStyle w:val="TableParagraph"/>
              <w:spacing w:before="120"/>
              <w:ind w:left="57"/>
              <w:rPr>
                <w:b/>
                <w:spacing w:val="-11"/>
              </w:rPr>
            </w:pPr>
            <w:r w:rsidRPr="00277F93">
              <w:rPr>
                <w:b/>
                <w:spacing w:val="-2"/>
              </w:rPr>
              <w:t>Уметь</w:t>
            </w:r>
            <w:r w:rsidRPr="008A7BCE">
              <w:rPr>
                <w:b/>
              </w:rPr>
              <w:t>:</w:t>
            </w:r>
            <w:r w:rsidRPr="008A7BCE">
              <w:rPr>
                <w:b/>
                <w:spacing w:val="-11"/>
              </w:rPr>
              <w:t xml:space="preserve"> </w:t>
            </w:r>
          </w:p>
          <w:p w14:paraId="11F9C03D" w14:textId="77777777" w:rsidR="007C4969" w:rsidRPr="008A7BCE" w:rsidRDefault="007C4969" w:rsidP="007C4969">
            <w:pPr>
              <w:pStyle w:val="TableParagraph"/>
              <w:ind w:left="57"/>
            </w:pPr>
            <w:r w:rsidRPr="008A7BCE">
              <w:t>использовать</w:t>
            </w:r>
            <w:r w:rsidRPr="008A7BCE">
              <w:rPr>
                <w:spacing w:val="-12"/>
              </w:rPr>
              <w:t xml:space="preserve"> </w:t>
            </w:r>
            <w:r w:rsidRPr="008A7BCE">
              <w:t>теоретические</w:t>
            </w:r>
            <w:r w:rsidRPr="008A7BCE">
              <w:rPr>
                <w:spacing w:val="-12"/>
              </w:rPr>
              <w:t xml:space="preserve"> </w:t>
            </w:r>
            <w:r w:rsidRPr="008A7BCE">
              <w:t>и</w:t>
            </w:r>
            <w:r w:rsidRPr="008A7BCE">
              <w:rPr>
                <w:spacing w:val="-12"/>
              </w:rPr>
              <w:t xml:space="preserve"> </w:t>
            </w:r>
            <w:r w:rsidRPr="008A7BCE">
              <w:t>эконометрические модели исследуемых процессов, явлений и объектов, относящихся к сфере профессиональной деятельности, для</w:t>
            </w:r>
            <w:r w:rsidRPr="008A7BCE">
              <w:rPr>
                <w:spacing w:val="-8"/>
              </w:rPr>
              <w:t xml:space="preserve"> </w:t>
            </w:r>
            <w:r w:rsidRPr="008A7BCE">
              <w:t>разработки</w:t>
            </w:r>
            <w:r w:rsidRPr="008A7BCE">
              <w:rPr>
                <w:spacing w:val="35"/>
              </w:rPr>
              <w:t xml:space="preserve"> </w:t>
            </w:r>
            <w:r w:rsidRPr="008A7BCE">
              <w:t>оптимального</w:t>
            </w:r>
            <w:r w:rsidRPr="008A7BCE">
              <w:rPr>
                <w:spacing w:val="-7"/>
              </w:rPr>
              <w:t xml:space="preserve"> </w:t>
            </w:r>
            <w:r w:rsidRPr="008A7BCE">
              <w:t>решения</w:t>
            </w:r>
            <w:r w:rsidRPr="008A7BCE">
              <w:rPr>
                <w:spacing w:val="-8"/>
              </w:rPr>
              <w:t xml:space="preserve"> </w:t>
            </w:r>
            <w:r w:rsidRPr="008A7BCE">
              <w:t xml:space="preserve">исследуемых </w:t>
            </w:r>
            <w:r w:rsidRPr="008A7BCE">
              <w:rPr>
                <w:spacing w:val="-2"/>
              </w:rPr>
              <w:t>проблем</w:t>
            </w:r>
          </w:p>
          <w:p w14:paraId="355099EC" w14:textId="77777777" w:rsidR="007C4969" w:rsidRPr="008A7BCE" w:rsidRDefault="007C4969" w:rsidP="00277F93">
            <w:pPr>
              <w:pStyle w:val="TableParagraph"/>
              <w:spacing w:before="120"/>
              <w:ind w:left="57"/>
              <w:rPr>
                <w:b/>
                <w:spacing w:val="-9"/>
              </w:rPr>
            </w:pPr>
            <w:r w:rsidRPr="00277F93">
              <w:rPr>
                <w:b/>
                <w:spacing w:val="-2"/>
              </w:rPr>
              <w:t>Владеть</w:t>
            </w:r>
            <w:r w:rsidRPr="008A7BCE">
              <w:rPr>
                <w:b/>
              </w:rPr>
              <w:t>:</w:t>
            </w:r>
            <w:r w:rsidRPr="008A7BCE">
              <w:rPr>
                <w:b/>
                <w:spacing w:val="-9"/>
              </w:rPr>
              <w:t xml:space="preserve"> </w:t>
            </w:r>
          </w:p>
          <w:p w14:paraId="702DC5F1" w14:textId="77777777" w:rsidR="007C4969" w:rsidRPr="008A7BCE" w:rsidRDefault="007C4969" w:rsidP="007C4969">
            <w:pPr>
              <w:pStyle w:val="TableParagraph"/>
              <w:ind w:left="57"/>
            </w:pPr>
            <w:r w:rsidRPr="008A7BCE">
              <w:t>методикой</w:t>
            </w:r>
            <w:r w:rsidRPr="008A7BCE">
              <w:rPr>
                <w:spacing w:val="-6"/>
              </w:rPr>
              <w:t xml:space="preserve"> </w:t>
            </w:r>
            <w:r w:rsidRPr="008A7BCE">
              <w:t>и</w:t>
            </w:r>
            <w:r w:rsidRPr="008A7BCE">
              <w:rPr>
                <w:spacing w:val="-8"/>
              </w:rPr>
              <w:t xml:space="preserve"> </w:t>
            </w:r>
            <w:r w:rsidRPr="008A7BCE">
              <w:t>методологией</w:t>
            </w:r>
            <w:r w:rsidRPr="008A7BCE">
              <w:rPr>
                <w:spacing w:val="-7"/>
              </w:rPr>
              <w:t xml:space="preserve"> </w:t>
            </w:r>
            <w:r w:rsidRPr="008A7BCE">
              <w:rPr>
                <w:spacing w:val="-2"/>
              </w:rPr>
              <w:t>проблемно-</w:t>
            </w:r>
          </w:p>
          <w:p w14:paraId="270F9085" w14:textId="77777777" w:rsidR="007C4969" w:rsidRPr="008A7BCE" w:rsidRDefault="007C4969" w:rsidP="007C4969">
            <w:pPr>
              <w:pStyle w:val="TableParagraph"/>
              <w:ind w:left="57"/>
            </w:pPr>
            <w:r w:rsidRPr="008A7BCE">
              <w:t>ориентированного</w:t>
            </w:r>
            <w:r w:rsidRPr="008A7BCE">
              <w:rPr>
                <w:spacing w:val="29"/>
              </w:rPr>
              <w:t xml:space="preserve"> </w:t>
            </w:r>
            <w:r w:rsidRPr="008A7BCE">
              <w:t>проведения</w:t>
            </w:r>
            <w:r w:rsidRPr="008A7BCE">
              <w:rPr>
                <w:spacing w:val="-12"/>
              </w:rPr>
              <w:t xml:space="preserve"> </w:t>
            </w:r>
            <w:r w:rsidRPr="008A7BCE">
              <w:t>собственных</w:t>
            </w:r>
            <w:r w:rsidRPr="008A7BCE">
              <w:rPr>
                <w:spacing w:val="-12"/>
              </w:rPr>
              <w:t xml:space="preserve"> </w:t>
            </w:r>
            <w:r w:rsidRPr="008A7BCE">
              <w:rPr>
                <w:spacing w:val="-2"/>
              </w:rPr>
              <w:t xml:space="preserve">научных </w:t>
            </w:r>
            <w:r w:rsidRPr="008A7BCE">
              <w:t>исследований</w:t>
            </w:r>
            <w:r w:rsidRPr="008A7BCE">
              <w:rPr>
                <w:spacing w:val="-8"/>
              </w:rPr>
              <w:t xml:space="preserve"> </w:t>
            </w:r>
            <w:r w:rsidRPr="008A7BCE">
              <w:t>и</w:t>
            </w:r>
            <w:r w:rsidRPr="008A7BCE">
              <w:rPr>
                <w:spacing w:val="-10"/>
              </w:rPr>
              <w:t xml:space="preserve"> </w:t>
            </w:r>
            <w:r w:rsidRPr="008A7BCE">
              <w:t>разработок</w:t>
            </w:r>
            <w:r w:rsidRPr="008A7BCE">
              <w:rPr>
                <w:spacing w:val="-10"/>
              </w:rPr>
              <w:t xml:space="preserve"> </w:t>
            </w:r>
            <w:r w:rsidRPr="008A7BCE">
              <w:t>в</w:t>
            </w:r>
            <w:r w:rsidRPr="008A7BCE">
              <w:rPr>
                <w:spacing w:val="-9"/>
              </w:rPr>
              <w:t xml:space="preserve"> </w:t>
            </w:r>
            <w:r w:rsidRPr="008A7BCE">
              <w:t>профессиональной</w:t>
            </w:r>
            <w:r w:rsidRPr="008A7BCE">
              <w:rPr>
                <w:spacing w:val="-10"/>
              </w:rPr>
              <w:t xml:space="preserve"> </w:t>
            </w:r>
            <w:r w:rsidRPr="008A7BCE">
              <w:rPr>
                <w:spacing w:val="-2"/>
              </w:rPr>
              <w:t>сфере</w:t>
            </w:r>
          </w:p>
        </w:tc>
      </w:tr>
      <w:tr w:rsidR="007C4969" w14:paraId="33703880" w14:textId="77777777" w:rsidTr="00937DDE">
        <w:trPr>
          <w:trHeight w:val="20"/>
        </w:trPr>
        <w:tc>
          <w:tcPr>
            <w:tcW w:w="5000" w:type="pct"/>
            <w:gridSpan w:val="3"/>
            <w:tcMar>
              <w:left w:w="57" w:type="dxa"/>
              <w:right w:w="57" w:type="dxa"/>
            </w:tcMar>
          </w:tcPr>
          <w:p w14:paraId="6C2DC876" w14:textId="77777777" w:rsidR="007C4969" w:rsidRPr="008A7BCE" w:rsidRDefault="007C4969" w:rsidP="008A7BCE">
            <w:pPr>
              <w:pStyle w:val="TableParagraph"/>
              <w:ind w:left="0"/>
              <w:jc w:val="center"/>
              <w:rPr>
                <w:b/>
              </w:rPr>
            </w:pPr>
            <w:r w:rsidRPr="008A7BCE">
              <w:rPr>
                <w:b/>
              </w:rPr>
              <w:t>Профессиональные компетенции</w:t>
            </w:r>
          </w:p>
        </w:tc>
      </w:tr>
      <w:tr w:rsidR="007C4969" w14:paraId="64FAC4D9" w14:textId="77777777" w:rsidTr="00937DDE">
        <w:trPr>
          <w:trHeight w:val="20"/>
        </w:trPr>
        <w:tc>
          <w:tcPr>
            <w:tcW w:w="1288" w:type="pct"/>
            <w:tcMar>
              <w:left w:w="57" w:type="dxa"/>
              <w:right w:w="57" w:type="dxa"/>
            </w:tcMar>
          </w:tcPr>
          <w:p w14:paraId="7334540C" w14:textId="77777777" w:rsidR="007C4969" w:rsidRPr="008A7BCE" w:rsidRDefault="007C4969" w:rsidP="007C4969">
            <w:pPr>
              <w:pStyle w:val="TableParagraph"/>
              <w:ind w:left="57"/>
              <w:rPr>
                <w:w w:val="95"/>
              </w:rPr>
            </w:pPr>
            <w:r w:rsidRPr="008A7BCE">
              <w:rPr>
                <w:b/>
                <w:w w:val="95"/>
              </w:rPr>
              <w:t>ПК(А)-1.</w:t>
            </w:r>
          </w:p>
          <w:p w14:paraId="3989507D" w14:textId="558AE464" w:rsidR="007C4969" w:rsidRPr="00A3720B" w:rsidRDefault="007C4969" w:rsidP="007C4969">
            <w:pPr>
              <w:pStyle w:val="TableParagraph"/>
              <w:ind w:left="57"/>
            </w:pPr>
            <w:r w:rsidRPr="00A3720B">
              <w:t>Способен владеть методами аналитической работы и контроля, связанными с финансово-экономическими и коммуникативными аспектами деятельности организации и управлением рисками</w:t>
            </w:r>
          </w:p>
        </w:tc>
        <w:tc>
          <w:tcPr>
            <w:tcW w:w="1289" w:type="pct"/>
            <w:tcMar>
              <w:left w:w="57" w:type="dxa"/>
              <w:right w:w="57" w:type="dxa"/>
            </w:tcMar>
          </w:tcPr>
          <w:p w14:paraId="63E19643" w14:textId="77777777" w:rsidR="007C4969" w:rsidRPr="008A7BCE" w:rsidRDefault="007C4969" w:rsidP="007C4969">
            <w:pPr>
              <w:pStyle w:val="TableParagraph"/>
              <w:ind w:left="57"/>
              <w:rPr>
                <w:b/>
              </w:rPr>
            </w:pPr>
            <w:r w:rsidRPr="008A7BCE">
              <w:rPr>
                <w:b/>
              </w:rPr>
              <w:t xml:space="preserve">ПК(А) 1.1. </w:t>
            </w:r>
          </w:p>
          <w:p w14:paraId="604E73C9" w14:textId="4C68C272" w:rsidR="007C4969" w:rsidRPr="008A7BCE" w:rsidRDefault="007C4969" w:rsidP="007C4969">
            <w:pPr>
              <w:pStyle w:val="TableParagraph"/>
              <w:ind w:left="57"/>
            </w:pPr>
            <w:r w:rsidRPr="008A7BCE">
              <w:t>Определяет источники, содержащие наиболее полную и достоверную информацию о финансово-экономической деятельности организации</w:t>
            </w:r>
          </w:p>
        </w:tc>
        <w:tc>
          <w:tcPr>
            <w:tcW w:w="2423" w:type="pct"/>
            <w:tcMar>
              <w:left w:w="57" w:type="dxa"/>
              <w:right w:w="57" w:type="dxa"/>
            </w:tcMar>
          </w:tcPr>
          <w:p w14:paraId="3CBCD1FE" w14:textId="77777777" w:rsidR="007C4969" w:rsidRPr="008A7BCE" w:rsidRDefault="007C4969" w:rsidP="007C4969">
            <w:pPr>
              <w:jc w:val="both"/>
              <w:rPr>
                <w:b/>
              </w:rPr>
            </w:pPr>
            <w:r w:rsidRPr="008A7BCE">
              <w:rPr>
                <w:b/>
              </w:rPr>
              <w:t xml:space="preserve">Знать: </w:t>
            </w:r>
          </w:p>
          <w:p w14:paraId="32D0CD4C" w14:textId="77777777" w:rsidR="007C4969" w:rsidRPr="008A7BCE" w:rsidRDefault="007C4969" w:rsidP="007C4969">
            <w:pPr>
              <w:rPr>
                <w:lang w:eastAsia="ru-RU"/>
              </w:rPr>
            </w:pPr>
            <w:r w:rsidRPr="008A7BCE">
              <w:rPr>
                <w:lang w:eastAsia="ru-RU"/>
              </w:rPr>
              <w:t>-теоретические и практические подходы к</w:t>
            </w:r>
          </w:p>
          <w:p w14:paraId="0F60B627" w14:textId="77777777" w:rsidR="007C4969" w:rsidRPr="008A7BCE" w:rsidRDefault="007C4969" w:rsidP="007C4969">
            <w:pPr>
              <w:rPr>
                <w:lang w:eastAsia="ru-RU"/>
              </w:rPr>
            </w:pPr>
            <w:r w:rsidRPr="008A7BCE">
              <w:rPr>
                <w:lang w:eastAsia="ru-RU"/>
              </w:rPr>
              <w:t>описанию состава и структуры требуемых</w:t>
            </w:r>
          </w:p>
          <w:p w14:paraId="0C38ABF8" w14:textId="77777777" w:rsidR="007C4969" w:rsidRPr="008A7BCE" w:rsidRDefault="007C4969" w:rsidP="007C4969">
            <w:pPr>
              <w:rPr>
                <w:lang w:eastAsia="ru-RU"/>
              </w:rPr>
            </w:pPr>
            <w:r w:rsidRPr="008A7BCE">
              <w:rPr>
                <w:lang w:eastAsia="ru-RU"/>
              </w:rPr>
              <w:t>данных и информации;</w:t>
            </w:r>
          </w:p>
          <w:p w14:paraId="752A0C9A" w14:textId="77777777" w:rsidR="007C4969" w:rsidRPr="008A7BCE" w:rsidRDefault="007C4969" w:rsidP="007C4969">
            <w:pPr>
              <w:rPr>
                <w:lang w:eastAsia="ru-RU"/>
              </w:rPr>
            </w:pPr>
            <w:r w:rsidRPr="008A7BCE">
              <w:rPr>
                <w:b/>
              </w:rPr>
              <w:t xml:space="preserve">- </w:t>
            </w:r>
            <w:r w:rsidRPr="008A7BCE">
              <w:t>механизмы и инструменты получения информации о финансово-экономической деятельности организации;</w:t>
            </w:r>
          </w:p>
          <w:p w14:paraId="69326308" w14:textId="77777777" w:rsidR="007C4969" w:rsidRPr="008A7BCE" w:rsidRDefault="007C4969" w:rsidP="007C4969">
            <w:pPr>
              <w:rPr>
                <w:lang w:eastAsia="ru-RU"/>
              </w:rPr>
            </w:pPr>
            <w:r w:rsidRPr="008A7BCE">
              <w:rPr>
                <w:lang w:eastAsia="ru-RU"/>
              </w:rPr>
              <w:t xml:space="preserve">- источники финансово-экономических рисков. </w:t>
            </w:r>
          </w:p>
          <w:p w14:paraId="4D0E2A1C" w14:textId="77777777" w:rsidR="007C4969" w:rsidRPr="008A7BCE" w:rsidRDefault="007C4969" w:rsidP="00277F93">
            <w:pPr>
              <w:pStyle w:val="TableParagraph"/>
              <w:spacing w:before="120"/>
              <w:ind w:left="57"/>
            </w:pPr>
            <w:r w:rsidRPr="00277F93">
              <w:rPr>
                <w:b/>
                <w:spacing w:val="-2"/>
              </w:rPr>
              <w:t>Уметь</w:t>
            </w:r>
            <w:r w:rsidRPr="008A7BCE">
              <w:rPr>
                <w:b/>
                <w:bCs/>
              </w:rPr>
              <w:t>:</w:t>
            </w:r>
            <w:r w:rsidRPr="008A7BCE">
              <w:t xml:space="preserve"> </w:t>
            </w:r>
          </w:p>
          <w:p w14:paraId="337245D8" w14:textId="77777777" w:rsidR="007C4969" w:rsidRPr="008A7BCE" w:rsidRDefault="007C4969" w:rsidP="007C4969">
            <w:r w:rsidRPr="008A7BCE">
              <w:t>-обосновывать сущность происходящего, выявлять закономерности и интерпретировать исходную информацию;</w:t>
            </w:r>
          </w:p>
          <w:p w14:paraId="41EE48DC" w14:textId="77777777" w:rsidR="007C4969" w:rsidRPr="008A7BCE" w:rsidRDefault="007C4969" w:rsidP="007C4969">
            <w:r w:rsidRPr="008A7BCE">
              <w:lastRenderedPageBreak/>
              <w:t>- на основе анализа и синтеза информации выявлять проблемы в области проводимого исследования.</w:t>
            </w:r>
          </w:p>
          <w:p w14:paraId="6D6DEE25" w14:textId="77777777" w:rsidR="007C4969" w:rsidRPr="008A7BCE" w:rsidRDefault="007C4969" w:rsidP="007C4969">
            <w:pPr>
              <w:rPr>
                <w:b/>
                <w:spacing w:val="80"/>
              </w:rPr>
            </w:pPr>
            <w:r w:rsidRPr="008A7BCE">
              <w:t xml:space="preserve"> </w:t>
            </w:r>
            <w:r w:rsidRPr="008A7BCE">
              <w:rPr>
                <w:b/>
              </w:rPr>
              <w:t>Владеть:</w:t>
            </w:r>
            <w:r w:rsidRPr="008A7BCE">
              <w:rPr>
                <w:b/>
                <w:spacing w:val="80"/>
              </w:rPr>
              <w:t xml:space="preserve"> </w:t>
            </w:r>
          </w:p>
          <w:p w14:paraId="2D55F38F" w14:textId="77777777" w:rsidR="007C4969" w:rsidRPr="008A7BCE" w:rsidRDefault="007C4969" w:rsidP="00277F93">
            <w:pPr>
              <w:pStyle w:val="TableParagraph"/>
              <w:spacing w:before="120"/>
              <w:ind w:left="57"/>
              <w:rPr>
                <w:b/>
                <w:spacing w:val="80"/>
              </w:rPr>
            </w:pPr>
            <w:r w:rsidRPr="008A7BCE">
              <w:t>-</w:t>
            </w:r>
            <w:r w:rsidRPr="00277F93">
              <w:rPr>
                <w:b/>
                <w:spacing w:val="-2"/>
              </w:rPr>
              <w:t>методами</w:t>
            </w:r>
            <w:r w:rsidRPr="008A7BCE">
              <w:t xml:space="preserve"> применения инструментария отчетных данных;</w:t>
            </w:r>
          </w:p>
          <w:p w14:paraId="556D8100" w14:textId="77777777" w:rsidR="007C4969" w:rsidRPr="008A7BCE" w:rsidRDefault="007C4969" w:rsidP="007C4969">
            <w:pPr>
              <w:pStyle w:val="TableParagraph"/>
              <w:ind w:left="57"/>
              <w:rPr>
                <w:b/>
              </w:rPr>
            </w:pPr>
            <w:r w:rsidRPr="008A7BCE">
              <w:t>- методами</w:t>
            </w:r>
            <w:r w:rsidRPr="008A7BCE">
              <w:rPr>
                <w:spacing w:val="80"/>
              </w:rPr>
              <w:t xml:space="preserve"> </w:t>
            </w:r>
            <w:r w:rsidRPr="008A7BCE">
              <w:t>проблемно-ориентированного анализа в области финансов и кредита</w:t>
            </w:r>
          </w:p>
        </w:tc>
      </w:tr>
      <w:tr w:rsidR="007C4969" w14:paraId="51342A38" w14:textId="77777777" w:rsidTr="00937DDE">
        <w:trPr>
          <w:trHeight w:val="20"/>
        </w:trPr>
        <w:tc>
          <w:tcPr>
            <w:tcW w:w="1288" w:type="pct"/>
            <w:tcMar>
              <w:left w:w="57" w:type="dxa"/>
              <w:right w:w="57" w:type="dxa"/>
            </w:tcMar>
          </w:tcPr>
          <w:p w14:paraId="035EAF99" w14:textId="77777777" w:rsidR="007C4969" w:rsidRPr="008A7BCE" w:rsidRDefault="007C4969" w:rsidP="007C4969">
            <w:pPr>
              <w:pStyle w:val="TableParagraph"/>
              <w:ind w:left="57"/>
              <w:rPr>
                <w:b/>
                <w:w w:val="95"/>
              </w:rPr>
            </w:pPr>
            <w:r w:rsidRPr="008A7BCE">
              <w:rPr>
                <w:b/>
                <w:w w:val="95"/>
              </w:rPr>
              <w:lastRenderedPageBreak/>
              <w:t>ПК(А)-2</w:t>
            </w:r>
          </w:p>
          <w:p w14:paraId="6283303C" w14:textId="77777777" w:rsidR="007C4969" w:rsidRPr="008A7BCE" w:rsidRDefault="007C4969" w:rsidP="007C4969">
            <w:pPr>
              <w:pStyle w:val="TableParagraph"/>
              <w:ind w:left="57"/>
              <w:rPr>
                <w:w w:val="95"/>
              </w:rPr>
            </w:pPr>
            <w:r w:rsidRPr="008A7BCE">
              <w:rPr>
                <w:color w:val="000000"/>
              </w:rPr>
              <w:t>Способен анализировать и использовать источники информации, базы данных и  специализированное программное обеспечение для целей бизнес-аналитики и  эксплуатации интегрированной системы риск-менеджмента, интерпретировать и презентовать результаты с целью разработки стратегии развития организации</w:t>
            </w:r>
          </w:p>
        </w:tc>
        <w:tc>
          <w:tcPr>
            <w:tcW w:w="1289" w:type="pct"/>
            <w:tcMar>
              <w:left w:w="57" w:type="dxa"/>
              <w:right w:w="57" w:type="dxa"/>
            </w:tcMar>
          </w:tcPr>
          <w:p w14:paraId="5DDE5BB7" w14:textId="77777777" w:rsidR="007C4969" w:rsidRPr="008A7BCE" w:rsidRDefault="007C4969" w:rsidP="007C4969">
            <w:pPr>
              <w:pStyle w:val="TableParagraph"/>
              <w:ind w:left="57"/>
            </w:pPr>
            <w:r w:rsidRPr="008A7BCE">
              <w:rPr>
                <w:rFonts w:eastAsia="Calibri"/>
                <w:b/>
              </w:rPr>
              <w:t>ПК(А)-2.3.</w:t>
            </w:r>
            <w:r w:rsidRPr="008A7BCE">
              <w:rPr>
                <w:rFonts w:eastAsia="Calibri"/>
              </w:rPr>
              <w:t xml:space="preserve"> </w:t>
            </w:r>
            <w:r w:rsidRPr="008A7BCE">
              <w:rPr>
                <w:color w:val="000000"/>
              </w:rPr>
              <w:t>Выявляет внутренние и внешние факторы, влияющие на бизнес-цели организации, разрабатывает параметры финансовой стратегии, в том числе с применением современных информационно-аналитических систем</w:t>
            </w:r>
          </w:p>
        </w:tc>
        <w:tc>
          <w:tcPr>
            <w:tcW w:w="2423" w:type="pct"/>
            <w:tcMar>
              <w:left w:w="57" w:type="dxa"/>
              <w:right w:w="57" w:type="dxa"/>
            </w:tcMar>
          </w:tcPr>
          <w:p w14:paraId="3671673A" w14:textId="77777777" w:rsidR="007C4969" w:rsidRPr="008A7BCE" w:rsidRDefault="007C4969" w:rsidP="007C4969">
            <w:pPr>
              <w:ind w:left="57"/>
              <w:rPr>
                <w:b/>
              </w:rPr>
            </w:pPr>
            <w:r w:rsidRPr="008A7BCE">
              <w:rPr>
                <w:b/>
              </w:rPr>
              <w:t xml:space="preserve">Знать: </w:t>
            </w:r>
          </w:p>
          <w:p w14:paraId="3791FD8E" w14:textId="1DCB14D6" w:rsidR="007C4969" w:rsidRPr="008A7BCE" w:rsidRDefault="007C4969" w:rsidP="007C4969">
            <w:pPr>
              <w:ind w:left="57"/>
              <w:rPr>
                <w:lang w:eastAsia="ru-RU"/>
              </w:rPr>
            </w:pPr>
            <w:r w:rsidRPr="008A7BCE">
              <w:rPr>
                <w:lang w:eastAsia="ru-RU"/>
              </w:rPr>
              <w:t>-</w:t>
            </w:r>
            <w:r w:rsidR="00A3720B">
              <w:rPr>
                <w:lang w:eastAsia="ru-RU"/>
              </w:rPr>
              <w:t xml:space="preserve"> </w:t>
            </w:r>
            <w:r w:rsidRPr="008A7BCE">
              <w:rPr>
                <w:lang w:eastAsia="ru-RU"/>
              </w:rPr>
              <w:t>теоретические и практические подходы к</w:t>
            </w:r>
          </w:p>
          <w:p w14:paraId="76B8F01F" w14:textId="77777777" w:rsidR="007C4969" w:rsidRPr="008A7BCE" w:rsidRDefault="007C4969" w:rsidP="007C4969">
            <w:pPr>
              <w:ind w:left="57"/>
              <w:rPr>
                <w:lang w:eastAsia="ru-RU"/>
              </w:rPr>
            </w:pPr>
            <w:r w:rsidRPr="008A7BCE">
              <w:rPr>
                <w:lang w:eastAsia="ru-RU"/>
              </w:rPr>
              <w:t>описанию состава и структуры требуемых</w:t>
            </w:r>
          </w:p>
          <w:p w14:paraId="2FE0D6AA" w14:textId="77777777" w:rsidR="007C4969" w:rsidRPr="008A7BCE" w:rsidRDefault="007C4969" w:rsidP="007C4969">
            <w:pPr>
              <w:ind w:left="57"/>
              <w:rPr>
                <w:lang w:eastAsia="ru-RU"/>
              </w:rPr>
            </w:pPr>
            <w:r w:rsidRPr="008A7BCE">
              <w:rPr>
                <w:lang w:eastAsia="ru-RU"/>
              </w:rPr>
              <w:t>данных и информации;</w:t>
            </w:r>
          </w:p>
          <w:p w14:paraId="5F9805E8" w14:textId="77777777" w:rsidR="007C4969" w:rsidRPr="008A7BCE" w:rsidRDefault="007C4969" w:rsidP="007C4969">
            <w:pPr>
              <w:ind w:left="57"/>
              <w:rPr>
                <w:lang w:eastAsia="ru-RU"/>
              </w:rPr>
            </w:pPr>
            <w:r w:rsidRPr="008A7BCE">
              <w:rPr>
                <w:b/>
              </w:rPr>
              <w:t xml:space="preserve">- </w:t>
            </w:r>
            <w:r w:rsidRPr="008A7BCE">
              <w:t>механизмы и инструменты получения информации о финансово-экономической деятельности организации;</w:t>
            </w:r>
          </w:p>
          <w:p w14:paraId="6627806D" w14:textId="77777777" w:rsidR="007C4969" w:rsidRPr="008A7BCE" w:rsidRDefault="007C4969" w:rsidP="007C4969">
            <w:pPr>
              <w:ind w:left="57"/>
              <w:rPr>
                <w:lang w:eastAsia="ru-RU"/>
              </w:rPr>
            </w:pPr>
            <w:r w:rsidRPr="008A7BCE">
              <w:rPr>
                <w:lang w:eastAsia="ru-RU"/>
              </w:rPr>
              <w:t xml:space="preserve">- источники финансово-экономических рисков. </w:t>
            </w:r>
          </w:p>
          <w:p w14:paraId="1476CC10" w14:textId="77777777" w:rsidR="007C4969" w:rsidRPr="008A7BCE" w:rsidRDefault="007C4969" w:rsidP="00277F93">
            <w:pPr>
              <w:pStyle w:val="TableParagraph"/>
              <w:spacing w:before="120"/>
              <w:ind w:left="57"/>
              <w:rPr>
                <w:b/>
              </w:rPr>
            </w:pPr>
            <w:r w:rsidRPr="00277F93">
              <w:rPr>
                <w:b/>
                <w:spacing w:val="-2"/>
              </w:rPr>
              <w:t>У</w:t>
            </w:r>
            <w:r w:rsidRPr="00277F93">
              <w:rPr>
                <w:b/>
                <w:bCs/>
                <w:spacing w:val="-2"/>
              </w:rPr>
              <w:t>меть</w:t>
            </w:r>
            <w:r w:rsidRPr="008A7BCE">
              <w:rPr>
                <w:b/>
                <w:bCs/>
              </w:rPr>
              <w:t>:</w:t>
            </w:r>
            <w:r w:rsidRPr="008A7BCE">
              <w:rPr>
                <w:b/>
              </w:rPr>
              <w:t xml:space="preserve"> </w:t>
            </w:r>
          </w:p>
          <w:p w14:paraId="2C7F3BF5" w14:textId="77777777" w:rsidR="007C4969" w:rsidRPr="008A7BCE" w:rsidRDefault="007C4969" w:rsidP="007C4969">
            <w:pPr>
              <w:ind w:left="57"/>
            </w:pPr>
            <w:r w:rsidRPr="008A7BCE">
              <w:rPr>
                <w:color w:val="000000"/>
              </w:rPr>
              <w:t>- разрабатывать параметры финансовой стратегии с применением современных информационно-аналитических систем;</w:t>
            </w:r>
          </w:p>
          <w:p w14:paraId="282BFE0C" w14:textId="12EB0540" w:rsidR="007C4969" w:rsidRPr="008A7BCE" w:rsidRDefault="007C4969" w:rsidP="007C4969">
            <w:pPr>
              <w:ind w:left="57"/>
            </w:pPr>
            <w:r w:rsidRPr="008A7BCE">
              <w:t>-</w:t>
            </w:r>
            <w:r w:rsidR="00A3720B">
              <w:t xml:space="preserve"> </w:t>
            </w:r>
            <w:r w:rsidRPr="008A7BCE">
              <w:t>обосновывать сущность происходящего, выявлять закономерности и интерпретировать исходную информацию;</w:t>
            </w:r>
          </w:p>
          <w:p w14:paraId="3ABDD63F" w14:textId="77777777" w:rsidR="007C4969" w:rsidRPr="008A7BCE" w:rsidRDefault="007C4969" w:rsidP="007C4969">
            <w:pPr>
              <w:ind w:left="57"/>
            </w:pPr>
            <w:r w:rsidRPr="008A7BCE">
              <w:t>- на основе анализа и синтеза информации разрабатывать стратегии развития организации выявлять проблемы при их реализации.</w:t>
            </w:r>
          </w:p>
          <w:p w14:paraId="1FD0F818" w14:textId="77777777" w:rsidR="007C4969" w:rsidRPr="008A7BCE" w:rsidRDefault="007C4969" w:rsidP="00277F93">
            <w:pPr>
              <w:pStyle w:val="TableParagraph"/>
              <w:spacing w:before="120"/>
              <w:ind w:left="57"/>
              <w:rPr>
                <w:b/>
                <w:spacing w:val="80"/>
              </w:rPr>
            </w:pPr>
            <w:r w:rsidRPr="008A7BCE">
              <w:t xml:space="preserve"> </w:t>
            </w:r>
            <w:r w:rsidRPr="00277F93">
              <w:rPr>
                <w:b/>
                <w:spacing w:val="-2"/>
              </w:rPr>
              <w:t>Владеть</w:t>
            </w:r>
            <w:r w:rsidRPr="008A7BCE">
              <w:rPr>
                <w:b/>
              </w:rPr>
              <w:t>:</w:t>
            </w:r>
            <w:r w:rsidRPr="008A7BCE">
              <w:rPr>
                <w:b/>
                <w:spacing w:val="80"/>
              </w:rPr>
              <w:t xml:space="preserve"> </w:t>
            </w:r>
          </w:p>
          <w:p w14:paraId="2ECA75F4" w14:textId="77777777" w:rsidR="007C4969" w:rsidRPr="008A7BCE" w:rsidRDefault="007C4969" w:rsidP="007C4969">
            <w:pPr>
              <w:ind w:left="57"/>
              <w:rPr>
                <w:b/>
                <w:spacing w:val="80"/>
              </w:rPr>
            </w:pPr>
            <w:r w:rsidRPr="008A7BCE">
              <w:t>-методами применения инструментария отчетных данных;</w:t>
            </w:r>
          </w:p>
          <w:p w14:paraId="281BE530" w14:textId="77777777" w:rsidR="007C4969" w:rsidRPr="008A7BCE" w:rsidRDefault="007C4969" w:rsidP="007C4969">
            <w:pPr>
              <w:pStyle w:val="TableParagraph"/>
              <w:ind w:left="57"/>
              <w:rPr>
                <w:b/>
              </w:rPr>
            </w:pPr>
            <w:r w:rsidRPr="008A7BCE">
              <w:t>- методами</w:t>
            </w:r>
            <w:r w:rsidRPr="008A7BCE">
              <w:rPr>
                <w:spacing w:val="80"/>
              </w:rPr>
              <w:t xml:space="preserve"> </w:t>
            </w:r>
            <w:r w:rsidRPr="008A7BCE">
              <w:rPr>
                <w:color w:val="000000"/>
              </w:rPr>
              <w:t xml:space="preserve">системы риск-менеджмента, </w:t>
            </w:r>
            <w:r w:rsidRPr="008A7BCE">
              <w:t>проблемно-ориентированного анализа в области финансов и кредита.</w:t>
            </w:r>
          </w:p>
        </w:tc>
      </w:tr>
      <w:tr w:rsidR="007C4969" w14:paraId="641E5E38" w14:textId="77777777" w:rsidTr="00937DDE">
        <w:trPr>
          <w:trHeight w:val="20"/>
        </w:trPr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94480A2" w14:textId="77777777" w:rsidR="007C4969" w:rsidRPr="008A7BCE" w:rsidRDefault="007C4969" w:rsidP="007C4969">
            <w:pPr>
              <w:rPr>
                <w:b/>
              </w:rPr>
            </w:pPr>
            <w:r w:rsidRPr="008A7BCE">
              <w:rPr>
                <w:b/>
              </w:rPr>
              <w:t>ПК(А)-3</w:t>
            </w:r>
          </w:p>
          <w:p w14:paraId="22F7601F" w14:textId="00344C37" w:rsidR="007C4969" w:rsidRPr="008A7BCE" w:rsidRDefault="007C4969" w:rsidP="00277F93">
            <w:pPr>
              <w:rPr>
                <w:b/>
              </w:rPr>
            </w:pPr>
            <w:r w:rsidRPr="008A7BCE">
              <w:t xml:space="preserve">Способен применять законодательство Российской Федерации и международные стандарты и нормы при осуществлении профессиональной деятельности, в том числе с использованием информационно-телекоммуникационных сетей </w:t>
            </w:r>
            <w:r w:rsidRPr="008A7BCE">
              <w:rPr>
                <w:b/>
              </w:rPr>
              <w:tab/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2F55BD" w14:textId="77777777" w:rsidR="007C4969" w:rsidRPr="008A7BCE" w:rsidRDefault="007C4969" w:rsidP="007C4969">
            <w:pPr>
              <w:rPr>
                <w:rFonts w:eastAsia="Calibri"/>
              </w:rPr>
            </w:pPr>
            <w:r w:rsidRPr="008A7BCE">
              <w:rPr>
                <w:rFonts w:eastAsia="Calibri"/>
                <w:b/>
              </w:rPr>
              <w:t>ПК(А)-3.1.</w:t>
            </w:r>
            <w:r w:rsidRPr="008A7BCE">
              <w:rPr>
                <w:rFonts w:eastAsia="Calibri"/>
              </w:rPr>
              <w:t xml:space="preserve"> </w:t>
            </w:r>
          </w:p>
          <w:p w14:paraId="3DF8EA49" w14:textId="77777777" w:rsidR="007C4969" w:rsidRPr="008A7BCE" w:rsidRDefault="007C4969" w:rsidP="007C4969">
            <w:pPr>
              <w:rPr>
                <w:color w:val="FF0000"/>
              </w:rPr>
            </w:pPr>
            <w:r w:rsidRPr="008A7BCE">
              <w:rPr>
                <w:color w:val="000000"/>
              </w:rPr>
              <w:t>Владеет национальными и международными стандартами и нормами в сфере управления финансами организации, совершения финансовых операций и управления рисками.</w:t>
            </w:r>
          </w:p>
        </w:tc>
        <w:tc>
          <w:tcPr>
            <w:tcW w:w="2423" w:type="pct"/>
            <w:tcMar>
              <w:left w:w="57" w:type="dxa"/>
              <w:right w:w="57" w:type="dxa"/>
            </w:tcMar>
          </w:tcPr>
          <w:p w14:paraId="1140B5F5" w14:textId="77777777" w:rsidR="007C4969" w:rsidRPr="008A7BCE" w:rsidRDefault="007C4969" w:rsidP="007C4969">
            <w:pPr>
              <w:jc w:val="both"/>
              <w:rPr>
                <w:b/>
              </w:rPr>
            </w:pPr>
            <w:r w:rsidRPr="008A7BCE">
              <w:rPr>
                <w:b/>
              </w:rPr>
              <w:t xml:space="preserve">Знать: </w:t>
            </w:r>
          </w:p>
          <w:p w14:paraId="7A913DC2" w14:textId="3D666F5D" w:rsidR="007C4969" w:rsidRPr="008A7BCE" w:rsidRDefault="007C4969" w:rsidP="007C4969">
            <w:pPr>
              <w:jc w:val="both"/>
            </w:pPr>
            <w:r w:rsidRPr="008A7BCE">
              <w:t>-</w:t>
            </w:r>
            <w:r w:rsidR="00A3720B">
              <w:t xml:space="preserve"> </w:t>
            </w:r>
            <w:r w:rsidRPr="008A7BCE">
              <w:t>положения и предпосылки использования фундаментального и технического анализа на современном этапе развития финансового рынка</w:t>
            </w:r>
          </w:p>
          <w:p w14:paraId="30FB3FCD" w14:textId="77777777" w:rsidR="007C4969" w:rsidRPr="00277F93" w:rsidRDefault="007C4969" w:rsidP="00277F93">
            <w:pPr>
              <w:pStyle w:val="TableParagraph"/>
              <w:spacing w:before="120"/>
              <w:ind w:left="57"/>
              <w:rPr>
                <w:b/>
                <w:bCs/>
              </w:rPr>
            </w:pPr>
            <w:r w:rsidRPr="00277F93">
              <w:rPr>
                <w:b/>
                <w:bCs/>
              </w:rPr>
              <w:t>Уметь:</w:t>
            </w:r>
          </w:p>
          <w:p w14:paraId="31CB6CEC" w14:textId="77777777" w:rsidR="007C4969" w:rsidRPr="008A7BCE" w:rsidRDefault="007C4969" w:rsidP="007C4969">
            <w:pPr>
              <w:jc w:val="both"/>
              <w:rPr>
                <w:b/>
              </w:rPr>
            </w:pPr>
            <w:r w:rsidRPr="008A7BCE">
              <w:t>- выбирать определённый метод технического анализа, с его помощью проводить конкретные исследования, анализировать их результаты</w:t>
            </w:r>
          </w:p>
        </w:tc>
      </w:tr>
    </w:tbl>
    <w:p w14:paraId="7C1164EE" w14:textId="77777777" w:rsidR="008F2A5C" w:rsidRPr="00277F93" w:rsidRDefault="008F2A5C" w:rsidP="00277F93">
      <w:pPr>
        <w:rPr>
          <w:sz w:val="24"/>
          <w:szCs w:val="24"/>
        </w:rPr>
      </w:pPr>
    </w:p>
    <w:p w14:paraId="4259EF74" w14:textId="77777777" w:rsidR="00D65354" w:rsidRPr="00D65354" w:rsidRDefault="00D65354" w:rsidP="00277F93">
      <w:pPr>
        <w:tabs>
          <w:tab w:val="left" w:pos="463"/>
        </w:tabs>
        <w:jc w:val="both"/>
        <w:rPr>
          <w:b/>
          <w:sz w:val="24"/>
        </w:rPr>
      </w:pPr>
      <w:r w:rsidRPr="00D65354">
        <w:rPr>
          <w:b/>
          <w:sz w:val="24"/>
        </w:rPr>
        <w:t>4. Объем</w:t>
      </w:r>
      <w:r w:rsidRPr="00D65354">
        <w:rPr>
          <w:b/>
          <w:spacing w:val="-6"/>
          <w:sz w:val="24"/>
        </w:rPr>
        <w:t xml:space="preserve"> </w:t>
      </w:r>
      <w:r w:rsidRPr="00D65354">
        <w:rPr>
          <w:b/>
          <w:sz w:val="24"/>
        </w:rPr>
        <w:t>практики</w:t>
      </w:r>
      <w:r w:rsidRPr="00D65354">
        <w:rPr>
          <w:b/>
          <w:spacing w:val="-2"/>
          <w:sz w:val="24"/>
        </w:rPr>
        <w:t xml:space="preserve"> </w:t>
      </w:r>
      <w:r w:rsidRPr="00D65354">
        <w:rPr>
          <w:b/>
          <w:sz w:val="24"/>
        </w:rPr>
        <w:t>составляет</w:t>
      </w:r>
      <w:r w:rsidRPr="00D65354">
        <w:rPr>
          <w:b/>
          <w:spacing w:val="-2"/>
          <w:sz w:val="24"/>
        </w:rPr>
        <w:t xml:space="preserve"> </w:t>
      </w:r>
      <w:r w:rsidRPr="00D65354">
        <w:rPr>
          <w:b/>
          <w:sz w:val="24"/>
        </w:rPr>
        <w:t>15</w:t>
      </w:r>
      <w:r w:rsidRPr="00D65354">
        <w:rPr>
          <w:b/>
          <w:spacing w:val="1"/>
          <w:sz w:val="24"/>
        </w:rPr>
        <w:t xml:space="preserve"> </w:t>
      </w:r>
      <w:r w:rsidRPr="00D65354">
        <w:rPr>
          <w:b/>
          <w:sz w:val="24"/>
        </w:rPr>
        <w:t>зачетных единиц,</w:t>
      </w:r>
      <w:r w:rsidRPr="00D65354">
        <w:rPr>
          <w:b/>
          <w:spacing w:val="-2"/>
          <w:sz w:val="24"/>
        </w:rPr>
        <w:t xml:space="preserve"> </w:t>
      </w:r>
      <w:r w:rsidRPr="00D65354">
        <w:rPr>
          <w:b/>
          <w:sz w:val="24"/>
        </w:rPr>
        <w:t>10</w:t>
      </w:r>
      <w:r w:rsidRPr="00D65354">
        <w:rPr>
          <w:b/>
          <w:spacing w:val="-4"/>
          <w:sz w:val="24"/>
        </w:rPr>
        <w:t xml:space="preserve"> </w:t>
      </w:r>
      <w:r w:rsidRPr="00D65354">
        <w:rPr>
          <w:b/>
          <w:spacing w:val="-2"/>
          <w:sz w:val="24"/>
        </w:rPr>
        <w:t>недель.</w:t>
      </w:r>
    </w:p>
    <w:p w14:paraId="0F440BB0" w14:textId="77777777" w:rsidR="00D65354" w:rsidRPr="00D65354" w:rsidRDefault="00D65354" w:rsidP="00277F93">
      <w:pPr>
        <w:rPr>
          <w:sz w:val="24"/>
          <w:szCs w:val="24"/>
        </w:rPr>
      </w:pPr>
    </w:p>
    <w:p w14:paraId="40810A8C" w14:textId="77777777" w:rsidR="00AE5DB1" w:rsidRPr="003A7CC3" w:rsidRDefault="003A7CC3" w:rsidP="00277F93">
      <w:pPr>
        <w:keepNext/>
        <w:keepLines/>
        <w:widowControl/>
        <w:tabs>
          <w:tab w:val="left" w:pos="463"/>
        </w:tabs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5. </w:t>
      </w:r>
      <w:r w:rsidR="00AE5DB1" w:rsidRPr="003A7CC3">
        <w:rPr>
          <w:b/>
          <w:sz w:val="24"/>
        </w:rPr>
        <w:t>Содержание</w:t>
      </w:r>
      <w:r w:rsidR="00AE5DB1" w:rsidRPr="003A7CC3">
        <w:rPr>
          <w:b/>
          <w:spacing w:val="-4"/>
          <w:sz w:val="24"/>
        </w:rPr>
        <w:t xml:space="preserve"> </w:t>
      </w:r>
      <w:r w:rsidR="00AE5DB1" w:rsidRPr="003A7CC3">
        <w:rPr>
          <w:b/>
          <w:spacing w:val="-2"/>
          <w:sz w:val="24"/>
        </w:rPr>
        <w:t>практики:</w:t>
      </w:r>
    </w:p>
    <w:p w14:paraId="317E6BC3" w14:textId="77777777" w:rsidR="003A7CC3" w:rsidRPr="003A7CC3" w:rsidRDefault="003A7CC3" w:rsidP="00277F93">
      <w:pPr>
        <w:keepNext/>
        <w:keepLines/>
        <w:widowControl/>
        <w:rPr>
          <w:sz w:val="24"/>
          <w:szCs w:val="24"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58"/>
        <w:gridCol w:w="5700"/>
        <w:gridCol w:w="2987"/>
      </w:tblGrid>
      <w:tr w:rsidR="003A7CC3" w:rsidRPr="00277F93" w14:paraId="1A7A67F7" w14:textId="77777777" w:rsidTr="00937DDE">
        <w:trPr>
          <w:trHeight w:val="568"/>
        </w:trPr>
        <w:tc>
          <w:tcPr>
            <w:tcW w:w="352" w:type="pct"/>
            <w:vAlign w:val="center"/>
          </w:tcPr>
          <w:p w14:paraId="59F8D594" w14:textId="77777777" w:rsidR="003A7CC3" w:rsidRPr="00277F93" w:rsidRDefault="003A7CC3" w:rsidP="00277F93">
            <w:pPr>
              <w:keepNext/>
              <w:keepLines/>
              <w:widowControl/>
              <w:ind w:left="57" w:firstLine="52"/>
              <w:jc w:val="center"/>
              <w:rPr>
                <w:b/>
              </w:rPr>
            </w:pPr>
            <w:r w:rsidRPr="00277F93">
              <w:rPr>
                <w:b/>
                <w:spacing w:val="-10"/>
              </w:rPr>
              <w:t xml:space="preserve">№ </w:t>
            </w:r>
            <w:r w:rsidRPr="00277F93">
              <w:rPr>
                <w:b/>
                <w:spacing w:val="-5"/>
              </w:rPr>
              <w:t>п/п</w:t>
            </w:r>
          </w:p>
        </w:tc>
        <w:tc>
          <w:tcPr>
            <w:tcW w:w="3050" w:type="pct"/>
            <w:tcBorders>
              <w:right w:val="single" w:sz="4" w:space="0" w:color="000000"/>
            </w:tcBorders>
            <w:vAlign w:val="center"/>
          </w:tcPr>
          <w:p w14:paraId="3A268261" w14:textId="77777777" w:rsidR="003A7CC3" w:rsidRPr="00277F93" w:rsidRDefault="003A7CC3" w:rsidP="00277F93">
            <w:pPr>
              <w:keepNext/>
              <w:keepLines/>
              <w:widowControl/>
              <w:ind w:left="57"/>
              <w:jc w:val="center"/>
              <w:rPr>
                <w:b/>
              </w:rPr>
            </w:pPr>
            <w:r w:rsidRPr="00277F93">
              <w:rPr>
                <w:b/>
              </w:rPr>
              <w:t>Этапы</w:t>
            </w:r>
            <w:r w:rsidRPr="00277F93">
              <w:rPr>
                <w:b/>
                <w:spacing w:val="-5"/>
              </w:rPr>
              <w:t xml:space="preserve"> </w:t>
            </w:r>
            <w:r w:rsidRPr="00277F93">
              <w:rPr>
                <w:b/>
              </w:rPr>
              <w:t>прохождения</w:t>
            </w:r>
            <w:r w:rsidRPr="00277F93">
              <w:rPr>
                <w:b/>
                <w:spacing w:val="-2"/>
              </w:rPr>
              <w:t xml:space="preserve"> практики</w:t>
            </w:r>
          </w:p>
        </w:tc>
        <w:tc>
          <w:tcPr>
            <w:tcW w:w="1599" w:type="pct"/>
            <w:tcBorders>
              <w:right w:val="single" w:sz="4" w:space="0" w:color="000000"/>
            </w:tcBorders>
            <w:vAlign w:val="center"/>
          </w:tcPr>
          <w:p w14:paraId="7264A77D" w14:textId="77777777" w:rsidR="003A7CC3" w:rsidRPr="00277F93" w:rsidRDefault="003A7CC3" w:rsidP="00277F93">
            <w:pPr>
              <w:keepNext/>
              <w:keepLines/>
              <w:widowControl/>
              <w:ind w:left="57"/>
              <w:jc w:val="center"/>
              <w:rPr>
                <w:b/>
              </w:rPr>
            </w:pPr>
            <w:r w:rsidRPr="00277F93">
              <w:rPr>
                <w:b/>
              </w:rPr>
              <w:t>Формы отчетности</w:t>
            </w:r>
          </w:p>
        </w:tc>
      </w:tr>
      <w:tr w:rsidR="003A7CC3" w:rsidRPr="00277F93" w14:paraId="7D8FCC09" w14:textId="77777777" w:rsidTr="00937DDE">
        <w:trPr>
          <w:trHeight w:val="806"/>
        </w:trPr>
        <w:tc>
          <w:tcPr>
            <w:tcW w:w="352" w:type="pct"/>
          </w:tcPr>
          <w:p w14:paraId="64F32474" w14:textId="77777777" w:rsidR="003A7CC3" w:rsidRPr="00277F93" w:rsidRDefault="003A7CC3" w:rsidP="00937DDE">
            <w:pPr>
              <w:ind w:left="57"/>
              <w:jc w:val="center"/>
            </w:pPr>
            <w:r w:rsidRPr="00277F93">
              <w:t>1</w:t>
            </w:r>
          </w:p>
        </w:tc>
        <w:tc>
          <w:tcPr>
            <w:tcW w:w="3050" w:type="pct"/>
            <w:tcBorders>
              <w:right w:val="single" w:sz="4" w:space="0" w:color="000000"/>
            </w:tcBorders>
          </w:tcPr>
          <w:p w14:paraId="5ECA590B" w14:textId="77777777" w:rsidR="003A7CC3" w:rsidRPr="00277F93" w:rsidRDefault="003A7CC3" w:rsidP="003A7CC3">
            <w:pPr>
              <w:ind w:left="57"/>
            </w:pPr>
            <w:r w:rsidRPr="00277F93">
              <w:t>Проведение</w:t>
            </w:r>
            <w:r w:rsidRPr="00277F93">
              <w:rPr>
                <w:spacing w:val="-4"/>
              </w:rPr>
              <w:t xml:space="preserve"> </w:t>
            </w:r>
            <w:r w:rsidRPr="00277F93">
              <w:t>установочной</w:t>
            </w:r>
            <w:r w:rsidRPr="00277F93">
              <w:rPr>
                <w:spacing w:val="-7"/>
              </w:rPr>
              <w:t xml:space="preserve"> </w:t>
            </w:r>
            <w:r w:rsidRPr="00277F93">
              <w:t>конференции.</w:t>
            </w:r>
            <w:r w:rsidRPr="00277F93">
              <w:rPr>
                <w:spacing w:val="-7"/>
              </w:rPr>
              <w:t xml:space="preserve"> </w:t>
            </w:r>
            <w:r w:rsidRPr="00277F93">
              <w:t>Получение</w:t>
            </w:r>
            <w:r w:rsidRPr="00277F93">
              <w:rPr>
                <w:spacing w:val="-8"/>
              </w:rPr>
              <w:t xml:space="preserve"> </w:t>
            </w:r>
            <w:r w:rsidRPr="00277F93">
              <w:t>индивидуального</w:t>
            </w:r>
            <w:r w:rsidRPr="00277F93">
              <w:rPr>
                <w:spacing w:val="-7"/>
              </w:rPr>
              <w:t xml:space="preserve"> </w:t>
            </w:r>
            <w:r w:rsidRPr="00277F93">
              <w:t>задания</w:t>
            </w:r>
            <w:r w:rsidRPr="00277F93">
              <w:rPr>
                <w:spacing w:val="-7"/>
              </w:rPr>
              <w:t xml:space="preserve"> </w:t>
            </w:r>
            <w:r w:rsidRPr="00277F93">
              <w:t>от научного руководителя.</w:t>
            </w:r>
          </w:p>
        </w:tc>
        <w:tc>
          <w:tcPr>
            <w:tcW w:w="1599" w:type="pct"/>
            <w:tcBorders>
              <w:right w:val="single" w:sz="4" w:space="0" w:color="000000"/>
            </w:tcBorders>
          </w:tcPr>
          <w:p w14:paraId="5246B4B8" w14:textId="4D9D05FF" w:rsidR="003A7CC3" w:rsidRPr="00277F93" w:rsidRDefault="003A7CC3" w:rsidP="00277F93">
            <w:pPr>
              <w:ind w:left="57"/>
            </w:pPr>
            <w:r w:rsidRPr="00277F93">
              <w:rPr>
                <w:color w:val="000000"/>
              </w:rPr>
              <w:t>Дневник практики.</w:t>
            </w:r>
          </w:p>
        </w:tc>
      </w:tr>
      <w:tr w:rsidR="003A7CC3" w:rsidRPr="00277F93" w14:paraId="580D79F6" w14:textId="77777777" w:rsidTr="00937DDE">
        <w:trPr>
          <w:trHeight w:val="1415"/>
        </w:trPr>
        <w:tc>
          <w:tcPr>
            <w:tcW w:w="352" w:type="pct"/>
          </w:tcPr>
          <w:p w14:paraId="10936344" w14:textId="77777777" w:rsidR="003A7CC3" w:rsidRPr="00277F93" w:rsidRDefault="003A7CC3" w:rsidP="00937DDE">
            <w:pPr>
              <w:ind w:left="57"/>
              <w:jc w:val="center"/>
            </w:pPr>
            <w:r w:rsidRPr="00277F93">
              <w:t>2</w:t>
            </w:r>
          </w:p>
        </w:tc>
        <w:tc>
          <w:tcPr>
            <w:tcW w:w="3050" w:type="pct"/>
            <w:tcBorders>
              <w:right w:val="single" w:sz="4" w:space="0" w:color="000000"/>
            </w:tcBorders>
          </w:tcPr>
          <w:p w14:paraId="0153F40F" w14:textId="77777777" w:rsidR="003A7CC3" w:rsidRPr="00277F93" w:rsidRDefault="003A7CC3" w:rsidP="003A7CC3">
            <w:pPr>
              <w:ind w:left="57"/>
            </w:pPr>
            <w:r w:rsidRPr="00277F93">
              <w:t>Изучение внутренних уставных и регламентных документов,</w:t>
            </w:r>
            <w:r w:rsidRPr="00277F93">
              <w:rPr>
                <w:spacing w:val="40"/>
              </w:rPr>
              <w:t xml:space="preserve"> </w:t>
            </w:r>
            <w:r w:rsidRPr="00277F93">
              <w:t>знакомство с организационной структурой организации – базой преддипломной практики, правилами</w:t>
            </w:r>
            <w:r w:rsidRPr="00277F93">
              <w:rPr>
                <w:spacing w:val="-6"/>
              </w:rPr>
              <w:t xml:space="preserve"> </w:t>
            </w:r>
            <w:r w:rsidRPr="00277F93">
              <w:t>внутреннего</w:t>
            </w:r>
            <w:r w:rsidRPr="00277F93">
              <w:rPr>
                <w:spacing w:val="-7"/>
              </w:rPr>
              <w:t xml:space="preserve"> </w:t>
            </w:r>
            <w:r w:rsidRPr="00277F93">
              <w:t>распорядка,</w:t>
            </w:r>
            <w:r w:rsidRPr="00277F93">
              <w:rPr>
                <w:spacing w:val="-6"/>
              </w:rPr>
              <w:t xml:space="preserve"> </w:t>
            </w:r>
            <w:r w:rsidRPr="00277F93">
              <w:t>знакомство</w:t>
            </w:r>
            <w:r w:rsidRPr="00277F93">
              <w:rPr>
                <w:spacing w:val="-6"/>
              </w:rPr>
              <w:t xml:space="preserve"> </w:t>
            </w:r>
            <w:r w:rsidRPr="00277F93">
              <w:t>с</w:t>
            </w:r>
            <w:r w:rsidRPr="00277F93">
              <w:rPr>
                <w:spacing w:val="-7"/>
              </w:rPr>
              <w:t xml:space="preserve"> </w:t>
            </w:r>
            <w:r w:rsidRPr="00277F93">
              <w:t>должностными</w:t>
            </w:r>
            <w:r w:rsidRPr="00277F93">
              <w:rPr>
                <w:spacing w:val="40"/>
              </w:rPr>
              <w:t xml:space="preserve"> </w:t>
            </w:r>
            <w:r w:rsidRPr="00277F93">
              <w:t xml:space="preserve">инструкциями </w:t>
            </w:r>
            <w:r w:rsidRPr="00277F93">
              <w:rPr>
                <w:spacing w:val="-2"/>
              </w:rPr>
              <w:t>специалистов.</w:t>
            </w:r>
          </w:p>
        </w:tc>
        <w:tc>
          <w:tcPr>
            <w:tcW w:w="1599" w:type="pct"/>
            <w:tcBorders>
              <w:right w:val="single" w:sz="4" w:space="0" w:color="000000"/>
            </w:tcBorders>
          </w:tcPr>
          <w:p w14:paraId="0CC69A73" w14:textId="77777777" w:rsidR="00982C9C" w:rsidRPr="00277F93" w:rsidRDefault="00982C9C" w:rsidP="00982C9C">
            <w:pPr>
              <w:ind w:left="57"/>
            </w:pPr>
            <w:r w:rsidRPr="00277F93">
              <w:t>Дневник практики.</w:t>
            </w:r>
          </w:p>
          <w:p w14:paraId="3A1FEDB1" w14:textId="77777777" w:rsidR="00982C9C" w:rsidRPr="00277F93" w:rsidRDefault="00982C9C" w:rsidP="00982C9C">
            <w:pPr>
              <w:ind w:left="57"/>
            </w:pPr>
            <w:r w:rsidRPr="00277F93">
              <w:t>Индивидуальный план</w:t>
            </w:r>
          </w:p>
          <w:p w14:paraId="75EE8251" w14:textId="77777777" w:rsidR="003A7CC3" w:rsidRPr="00277F93" w:rsidRDefault="00982C9C" w:rsidP="00982C9C">
            <w:pPr>
              <w:ind w:left="57"/>
            </w:pPr>
            <w:r w:rsidRPr="00277F93">
              <w:t>прохождения практики.</w:t>
            </w:r>
          </w:p>
          <w:p w14:paraId="5A0A4BDE" w14:textId="77777777" w:rsidR="00982C9C" w:rsidRPr="00277F93" w:rsidRDefault="00982C9C" w:rsidP="00982C9C">
            <w:pPr>
              <w:ind w:left="57"/>
            </w:pPr>
            <w:r w:rsidRPr="00277F93">
              <w:t>Отчет по практике.</w:t>
            </w:r>
          </w:p>
        </w:tc>
      </w:tr>
      <w:tr w:rsidR="003A7CC3" w:rsidRPr="00277F93" w14:paraId="01D4F427" w14:textId="77777777" w:rsidTr="00937DDE">
        <w:trPr>
          <w:trHeight w:val="1110"/>
        </w:trPr>
        <w:tc>
          <w:tcPr>
            <w:tcW w:w="352" w:type="pct"/>
          </w:tcPr>
          <w:p w14:paraId="180CA4F1" w14:textId="77777777" w:rsidR="003A7CC3" w:rsidRPr="00277F93" w:rsidRDefault="003A7CC3" w:rsidP="00937DDE">
            <w:pPr>
              <w:ind w:left="57"/>
              <w:jc w:val="center"/>
            </w:pPr>
            <w:r w:rsidRPr="00277F93">
              <w:t>3</w:t>
            </w:r>
          </w:p>
        </w:tc>
        <w:tc>
          <w:tcPr>
            <w:tcW w:w="3050" w:type="pct"/>
            <w:tcBorders>
              <w:right w:val="single" w:sz="4" w:space="0" w:color="000000"/>
            </w:tcBorders>
          </w:tcPr>
          <w:p w14:paraId="38206B79" w14:textId="77777777" w:rsidR="003A7CC3" w:rsidRPr="00277F93" w:rsidRDefault="003A7CC3" w:rsidP="003A7CC3">
            <w:pPr>
              <w:ind w:left="57"/>
            </w:pPr>
            <w:r w:rsidRPr="00277F93">
              <w:t>Анализ,</w:t>
            </w:r>
            <w:r w:rsidRPr="00277F93">
              <w:rPr>
                <w:spacing w:val="-3"/>
              </w:rPr>
              <w:t xml:space="preserve"> </w:t>
            </w:r>
            <w:r w:rsidRPr="00277F93">
              <w:t>обобщение</w:t>
            </w:r>
            <w:r w:rsidRPr="00277F93">
              <w:rPr>
                <w:spacing w:val="-3"/>
              </w:rPr>
              <w:t xml:space="preserve"> </w:t>
            </w:r>
            <w:r w:rsidRPr="00277F93">
              <w:t>и</w:t>
            </w:r>
            <w:r w:rsidRPr="00277F93">
              <w:rPr>
                <w:spacing w:val="-3"/>
              </w:rPr>
              <w:t xml:space="preserve"> </w:t>
            </w:r>
            <w:r w:rsidRPr="00277F93">
              <w:t>систематизация</w:t>
            </w:r>
            <w:r w:rsidRPr="00277F93">
              <w:rPr>
                <w:spacing w:val="-5"/>
              </w:rPr>
              <w:t xml:space="preserve"> </w:t>
            </w:r>
            <w:r w:rsidRPr="00277F93">
              <w:t>практической</w:t>
            </w:r>
            <w:r w:rsidRPr="00277F93">
              <w:rPr>
                <w:spacing w:val="-2"/>
              </w:rPr>
              <w:t xml:space="preserve"> </w:t>
            </w:r>
            <w:r w:rsidRPr="00277F93">
              <w:t>и</w:t>
            </w:r>
            <w:r w:rsidRPr="00277F93">
              <w:rPr>
                <w:spacing w:val="-2"/>
              </w:rPr>
              <w:t xml:space="preserve"> </w:t>
            </w:r>
            <w:r w:rsidRPr="00277F93">
              <w:t>научно-</w:t>
            </w:r>
            <w:r w:rsidRPr="00277F93">
              <w:rPr>
                <w:spacing w:val="-2"/>
              </w:rPr>
              <w:t>экономической</w:t>
            </w:r>
          </w:p>
          <w:p w14:paraId="4EC7C418" w14:textId="77777777" w:rsidR="003A7CC3" w:rsidRPr="00277F93" w:rsidRDefault="003A7CC3" w:rsidP="003A7CC3">
            <w:pPr>
              <w:ind w:left="57"/>
            </w:pPr>
            <w:r w:rsidRPr="00277F93">
              <w:t>информации,</w:t>
            </w:r>
            <w:r w:rsidRPr="00277F93">
              <w:rPr>
                <w:spacing w:val="-4"/>
              </w:rPr>
              <w:t xml:space="preserve"> </w:t>
            </w:r>
            <w:r w:rsidRPr="00277F93">
              <w:t>полученной</w:t>
            </w:r>
            <w:r w:rsidRPr="00277F93">
              <w:rPr>
                <w:spacing w:val="-4"/>
              </w:rPr>
              <w:t xml:space="preserve"> </w:t>
            </w:r>
            <w:r w:rsidRPr="00277F93">
              <w:t>в</w:t>
            </w:r>
            <w:r w:rsidRPr="00277F93">
              <w:rPr>
                <w:spacing w:val="-5"/>
              </w:rPr>
              <w:t xml:space="preserve"> </w:t>
            </w:r>
            <w:r w:rsidRPr="00277F93">
              <w:t>организации –</w:t>
            </w:r>
            <w:r w:rsidRPr="00277F93">
              <w:rPr>
                <w:spacing w:val="-4"/>
              </w:rPr>
              <w:t xml:space="preserve"> </w:t>
            </w:r>
            <w:r w:rsidRPr="00277F93">
              <w:t>базе</w:t>
            </w:r>
            <w:r w:rsidRPr="00277F93">
              <w:rPr>
                <w:spacing w:val="-5"/>
              </w:rPr>
              <w:t xml:space="preserve"> </w:t>
            </w:r>
            <w:r w:rsidRPr="00277F93">
              <w:t>практики.</w:t>
            </w:r>
            <w:r w:rsidRPr="00277F93">
              <w:rPr>
                <w:spacing w:val="-4"/>
              </w:rPr>
              <w:t xml:space="preserve"> </w:t>
            </w:r>
            <w:r w:rsidRPr="00277F93">
              <w:t>Оценка</w:t>
            </w:r>
            <w:r w:rsidRPr="00277F93">
              <w:rPr>
                <w:spacing w:val="-5"/>
              </w:rPr>
              <w:t xml:space="preserve"> </w:t>
            </w:r>
            <w:r w:rsidRPr="00277F93">
              <w:t>и</w:t>
            </w:r>
            <w:r w:rsidRPr="00277F93">
              <w:rPr>
                <w:spacing w:val="-4"/>
              </w:rPr>
              <w:t xml:space="preserve"> </w:t>
            </w:r>
            <w:r w:rsidRPr="00277F93">
              <w:t>интерпретация полученных результатов.</w:t>
            </w:r>
          </w:p>
        </w:tc>
        <w:tc>
          <w:tcPr>
            <w:tcW w:w="1599" w:type="pct"/>
            <w:tcBorders>
              <w:right w:val="single" w:sz="4" w:space="0" w:color="000000"/>
            </w:tcBorders>
          </w:tcPr>
          <w:p w14:paraId="60BA9CF7" w14:textId="77777777" w:rsidR="00982C9C" w:rsidRPr="00277F93" w:rsidRDefault="00982C9C" w:rsidP="00982C9C">
            <w:pPr>
              <w:ind w:left="57"/>
            </w:pPr>
            <w:r w:rsidRPr="00277F93">
              <w:t>Дневник практики.</w:t>
            </w:r>
          </w:p>
          <w:p w14:paraId="72249E2C" w14:textId="77777777" w:rsidR="003A7CC3" w:rsidRPr="00277F93" w:rsidRDefault="00982C9C" w:rsidP="00982C9C">
            <w:pPr>
              <w:ind w:left="57"/>
            </w:pPr>
            <w:r w:rsidRPr="00277F93">
              <w:t>Отчет по практике: обзор информационных источников</w:t>
            </w:r>
          </w:p>
        </w:tc>
      </w:tr>
      <w:tr w:rsidR="003A7CC3" w:rsidRPr="00277F93" w14:paraId="4E6155C8" w14:textId="77777777" w:rsidTr="00937DDE">
        <w:trPr>
          <w:trHeight w:val="1415"/>
        </w:trPr>
        <w:tc>
          <w:tcPr>
            <w:tcW w:w="352" w:type="pct"/>
          </w:tcPr>
          <w:p w14:paraId="61A71A83" w14:textId="77777777" w:rsidR="003A7CC3" w:rsidRPr="00277F93" w:rsidRDefault="003A7CC3" w:rsidP="00937DDE">
            <w:pPr>
              <w:ind w:left="57"/>
              <w:jc w:val="center"/>
            </w:pPr>
            <w:r w:rsidRPr="00277F93">
              <w:t>4</w:t>
            </w:r>
          </w:p>
        </w:tc>
        <w:tc>
          <w:tcPr>
            <w:tcW w:w="3050" w:type="pct"/>
            <w:tcBorders>
              <w:right w:val="single" w:sz="4" w:space="0" w:color="000000"/>
            </w:tcBorders>
          </w:tcPr>
          <w:p w14:paraId="62B10315" w14:textId="6E1DE723" w:rsidR="003A7CC3" w:rsidRPr="00277F93" w:rsidRDefault="003A7CC3" w:rsidP="003A7CC3">
            <w:pPr>
              <w:ind w:left="57"/>
            </w:pPr>
            <w:r w:rsidRPr="00277F93">
              <w:t>Краткое реферативное изложение</w:t>
            </w:r>
            <w:r w:rsidRPr="00277F93">
              <w:rPr>
                <w:spacing w:val="40"/>
              </w:rPr>
              <w:t xml:space="preserve"> </w:t>
            </w:r>
            <w:r w:rsidRPr="00277F93">
              <w:t>результатов научного исследования в соответствии</w:t>
            </w:r>
            <w:r w:rsidRPr="00277F93">
              <w:rPr>
                <w:spacing w:val="-4"/>
              </w:rPr>
              <w:t xml:space="preserve"> </w:t>
            </w:r>
            <w:r w:rsidRPr="00277F93">
              <w:t>с</w:t>
            </w:r>
            <w:r w:rsidRPr="00277F93">
              <w:rPr>
                <w:spacing w:val="-5"/>
              </w:rPr>
              <w:t xml:space="preserve"> </w:t>
            </w:r>
            <w:r w:rsidRPr="00277F93">
              <w:t>темой</w:t>
            </w:r>
            <w:r w:rsidRPr="00277F93">
              <w:rPr>
                <w:spacing w:val="-4"/>
              </w:rPr>
              <w:t xml:space="preserve"> </w:t>
            </w:r>
            <w:r w:rsidRPr="00277F93">
              <w:t>выпускной</w:t>
            </w:r>
            <w:r w:rsidRPr="00277F93">
              <w:rPr>
                <w:spacing w:val="-4"/>
              </w:rPr>
              <w:t xml:space="preserve"> </w:t>
            </w:r>
            <w:r w:rsidRPr="00277F93">
              <w:t>квалификационной</w:t>
            </w:r>
            <w:r w:rsidRPr="00277F93">
              <w:rPr>
                <w:spacing w:val="-4"/>
              </w:rPr>
              <w:t xml:space="preserve"> </w:t>
            </w:r>
            <w:r w:rsidRPr="00277F93">
              <w:t>работы</w:t>
            </w:r>
            <w:r w:rsidRPr="00277F93">
              <w:rPr>
                <w:spacing w:val="-7"/>
              </w:rPr>
              <w:t xml:space="preserve"> </w:t>
            </w:r>
            <w:r w:rsidRPr="00277F93">
              <w:t>и</w:t>
            </w:r>
            <w:r w:rsidRPr="00277F93">
              <w:rPr>
                <w:spacing w:val="-4"/>
              </w:rPr>
              <w:t xml:space="preserve"> </w:t>
            </w:r>
            <w:r w:rsidRPr="00277F93">
              <w:t>с</w:t>
            </w:r>
            <w:r w:rsidRPr="00277F93">
              <w:rPr>
                <w:spacing w:val="-5"/>
              </w:rPr>
              <w:t xml:space="preserve"> </w:t>
            </w:r>
            <w:r w:rsidRPr="00277F93">
              <w:t>акцентом</w:t>
            </w:r>
            <w:r w:rsidRPr="00277F93">
              <w:rPr>
                <w:spacing w:val="-4"/>
              </w:rPr>
              <w:t xml:space="preserve"> </w:t>
            </w:r>
            <w:r w:rsidRPr="00277F93">
              <w:t>на выявленные</w:t>
            </w:r>
            <w:r w:rsidRPr="00277F93">
              <w:rPr>
                <w:spacing w:val="-1"/>
              </w:rPr>
              <w:t xml:space="preserve"> </w:t>
            </w:r>
            <w:r w:rsidRPr="00277F93">
              <w:t>проблемы, способы их решения, описание элементов научной новизны и направлени</w:t>
            </w:r>
            <w:r w:rsidR="00C46578">
              <w:t>й</w:t>
            </w:r>
            <w:r w:rsidRPr="00277F93">
              <w:t xml:space="preserve"> совершенствования.</w:t>
            </w:r>
          </w:p>
        </w:tc>
        <w:tc>
          <w:tcPr>
            <w:tcW w:w="1599" w:type="pct"/>
            <w:tcBorders>
              <w:right w:val="single" w:sz="4" w:space="0" w:color="000000"/>
            </w:tcBorders>
          </w:tcPr>
          <w:p w14:paraId="3BD03843" w14:textId="77777777" w:rsidR="00982C9C" w:rsidRPr="00277F93" w:rsidRDefault="00982C9C" w:rsidP="00982C9C">
            <w:pPr>
              <w:ind w:left="57"/>
            </w:pPr>
            <w:r w:rsidRPr="00277F93">
              <w:t>Дневник практики.</w:t>
            </w:r>
          </w:p>
          <w:p w14:paraId="3E0B30F1" w14:textId="77777777" w:rsidR="003A7CC3" w:rsidRPr="00277F93" w:rsidRDefault="00982C9C" w:rsidP="00982C9C">
            <w:pPr>
              <w:ind w:left="57"/>
            </w:pPr>
            <w:r w:rsidRPr="00277F93">
              <w:t>Отчет по практике.</w:t>
            </w:r>
          </w:p>
        </w:tc>
      </w:tr>
      <w:tr w:rsidR="003A7CC3" w:rsidRPr="00277F93" w14:paraId="374D3FA0" w14:textId="77777777" w:rsidTr="00937DDE">
        <w:trPr>
          <w:trHeight w:val="503"/>
        </w:trPr>
        <w:tc>
          <w:tcPr>
            <w:tcW w:w="352" w:type="pct"/>
          </w:tcPr>
          <w:p w14:paraId="0724B765" w14:textId="77777777" w:rsidR="003A7CC3" w:rsidRPr="00277F93" w:rsidRDefault="003A7CC3" w:rsidP="00937DDE">
            <w:pPr>
              <w:ind w:left="57"/>
              <w:jc w:val="center"/>
            </w:pPr>
            <w:r w:rsidRPr="00277F93">
              <w:t>5</w:t>
            </w:r>
          </w:p>
        </w:tc>
        <w:tc>
          <w:tcPr>
            <w:tcW w:w="3050" w:type="pct"/>
            <w:tcBorders>
              <w:right w:val="single" w:sz="4" w:space="0" w:color="000000"/>
            </w:tcBorders>
          </w:tcPr>
          <w:p w14:paraId="269C5A16" w14:textId="77777777" w:rsidR="003A7CC3" w:rsidRPr="00277F93" w:rsidRDefault="003A7CC3" w:rsidP="003A7CC3">
            <w:pPr>
              <w:ind w:left="57"/>
            </w:pPr>
            <w:r w:rsidRPr="00277F93">
              <w:t>Оформление</w:t>
            </w:r>
            <w:r w:rsidRPr="00277F93">
              <w:rPr>
                <w:spacing w:val="-6"/>
              </w:rPr>
              <w:t xml:space="preserve"> </w:t>
            </w:r>
            <w:r w:rsidRPr="00277F93">
              <w:t>отчетной</w:t>
            </w:r>
            <w:r w:rsidRPr="00277F93">
              <w:rPr>
                <w:spacing w:val="-4"/>
              </w:rPr>
              <w:t xml:space="preserve"> </w:t>
            </w:r>
            <w:r w:rsidRPr="00277F93">
              <w:t>документации</w:t>
            </w:r>
            <w:r w:rsidRPr="00277F93">
              <w:rPr>
                <w:spacing w:val="-3"/>
              </w:rPr>
              <w:t xml:space="preserve"> </w:t>
            </w:r>
            <w:r w:rsidRPr="00277F93">
              <w:t>и</w:t>
            </w:r>
            <w:r w:rsidRPr="00277F93">
              <w:rPr>
                <w:spacing w:val="-2"/>
              </w:rPr>
              <w:t xml:space="preserve"> </w:t>
            </w:r>
            <w:r w:rsidRPr="00277F93">
              <w:t>составление</w:t>
            </w:r>
            <w:r w:rsidRPr="00277F93">
              <w:rPr>
                <w:spacing w:val="-4"/>
              </w:rPr>
              <w:t xml:space="preserve"> </w:t>
            </w:r>
            <w:r w:rsidRPr="00277F93">
              <w:t>отчета</w:t>
            </w:r>
            <w:r w:rsidRPr="00277F93">
              <w:rPr>
                <w:spacing w:val="-2"/>
              </w:rPr>
              <w:t xml:space="preserve"> </w:t>
            </w:r>
            <w:r w:rsidRPr="00277F93">
              <w:t>по</w:t>
            </w:r>
            <w:r w:rsidRPr="00277F93">
              <w:rPr>
                <w:spacing w:val="-2"/>
              </w:rPr>
              <w:t xml:space="preserve"> практике.</w:t>
            </w:r>
          </w:p>
        </w:tc>
        <w:tc>
          <w:tcPr>
            <w:tcW w:w="1599" w:type="pct"/>
            <w:tcBorders>
              <w:right w:val="single" w:sz="4" w:space="0" w:color="000000"/>
            </w:tcBorders>
          </w:tcPr>
          <w:p w14:paraId="5738C0E7" w14:textId="77777777" w:rsidR="003A7CC3" w:rsidRPr="00277F93" w:rsidRDefault="00982C9C" w:rsidP="003A7CC3">
            <w:pPr>
              <w:ind w:left="57"/>
            </w:pPr>
            <w:r w:rsidRPr="00277F93">
              <w:t>Отчет по практике.</w:t>
            </w:r>
          </w:p>
        </w:tc>
      </w:tr>
      <w:tr w:rsidR="003A7CC3" w:rsidRPr="00277F93" w14:paraId="190637D4" w14:textId="77777777" w:rsidTr="00937DDE">
        <w:trPr>
          <w:trHeight w:val="805"/>
        </w:trPr>
        <w:tc>
          <w:tcPr>
            <w:tcW w:w="352" w:type="pct"/>
          </w:tcPr>
          <w:p w14:paraId="298EB192" w14:textId="77777777" w:rsidR="003A7CC3" w:rsidRPr="00277F93" w:rsidRDefault="003A7CC3" w:rsidP="00937DDE">
            <w:pPr>
              <w:ind w:left="57"/>
              <w:jc w:val="center"/>
            </w:pPr>
            <w:r w:rsidRPr="00277F93">
              <w:t>6</w:t>
            </w:r>
          </w:p>
        </w:tc>
        <w:tc>
          <w:tcPr>
            <w:tcW w:w="3050" w:type="pct"/>
            <w:tcBorders>
              <w:right w:val="single" w:sz="4" w:space="0" w:color="000000"/>
            </w:tcBorders>
          </w:tcPr>
          <w:p w14:paraId="623EFCB6" w14:textId="75D0D2D4" w:rsidR="003A7CC3" w:rsidRPr="00277F93" w:rsidRDefault="003A7CC3" w:rsidP="003A7CC3">
            <w:pPr>
              <w:ind w:left="57"/>
            </w:pPr>
            <w:r w:rsidRPr="00277F93">
              <w:t>Итоговая</w:t>
            </w:r>
            <w:r w:rsidRPr="00277F93">
              <w:rPr>
                <w:spacing w:val="-4"/>
              </w:rPr>
              <w:t xml:space="preserve"> </w:t>
            </w:r>
            <w:r w:rsidRPr="00277F93">
              <w:t>конференция.</w:t>
            </w:r>
            <w:r w:rsidRPr="00277F93">
              <w:rPr>
                <w:spacing w:val="-7"/>
              </w:rPr>
              <w:t xml:space="preserve"> </w:t>
            </w:r>
            <w:r w:rsidRPr="00277F93">
              <w:t>Защита</w:t>
            </w:r>
            <w:r w:rsidRPr="00277F93">
              <w:rPr>
                <w:spacing w:val="-4"/>
              </w:rPr>
              <w:t xml:space="preserve"> </w:t>
            </w:r>
            <w:r w:rsidRPr="00277F93">
              <w:t>отчета</w:t>
            </w:r>
            <w:r w:rsidRPr="00277F93">
              <w:rPr>
                <w:spacing w:val="-4"/>
              </w:rPr>
              <w:t xml:space="preserve"> </w:t>
            </w:r>
            <w:r w:rsidRPr="00277F93">
              <w:t>по</w:t>
            </w:r>
            <w:r w:rsidRPr="00277F93">
              <w:rPr>
                <w:spacing w:val="-4"/>
              </w:rPr>
              <w:t xml:space="preserve"> </w:t>
            </w:r>
            <w:r w:rsidRPr="00277F93">
              <w:t>практике</w:t>
            </w:r>
            <w:r w:rsidRPr="00277F93">
              <w:rPr>
                <w:spacing w:val="-5"/>
              </w:rPr>
              <w:t xml:space="preserve"> </w:t>
            </w:r>
            <w:r w:rsidRPr="00277F93">
              <w:t>и</w:t>
            </w:r>
            <w:r w:rsidRPr="00277F93">
              <w:rPr>
                <w:spacing w:val="-4"/>
              </w:rPr>
              <w:t xml:space="preserve"> </w:t>
            </w:r>
            <w:r w:rsidRPr="00277F93">
              <w:t>оценка</w:t>
            </w:r>
            <w:r w:rsidRPr="00277F93">
              <w:rPr>
                <w:spacing w:val="-3"/>
              </w:rPr>
              <w:t xml:space="preserve"> </w:t>
            </w:r>
            <w:r w:rsidRPr="00277F93">
              <w:t>уровня сформированности компетенций.</w:t>
            </w:r>
          </w:p>
        </w:tc>
        <w:tc>
          <w:tcPr>
            <w:tcW w:w="1599" w:type="pct"/>
            <w:tcBorders>
              <w:right w:val="single" w:sz="4" w:space="0" w:color="000000"/>
            </w:tcBorders>
          </w:tcPr>
          <w:p w14:paraId="2571C7AE" w14:textId="77777777" w:rsidR="003A7CC3" w:rsidRPr="00277F93" w:rsidRDefault="00982C9C" w:rsidP="003A7CC3">
            <w:pPr>
              <w:ind w:left="57"/>
            </w:pPr>
            <w:r w:rsidRPr="00277F93">
              <w:t>Отчет по практике. Отзыв руководителя практики от организации – базы практики (если практика проходила в профильной организации). Лист оценки уровня освоения компетенций. Оценочная ведомость.</w:t>
            </w:r>
          </w:p>
        </w:tc>
      </w:tr>
    </w:tbl>
    <w:p w14:paraId="1E987CC9" w14:textId="77777777" w:rsidR="00982C9C" w:rsidRDefault="00982C9C" w:rsidP="00982C9C">
      <w:pPr>
        <w:tabs>
          <w:tab w:val="left" w:pos="463"/>
        </w:tabs>
        <w:jc w:val="both"/>
        <w:rPr>
          <w:sz w:val="24"/>
          <w:szCs w:val="24"/>
        </w:rPr>
      </w:pPr>
    </w:p>
    <w:p w14:paraId="73E88B3E" w14:textId="77777777" w:rsidR="008F2A5C" w:rsidRDefault="003A7CC3" w:rsidP="003A7CC3">
      <w:pPr>
        <w:pStyle w:val="1"/>
        <w:tabs>
          <w:tab w:val="left" w:pos="459"/>
        </w:tabs>
        <w:spacing w:before="90"/>
      </w:pPr>
      <w:r>
        <w:t xml:space="preserve">6. </w:t>
      </w:r>
      <w:r w:rsidR="00601E00">
        <w:t>Фонд</w:t>
      </w:r>
      <w:r w:rsidR="00601E00">
        <w:rPr>
          <w:spacing w:val="-1"/>
        </w:rPr>
        <w:t xml:space="preserve"> </w:t>
      </w:r>
      <w:r w:rsidR="00601E00">
        <w:t>оценочных</w:t>
      </w:r>
      <w:r w:rsidR="00601E00">
        <w:rPr>
          <w:spacing w:val="-1"/>
        </w:rPr>
        <w:t xml:space="preserve"> </w:t>
      </w:r>
      <w:r w:rsidR="00601E00">
        <w:rPr>
          <w:spacing w:val="-2"/>
        </w:rPr>
        <w:t>средств</w:t>
      </w:r>
    </w:p>
    <w:p w14:paraId="3B32C634" w14:textId="77777777" w:rsidR="008F2A5C" w:rsidRDefault="00601E00">
      <w:pPr>
        <w:spacing w:before="209"/>
        <w:ind w:right="10"/>
        <w:jc w:val="center"/>
        <w:rPr>
          <w:b/>
        </w:rPr>
      </w:pPr>
      <w:r>
        <w:rPr>
          <w:b/>
        </w:rPr>
        <w:t>Описание</w:t>
      </w:r>
      <w:r>
        <w:rPr>
          <w:b/>
          <w:spacing w:val="-8"/>
        </w:rPr>
        <w:t xml:space="preserve"> </w:t>
      </w:r>
      <w:r>
        <w:rPr>
          <w:b/>
        </w:rPr>
        <w:t>процедуры</w:t>
      </w:r>
      <w:r>
        <w:rPr>
          <w:b/>
          <w:spacing w:val="-9"/>
        </w:rPr>
        <w:t xml:space="preserve"> </w:t>
      </w:r>
      <w:r>
        <w:rPr>
          <w:b/>
        </w:rPr>
        <w:t>выставления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оценки</w:t>
      </w:r>
    </w:p>
    <w:p w14:paraId="25EA9C53" w14:textId="77777777" w:rsidR="008F2A5C" w:rsidRDefault="008F2A5C">
      <w:pPr>
        <w:pStyle w:val="a3"/>
        <w:spacing w:before="6"/>
        <w:rPr>
          <w:b/>
          <w:sz w:val="21"/>
        </w:rPr>
      </w:pPr>
    </w:p>
    <w:p w14:paraId="347BD10E" w14:textId="77777777" w:rsidR="008F2A5C" w:rsidRDefault="00601E00">
      <w:pPr>
        <w:pStyle w:val="a3"/>
        <w:ind w:left="218" w:right="224" w:firstLine="719"/>
        <w:jc w:val="both"/>
      </w:pPr>
      <w:r>
        <w:t xml:space="preserve">По </w:t>
      </w:r>
      <w:r w:rsidR="00982C9C">
        <w:t xml:space="preserve">преддипломной </w:t>
      </w:r>
      <w:r w:rsidR="00A05E17">
        <w:t xml:space="preserve">практике </w:t>
      </w:r>
      <w:r>
        <w:t>проводится итоговая аттестация обучающихся в форме дифференцированного зачета, посредством выставления оценки по 4-х балльной шкале (отлично, хорошо, удовлетворительно, неудовлетворительно). Оценка определяется</w:t>
      </w:r>
      <w:r>
        <w:rPr>
          <w:spacing w:val="80"/>
        </w:rPr>
        <w:t xml:space="preserve"> </w:t>
      </w:r>
      <w:r>
        <w:t>по результатам проверки руководителем отчета по практике и прилагаемых документов, устных ответов обучающегося на вопросы комиссии, а также уровня освоения компетенций.</w:t>
      </w:r>
    </w:p>
    <w:p w14:paraId="0D0FC2B5" w14:textId="77777777" w:rsidR="008F2A5C" w:rsidRDefault="00601E00">
      <w:pPr>
        <w:pStyle w:val="a3"/>
        <w:ind w:left="218" w:right="224" w:firstLine="719"/>
        <w:jc w:val="both"/>
      </w:pPr>
      <w:r>
        <w:t>В зависимости от уровня сформированности каждой компетенции по итогам прохождения практики обучающемуся выставляется оценка.</w:t>
      </w:r>
    </w:p>
    <w:p w14:paraId="30AD4B35" w14:textId="77777777" w:rsidR="008F2A5C" w:rsidRDefault="00601E00">
      <w:pPr>
        <w:pStyle w:val="a3"/>
        <w:spacing w:before="66"/>
        <w:ind w:left="218" w:right="229" w:firstLine="719"/>
        <w:jc w:val="both"/>
      </w:pPr>
      <w:r>
        <w:rPr>
          <w:b/>
        </w:rPr>
        <w:t xml:space="preserve">Оценка «отлично» </w:t>
      </w:r>
      <w:r>
        <w:t>выставляется обучающемуся, у которого каждая компетенция (полностью или частично формируемая данной практикой) сформирована на высоком</w:t>
      </w:r>
      <w:r>
        <w:rPr>
          <w:spacing w:val="40"/>
        </w:rPr>
        <w:t xml:space="preserve"> </w:t>
      </w:r>
      <w:r>
        <w:rPr>
          <w:spacing w:val="-2"/>
        </w:rPr>
        <w:t>уровне.</w:t>
      </w:r>
    </w:p>
    <w:p w14:paraId="032B059A" w14:textId="77777777" w:rsidR="008F2A5C" w:rsidRDefault="00601E00">
      <w:pPr>
        <w:pStyle w:val="a3"/>
        <w:spacing w:before="1"/>
        <w:ind w:left="218" w:right="229" w:firstLine="719"/>
        <w:jc w:val="both"/>
      </w:pPr>
      <w:r>
        <w:rPr>
          <w:b/>
        </w:rPr>
        <w:t xml:space="preserve">Оценка «хорошо» </w:t>
      </w:r>
      <w:r>
        <w:t>выставляется обучающемуся, у которого каждая компетенция (полностью или частично формируемая данной практикой) сформирована не ниже, чем на продвинутом уровне.</w:t>
      </w:r>
    </w:p>
    <w:p w14:paraId="24829427" w14:textId="77777777" w:rsidR="008F2A5C" w:rsidRDefault="00601E00">
      <w:pPr>
        <w:pStyle w:val="a3"/>
        <w:ind w:left="218" w:right="227" w:firstLine="719"/>
        <w:jc w:val="both"/>
      </w:pPr>
      <w:r>
        <w:rPr>
          <w:b/>
        </w:rPr>
        <w:t xml:space="preserve">Оценка «удовлетворительно» </w:t>
      </w:r>
      <w:r>
        <w:t xml:space="preserve">выставляется обучающемуся, у которого каждая компетенция (полностью или частично формируемая данной практикой) </w:t>
      </w:r>
      <w:r>
        <w:lastRenderedPageBreak/>
        <w:t>сформирована не ниже, чем на пороговом уровне.</w:t>
      </w:r>
    </w:p>
    <w:p w14:paraId="407A6048" w14:textId="77777777" w:rsidR="008F2A5C" w:rsidRDefault="00601E00">
      <w:pPr>
        <w:pStyle w:val="a3"/>
        <w:ind w:left="218" w:right="227" w:firstLine="719"/>
        <w:jc w:val="both"/>
      </w:pPr>
      <w:r>
        <w:rPr>
          <w:b/>
        </w:rPr>
        <w:t xml:space="preserve">Оценка «неудовлетворительно» </w:t>
      </w:r>
      <w:r>
        <w:t>выставляется обучающемуся, у которого хотя бы одна компетенция (полностью или частично формируемая данной практикой) сформирована ниже, чем на пороговом уровне.</w:t>
      </w:r>
    </w:p>
    <w:p w14:paraId="31CC78E8" w14:textId="77777777" w:rsidR="008F2A5C" w:rsidRDefault="008F2A5C">
      <w:pPr>
        <w:pStyle w:val="a3"/>
      </w:pPr>
    </w:p>
    <w:p w14:paraId="0C473274" w14:textId="77777777" w:rsidR="008F2A5C" w:rsidRPr="0093360D" w:rsidRDefault="00601E00">
      <w:pPr>
        <w:pStyle w:val="a3"/>
        <w:spacing w:after="8"/>
        <w:ind w:left="938"/>
        <w:rPr>
          <w:b/>
        </w:rPr>
      </w:pPr>
      <w:r w:rsidRPr="0093360D">
        <w:rPr>
          <w:b/>
        </w:rPr>
        <w:t>Критериями</w:t>
      </w:r>
      <w:r w:rsidRPr="0093360D">
        <w:rPr>
          <w:b/>
          <w:spacing w:val="-3"/>
        </w:rPr>
        <w:t xml:space="preserve"> </w:t>
      </w:r>
      <w:r w:rsidRPr="0093360D">
        <w:rPr>
          <w:b/>
        </w:rPr>
        <w:t>выставления</w:t>
      </w:r>
      <w:r w:rsidRPr="0093360D">
        <w:rPr>
          <w:b/>
          <w:spacing w:val="-3"/>
        </w:rPr>
        <w:t xml:space="preserve"> </w:t>
      </w:r>
      <w:r w:rsidRPr="0093360D">
        <w:rPr>
          <w:b/>
        </w:rPr>
        <w:t>той</w:t>
      </w:r>
      <w:r w:rsidRPr="0093360D">
        <w:rPr>
          <w:b/>
          <w:spacing w:val="-5"/>
        </w:rPr>
        <w:t xml:space="preserve"> </w:t>
      </w:r>
      <w:r w:rsidRPr="0093360D">
        <w:rPr>
          <w:b/>
        </w:rPr>
        <w:t>или</w:t>
      </w:r>
      <w:r w:rsidRPr="0093360D">
        <w:rPr>
          <w:b/>
          <w:spacing w:val="-4"/>
        </w:rPr>
        <w:t xml:space="preserve"> </w:t>
      </w:r>
      <w:r w:rsidRPr="0093360D">
        <w:rPr>
          <w:b/>
        </w:rPr>
        <w:t>иной</w:t>
      </w:r>
      <w:r w:rsidRPr="0093360D">
        <w:rPr>
          <w:b/>
          <w:spacing w:val="-3"/>
        </w:rPr>
        <w:t xml:space="preserve"> </w:t>
      </w:r>
      <w:r w:rsidRPr="0093360D">
        <w:rPr>
          <w:b/>
        </w:rPr>
        <w:t>оценки</w:t>
      </w:r>
      <w:r w:rsidRPr="0093360D">
        <w:rPr>
          <w:b/>
          <w:spacing w:val="-4"/>
        </w:rPr>
        <w:t xml:space="preserve"> </w:t>
      </w:r>
      <w:r w:rsidRPr="0093360D">
        <w:rPr>
          <w:b/>
          <w:spacing w:val="-2"/>
        </w:rPr>
        <w:t>являются: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66"/>
        <w:gridCol w:w="6882"/>
      </w:tblGrid>
      <w:tr w:rsidR="008F2A5C" w14:paraId="23CB2846" w14:textId="77777777" w:rsidTr="00937DDE">
        <w:tc>
          <w:tcPr>
            <w:tcW w:w="946" w:type="pct"/>
          </w:tcPr>
          <w:p w14:paraId="22673B46" w14:textId="77777777" w:rsidR="008F2A5C" w:rsidRDefault="00601E00" w:rsidP="00937DDE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4054" w:type="pct"/>
            <w:vAlign w:val="center"/>
          </w:tcPr>
          <w:p w14:paraId="6D59A992" w14:textId="77777777" w:rsidR="008F2A5C" w:rsidRDefault="00601E00" w:rsidP="00937DDE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Критерии:</w:t>
            </w:r>
          </w:p>
        </w:tc>
      </w:tr>
      <w:tr w:rsidR="008F2A5C" w14:paraId="2361557A" w14:textId="77777777" w:rsidTr="00937DDE">
        <w:tc>
          <w:tcPr>
            <w:tcW w:w="946" w:type="pct"/>
          </w:tcPr>
          <w:p w14:paraId="43D4BE00" w14:textId="77777777" w:rsidR="008F2A5C" w:rsidRDefault="00601E00" w:rsidP="00937DDE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«Отлично»</w:t>
            </w:r>
          </w:p>
        </w:tc>
        <w:tc>
          <w:tcPr>
            <w:tcW w:w="4054" w:type="pct"/>
          </w:tcPr>
          <w:p w14:paraId="5389E528" w14:textId="77777777" w:rsidR="008F2A5C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40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собрал картотеку литературных источников по теме исследования объемом не менее, чем отражено в Программе практики. Список изученной литературы охватывает все необходимые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аспекты изучаемой проблемы и позволяет раскрыть тему магистерского исследования на высоком уровне.</w:t>
            </w:r>
          </w:p>
          <w:p w14:paraId="6C292398" w14:textId="77777777" w:rsidR="008F2A5C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38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рассмотрел практически все научные школы по теме исследования, выявил тенденции, проблемы, сформулировал обоснованные выводы, привел полный реферативный обзор теоретических разделов будущей ВКР.</w:t>
            </w:r>
          </w:p>
          <w:p w14:paraId="014765EC" w14:textId="77777777" w:rsidR="008F2A5C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499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Обучающийся проявил творческий подход к анализу и обобщению данных на основе современных методов и научных </w:t>
            </w:r>
            <w:r>
              <w:rPr>
                <w:spacing w:val="-2"/>
                <w:sz w:val="24"/>
              </w:rPr>
              <w:t>достижений.</w:t>
            </w:r>
          </w:p>
          <w:p w14:paraId="2B1DD133" w14:textId="77777777" w:rsidR="008F2A5C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350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высокий уровень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теоретической,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научной и практической подготовки, умение вести полемику по теоретическим и практическим вопросам в рамках тематики </w:t>
            </w:r>
            <w:r>
              <w:rPr>
                <w:spacing w:val="-2"/>
                <w:sz w:val="24"/>
              </w:rPr>
              <w:t>исследования.</w:t>
            </w:r>
          </w:p>
          <w:p w14:paraId="31EF496D" w14:textId="77777777" w:rsidR="008F2A5C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41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Обучающийся принимал активное участие научных, научно- практических конференций, круглых столов, дискуссий, диспутов, организуемых кафедрами, факультетом и университетом, другими </w:t>
            </w:r>
            <w:r>
              <w:rPr>
                <w:spacing w:val="-2"/>
                <w:sz w:val="24"/>
              </w:rPr>
              <w:t>вузами</w:t>
            </w:r>
          </w:p>
          <w:p w14:paraId="43E0ACE8" w14:textId="77777777" w:rsidR="008F2A5C" w:rsidRDefault="00601E00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Подготовил и опубликовал научные статьи по тематике своей научно-исследовательской работы</w:t>
            </w:r>
            <w:r w:rsidR="00F962AD">
              <w:rPr>
                <w:sz w:val="24"/>
              </w:rPr>
              <w:t>.</w:t>
            </w:r>
          </w:p>
          <w:p w14:paraId="1D561B5C" w14:textId="77777777" w:rsidR="00B40687" w:rsidRDefault="00B40687" w:rsidP="00B40687">
            <w:pPr>
              <w:pStyle w:val="TableParagraph"/>
              <w:tabs>
                <w:tab w:val="left" w:pos="49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 xml:space="preserve">7. </w:t>
            </w:r>
            <w:r w:rsidR="00601E00">
              <w:rPr>
                <w:sz w:val="24"/>
              </w:rPr>
              <w:t xml:space="preserve">Отчет по практике оформлен в точном соответствии с действующими требованиями, соблюдена логика изложения </w:t>
            </w:r>
            <w:r w:rsidR="00601E00">
              <w:rPr>
                <w:spacing w:val="-2"/>
                <w:sz w:val="24"/>
              </w:rPr>
              <w:t>материала.</w:t>
            </w:r>
          </w:p>
          <w:p w14:paraId="0B6456C4" w14:textId="77777777" w:rsidR="008F2A5C" w:rsidRDefault="00B40687" w:rsidP="00B40687">
            <w:pPr>
              <w:pStyle w:val="TableParagraph"/>
              <w:tabs>
                <w:tab w:val="left" w:pos="49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 xml:space="preserve">8. </w:t>
            </w:r>
            <w:r w:rsidR="00601E00">
              <w:rPr>
                <w:sz w:val="24"/>
              </w:rPr>
              <w:t>При защите Отчета по практике обучающийся проявил уверенное владение материалом, умение дать четкие аргументированные ответы на заданные вопросы.</w:t>
            </w:r>
          </w:p>
        </w:tc>
      </w:tr>
      <w:tr w:rsidR="008F2A5C" w14:paraId="6B772810" w14:textId="77777777" w:rsidTr="00937DDE">
        <w:tc>
          <w:tcPr>
            <w:tcW w:w="946" w:type="pct"/>
          </w:tcPr>
          <w:p w14:paraId="6818EC9B" w14:textId="77777777" w:rsidR="008F2A5C" w:rsidRDefault="00601E00" w:rsidP="00937DDE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«Хорошо»</w:t>
            </w:r>
          </w:p>
        </w:tc>
        <w:tc>
          <w:tcPr>
            <w:tcW w:w="4054" w:type="pct"/>
          </w:tcPr>
          <w:p w14:paraId="1F39D47F" w14:textId="77777777" w:rsidR="008F2A5C" w:rsidRDefault="00601E00">
            <w:pPr>
              <w:pStyle w:val="TableParagraph"/>
              <w:numPr>
                <w:ilvl w:val="0"/>
                <w:numId w:val="10"/>
              </w:numPr>
              <w:tabs>
                <w:tab w:val="left" w:pos="401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собрал картотеку литературных источников по теме исследования объемом не менее, чем отражено в Программе практики. Список изученной литературы охватывает большинство необходимых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аспектов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раскрыть тему магистерского исследования на хорошем уровне.</w:t>
            </w:r>
          </w:p>
          <w:p w14:paraId="0899CBFB" w14:textId="77777777" w:rsidR="008F2A5C" w:rsidRDefault="00601E00">
            <w:pPr>
              <w:pStyle w:val="TableParagraph"/>
              <w:numPr>
                <w:ilvl w:val="0"/>
                <w:numId w:val="10"/>
              </w:numPr>
              <w:tabs>
                <w:tab w:val="left" w:pos="379"/>
              </w:tabs>
              <w:spacing w:line="270" w:lineRule="atLeast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рассмотрел 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научные школы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теме исследования; выявил тенденции, проблемы; сформулировал достаточно обоснованные выводы;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привел реферативный обзор теоретических разделов будущей ВКР.</w:t>
            </w:r>
          </w:p>
          <w:p w14:paraId="0F33065F" w14:textId="77777777" w:rsidR="00F962AD" w:rsidRDefault="00F962AD" w:rsidP="00F962AD">
            <w:pPr>
              <w:pStyle w:val="TableParagraph"/>
              <w:ind w:right="96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3. Обучающийся показал хороший уровень теоретической,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научной и практической подготовки, умение вести полемику по теоретическим и практическим вопросам в рамках тематики </w:t>
            </w:r>
            <w:r>
              <w:rPr>
                <w:spacing w:val="-2"/>
                <w:sz w:val="24"/>
              </w:rPr>
              <w:t>исследования.</w:t>
            </w:r>
          </w:p>
          <w:p w14:paraId="3388281B" w14:textId="77777777" w:rsidR="00F962AD" w:rsidRDefault="00F962AD" w:rsidP="00F962A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4. </w:t>
            </w:r>
            <w:r>
              <w:rPr>
                <w:sz w:val="24"/>
              </w:rPr>
              <w:t>Обучающийся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принимал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научных,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научно-практических конференций,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дискуссий,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диспутов,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организуемых кафедрами, факультетом и </w:t>
            </w:r>
            <w:r>
              <w:rPr>
                <w:sz w:val="24"/>
              </w:rPr>
              <w:lastRenderedPageBreak/>
              <w:t>университетом, другими вузами.</w:t>
            </w:r>
          </w:p>
          <w:p w14:paraId="09775320" w14:textId="77777777" w:rsidR="00F962AD" w:rsidRDefault="00F962AD" w:rsidP="00F962AD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ind w:right="105" w:firstLine="0"/>
              <w:jc w:val="both"/>
              <w:rPr>
                <w:sz w:val="24"/>
              </w:rPr>
            </w:pPr>
            <w:r w:rsidRPr="00F962AD">
              <w:rPr>
                <w:sz w:val="24"/>
              </w:rPr>
              <w:t>Подготовил и опубликовал научные статьи по тематике своей научно-исследовательской работы</w:t>
            </w:r>
            <w:r>
              <w:rPr>
                <w:sz w:val="24"/>
              </w:rPr>
              <w:t>.</w:t>
            </w:r>
          </w:p>
          <w:p w14:paraId="41BCB8C2" w14:textId="77777777" w:rsidR="00F962AD" w:rsidRDefault="00F962AD" w:rsidP="00F962AD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ind w:right="105" w:firstLine="0"/>
              <w:jc w:val="both"/>
              <w:rPr>
                <w:sz w:val="24"/>
              </w:rPr>
            </w:pPr>
            <w:r w:rsidRPr="00F962AD">
              <w:rPr>
                <w:sz w:val="24"/>
              </w:rPr>
              <w:t>Отчет по практике оформлен в</w:t>
            </w:r>
            <w:r w:rsidRPr="00F962AD">
              <w:rPr>
                <w:spacing w:val="40"/>
                <w:sz w:val="24"/>
              </w:rPr>
              <w:t xml:space="preserve"> </w:t>
            </w:r>
            <w:r w:rsidRPr="00F962AD">
              <w:rPr>
                <w:sz w:val="24"/>
              </w:rPr>
              <w:t>соответствии с действующими требованиями, соблюдена логика</w:t>
            </w:r>
            <w:r>
              <w:rPr>
                <w:sz w:val="24"/>
              </w:rPr>
              <w:t xml:space="preserve"> изложения материала.</w:t>
            </w:r>
          </w:p>
          <w:p w14:paraId="0008C4EB" w14:textId="77777777" w:rsidR="00F962AD" w:rsidRDefault="00F962AD" w:rsidP="00F962AD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 защите Отчета по практике обучающийся проявил хорошее владение материалом, умение дать ответы на заданные вопросы.</w:t>
            </w:r>
          </w:p>
        </w:tc>
      </w:tr>
      <w:tr w:rsidR="00F962AD" w14:paraId="6C5C95A0" w14:textId="77777777" w:rsidTr="00937DDE">
        <w:tc>
          <w:tcPr>
            <w:tcW w:w="946" w:type="pct"/>
          </w:tcPr>
          <w:p w14:paraId="5548CC99" w14:textId="77777777" w:rsidR="00F962AD" w:rsidRDefault="00F962AD" w:rsidP="00937DDE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«Удовлетворительно»</w:t>
            </w:r>
          </w:p>
        </w:tc>
        <w:tc>
          <w:tcPr>
            <w:tcW w:w="4054" w:type="pct"/>
          </w:tcPr>
          <w:p w14:paraId="64DDE884" w14:textId="77777777" w:rsidR="00F962AD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40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собрал картотеку литературных источников по теме исследования объемом не менее, чем отражено в Программе практики. Список изученной литературы охватывает основные аспекты изучаемой проблемы и позволяет раскрыть тему магистерского исследования на приемлемом уровне.</w:t>
            </w:r>
          </w:p>
          <w:p w14:paraId="302DEF1D" w14:textId="77777777" w:rsidR="00F962AD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377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рассмотрел незначительное количество научных школ по теме исследования;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целом выявил тенденции,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проблемы, сформулировал выводы; выполнил реферативный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будущей ВКР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руководителя. При этом значительная часть исходных данных </w:t>
            </w:r>
            <w:r>
              <w:rPr>
                <w:spacing w:val="-2"/>
                <w:sz w:val="24"/>
              </w:rPr>
              <w:t>упущена.</w:t>
            </w:r>
          </w:p>
          <w:p w14:paraId="6D3AF93C" w14:textId="77777777" w:rsidR="00F962AD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37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произвел систематизацию современных методов и научных достижений по избранной тематике исследования недостаточно качественно и полно.</w:t>
            </w:r>
          </w:p>
          <w:p w14:paraId="0A785A80" w14:textId="77777777" w:rsidR="00F962AD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362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не смог своевременно подготовить к публикации научную статью.</w:t>
            </w:r>
          </w:p>
          <w:p w14:paraId="4634A2F6" w14:textId="77777777" w:rsidR="00F962AD" w:rsidRDefault="00F962AD" w:rsidP="00F962AD">
            <w:pPr>
              <w:pStyle w:val="TableParagraph"/>
              <w:numPr>
                <w:ilvl w:val="0"/>
                <w:numId w:val="7"/>
              </w:numPr>
              <w:tabs>
                <w:tab w:val="left" w:pos="362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не показал достаточный уровень теоретической, научной и практической подготовки, а также не смог обосновать свою позицию по избранной тематике исследования, ответить на поставленные вопросы при защите.</w:t>
            </w:r>
          </w:p>
        </w:tc>
      </w:tr>
      <w:tr w:rsidR="00F962AD" w14:paraId="7ADA8F1F" w14:textId="77777777" w:rsidTr="00937DDE">
        <w:tc>
          <w:tcPr>
            <w:tcW w:w="946" w:type="pct"/>
          </w:tcPr>
          <w:p w14:paraId="36E5084C" w14:textId="77777777" w:rsidR="00F962AD" w:rsidRDefault="00F962AD" w:rsidP="00937DDE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«Неудовлетворительно»</w:t>
            </w:r>
          </w:p>
        </w:tc>
        <w:tc>
          <w:tcPr>
            <w:tcW w:w="4054" w:type="pct"/>
          </w:tcPr>
          <w:p w14:paraId="0B7C181D" w14:textId="77777777" w:rsidR="00F962AD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39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Обучающийся собрал картотеку литературных источников по теме исследования объемом не менее, чем отражено в Программе </w:t>
            </w:r>
            <w:r>
              <w:rPr>
                <w:spacing w:val="-2"/>
                <w:sz w:val="24"/>
              </w:rPr>
              <w:t>практики.</w:t>
            </w:r>
          </w:p>
          <w:p w14:paraId="32B5D578" w14:textId="77777777" w:rsidR="00F962AD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444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не привел примеры научных школ по теме исследования; выполнил реферативный обзор теоретических разделов будущей ВКР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 научного руководителя и то, в незначительном объеме.</w:t>
            </w:r>
          </w:p>
          <w:p w14:paraId="04CB3AA2" w14:textId="77777777" w:rsidR="00F962AD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499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не произвел систематизацию современных методов и научных достижений по избранной тематике.</w:t>
            </w:r>
          </w:p>
          <w:p w14:paraId="03950AC2" w14:textId="77777777" w:rsidR="00F962AD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left="347" w:hanging="24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статью.</w:t>
            </w:r>
          </w:p>
          <w:p w14:paraId="07CA66E8" w14:textId="77777777" w:rsidR="00F962AD" w:rsidRDefault="00F962AD" w:rsidP="00F962AD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spacing w:line="270" w:lineRule="atLeast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не показал достаточный уровень теоретической, научной и практической подготовки, не смог ответить на вопросы в рамках темы исследования.</w:t>
            </w:r>
          </w:p>
        </w:tc>
      </w:tr>
    </w:tbl>
    <w:p w14:paraId="0E47809B" w14:textId="77777777" w:rsidR="008F2A5C" w:rsidRDefault="008F2A5C">
      <w:pPr>
        <w:pStyle w:val="a3"/>
        <w:spacing w:before="5"/>
        <w:rPr>
          <w:sz w:val="19"/>
        </w:rPr>
      </w:pPr>
    </w:p>
    <w:p w14:paraId="681D719B" w14:textId="77777777" w:rsidR="008F2A5C" w:rsidRDefault="003A7CC3" w:rsidP="003A7CC3">
      <w:pPr>
        <w:pStyle w:val="1"/>
        <w:tabs>
          <w:tab w:val="left" w:pos="459"/>
        </w:tabs>
        <w:spacing w:before="90"/>
        <w:ind w:right="231"/>
      </w:pPr>
      <w:r w:rsidRPr="009B39AE">
        <w:t xml:space="preserve">7. </w:t>
      </w:r>
      <w:r w:rsidR="00601E00" w:rsidRPr="009B39AE">
        <w:t>Перечень основной и дополнительной учебной литературы, ресурсов информационно-</w:t>
      </w:r>
      <w:r w:rsidR="00601E00">
        <w:t>телекоммуникационной сети «Интернет», необходимых для прохождения практики</w:t>
      </w:r>
    </w:p>
    <w:p w14:paraId="4C9C2318" w14:textId="77777777" w:rsidR="00F962AD" w:rsidRDefault="00F962AD" w:rsidP="00601E00">
      <w:pPr>
        <w:keepNext/>
        <w:jc w:val="both"/>
        <w:rPr>
          <w:b/>
          <w:sz w:val="24"/>
          <w:szCs w:val="24"/>
        </w:rPr>
      </w:pPr>
    </w:p>
    <w:p w14:paraId="1CFB3D1E" w14:textId="77777777" w:rsidR="00601E00" w:rsidRPr="00584463" w:rsidRDefault="00601E00" w:rsidP="00601E00">
      <w:pPr>
        <w:keepNext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>а) основная литература</w:t>
      </w:r>
    </w:p>
    <w:p w14:paraId="6D6462DD" w14:textId="77777777" w:rsidR="00601E00" w:rsidRPr="00584463" w:rsidRDefault="00601E00" w:rsidP="00601E0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584463">
        <w:rPr>
          <w:iCs/>
          <w:sz w:val="24"/>
          <w:szCs w:val="24"/>
          <w:shd w:val="clear" w:color="auto" w:fill="FFFFFF"/>
        </w:rPr>
        <w:t>1. Мокий, М. С. </w:t>
      </w:r>
      <w:r w:rsidRPr="00584463">
        <w:rPr>
          <w:sz w:val="24"/>
          <w:szCs w:val="24"/>
          <w:shd w:val="clear" w:color="auto" w:fill="FFFFFF"/>
        </w:rPr>
        <w:t xml:space="preserve"> Методология научных исследований : учебник для вузов / М. С. Мокий, А. Л. Никифоров, В. С. Мокий ; под редакцией М. С. Мокия. — 2-е изд. — Москва : Издательство Юрайт, 2022. — 254 с. — (Высшее образование). — ISBN 978-5-534-13313-4. — Текст : электронный // Образовательная платформа Юрайт [сайт]. — </w:t>
      </w:r>
      <w:r w:rsidRPr="00584463">
        <w:rPr>
          <w:sz w:val="24"/>
          <w:szCs w:val="24"/>
          <w:shd w:val="clear" w:color="auto" w:fill="FFFFFF"/>
        </w:rPr>
        <w:lastRenderedPageBreak/>
        <w:t>URL: </w:t>
      </w:r>
      <w:hyperlink r:id="rId8" w:tgtFrame="_blank" w:history="1">
        <w:r w:rsidRPr="00584463">
          <w:rPr>
            <w:rStyle w:val="a7"/>
            <w:rFonts w:eastAsiaTheme="majorEastAsia"/>
            <w:sz w:val="24"/>
            <w:szCs w:val="24"/>
            <w:shd w:val="clear" w:color="auto" w:fill="FFFFFF"/>
          </w:rPr>
          <w:t>https://urait.ru/bcode/489026</w:t>
        </w:r>
      </w:hyperlink>
    </w:p>
    <w:p w14:paraId="3F31B69D" w14:textId="77777777" w:rsidR="00601E00" w:rsidRPr="00584463" w:rsidRDefault="00601E00" w:rsidP="00601E0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  <w:shd w:val="clear" w:color="auto" w:fill="FFFFFF"/>
        </w:rPr>
        <w:t>1. Международный финансовый рынок : учебник и практикум для вузов / М. А. Эскиндаров [и др.] ; под общей редакцией М. А. Эскиндарова, Е. А. Звоновой. — Москва : Издательство Юрайт, 2022. — 453 с. — (Высшее образование). — ISBN 978-5-9916-8904-5. — Текст : электронный // Образовательная платформа Юрайт [сайт]. — URL: </w:t>
      </w:r>
      <w:hyperlink r:id="rId9" w:tgtFrame="_blank" w:history="1">
        <w:r w:rsidRPr="00584463">
          <w:rPr>
            <w:rStyle w:val="a7"/>
            <w:rFonts w:eastAsiaTheme="majorEastAsia"/>
            <w:sz w:val="24"/>
            <w:szCs w:val="24"/>
            <w:shd w:val="clear" w:color="auto" w:fill="FFFFFF"/>
          </w:rPr>
          <w:t>https://urait.ru/bcode/490108</w:t>
        </w:r>
      </w:hyperlink>
      <w:r w:rsidRPr="00584463">
        <w:rPr>
          <w:sz w:val="24"/>
          <w:szCs w:val="24"/>
          <w:shd w:val="clear" w:color="auto" w:fill="FFFFFF"/>
        </w:rPr>
        <w:t> </w:t>
      </w:r>
    </w:p>
    <w:p w14:paraId="71378876" w14:textId="77777777" w:rsidR="00601E00" w:rsidRPr="00584463" w:rsidRDefault="00601E00" w:rsidP="00601E00">
      <w:pPr>
        <w:keepNext/>
        <w:tabs>
          <w:tab w:val="left" w:pos="993"/>
        </w:tabs>
        <w:jc w:val="both"/>
        <w:rPr>
          <w:b/>
          <w:sz w:val="24"/>
          <w:szCs w:val="24"/>
        </w:rPr>
      </w:pPr>
    </w:p>
    <w:p w14:paraId="7A7B187D" w14:textId="77777777" w:rsidR="00601E00" w:rsidRPr="00584463" w:rsidRDefault="00601E00" w:rsidP="00601E00">
      <w:pPr>
        <w:keepNext/>
        <w:tabs>
          <w:tab w:val="left" w:pos="993"/>
        </w:tabs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 xml:space="preserve">б) дополнительная литература </w:t>
      </w:r>
    </w:p>
    <w:p w14:paraId="5F677CE7" w14:textId="77777777" w:rsidR="00601E00" w:rsidRPr="00584463" w:rsidRDefault="00601E00" w:rsidP="00601E00">
      <w:pPr>
        <w:pStyle w:val="a5"/>
        <w:numPr>
          <w:ilvl w:val="0"/>
          <w:numId w:val="18"/>
        </w:numPr>
        <w:tabs>
          <w:tab w:val="left" w:pos="993"/>
        </w:tabs>
        <w:autoSpaceDE/>
        <w:autoSpaceDN/>
        <w:snapToGrid w:val="0"/>
        <w:ind w:left="0" w:firstLine="709"/>
        <w:contextualSpacing/>
        <w:jc w:val="both"/>
        <w:rPr>
          <w:b/>
          <w:sz w:val="24"/>
          <w:szCs w:val="24"/>
        </w:rPr>
      </w:pPr>
      <w:r w:rsidRPr="00584463">
        <w:rPr>
          <w:iCs/>
          <w:sz w:val="24"/>
          <w:szCs w:val="24"/>
          <w:shd w:val="clear" w:color="auto" w:fill="FFFFFF"/>
        </w:rPr>
        <w:t>Касимов, Ю. Ф. </w:t>
      </w:r>
      <w:r w:rsidRPr="00584463">
        <w:rPr>
          <w:sz w:val="24"/>
          <w:szCs w:val="24"/>
          <w:shd w:val="clear" w:color="auto" w:fill="FFFFFF"/>
        </w:rPr>
        <w:t> Финансовая математика : учебник и практикум для бакалавриата и магистратуры / Ю. Ф. Касимов. — 5-е изд., перераб. и доп. — Москва : Издательство Юрайт, 2021. — 459 с. — (Бакалавр и магистр. Академический курс). — ISBN 978-5-9916-3787-9. — Текст : электронный // Образовательная платформа Юрайт [сайт]. — URL: </w:t>
      </w:r>
      <w:hyperlink r:id="rId10" w:tgtFrame="_blank" w:history="1">
        <w:r w:rsidRPr="00584463">
          <w:rPr>
            <w:rStyle w:val="a7"/>
            <w:rFonts w:eastAsiaTheme="majorEastAsia"/>
            <w:sz w:val="24"/>
            <w:szCs w:val="24"/>
            <w:shd w:val="clear" w:color="auto" w:fill="FFFFFF"/>
          </w:rPr>
          <w:t>https://urait.ru/bcode/487832</w:t>
        </w:r>
      </w:hyperlink>
      <w:r w:rsidRPr="00584463">
        <w:rPr>
          <w:sz w:val="24"/>
          <w:szCs w:val="24"/>
        </w:rPr>
        <w:t xml:space="preserve"> </w:t>
      </w:r>
    </w:p>
    <w:p w14:paraId="202F8FBF" w14:textId="77777777" w:rsidR="00601E00" w:rsidRPr="00584463" w:rsidRDefault="00601E00" w:rsidP="00601E00">
      <w:pPr>
        <w:pStyle w:val="a5"/>
        <w:tabs>
          <w:tab w:val="left" w:pos="993"/>
        </w:tabs>
        <w:ind w:left="709"/>
        <w:jc w:val="both"/>
        <w:rPr>
          <w:b/>
          <w:sz w:val="24"/>
          <w:szCs w:val="24"/>
        </w:rPr>
      </w:pPr>
    </w:p>
    <w:p w14:paraId="5BAA6674" w14:textId="77777777" w:rsidR="00601E00" w:rsidRPr="00584463" w:rsidRDefault="00601E00" w:rsidP="00601E00">
      <w:pPr>
        <w:keepNext/>
        <w:tabs>
          <w:tab w:val="left" w:pos="993"/>
        </w:tabs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>в) ресурсы сети «Интернет»</w:t>
      </w:r>
    </w:p>
    <w:p w14:paraId="332968B4" w14:textId="77777777" w:rsidR="00601E00" w:rsidRPr="00584463" w:rsidRDefault="00601E00" w:rsidP="00601E00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Электронный каталог Научной библиотеки ЯрГУ (</w:t>
      </w:r>
      <w:hyperlink r:id="rId11" w:history="1">
        <w:r w:rsidRPr="00584463">
          <w:rPr>
            <w:rStyle w:val="a7"/>
            <w:sz w:val="24"/>
            <w:szCs w:val="24"/>
          </w:rPr>
          <w:t>https://www.lib.uniyar.ac.ru/opac/bk_cat_find.php</w:t>
        </w:r>
      </w:hyperlink>
      <w:r w:rsidRPr="00584463">
        <w:rPr>
          <w:sz w:val="24"/>
          <w:szCs w:val="24"/>
        </w:rPr>
        <w:t>).</w:t>
      </w:r>
    </w:p>
    <w:p w14:paraId="56A27ED5" w14:textId="77777777" w:rsidR="00601E00" w:rsidRPr="00584463" w:rsidRDefault="00601E00" w:rsidP="00601E00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Электронная библиотечная система (ЭБС) издательства «Юрайт» (</w:t>
      </w:r>
      <w:hyperlink w:history="1">
        <w:r w:rsidRPr="00584463">
          <w:rPr>
            <w:rStyle w:val="a7"/>
            <w:sz w:val="24"/>
            <w:szCs w:val="24"/>
          </w:rPr>
          <w:t>https://www. urait.ru</w:t>
        </w:r>
      </w:hyperlink>
      <w:r w:rsidRPr="00584463">
        <w:rPr>
          <w:sz w:val="24"/>
          <w:szCs w:val="24"/>
        </w:rPr>
        <w:t>).</w:t>
      </w:r>
    </w:p>
    <w:p w14:paraId="1DE138A4" w14:textId="77777777" w:rsidR="00601E00" w:rsidRPr="00584463" w:rsidRDefault="00601E00" w:rsidP="00601E00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Научная электронная библиотека (НЭБ) (</w:t>
      </w:r>
      <w:hyperlink r:id="rId12" w:history="1">
        <w:r w:rsidRPr="00584463">
          <w:rPr>
            <w:rStyle w:val="a7"/>
            <w:sz w:val="24"/>
            <w:szCs w:val="24"/>
          </w:rPr>
          <w:t>http://elibrary.ru</w:t>
        </w:r>
      </w:hyperlink>
      <w:r w:rsidRPr="00584463">
        <w:rPr>
          <w:sz w:val="24"/>
          <w:szCs w:val="24"/>
        </w:rPr>
        <w:t>)</w:t>
      </w:r>
    </w:p>
    <w:p w14:paraId="64469EE7" w14:textId="77777777" w:rsidR="00601E00" w:rsidRPr="00584463" w:rsidRDefault="00601E00" w:rsidP="00601E00">
      <w:pPr>
        <w:widowControl/>
        <w:numPr>
          <w:ilvl w:val="0"/>
          <w:numId w:val="20"/>
        </w:numPr>
        <w:tabs>
          <w:tab w:val="clear" w:pos="0"/>
          <w:tab w:val="left" w:pos="993"/>
          <w:tab w:val="left" w:pos="1078"/>
          <w:tab w:val="num" w:pos="1700"/>
        </w:tabs>
        <w:suppressAutoHyphens/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Официальный сайт Министерства Финансов РФ// [Электронный ресурс].- Режим доступа: </w:t>
      </w:r>
      <w:hyperlink r:id="rId13" w:history="1">
        <w:r w:rsidRPr="00584463">
          <w:rPr>
            <w:rStyle w:val="a7"/>
            <w:sz w:val="24"/>
            <w:szCs w:val="24"/>
          </w:rPr>
          <w:t>http://www.minfin.ru</w:t>
        </w:r>
      </w:hyperlink>
      <w:r w:rsidRPr="00584463">
        <w:rPr>
          <w:sz w:val="24"/>
          <w:szCs w:val="24"/>
        </w:rPr>
        <w:t>.</w:t>
      </w:r>
    </w:p>
    <w:p w14:paraId="044AEE05" w14:textId="77777777" w:rsidR="00601E00" w:rsidRPr="00584463" w:rsidRDefault="00601E00" w:rsidP="00601E00">
      <w:pPr>
        <w:widowControl/>
        <w:numPr>
          <w:ilvl w:val="0"/>
          <w:numId w:val="20"/>
        </w:numPr>
        <w:tabs>
          <w:tab w:val="clear" w:pos="0"/>
          <w:tab w:val="left" w:pos="993"/>
          <w:tab w:val="left" w:pos="1078"/>
          <w:tab w:val="num" w:pos="1700"/>
        </w:tabs>
        <w:suppressAutoHyphens/>
        <w:autoSpaceDE/>
        <w:autoSpaceDN/>
        <w:ind w:firstLine="709"/>
        <w:jc w:val="both"/>
        <w:rPr>
          <w:b/>
          <w:sz w:val="24"/>
          <w:szCs w:val="24"/>
        </w:rPr>
      </w:pPr>
      <w:r w:rsidRPr="00584463">
        <w:rPr>
          <w:sz w:val="24"/>
          <w:szCs w:val="24"/>
        </w:rPr>
        <w:t xml:space="preserve">Официальный сайт Банка России// [Электронный ресурс].- Режим доступа: </w:t>
      </w:r>
      <w:hyperlink r:id="rId14" w:history="1">
        <w:r w:rsidRPr="00584463">
          <w:rPr>
            <w:rStyle w:val="a7"/>
            <w:sz w:val="24"/>
            <w:szCs w:val="24"/>
          </w:rPr>
          <w:t>http://www.</w:t>
        </w:r>
        <w:r w:rsidRPr="00584463">
          <w:rPr>
            <w:rStyle w:val="a7"/>
            <w:sz w:val="24"/>
            <w:szCs w:val="24"/>
            <w:lang w:val="en-US"/>
          </w:rPr>
          <w:t>cbr</w:t>
        </w:r>
        <w:r w:rsidRPr="00584463">
          <w:rPr>
            <w:rStyle w:val="a7"/>
            <w:sz w:val="24"/>
            <w:szCs w:val="24"/>
          </w:rPr>
          <w:t>.ru</w:t>
        </w:r>
      </w:hyperlink>
      <w:r w:rsidRPr="00584463">
        <w:rPr>
          <w:sz w:val="24"/>
          <w:szCs w:val="24"/>
        </w:rPr>
        <w:t>.</w:t>
      </w:r>
    </w:p>
    <w:p w14:paraId="4999F116" w14:textId="77777777" w:rsidR="00601E00" w:rsidRPr="00584463" w:rsidRDefault="00601E00" w:rsidP="00601E00">
      <w:pPr>
        <w:tabs>
          <w:tab w:val="left" w:pos="993"/>
          <w:tab w:val="left" w:pos="1078"/>
        </w:tabs>
        <w:suppressAutoHyphens/>
        <w:jc w:val="both"/>
        <w:rPr>
          <w:sz w:val="24"/>
          <w:szCs w:val="24"/>
        </w:rPr>
      </w:pPr>
    </w:p>
    <w:p w14:paraId="31C2A678" w14:textId="77777777" w:rsidR="00601E00" w:rsidRPr="00584463" w:rsidRDefault="001216CB" w:rsidP="00601E00">
      <w:pPr>
        <w:tabs>
          <w:tab w:val="left" w:pos="993"/>
          <w:tab w:val="left" w:pos="1078"/>
        </w:tabs>
        <w:suppressAutoHyphen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601E00" w:rsidRPr="00584463">
        <w:rPr>
          <w:b/>
          <w:sz w:val="24"/>
          <w:szCs w:val="24"/>
        </w:rPr>
        <w:t>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13791C64" w14:textId="77777777" w:rsidR="00601E00" w:rsidRPr="00584463" w:rsidRDefault="00601E00" w:rsidP="00601E00">
      <w:pPr>
        <w:pStyle w:val="a5"/>
        <w:tabs>
          <w:tab w:val="left" w:pos="993"/>
          <w:tab w:val="left" w:pos="1560"/>
        </w:tabs>
        <w:suppressAutoHyphens/>
        <w:adjustRightInd w:val="0"/>
        <w:ind w:left="0" w:firstLine="709"/>
        <w:jc w:val="both"/>
        <w:rPr>
          <w:bCs/>
          <w:sz w:val="24"/>
          <w:szCs w:val="24"/>
        </w:rPr>
      </w:pPr>
    </w:p>
    <w:p w14:paraId="2842F728" w14:textId="77777777" w:rsidR="00601E00" w:rsidRPr="00584463" w:rsidRDefault="00601E00" w:rsidP="00601E00">
      <w:pPr>
        <w:pStyle w:val="a5"/>
        <w:tabs>
          <w:tab w:val="left" w:pos="993"/>
          <w:tab w:val="left" w:pos="1560"/>
        </w:tabs>
        <w:suppressAutoHyphens/>
        <w:adjustRightInd w:val="0"/>
        <w:ind w:left="0" w:firstLine="709"/>
        <w:jc w:val="both"/>
        <w:rPr>
          <w:bCs/>
          <w:sz w:val="24"/>
          <w:szCs w:val="24"/>
        </w:rPr>
      </w:pPr>
      <w:r w:rsidRPr="00584463">
        <w:rPr>
          <w:bCs/>
          <w:sz w:val="24"/>
          <w:szCs w:val="24"/>
        </w:rPr>
        <w:t xml:space="preserve">В процессе </w:t>
      </w:r>
      <w:r w:rsidR="00217194">
        <w:rPr>
          <w:bCs/>
          <w:sz w:val="24"/>
          <w:szCs w:val="24"/>
        </w:rPr>
        <w:t xml:space="preserve">выполнения научно-исследовательской работы </w:t>
      </w:r>
      <w:r w:rsidRPr="00584463">
        <w:rPr>
          <w:bCs/>
          <w:sz w:val="24"/>
          <w:szCs w:val="24"/>
        </w:rPr>
        <w:t>используются следующие технологии электронного обучения и дистанционные образовательные технологии:</w:t>
      </w:r>
    </w:p>
    <w:p w14:paraId="2C10704E" w14:textId="77777777" w:rsidR="00601E00" w:rsidRPr="00584463" w:rsidRDefault="00601E00" w:rsidP="00601E00">
      <w:pPr>
        <w:pStyle w:val="a5"/>
        <w:tabs>
          <w:tab w:val="left" w:pos="993"/>
          <w:tab w:val="left" w:pos="1560"/>
        </w:tabs>
        <w:suppressAutoHyphens/>
        <w:adjustRightInd w:val="0"/>
        <w:ind w:left="0" w:firstLine="709"/>
        <w:jc w:val="both"/>
        <w:rPr>
          <w:bCs/>
          <w:sz w:val="24"/>
          <w:szCs w:val="24"/>
        </w:rPr>
      </w:pPr>
      <w:r w:rsidRPr="00584463">
        <w:rPr>
          <w:b/>
          <w:sz w:val="24"/>
          <w:szCs w:val="24"/>
        </w:rPr>
        <w:t xml:space="preserve">Электронный университет </w:t>
      </w:r>
      <w:r w:rsidRPr="00584463">
        <w:rPr>
          <w:b/>
          <w:sz w:val="24"/>
          <w:szCs w:val="24"/>
          <w:lang w:val="en-US"/>
        </w:rPr>
        <w:t>Moodle</w:t>
      </w:r>
      <w:r w:rsidRPr="00584463">
        <w:rPr>
          <w:b/>
          <w:sz w:val="24"/>
          <w:szCs w:val="24"/>
        </w:rPr>
        <w:t xml:space="preserve"> ЯрГУ</w:t>
      </w:r>
      <w:r w:rsidRPr="00584463">
        <w:rPr>
          <w:sz w:val="24"/>
          <w:szCs w:val="24"/>
        </w:rPr>
        <w:t>, в котором присутствуют:</w:t>
      </w:r>
    </w:p>
    <w:p w14:paraId="0DB131B6" w14:textId="77777777" w:rsidR="00601E00" w:rsidRPr="00584463" w:rsidRDefault="00601E00" w:rsidP="00601E00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задания для самостоятельной работы обучающихся; </w:t>
      </w:r>
    </w:p>
    <w:p w14:paraId="61CCD0A2" w14:textId="77777777" w:rsidR="00601E00" w:rsidRPr="00584463" w:rsidRDefault="00601E00" w:rsidP="00601E00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средства текущего контроля успеваемости студентов; </w:t>
      </w:r>
    </w:p>
    <w:p w14:paraId="096CB591" w14:textId="77777777" w:rsidR="00601E00" w:rsidRPr="00584463" w:rsidRDefault="00601E00" w:rsidP="00601E00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презентации; </w:t>
      </w:r>
    </w:p>
    <w:p w14:paraId="2A7E1F91" w14:textId="77777777" w:rsidR="00601E00" w:rsidRPr="00584463" w:rsidRDefault="00601E00" w:rsidP="00601E00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список учебной литературы, рекомендуемой при прохождении практики;</w:t>
      </w:r>
    </w:p>
    <w:p w14:paraId="438DD7BD" w14:textId="77777777" w:rsidR="00601E00" w:rsidRPr="00584463" w:rsidRDefault="00601E00" w:rsidP="00601E00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информация о форме и времени проведения консультаций в режиме онлайн;</w:t>
      </w:r>
    </w:p>
    <w:p w14:paraId="339A543D" w14:textId="77777777" w:rsidR="00601E00" w:rsidRPr="00584463" w:rsidRDefault="00601E00" w:rsidP="00601E00">
      <w:pPr>
        <w:widowControl/>
        <w:numPr>
          <w:ilvl w:val="0"/>
          <w:numId w:val="19"/>
        </w:numPr>
        <w:autoSpaceDE/>
        <w:autoSpaceDN/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 xml:space="preserve">синхронное и (или) асинхронное взаимодействие между обучающимися и преподавателем в период прохождения практики. </w:t>
      </w:r>
    </w:p>
    <w:p w14:paraId="429E7530" w14:textId="77777777" w:rsidR="00601E00" w:rsidRPr="00584463" w:rsidRDefault="00601E00" w:rsidP="00601E00">
      <w:pPr>
        <w:tabs>
          <w:tab w:val="left" w:pos="993"/>
          <w:tab w:val="left" w:pos="1078"/>
        </w:tabs>
        <w:suppressAutoHyphens/>
        <w:jc w:val="both"/>
        <w:rPr>
          <w:b/>
          <w:sz w:val="24"/>
          <w:szCs w:val="24"/>
        </w:rPr>
      </w:pPr>
    </w:p>
    <w:p w14:paraId="540281C9" w14:textId="77777777" w:rsidR="00601E00" w:rsidRPr="00584463" w:rsidRDefault="001216CB" w:rsidP="00601E00">
      <w:pPr>
        <w:keepNext/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601E00" w:rsidRPr="00584463">
        <w:rPr>
          <w:b/>
          <w:sz w:val="24"/>
          <w:szCs w:val="24"/>
        </w:rPr>
        <w:t xml:space="preserve">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14:paraId="7F39E391" w14:textId="77777777" w:rsidR="00601E00" w:rsidRPr="00584463" w:rsidRDefault="00601E00" w:rsidP="00601E00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В процессе осуществления образоват</w:t>
      </w:r>
      <w:r w:rsidR="00217194">
        <w:rPr>
          <w:sz w:val="24"/>
          <w:szCs w:val="24"/>
        </w:rPr>
        <w:t xml:space="preserve">ельного процесса при </w:t>
      </w:r>
      <w:r w:rsidR="00982C9C">
        <w:rPr>
          <w:sz w:val="24"/>
          <w:szCs w:val="24"/>
        </w:rPr>
        <w:t xml:space="preserve">прохождении практики </w:t>
      </w:r>
      <w:r w:rsidRPr="00584463">
        <w:rPr>
          <w:sz w:val="24"/>
          <w:szCs w:val="24"/>
        </w:rPr>
        <w:t xml:space="preserve">используются: </w:t>
      </w:r>
    </w:p>
    <w:p w14:paraId="6ADC32ED" w14:textId="77777777" w:rsidR="00601E00" w:rsidRPr="00584463" w:rsidRDefault="00601E00" w:rsidP="00601E00">
      <w:pPr>
        <w:tabs>
          <w:tab w:val="left" w:pos="5670"/>
        </w:tabs>
        <w:ind w:firstLine="709"/>
        <w:jc w:val="both"/>
        <w:rPr>
          <w:sz w:val="24"/>
          <w:szCs w:val="24"/>
          <w:lang w:val="en-US"/>
        </w:rPr>
      </w:pPr>
      <w:r w:rsidRPr="00584463">
        <w:rPr>
          <w:sz w:val="24"/>
          <w:szCs w:val="24"/>
          <w:lang w:val="en-US"/>
        </w:rPr>
        <w:t xml:space="preserve">- </w:t>
      </w:r>
      <w:r w:rsidRPr="00584463">
        <w:rPr>
          <w:sz w:val="24"/>
          <w:szCs w:val="24"/>
        </w:rPr>
        <w:t>программы</w:t>
      </w:r>
      <w:r w:rsidRPr="00584463">
        <w:rPr>
          <w:sz w:val="24"/>
          <w:szCs w:val="24"/>
          <w:lang w:val="en-US"/>
        </w:rPr>
        <w:t xml:space="preserve"> MicrosoftOffice;</w:t>
      </w:r>
    </w:p>
    <w:p w14:paraId="1C9A94AD" w14:textId="77777777" w:rsidR="00601E00" w:rsidRPr="00584463" w:rsidRDefault="00601E00" w:rsidP="00601E00">
      <w:pPr>
        <w:tabs>
          <w:tab w:val="left" w:pos="5670"/>
        </w:tabs>
        <w:ind w:left="709"/>
        <w:jc w:val="both"/>
        <w:rPr>
          <w:sz w:val="24"/>
          <w:szCs w:val="24"/>
          <w:lang w:val="en-US"/>
        </w:rPr>
      </w:pPr>
      <w:r w:rsidRPr="00584463">
        <w:rPr>
          <w:sz w:val="24"/>
          <w:szCs w:val="24"/>
          <w:lang w:val="en-US"/>
        </w:rPr>
        <w:t>- Adobe Acrobat Reader DC.</w:t>
      </w:r>
    </w:p>
    <w:p w14:paraId="71467DF2" w14:textId="77777777" w:rsidR="00601E00" w:rsidRPr="00584463" w:rsidRDefault="00601E00" w:rsidP="009B39AE">
      <w:pPr>
        <w:jc w:val="both"/>
        <w:rPr>
          <w:b/>
          <w:sz w:val="24"/>
          <w:szCs w:val="24"/>
          <w:lang w:val="en-US"/>
        </w:rPr>
      </w:pPr>
    </w:p>
    <w:p w14:paraId="385AA998" w14:textId="77777777" w:rsidR="00601E00" w:rsidRPr="00584463" w:rsidRDefault="001216CB" w:rsidP="00937DDE">
      <w:pPr>
        <w:keepNext/>
        <w:keepLines/>
        <w:widowControl/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601E00" w:rsidRPr="00584463">
        <w:rPr>
          <w:b/>
          <w:sz w:val="24"/>
          <w:szCs w:val="24"/>
        </w:rPr>
        <w:t xml:space="preserve">. Перечень современных профессиональных баз данных и информационных справочных систем, используемых при осуществлении образовательного процесса </w:t>
      </w:r>
    </w:p>
    <w:p w14:paraId="09290FA7" w14:textId="77777777" w:rsidR="00601E00" w:rsidRPr="00584463" w:rsidRDefault="00601E00" w:rsidP="00601E00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В процессе осуществления образовательного процесса при </w:t>
      </w:r>
      <w:r w:rsidR="00982C9C">
        <w:rPr>
          <w:sz w:val="24"/>
          <w:szCs w:val="24"/>
        </w:rPr>
        <w:t xml:space="preserve">прохождении практики </w:t>
      </w:r>
      <w:r w:rsidRPr="00584463">
        <w:rPr>
          <w:sz w:val="24"/>
          <w:szCs w:val="24"/>
        </w:rPr>
        <w:lastRenderedPageBreak/>
        <w:t xml:space="preserve">используются: </w:t>
      </w:r>
    </w:p>
    <w:p w14:paraId="074A2E92" w14:textId="77777777" w:rsidR="00601E00" w:rsidRPr="00584463" w:rsidRDefault="00601E00" w:rsidP="00601E00">
      <w:pPr>
        <w:adjustRightInd w:val="0"/>
        <w:ind w:firstLine="709"/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>Автоматизированная библиотечно-информационная система «БУКИ-NEXT»</w:t>
      </w:r>
      <w:r w:rsidRPr="00584463">
        <w:rPr>
          <w:bCs/>
          <w:sz w:val="24"/>
          <w:szCs w:val="24"/>
          <w:u w:val="single"/>
        </w:rPr>
        <w:t xml:space="preserve"> </w:t>
      </w:r>
      <w:hyperlink r:id="rId15" w:history="1">
        <w:r w:rsidRPr="00584463">
          <w:rPr>
            <w:bCs/>
            <w:sz w:val="24"/>
            <w:szCs w:val="24"/>
          </w:rPr>
          <w:t>http://www.lib.uniyar.ac.ru/opac/bk_cat_find.php</w:t>
        </w:r>
      </w:hyperlink>
      <w:r w:rsidRPr="00584463">
        <w:rPr>
          <w:bCs/>
          <w:sz w:val="24"/>
          <w:szCs w:val="24"/>
        </w:rPr>
        <w:t xml:space="preserve">  </w:t>
      </w:r>
    </w:p>
    <w:p w14:paraId="191D08EB" w14:textId="77777777" w:rsidR="00601E00" w:rsidRPr="00584463" w:rsidRDefault="00601E00" w:rsidP="00601E00">
      <w:pPr>
        <w:keepNext/>
        <w:spacing w:after="240"/>
        <w:jc w:val="both"/>
        <w:rPr>
          <w:sz w:val="24"/>
          <w:szCs w:val="24"/>
        </w:rPr>
      </w:pPr>
    </w:p>
    <w:p w14:paraId="09EBE37C" w14:textId="77777777" w:rsidR="00601E00" w:rsidRPr="00584463" w:rsidRDefault="00601E00" w:rsidP="00601E00">
      <w:pPr>
        <w:keepNext/>
        <w:spacing w:after="240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>1</w:t>
      </w:r>
      <w:r w:rsidR="001216CB">
        <w:rPr>
          <w:b/>
          <w:sz w:val="24"/>
          <w:szCs w:val="24"/>
        </w:rPr>
        <w:t>1</w:t>
      </w:r>
      <w:r w:rsidRPr="00584463">
        <w:rPr>
          <w:b/>
          <w:sz w:val="24"/>
          <w:szCs w:val="24"/>
        </w:rPr>
        <w:t xml:space="preserve">. Материально-техническая база, необходимая для проведения практики </w:t>
      </w:r>
    </w:p>
    <w:p w14:paraId="3982C3CB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Материально-техническая база, необходимая для осуществления образовательного процесса при </w:t>
      </w:r>
      <w:r w:rsidR="00724127" w:rsidRPr="00724127">
        <w:rPr>
          <w:sz w:val="24"/>
          <w:szCs w:val="24"/>
        </w:rPr>
        <w:t xml:space="preserve">выполнении </w:t>
      </w:r>
      <w:r w:rsidR="00982C9C">
        <w:rPr>
          <w:sz w:val="24"/>
          <w:szCs w:val="24"/>
        </w:rPr>
        <w:t xml:space="preserve">преддипломной практики </w:t>
      </w:r>
      <w:r w:rsidRPr="00584463">
        <w:rPr>
          <w:sz w:val="24"/>
          <w:szCs w:val="24"/>
        </w:rPr>
        <w:t>включает в свой состав специальные помещения:</w:t>
      </w:r>
    </w:p>
    <w:p w14:paraId="689E21FA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 учебные аудитории для проведения занятий лекционного типа; </w:t>
      </w:r>
    </w:p>
    <w:p w14:paraId="158A6EDB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 учебные аудитории для проведения практических занятий; </w:t>
      </w:r>
    </w:p>
    <w:p w14:paraId="7ACB84C6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14:paraId="6CB18920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14:paraId="71E691B9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- помещения для самостоятельной работы;</w:t>
      </w:r>
    </w:p>
    <w:p w14:paraId="35716536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14:paraId="5A449DF6" w14:textId="77777777" w:rsidR="00601E00" w:rsidRPr="00584463" w:rsidRDefault="00601E00" w:rsidP="00601E00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156CBBF0" w14:textId="77777777" w:rsidR="00601E00" w:rsidRPr="00584463" w:rsidRDefault="00601E00" w:rsidP="00601E00">
      <w:pPr>
        <w:keepNext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14:paraId="0772AA4D" w14:textId="77777777" w:rsidR="00601E00" w:rsidRPr="00584463" w:rsidRDefault="00601E00" w:rsidP="00601E00">
      <w:pPr>
        <w:jc w:val="both"/>
        <w:rPr>
          <w:b/>
          <w:sz w:val="24"/>
          <w:szCs w:val="24"/>
        </w:rPr>
      </w:pPr>
    </w:p>
    <w:p w14:paraId="7782C1AB" w14:textId="77777777" w:rsidR="00CA30B7" w:rsidRDefault="00CA30B7" w:rsidP="00CA30B7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Автор:</w:t>
      </w:r>
      <w:r>
        <w:rPr>
          <w:sz w:val="24"/>
          <w:szCs w:val="24"/>
        </w:rPr>
        <w:t xml:space="preserve"> </w:t>
      </w:r>
    </w:p>
    <w:p w14:paraId="6E4CBFA5" w14:textId="77777777" w:rsidR="00CA30B7" w:rsidRDefault="00CA30B7" w:rsidP="00CA30B7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Доцент кафедры финансов и кредита, канд. экон. наук                 А.С. Векшин</w:t>
      </w:r>
    </w:p>
    <w:p w14:paraId="391871D1" w14:textId="77777777" w:rsidR="00CA30B7" w:rsidRPr="00584463" w:rsidRDefault="00CA30B7" w:rsidP="00601E00">
      <w:pPr>
        <w:jc w:val="both"/>
        <w:rPr>
          <w:bCs/>
          <w:sz w:val="24"/>
          <w:szCs w:val="24"/>
        </w:rPr>
      </w:pPr>
    </w:p>
    <w:p w14:paraId="368EBFCF" w14:textId="77777777" w:rsidR="00601E00" w:rsidRPr="00584463" w:rsidRDefault="00601E00" w:rsidP="00601E00">
      <w:pPr>
        <w:jc w:val="both"/>
        <w:rPr>
          <w:sz w:val="24"/>
          <w:szCs w:val="24"/>
        </w:rPr>
      </w:pPr>
    </w:p>
    <w:p w14:paraId="61F473DC" w14:textId="77777777" w:rsidR="00601E00" w:rsidRPr="00584463" w:rsidRDefault="00601E00" w:rsidP="00601E00">
      <w:pPr>
        <w:adjustRightInd w:val="0"/>
        <w:jc w:val="both"/>
        <w:rPr>
          <w:sz w:val="24"/>
          <w:szCs w:val="24"/>
        </w:rPr>
      </w:pPr>
    </w:p>
    <w:sectPr w:rsidR="00601E00" w:rsidRPr="00584463" w:rsidSect="00937DDE">
      <w:footerReference w:type="default" r:id="rId16"/>
      <w:pgSz w:w="11910" w:h="16840"/>
      <w:pgMar w:top="1134" w:right="1134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28DE7" w14:textId="77777777" w:rsidR="007B6332" w:rsidRDefault="007B6332" w:rsidP="0097758B">
      <w:r>
        <w:separator/>
      </w:r>
    </w:p>
  </w:endnote>
  <w:endnote w:type="continuationSeparator" w:id="0">
    <w:p w14:paraId="2AB72E46" w14:textId="77777777" w:rsidR="007B6332" w:rsidRDefault="007B6332" w:rsidP="00977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6809243"/>
      <w:docPartObj>
        <w:docPartGallery w:val="Page Numbers (Bottom of Page)"/>
        <w:docPartUnique/>
      </w:docPartObj>
    </w:sdtPr>
    <w:sdtEndPr/>
    <w:sdtContent>
      <w:p w14:paraId="01C7362C" w14:textId="596C318B" w:rsidR="0097758B" w:rsidRDefault="0097758B" w:rsidP="0097758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F0C2" w14:textId="77777777" w:rsidR="007B6332" w:rsidRDefault="007B6332" w:rsidP="0097758B">
      <w:r>
        <w:separator/>
      </w:r>
    </w:p>
  </w:footnote>
  <w:footnote w:type="continuationSeparator" w:id="0">
    <w:p w14:paraId="0FEFF79B" w14:textId="77777777" w:rsidR="007B6332" w:rsidRDefault="007B6332" w:rsidP="00977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D3381"/>
    <w:multiLevelType w:val="hybridMultilevel"/>
    <w:tmpl w:val="FC4695AA"/>
    <w:lvl w:ilvl="0" w:tplc="3B5214D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091AED"/>
    <w:multiLevelType w:val="hybridMultilevel"/>
    <w:tmpl w:val="7E6C6B56"/>
    <w:lvl w:ilvl="0" w:tplc="60C61B06">
      <w:start w:val="1"/>
      <w:numFmt w:val="decimal"/>
      <w:lvlText w:val="%1."/>
      <w:lvlJc w:val="left"/>
      <w:pPr>
        <w:ind w:left="10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3720E86">
      <w:numFmt w:val="bullet"/>
      <w:lvlText w:val="•"/>
      <w:lvlJc w:val="left"/>
      <w:pPr>
        <w:ind w:left="802" w:hanging="293"/>
      </w:pPr>
      <w:rPr>
        <w:rFonts w:hint="default"/>
        <w:lang w:val="ru-RU" w:eastAsia="en-US" w:bidi="ar-SA"/>
      </w:rPr>
    </w:lvl>
    <w:lvl w:ilvl="2" w:tplc="9CDAF01C">
      <w:numFmt w:val="bullet"/>
      <w:lvlText w:val="•"/>
      <w:lvlJc w:val="left"/>
      <w:pPr>
        <w:ind w:left="1505" w:hanging="293"/>
      </w:pPr>
      <w:rPr>
        <w:rFonts w:hint="default"/>
        <w:lang w:val="ru-RU" w:eastAsia="en-US" w:bidi="ar-SA"/>
      </w:rPr>
    </w:lvl>
    <w:lvl w:ilvl="3" w:tplc="086EC640">
      <w:numFmt w:val="bullet"/>
      <w:lvlText w:val="•"/>
      <w:lvlJc w:val="left"/>
      <w:pPr>
        <w:ind w:left="2208" w:hanging="293"/>
      </w:pPr>
      <w:rPr>
        <w:rFonts w:hint="default"/>
        <w:lang w:val="ru-RU" w:eastAsia="en-US" w:bidi="ar-SA"/>
      </w:rPr>
    </w:lvl>
    <w:lvl w:ilvl="4" w:tplc="19BCB1B4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5" w:tplc="FD1E2D2C">
      <w:numFmt w:val="bullet"/>
      <w:lvlText w:val="•"/>
      <w:lvlJc w:val="left"/>
      <w:pPr>
        <w:ind w:left="3614" w:hanging="293"/>
      </w:pPr>
      <w:rPr>
        <w:rFonts w:hint="default"/>
        <w:lang w:val="ru-RU" w:eastAsia="en-US" w:bidi="ar-SA"/>
      </w:rPr>
    </w:lvl>
    <w:lvl w:ilvl="6" w:tplc="4BEC2E74">
      <w:numFmt w:val="bullet"/>
      <w:lvlText w:val="•"/>
      <w:lvlJc w:val="left"/>
      <w:pPr>
        <w:ind w:left="4317" w:hanging="293"/>
      </w:pPr>
      <w:rPr>
        <w:rFonts w:hint="default"/>
        <w:lang w:val="ru-RU" w:eastAsia="en-US" w:bidi="ar-SA"/>
      </w:rPr>
    </w:lvl>
    <w:lvl w:ilvl="7" w:tplc="99B8C120">
      <w:numFmt w:val="bullet"/>
      <w:lvlText w:val="•"/>
      <w:lvlJc w:val="left"/>
      <w:pPr>
        <w:ind w:left="5020" w:hanging="293"/>
      </w:pPr>
      <w:rPr>
        <w:rFonts w:hint="default"/>
        <w:lang w:val="ru-RU" w:eastAsia="en-US" w:bidi="ar-SA"/>
      </w:rPr>
    </w:lvl>
    <w:lvl w:ilvl="8" w:tplc="5B6809DA">
      <w:numFmt w:val="bullet"/>
      <w:lvlText w:val="•"/>
      <w:lvlJc w:val="left"/>
      <w:pPr>
        <w:ind w:left="5723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181E73EA"/>
    <w:multiLevelType w:val="hybridMultilevel"/>
    <w:tmpl w:val="67E2B22C"/>
    <w:lvl w:ilvl="0" w:tplc="B6321158">
      <w:start w:val="1"/>
      <w:numFmt w:val="decimal"/>
      <w:lvlText w:val="%1."/>
      <w:lvlJc w:val="left"/>
      <w:pPr>
        <w:ind w:left="218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F0AE4B2">
      <w:numFmt w:val="bullet"/>
      <w:lvlText w:val="•"/>
      <w:lvlJc w:val="left"/>
      <w:pPr>
        <w:ind w:left="1206" w:hanging="284"/>
      </w:pPr>
      <w:rPr>
        <w:rFonts w:hint="default"/>
        <w:lang w:val="ru-RU" w:eastAsia="en-US" w:bidi="ar-SA"/>
      </w:rPr>
    </w:lvl>
    <w:lvl w:ilvl="2" w:tplc="1D22ECFC">
      <w:numFmt w:val="bullet"/>
      <w:lvlText w:val="•"/>
      <w:lvlJc w:val="left"/>
      <w:pPr>
        <w:ind w:left="2193" w:hanging="284"/>
      </w:pPr>
      <w:rPr>
        <w:rFonts w:hint="default"/>
        <w:lang w:val="ru-RU" w:eastAsia="en-US" w:bidi="ar-SA"/>
      </w:rPr>
    </w:lvl>
    <w:lvl w:ilvl="3" w:tplc="2B96A542">
      <w:numFmt w:val="bullet"/>
      <w:lvlText w:val="•"/>
      <w:lvlJc w:val="left"/>
      <w:pPr>
        <w:ind w:left="3179" w:hanging="284"/>
      </w:pPr>
      <w:rPr>
        <w:rFonts w:hint="default"/>
        <w:lang w:val="ru-RU" w:eastAsia="en-US" w:bidi="ar-SA"/>
      </w:rPr>
    </w:lvl>
    <w:lvl w:ilvl="4" w:tplc="3FB67D26">
      <w:numFmt w:val="bullet"/>
      <w:lvlText w:val="•"/>
      <w:lvlJc w:val="left"/>
      <w:pPr>
        <w:ind w:left="4166" w:hanging="284"/>
      </w:pPr>
      <w:rPr>
        <w:rFonts w:hint="default"/>
        <w:lang w:val="ru-RU" w:eastAsia="en-US" w:bidi="ar-SA"/>
      </w:rPr>
    </w:lvl>
    <w:lvl w:ilvl="5" w:tplc="A03C9084">
      <w:numFmt w:val="bullet"/>
      <w:lvlText w:val="•"/>
      <w:lvlJc w:val="left"/>
      <w:pPr>
        <w:ind w:left="5153" w:hanging="284"/>
      </w:pPr>
      <w:rPr>
        <w:rFonts w:hint="default"/>
        <w:lang w:val="ru-RU" w:eastAsia="en-US" w:bidi="ar-SA"/>
      </w:rPr>
    </w:lvl>
    <w:lvl w:ilvl="6" w:tplc="B6FA2B30">
      <w:numFmt w:val="bullet"/>
      <w:lvlText w:val="•"/>
      <w:lvlJc w:val="left"/>
      <w:pPr>
        <w:ind w:left="6139" w:hanging="284"/>
      </w:pPr>
      <w:rPr>
        <w:rFonts w:hint="default"/>
        <w:lang w:val="ru-RU" w:eastAsia="en-US" w:bidi="ar-SA"/>
      </w:rPr>
    </w:lvl>
    <w:lvl w:ilvl="7" w:tplc="4FD06164">
      <w:numFmt w:val="bullet"/>
      <w:lvlText w:val="•"/>
      <w:lvlJc w:val="left"/>
      <w:pPr>
        <w:ind w:left="7126" w:hanging="284"/>
      </w:pPr>
      <w:rPr>
        <w:rFonts w:hint="default"/>
        <w:lang w:val="ru-RU" w:eastAsia="en-US" w:bidi="ar-SA"/>
      </w:rPr>
    </w:lvl>
    <w:lvl w:ilvl="8" w:tplc="C7C8D014">
      <w:numFmt w:val="bullet"/>
      <w:lvlText w:val="•"/>
      <w:lvlJc w:val="left"/>
      <w:pPr>
        <w:ind w:left="8113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CCB4EA6"/>
    <w:multiLevelType w:val="hybridMultilevel"/>
    <w:tmpl w:val="089E1634"/>
    <w:lvl w:ilvl="0" w:tplc="32BC9E2A">
      <w:start w:val="1"/>
      <w:numFmt w:val="decimal"/>
      <w:lvlText w:val="%1."/>
      <w:lvlJc w:val="left"/>
      <w:pPr>
        <w:ind w:left="385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4CB65EC2">
      <w:start w:val="1"/>
      <w:numFmt w:val="decimal"/>
      <w:lvlText w:val="%2"/>
      <w:lvlJc w:val="left"/>
      <w:pPr>
        <w:ind w:left="9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D007E18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3" w:tplc="F7A87832">
      <w:numFmt w:val="bullet"/>
      <w:lvlText w:val="•"/>
      <w:lvlJc w:val="left"/>
      <w:pPr>
        <w:ind w:left="2972" w:hanging="360"/>
      </w:pPr>
      <w:rPr>
        <w:rFonts w:hint="default"/>
        <w:lang w:val="ru-RU" w:eastAsia="en-US" w:bidi="ar-SA"/>
      </w:rPr>
    </w:lvl>
    <w:lvl w:ilvl="4" w:tplc="7DC0AFB8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938266F2">
      <w:numFmt w:val="bullet"/>
      <w:lvlText w:val="•"/>
      <w:lvlJc w:val="left"/>
      <w:pPr>
        <w:ind w:left="5005" w:hanging="360"/>
      </w:pPr>
      <w:rPr>
        <w:rFonts w:hint="default"/>
        <w:lang w:val="ru-RU" w:eastAsia="en-US" w:bidi="ar-SA"/>
      </w:rPr>
    </w:lvl>
    <w:lvl w:ilvl="6" w:tplc="B366FEAC">
      <w:numFmt w:val="bullet"/>
      <w:lvlText w:val="•"/>
      <w:lvlJc w:val="left"/>
      <w:pPr>
        <w:ind w:left="6021" w:hanging="360"/>
      </w:pPr>
      <w:rPr>
        <w:rFonts w:hint="default"/>
        <w:lang w:val="ru-RU" w:eastAsia="en-US" w:bidi="ar-SA"/>
      </w:rPr>
    </w:lvl>
    <w:lvl w:ilvl="7" w:tplc="9EA0CCF8"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8" w:tplc="C39A6A7C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9A55644"/>
    <w:multiLevelType w:val="hybridMultilevel"/>
    <w:tmpl w:val="8F620E2E"/>
    <w:lvl w:ilvl="0" w:tplc="6C80FD34">
      <w:start w:val="1"/>
      <w:numFmt w:val="decimal"/>
      <w:lvlText w:val="%1."/>
      <w:lvlJc w:val="left"/>
      <w:pPr>
        <w:ind w:left="10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7585208">
      <w:numFmt w:val="bullet"/>
      <w:lvlText w:val="•"/>
      <w:lvlJc w:val="left"/>
      <w:pPr>
        <w:ind w:left="802" w:hanging="293"/>
      </w:pPr>
      <w:rPr>
        <w:rFonts w:hint="default"/>
        <w:lang w:val="ru-RU" w:eastAsia="en-US" w:bidi="ar-SA"/>
      </w:rPr>
    </w:lvl>
    <w:lvl w:ilvl="2" w:tplc="959E36C2">
      <w:numFmt w:val="bullet"/>
      <w:lvlText w:val="•"/>
      <w:lvlJc w:val="left"/>
      <w:pPr>
        <w:ind w:left="1505" w:hanging="293"/>
      </w:pPr>
      <w:rPr>
        <w:rFonts w:hint="default"/>
        <w:lang w:val="ru-RU" w:eastAsia="en-US" w:bidi="ar-SA"/>
      </w:rPr>
    </w:lvl>
    <w:lvl w:ilvl="3" w:tplc="0100A1B8">
      <w:numFmt w:val="bullet"/>
      <w:lvlText w:val="•"/>
      <w:lvlJc w:val="left"/>
      <w:pPr>
        <w:ind w:left="2208" w:hanging="293"/>
      </w:pPr>
      <w:rPr>
        <w:rFonts w:hint="default"/>
        <w:lang w:val="ru-RU" w:eastAsia="en-US" w:bidi="ar-SA"/>
      </w:rPr>
    </w:lvl>
    <w:lvl w:ilvl="4" w:tplc="99C8F4D2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5" w:tplc="DA6AA4EC">
      <w:numFmt w:val="bullet"/>
      <w:lvlText w:val="•"/>
      <w:lvlJc w:val="left"/>
      <w:pPr>
        <w:ind w:left="3614" w:hanging="293"/>
      </w:pPr>
      <w:rPr>
        <w:rFonts w:hint="default"/>
        <w:lang w:val="ru-RU" w:eastAsia="en-US" w:bidi="ar-SA"/>
      </w:rPr>
    </w:lvl>
    <w:lvl w:ilvl="6" w:tplc="89CCF8E0">
      <w:numFmt w:val="bullet"/>
      <w:lvlText w:val="•"/>
      <w:lvlJc w:val="left"/>
      <w:pPr>
        <w:ind w:left="4317" w:hanging="293"/>
      </w:pPr>
      <w:rPr>
        <w:rFonts w:hint="default"/>
        <w:lang w:val="ru-RU" w:eastAsia="en-US" w:bidi="ar-SA"/>
      </w:rPr>
    </w:lvl>
    <w:lvl w:ilvl="7" w:tplc="73F623D2">
      <w:numFmt w:val="bullet"/>
      <w:lvlText w:val="•"/>
      <w:lvlJc w:val="left"/>
      <w:pPr>
        <w:ind w:left="5020" w:hanging="293"/>
      </w:pPr>
      <w:rPr>
        <w:rFonts w:hint="default"/>
        <w:lang w:val="ru-RU" w:eastAsia="en-US" w:bidi="ar-SA"/>
      </w:rPr>
    </w:lvl>
    <w:lvl w:ilvl="8" w:tplc="879CD93C">
      <w:numFmt w:val="bullet"/>
      <w:lvlText w:val="•"/>
      <w:lvlJc w:val="left"/>
      <w:pPr>
        <w:ind w:left="5723" w:hanging="293"/>
      </w:pPr>
      <w:rPr>
        <w:rFonts w:hint="default"/>
        <w:lang w:val="ru-RU" w:eastAsia="en-US" w:bidi="ar-SA"/>
      </w:rPr>
    </w:lvl>
  </w:abstractNum>
  <w:abstractNum w:abstractNumId="5" w15:restartNumberingAfterBreak="0">
    <w:nsid w:val="2B627BD6"/>
    <w:multiLevelType w:val="hybridMultilevel"/>
    <w:tmpl w:val="111E18E6"/>
    <w:lvl w:ilvl="0" w:tplc="76AC2078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073E28CA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3244EA8C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B61038E8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9B964592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7B92FF5C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2C5AEDE6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2B1E797E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4BE037E2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FF05584"/>
    <w:multiLevelType w:val="hybridMultilevel"/>
    <w:tmpl w:val="03287CD6"/>
    <w:lvl w:ilvl="0" w:tplc="AB6E403A">
      <w:start w:val="5"/>
      <w:numFmt w:val="decimal"/>
      <w:lvlText w:val="%1."/>
      <w:lvlJc w:val="left"/>
      <w:pPr>
        <w:ind w:left="107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C26E9E0">
      <w:numFmt w:val="bullet"/>
      <w:lvlText w:val="•"/>
      <w:lvlJc w:val="left"/>
      <w:pPr>
        <w:ind w:left="802" w:hanging="382"/>
      </w:pPr>
      <w:rPr>
        <w:rFonts w:hint="default"/>
        <w:lang w:val="ru-RU" w:eastAsia="en-US" w:bidi="ar-SA"/>
      </w:rPr>
    </w:lvl>
    <w:lvl w:ilvl="2" w:tplc="DDBAC944">
      <w:numFmt w:val="bullet"/>
      <w:lvlText w:val="•"/>
      <w:lvlJc w:val="left"/>
      <w:pPr>
        <w:ind w:left="1505" w:hanging="382"/>
      </w:pPr>
      <w:rPr>
        <w:rFonts w:hint="default"/>
        <w:lang w:val="ru-RU" w:eastAsia="en-US" w:bidi="ar-SA"/>
      </w:rPr>
    </w:lvl>
    <w:lvl w:ilvl="3" w:tplc="D07C9DC0">
      <w:numFmt w:val="bullet"/>
      <w:lvlText w:val="•"/>
      <w:lvlJc w:val="left"/>
      <w:pPr>
        <w:ind w:left="2208" w:hanging="382"/>
      </w:pPr>
      <w:rPr>
        <w:rFonts w:hint="default"/>
        <w:lang w:val="ru-RU" w:eastAsia="en-US" w:bidi="ar-SA"/>
      </w:rPr>
    </w:lvl>
    <w:lvl w:ilvl="4" w:tplc="3B8CBE70">
      <w:numFmt w:val="bullet"/>
      <w:lvlText w:val="•"/>
      <w:lvlJc w:val="left"/>
      <w:pPr>
        <w:ind w:left="2911" w:hanging="382"/>
      </w:pPr>
      <w:rPr>
        <w:rFonts w:hint="default"/>
        <w:lang w:val="ru-RU" w:eastAsia="en-US" w:bidi="ar-SA"/>
      </w:rPr>
    </w:lvl>
    <w:lvl w:ilvl="5" w:tplc="76A299CA">
      <w:numFmt w:val="bullet"/>
      <w:lvlText w:val="•"/>
      <w:lvlJc w:val="left"/>
      <w:pPr>
        <w:ind w:left="3614" w:hanging="382"/>
      </w:pPr>
      <w:rPr>
        <w:rFonts w:hint="default"/>
        <w:lang w:val="ru-RU" w:eastAsia="en-US" w:bidi="ar-SA"/>
      </w:rPr>
    </w:lvl>
    <w:lvl w:ilvl="6" w:tplc="5CDAB40E">
      <w:numFmt w:val="bullet"/>
      <w:lvlText w:val="•"/>
      <w:lvlJc w:val="left"/>
      <w:pPr>
        <w:ind w:left="4317" w:hanging="382"/>
      </w:pPr>
      <w:rPr>
        <w:rFonts w:hint="default"/>
        <w:lang w:val="ru-RU" w:eastAsia="en-US" w:bidi="ar-SA"/>
      </w:rPr>
    </w:lvl>
    <w:lvl w:ilvl="7" w:tplc="223232A6">
      <w:numFmt w:val="bullet"/>
      <w:lvlText w:val="•"/>
      <w:lvlJc w:val="left"/>
      <w:pPr>
        <w:ind w:left="5020" w:hanging="382"/>
      </w:pPr>
      <w:rPr>
        <w:rFonts w:hint="default"/>
        <w:lang w:val="ru-RU" w:eastAsia="en-US" w:bidi="ar-SA"/>
      </w:rPr>
    </w:lvl>
    <w:lvl w:ilvl="8" w:tplc="708049FA">
      <w:numFmt w:val="bullet"/>
      <w:lvlText w:val="•"/>
      <w:lvlJc w:val="left"/>
      <w:pPr>
        <w:ind w:left="5723" w:hanging="382"/>
      </w:pPr>
      <w:rPr>
        <w:rFonts w:hint="default"/>
        <w:lang w:val="ru-RU" w:eastAsia="en-US" w:bidi="ar-SA"/>
      </w:rPr>
    </w:lvl>
  </w:abstractNum>
  <w:abstractNum w:abstractNumId="7" w15:restartNumberingAfterBreak="0">
    <w:nsid w:val="34AD1ED3"/>
    <w:multiLevelType w:val="hybridMultilevel"/>
    <w:tmpl w:val="821E36D2"/>
    <w:lvl w:ilvl="0" w:tplc="70B09A24">
      <w:start w:val="8"/>
      <w:numFmt w:val="decimal"/>
      <w:lvlText w:val="%1."/>
      <w:lvlJc w:val="left"/>
      <w:pPr>
        <w:ind w:left="218" w:hanging="221"/>
      </w:pPr>
      <w:rPr>
        <w:rFonts w:hint="default"/>
        <w:w w:val="100"/>
        <w:lang w:val="ru-RU" w:eastAsia="en-US" w:bidi="ar-SA"/>
      </w:rPr>
    </w:lvl>
    <w:lvl w:ilvl="1" w:tplc="ECD07D52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26701AC8">
      <w:numFmt w:val="bullet"/>
      <w:lvlText w:val="•"/>
      <w:lvlJc w:val="left"/>
      <w:pPr>
        <w:ind w:left="2062" w:hanging="140"/>
      </w:pPr>
      <w:rPr>
        <w:rFonts w:hint="default"/>
        <w:lang w:val="ru-RU" w:eastAsia="en-US" w:bidi="ar-SA"/>
      </w:rPr>
    </w:lvl>
    <w:lvl w:ilvl="3" w:tplc="C49ABCF8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4" w:tplc="FF1A54A4">
      <w:numFmt w:val="bullet"/>
      <w:lvlText w:val="•"/>
      <w:lvlJc w:val="left"/>
      <w:pPr>
        <w:ind w:left="4068" w:hanging="140"/>
      </w:pPr>
      <w:rPr>
        <w:rFonts w:hint="default"/>
        <w:lang w:val="ru-RU" w:eastAsia="en-US" w:bidi="ar-SA"/>
      </w:rPr>
    </w:lvl>
    <w:lvl w:ilvl="5" w:tplc="720CC0B6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6" w:tplc="98FECC6A">
      <w:numFmt w:val="bullet"/>
      <w:lvlText w:val="•"/>
      <w:lvlJc w:val="left"/>
      <w:pPr>
        <w:ind w:left="6074" w:hanging="140"/>
      </w:pPr>
      <w:rPr>
        <w:rFonts w:hint="default"/>
        <w:lang w:val="ru-RU" w:eastAsia="en-US" w:bidi="ar-SA"/>
      </w:rPr>
    </w:lvl>
    <w:lvl w:ilvl="7" w:tplc="A0FEDFC4">
      <w:numFmt w:val="bullet"/>
      <w:lvlText w:val="•"/>
      <w:lvlJc w:val="left"/>
      <w:pPr>
        <w:ind w:left="7077" w:hanging="140"/>
      </w:pPr>
      <w:rPr>
        <w:rFonts w:hint="default"/>
        <w:lang w:val="ru-RU" w:eastAsia="en-US" w:bidi="ar-SA"/>
      </w:rPr>
    </w:lvl>
    <w:lvl w:ilvl="8" w:tplc="16D07C90">
      <w:numFmt w:val="bullet"/>
      <w:lvlText w:val="•"/>
      <w:lvlJc w:val="left"/>
      <w:pPr>
        <w:ind w:left="8080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5A3602C"/>
    <w:multiLevelType w:val="hybridMultilevel"/>
    <w:tmpl w:val="A0FEE1F6"/>
    <w:lvl w:ilvl="0" w:tplc="4ED8374A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3143F10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B0924E02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FCAE3942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ED88FEC0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9BD6C670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620A8656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028E61D8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2F3C964C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35A77B14"/>
    <w:multiLevelType w:val="hybridMultilevel"/>
    <w:tmpl w:val="27CAB32E"/>
    <w:lvl w:ilvl="0" w:tplc="94DA07B0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5A12DF48">
      <w:numFmt w:val="bullet"/>
      <w:lvlText w:val="•"/>
      <w:lvlJc w:val="left"/>
      <w:pPr>
        <w:ind w:left="612" w:hanging="116"/>
      </w:pPr>
      <w:rPr>
        <w:rFonts w:hint="default"/>
        <w:lang w:val="ru-RU" w:eastAsia="en-US" w:bidi="ar-SA"/>
      </w:rPr>
    </w:lvl>
    <w:lvl w:ilvl="2" w:tplc="83FA73AA">
      <w:numFmt w:val="bullet"/>
      <w:lvlText w:val="•"/>
      <w:lvlJc w:val="left"/>
      <w:pPr>
        <w:ind w:left="1125" w:hanging="116"/>
      </w:pPr>
      <w:rPr>
        <w:rFonts w:hint="default"/>
        <w:lang w:val="ru-RU" w:eastAsia="en-US" w:bidi="ar-SA"/>
      </w:rPr>
    </w:lvl>
    <w:lvl w:ilvl="3" w:tplc="D046939E">
      <w:numFmt w:val="bullet"/>
      <w:lvlText w:val="•"/>
      <w:lvlJc w:val="left"/>
      <w:pPr>
        <w:ind w:left="1637" w:hanging="116"/>
      </w:pPr>
      <w:rPr>
        <w:rFonts w:hint="default"/>
        <w:lang w:val="ru-RU" w:eastAsia="en-US" w:bidi="ar-SA"/>
      </w:rPr>
    </w:lvl>
    <w:lvl w:ilvl="4" w:tplc="B76C18B0">
      <w:numFmt w:val="bullet"/>
      <w:lvlText w:val="•"/>
      <w:lvlJc w:val="left"/>
      <w:pPr>
        <w:ind w:left="2150" w:hanging="116"/>
      </w:pPr>
      <w:rPr>
        <w:rFonts w:hint="default"/>
        <w:lang w:val="ru-RU" w:eastAsia="en-US" w:bidi="ar-SA"/>
      </w:rPr>
    </w:lvl>
    <w:lvl w:ilvl="5" w:tplc="9294B808">
      <w:numFmt w:val="bullet"/>
      <w:lvlText w:val="•"/>
      <w:lvlJc w:val="left"/>
      <w:pPr>
        <w:ind w:left="2662" w:hanging="116"/>
      </w:pPr>
      <w:rPr>
        <w:rFonts w:hint="default"/>
        <w:lang w:val="ru-RU" w:eastAsia="en-US" w:bidi="ar-SA"/>
      </w:rPr>
    </w:lvl>
    <w:lvl w:ilvl="6" w:tplc="8702FA58">
      <w:numFmt w:val="bullet"/>
      <w:lvlText w:val="•"/>
      <w:lvlJc w:val="left"/>
      <w:pPr>
        <w:ind w:left="3175" w:hanging="116"/>
      </w:pPr>
      <w:rPr>
        <w:rFonts w:hint="default"/>
        <w:lang w:val="ru-RU" w:eastAsia="en-US" w:bidi="ar-SA"/>
      </w:rPr>
    </w:lvl>
    <w:lvl w:ilvl="7" w:tplc="8EA82666">
      <w:numFmt w:val="bullet"/>
      <w:lvlText w:val="•"/>
      <w:lvlJc w:val="left"/>
      <w:pPr>
        <w:ind w:left="3687" w:hanging="116"/>
      </w:pPr>
      <w:rPr>
        <w:rFonts w:hint="default"/>
        <w:lang w:val="ru-RU" w:eastAsia="en-US" w:bidi="ar-SA"/>
      </w:rPr>
    </w:lvl>
    <w:lvl w:ilvl="8" w:tplc="9AF2B496">
      <w:numFmt w:val="bullet"/>
      <w:lvlText w:val="•"/>
      <w:lvlJc w:val="left"/>
      <w:pPr>
        <w:ind w:left="4200" w:hanging="116"/>
      </w:pPr>
      <w:rPr>
        <w:rFonts w:hint="default"/>
        <w:lang w:val="ru-RU" w:eastAsia="en-US" w:bidi="ar-SA"/>
      </w:rPr>
    </w:lvl>
  </w:abstractNum>
  <w:abstractNum w:abstractNumId="10" w15:restartNumberingAfterBreak="0">
    <w:nsid w:val="38A37ACE"/>
    <w:multiLevelType w:val="hybridMultilevel"/>
    <w:tmpl w:val="1F6E1D42"/>
    <w:lvl w:ilvl="0" w:tplc="F1CCCFA6">
      <w:start w:val="1"/>
      <w:numFmt w:val="decimal"/>
      <w:lvlText w:val="%1."/>
      <w:lvlJc w:val="left"/>
      <w:pPr>
        <w:ind w:left="10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15477BA">
      <w:numFmt w:val="bullet"/>
      <w:lvlText w:val="•"/>
      <w:lvlJc w:val="left"/>
      <w:pPr>
        <w:ind w:left="802" w:hanging="293"/>
      </w:pPr>
      <w:rPr>
        <w:rFonts w:hint="default"/>
        <w:lang w:val="ru-RU" w:eastAsia="en-US" w:bidi="ar-SA"/>
      </w:rPr>
    </w:lvl>
    <w:lvl w:ilvl="2" w:tplc="7B54D6CC">
      <w:numFmt w:val="bullet"/>
      <w:lvlText w:val="•"/>
      <w:lvlJc w:val="left"/>
      <w:pPr>
        <w:ind w:left="1505" w:hanging="293"/>
      </w:pPr>
      <w:rPr>
        <w:rFonts w:hint="default"/>
        <w:lang w:val="ru-RU" w:eastAsia="en-US" w:bidi="ar-SA"/>
      </w:rPr>
    </w:lvl>
    <w:lvl w:ilvl="3" w:tplc="030C3368">
      <w:numFmt w:val="bullet"/>
      <w:lvlText w:val="•"/>
      <w:lvlJc w:val="left"/>
      <w:pPr>
        <w:ind w:left="2208" w:hanging="293"/>
      </w:pPr>
      <w:rPr>
        <w:rFonts w:hint="default"/>
        <w:lang w:val="ru-RU" w:eastAsia="en-US" w:bidi="ar-SA"/>
      </w:rPr>
    </w:lvl>
    <w:lvl w:ilvl="4" w:tplc="A74A3F9C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5" w:tplc="8E562552">
      <w:numFmt w:val="bullet"/>
      <w:lvlText w:val="•"/>
      <w:lvlJc w:val="left"/>
      <w:pPr>
        <w:ind w:left="3614" w:hanging="293"/>
      </w:pPr>
      <w:rPr>
        <w:rFonts w:hint="default"/>
        <w:lang w:val="ru-RU" w:eastAsia="en-US" w:bidi="ar-SA"/>
      </w:rPr>
    </w:lvl>
    <w:lvl w:ilvl="6" w:tplc="052A5DFA">
      <w:numFmt w:val="bullet"/>
      <w:lvlText w:val="•"/>
      <w:lvlJc w:val="left"/>
      <w:pPr>
        <w:ind w:left="4317" w:hanging="293"/>
      </w:pPr>
      <w:rPr>
        <w:rFonts w:hint="default"/>
        <w:lang w:val="ru-RU" w:eastAsia="en-US" w:bidi="ar-SA"/>
      </w:rPr>
    </w:lvl>
    <w:lvl w:ilvl="7" w:tplc="D73EDE40">
      <w:numFmt w:val="bullet"/>
      <w:lvlText w:val="•"/>
      <w:lvlJc w:val="left"/>
      <w:pPr>
        <w:ind w:left="5020" w:hanging="293"/>
      </w:pPr>
      <w:rPr>
        <w:rFonts w:hint="default"/>
        <w:lang w:val="ru-RU" w:eastAsia="en-US" w:bidi="ar-SA"/>
      </w:rPr>
    </w:lvl>
    <w:lvl w:ilvl="8" w:tplc="C8247FF8">
      <w:numFmt w:val="bullet"/>
      <w:lvlText w:val="•"/>
      <w:lvlJc w:val="left"/>
      <w:pPr>
        <w:ind w:left="5723" w:hanging="293"/>
      </w:pPr>
      <w:rPr>
        <w:rFonts w:hint="default"/>
        <w:lang w:val="ru-RU" w:eastAsia="en-US" w:bidi="ar-SA"/>
      </w:rPr>
    </w:lvl>
  </w:abstractNum>
  <w:abstractNum w:abstractNumId="11" w15:restartNumberingAfterBreak="0">
    <w:nsid w:val="39681B21"/>
    <w:multiLevelType w:val="hybridMultilevel"/>
    <w:tmpl w:val="E01E99DE"/>
    <w:lvl w:ilvl="0" w:tplc="5E38147E">
      <w:numFmt w:val="bullet"/>
      <w:lvlText w:val="-"/>
      <w:lvlJc w:val="left"/>
      <w:pPr>
        <w:ind w:left="108" w:hanging="248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0"/>
        <w:szCs w:val="20"/>
        <w:lang w:val="ru-RU" w:eastAsia="en-US" w:bidi="ar-SA"/>
      </w:rPr>
    </w:lvl>
    <w:lvl w:ilvl="1" w:tplc="8800D6AE">
      <w:numFmt w:val="bullet"/>
      <w:lvlText w:val="•"/>
      <w:lvlJc w:val="left"/>
      <w:pPr>
        <w:ind w:left="612" w:hanging="248"/>
      </w:pPr>
      <w:rPr>
        <w:rFonts w:hint="default"/>
        <w:lang w:val="ru-RU" w:eastAsia="en-US" w:bidi="ar-SA"/>
      </w:rPr>
    </w:lvl>
    <w:lvl w:ilvl="2" w:tplc="7422A2EA">
      <w:numFmt w:val="bullet"/>
      <w:lvlText w:val="•"/>
      <w:lvlJc w:val="left"/>
      <w:pPr>
        <w:ind w:left="1125" w:hanging="248"/>
      </w:pPr>
      <w:rPr>
        <w:rFonts w:hint="default"/>
        <w:lang w:val="ru-RU" w:eastAsia="en-US" w:bidi="ar-SA"/>
      </w:rPr>
    </w:lvl>
    <w:lvl w:ilvl="3" w:tplc="8B4C48AA">
      <w:numFmt w:val="bullet"/>
      <w:lvlText w:val="•"/>
      <w:lvlJc w:val="left"/>
      <w:pPr>
        <w:ind w:left="1637" w:hanging="248"/>
      </w:pPr>
      <w:rPr>
        <w:rFonts w:hint="default"/>
        <w:lang w:val="ru-RU" w:eastAsia="en-US" w:bidi="ar-SA"/>
      </w:rPr>
    </w:lvl>
    <w:lvl w:ilvl="4" w:tplc="32706F0E">
      <w:numFmt w:val="bullet"/>
      <w:lvlText w:val="•"/>
      <w:lvlJc w:val="left"/>
      <w:pPr>
        <w:ind w:left="2150" w:hanging="248"/>
      </w:pPr>
      <w:rPr>
        <w:rFonts w:hint="default"/>
        <w:lang w:val="ru-RU" w:eastAsia="en-US" w:bidi="ar-SA"/>
      </w:rPr>
    </w:lvl>
    <w:lvl w:ilvl="5" w:tplc="EC66B53E">
      <w:numFmt w:val="bullet"/>
      <w:lvlText w:val="•"/>
      <w:lvlJc w:val="left"/>
      <w:pPr>
        <w:ind w:left="2662" w:hanging="248"/>
      </w:pPr>
      <w:rPr>
        <w:rFonts w:hint="default"/>
        <w:lang w:val="ru-RU" w:eastAsia="en-US" w:bidi="ar-SA"/>
      </w:rPr>
    </w:lvl>
    <w:lvl w:ilvl="6" w:tplc="B59C9AE8">
      <w:numFmt w:val="bullet"/>
      <w:lvlText w:val="•"/>
      <w:lvlJc w:val="left"/>
      <w:pPr>
        <w:ind w:left="3175" w:hanging="248"/>
      </w:pPr>
      <w:rPr>
        <w:rFonts w:hint="default"/>
        <w:lang w:val="ru-RU" w:eastAsia="en-US" w:bidi="ar-SA"/>
      </w:rPr>
    </w:lvl>
    <w:lvl w:ilvl="7" w:tplc="5DA02FE6">
      <w:numFmt w:val="bullet"/>
      <w:lvlText w:val="•"/>
      <w:lvlJc w:val="left"/>
      <w:pPr>
        <w:ind w:left="3687" w:hanging="248"/>
      </w:pPr>
      <w:rPr>
        <w:rFonts w:hint="default"/>
        <w:lang w:val="ru-RU" w:eastAsia="en-US" w:bidi="ar-SA"/>
      </w:rPr>
    </w:lvl>
    <w:lvl w:ilvl="8" w:tplc="DA08068C">
      <w:numFmt w:val="bullet"/>
      <w:lvlText w:val="•"/>
      <w:lvlJc w:val="left"/>
      <w:pPr>
        <w:ind w:left="4200" w:hanging="248"/>
      </w:pPr>
      <w:rPr>
        <w:rFonts w:hint="default"/>
        <w:lang w:val="ru-RU" w:eastAsia="en-US" w:bidi="ar-SA"/>
      </w:rPr>
    </w:lvl>
  </w:abstractNum>
  <w:abstractNum w:abstractNumId="12" w15:restartNumberingAfterBreak="0">
    <w:nsid w:val="3ED81B73"/>
    <w:multiLevelType w:val="hybridMultilevel"/>
    <w:tmpl w:val="A34872B8"/>
    <w:lvl w:ilvl="0" w:tplc="8A264B2C">
      <w:numFmt w:val="bullet"/>
      <w:lvlText w:val=""/>
      <w:lvlJc w:val="left"/>
      <w:pPr>
        <w:ind w:left="9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6BA795E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73BA1A0A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4A60D274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3ED24C3A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A266C472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F432B00E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7A7A31DA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C8946C74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6E15CC4"/>
    <w:multiLevelType w:val="hybridMultilevel"/>
    <w:tmpl w:val="1966A1F0"/>
    <w:lvl w:ilvl="0" w:tplc="FB5CB568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0D6427DE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E7703376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BB821836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308017E8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6C463E06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FCDC36B4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101C77F2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E474D0A6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4C7E4AB8"/>
    <w:multiLevelType w:val="hybridMultilevel"/>
    <w:tmpl w:val="935A8346"/>
    <w:lvl w:ilvl="0" w:tplc="B92C865A">
      <w:start w:val="1"/>
      <w:numFmt w:val="decimal"/>
      <w:lvlText w:val="%1."/>
      <w:lvlJc w:val="left"/>
      <w:pPr>
        <w:ind w:left="21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CB04A38">
      <w:numFmt w:val="bullet"/>
      <w:lvlText w:val="•"/>
      <w:lvlJc w:val="left"/>
      <w:pPr>
        <w:ind w:left="1206" w:hanging="181"/>
      </w:pPr>
      <w:rPr>
        <w:rFonts w:hint="default"/>
        <w:lang w:val="ru-RU" w:eastAsia="en-US" w:bidi="ar-SA"/>
      </w:rPr>
    </w:lvl>
    <w:lvl w:ilvl="2" w:tplc="AEBAC65C">
      <w:numFmt w:val="bullet"/>
      <w:lvlText w:val="•"/>
      <w:lvlJc w:val="left"/>
      <w:pPr>
        <w:ind w:left="2193" w:hanging="181"/>
      </w:pPr>
      <w:rPr>
        <w:rFonts w:hint="default"/>
        <w:lang w:val="ru-RU" w:eastAsia="en-US" w:bidi="ar-SA"/>
      </w:rPr>
    </w:lvl>
    <w:lvl w:ilvl="3" w:tplc="71A0926E">
      <w:numFmt w:val="bullet"/>
      <w:lvlText w:val="•"/>
      <w:lvlJc w:val="left"/>
      <w:pPr>
        <w:ind w:left="3179" w:hanging="181"/>
      </w:pPr>
      <w:rPr>
        <w:rFonts w:hint="default"/>
        <w:lang w:val="ru-RU" w:eastAsia="en-US" w:bidi="ar-SA"/>
      </w:rPr>
    </w:lvl>
    <w:lvl w:ilvl="4" w:tplc="063207E0">
      <w:numFmt w:val="bullet"/>
      <w:lvlText w:val="•"/>
      <w:lvlJc w:val="left"/>
      <w:pPr>
        <w:ind w:left="4166" w:hanging="181"/>
      </w:pPr>
      <w:rPr>
        <w:rFonts w:hint="default"/>
        <w:lang w:val="ru-RU" w:eastAsia="en-US" w:bidi="ar-SA"/>
      </w:rPr>
    </w:lvl>
    <w:lvl w:ilvl="5" w:tplc="860AD7AE">
      <w:numFmt w:val="bullet"/>
      <w:lvlText w:val="•"/>
      <w:lvlJc w:val="left"/>
      <w:pPr>
        <w:ind w:left="5153" w:hanging="181"/>
      </w:pPr>
      <w:rPr>
        <w:rFonts w:hint="default"/>
        <w:lang w:val="ru-RU" w:eastAsia="en-US" w:bidi="ar-SA"/>
      </w:rPr>
    </w:lvl>
    <w:lvl w:ilvl="6" w:tplc="BC8E21AA">
      <w:numFmt w:val="bullet"/>
      <w:lvlText w:val="•"/>
      <w:lvlJc w:val="left"/>
      <w:pPr>
        <w:ind w:left="6139" w:hanging="181"/>
      </w:pPr>
      <w:rPr>
        <w:rFonts w:hint="default"/>
        <w:lang w:val="ru-RU" w:eastAsia="en-US" w:bidi="ar-SA"/>
      </w:rPr>
    </w:lvl>
    <w:lvl w:ilvl="7" w:tplc="D4823E76">
      <w:numFmt w:val="bullet"/>
      <w:lvlText w:val="•"/>
      <w:lvlJc w:val="left"/>
      <w:pPr>
        <w:ind w:left="7126" w:hanging="181"/>
      </w:pPr>
      <w:rPr>
        <w:rFonts w:hint="default"/>
        <w:lang w:val="ru-RU" w:eastAsia="en-US" w:bidi="ar-SA"/>
      </w:rPr>
    </w:lvl>
    <w:lvl w:ilvl="8" w:tplc="C9125538">
      <w:numFmt w:val="bullet"/>
      <w:lvlText w:val="•"/>
      <w:lvlJc w:val="left"/>
      <w:pPr>
        <w:ind w:left="8113" w:hanging="181"/>
      </w:pPr>
      <w:rPr>
        <w:rFonts w:hint="default"/>
        <w:lang w:val="ru-RU" w:eastAsia="en-US" w:bidi="ar-SA"/>
      </w:rPr>
    </w:lvl>
  </w:abstractNum>
  <w:abstractNum w:abstractNumId="15" w15:restartNumberingAfterBreak="0">
    <w:nsid w:val="5298630A"/>
    <w:multiLevelType w:val="hybridMultilevel"/>
    <w:tmpl w:val="5F42DD26"/>
    <w:lvl w:ilvl="0" w:tplc="82B62078">
      <w:start w:val="1"/>
      <w:numFmt w:val="decimal"/>
      <w:lvlText w:val="%1."/>
      <w:lvlJc w:val="left"/>
      <w:pPr>
        <w:ind w:left="107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4503AB8">
      <w:numFmt w:val="bullet"/>
      <w:lvlText w:val="•"/>
      <w:lvlJc w:val="left"/>
      <w:pPr>
        <w:ind w:left="802" w:hanging="288"/>
      </w:pPr>
      <w:rPr>
        <w:rFonts w:hint="default"/>
        <w:lang w:val="ru-RU" w:eastAsia="en-US" w:bidi="ar-SA"/>
      </w:rPr>
    </w:lvl>
    <w:lvl w:ilvl="2" w:tplc="30548FC8">
      <w:numFmt w:val="bullet"/>
      <w:lvlText w:val="•"/>
      <w:lvlJc w:val="left"/>
      <w:pPr>
        <w:ind w:left="1505" w:hanging="288"/>
      </w:pPr>
      <w:rPr>
        <w:rFonts w:hint="default"/>
        <w:lang w:val="ru-RU" w:eastAsia="en-US" w:bidi="ar-SA"/>
      </w:rPr>
    </w:lvl>
    <w:lvl w:ilvl="3" w:tplc="4EF47CB6">
      <w:numFmt w:val="bullet"/>
      <w:lvlText w:val="•"/>
      <w:lvlJc w:val="left"/>
      <w:pPr>
        <w:ind w:left="2208" w:hanging="288"/>
      </w:pPr>
      <w:rPr>
        <w:rFonts w:hint="default"/>
        <w:lang w:val="ru-RU" w:eastAsia="en-US" w:bidi="ar-SA"/>
      </w:rPr>
    </w:lvl>
    <w:lvl w:ilvl="4" w:tplc="B406D6A6">
      <w:numFmt w:val="bullet"/>
      <w:lvlText w:val="•"/>
      <w:lvlJc w:val="left"/>
      <w:pPr>
        <w:ind w:left="2911" w:hanging="288"/>
      </w:pPr>
      <w:rPr>
        <w:rFonts w:hint="default"/>
        <w:lang w:val="ru-RU" w:eastAsia="en-US" w:bidi="ar-SA"/>
      </w:rPr>
    </w:lvl>
    <w:lvl w:ilvl="5" w:tplc="5BBE0FD6">
      <w:numFmt w:val="bullet"/>
      <w:lvlText w:val="•"/>
      <w:lvlJc w:val="left"/>
      <w:pPr>
        <w:ind w:left="3614" w:hanging="288"/>
      </w:pPr>
      <w:rPr>
        <w:rFonts w:hint="default"/>
        <w:lang w:val="ru-RU" w:eastAsia="en-US" w:bidi="ar-SA"/>
      </w:rPr>
    </w:lvl>
    <w:lvl w:ilvl="6" w:tplc="FCAAD13A">
      <w:numFmt w:val="bullet"/>
      <w:lvlText w:val="•"/>
      <w:lvlJc w:val="left"/>
      <w:pPr>
        <w:ind w:left="4317" w:hanging="288"/>
      </w:pPr>
      <w:rPr>
        <w:rFonts w:hint="default"/>
        <w:lang w:val="ru-RU" w:eastAsia="en-US" w:bidi="ar-SA"/>
      </w:rPr>
    </w:lvl>
    <w:lvl w:ilvl="7" w:tplc="3D0EADD4">
      <w:numFmt w:val="bullet"/>
      <w:lvlText w:val="•"/>
      <w:lvlJc w:val="left"/>
      <w:pPr>
        <w:ind w:left="5020" w:hanging="288"/>
      </w:pPr>
      <w:rPr>
        <w:rFonts w:hint="default"/>
        <w:lang w:val="ru-RU" w:eastAsia="en-US" w:bidi="ar-SA"/>
      </w:rPr>
    </w:lvl>
    <w:lvl w:ilvl="8" w:tplc="2DCC5D8E">
      <w:numFmt w:val="bullet"/>
      <w:lvlText w:val="•"/>
      <w:lvlJc w:val="left"/>
      <w:pPr>
        <w:ind w:left="5723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557C2DCF"/>
    <w:multiLevelType w:val="hybridMultilevel"/>
    <w:tmpl w:val="37D8C820"/>
    <w:lvl w:ilvl="0" w:tplc="325EA120">
      <w:start w:val="5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446381C">
      <w:numFmt w:val="bullet"/>
      <w:lvlText w:val="•"/>
      <w:lvlJc w:val="left"/>
      <w:pPr>
        <w:ind w:left="802" w:hanging="267"/>
      </w:pPr>
      <w:rPr>
        <w:rFonts w:hint="default"/>
        <w:lang w:val="ru-RU" w:eastAsia="en-US" w:bidi="ar-SA"/>
      </w:rPr>
    </w:lvl>
    <w:lvl w:ilvl="2" w:tplc="08E6BFB4">
      <w:numFmt w:val="bullet"/>
      <w:lvlText w:val="•"/>
      <w:lvlJc w:val="left"/>
      <w:pPr>
        <w:ind w:left="1505" w:hanging="267"/>
      </w:pPr>
      <w:rPr>
        <w:rFonts w:hint="default"/>
        <w:lang w:val="ru-RU" w:eastAsia="en-US" w:bidi="ar-SA"/>
      </w:rPr>
    </w:lvl>
    <w:lvl w:ilvl="3" w:tplc="00ECBFB4">
      <w:numFmt w:val="bullet"/>
      <w:lvlText w:val="•"/>
      <w:lvlJc w:val="left"/>
      <w:pPr>
        <w:ind w:left="2208" w:hanging="267"/>
      </w:pPr>
      <w:rPr>
        <w:rFonts w:hint="default"/>
        <w:lang w:val="ru-RU" w:eastAsia="en-US" w:bidi="ar-SA"/>
      </w:rPr>
    </w:lvl>
    <w:lvl w:ilvl="4" w:tplc="E396B396">
      <w:numFmt w:val="bullet"/>
      <w:lvlText w:val="•"/>
      <w:lvlJc w:val="left"/>
      <w:pPr>
        <w:ind w:left="2911" w:hanging="267"/>
      </w:pPr>
      <w:rPr>
        <w:rFonts w:hint="default"/>
        <w:lang w:val="ru-RU" w:eastAsia="en-US" w:bidi="ar-SA"/>
      </w:rPr>
    </w:lvl>
    <w:lvl w:ilvl="5" w:tplc="F51E1576">
      <w:numFmt w:val="bullet"/>
      <w:lvlText w:val="•"/>
      <w:lvlJc w:val="left"/>
      <w:pPr>
        <w:ind w:left="3614" w:hanging="267"/>
      </w:pPr>
      <w:rPr>
        <w:rFonts w:hint="default"/>
        <w:lang w:val="ru-RU" w:eastAsia="en-US" w:bidi="ar-SA"/>
      </w:rPr>
    </w:lvl>
    <w:lvl w:ilvl="6" w:tplc="99525758">
      <w:numFmt w:val="bullet"/>
      <w:lvlText w:val="•"/>
      <w:lvlJc w:val="left"/>
      <w:pPr>
        <w:ind w:left="4317" w:hanging="267"/>
      </w:pPr>
      <w:rPr>
        <w:rFonts w:hint="default"/>
        <w:lang w:val="ru-RU" w:eastAsia="en-US" w:bidi="ar-SA"/>
      </w:rPr>
    </w:lvl>
    <w:lvl w:ilvl="7" w:tplc="66E85F22">
      <w:numFmt w:val="bullet"/>
      <w:lvlText w:val="•"/>
      <w:lvlJc w:val="left"/>
      <w:pPr>
        <w:ind w:left="5020" w:hanging="267"/>
      </w:pPr>
      <w:rPr>
        <w:rFonts w:hint="default"/>
        <w:lang w:val="ru-RU" w:eastAsia="en-US" w:bidi="ar-SA"/>
      </w:rPr>
    </w:lvl>
    <w:lvl w:ilvl="8" w:tplc="FC98DB0A">
      <w:numFmt w:val="bullet"/>
      <w:lvlText w:val="•"/>
      <w:lvlJc w:val="left"/>
      <w:pPr>
        <w:ind w:left="5723" w:hanging="267"/>
      </w:pPr>
      <w:rPr>
        <w:rFonts w:hint="default"/>
        <w:lang w:val="ru-RU" w:eastAsia="en-US" w:bidi="ar-SA"/>
      </w:rPr>
    </w:lvl>
  </w:abstractNum>
  <w:abstractNum w:abstractNumId="17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F1827"/>
    <w:multiLevelType w:val="hybridMultilevel"/>
    <w:tmpl w:val="6D28275C"/>
    <w:lvl w:ilvl="0" w:tplc="792852E2">
      <w:start w:val="5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48EA6C8">
      <w:numFmt w:val="bullet"/>
      <w:lvlText w:val="•"/>
      <w:lvlJc w:val="left"/>
      <w:pPr>
        <w:ind w:left="802" w:hanging="240"/>
      </w:pPr>
      <w:rPr>
        <w:rFonts w:hint="default"/>
        <w:lang w:val="ru-RU" w:eastAsia="en-US" w:bidi="ar-SA"/>
      </w:rPr>
    </w:lvl>
    <w:lvl w:ilvl="2" w:tplc="B0927AF8">
      <w:numFmt w:val="bullet"/>
      <w:lvlText w:val="•"/>
      <w:lvlJc w:val="left"/>
      <w:pPr>
        <w:ind w:left="1505" w:hanging="240"/>
      </w:pPr>
      <w:rPr>
        <w:rFonts w:hint="default"/>
        <w:lang w:val="ru-RU" w:eastAsia="en-US" w:bidi="ar-SA"/>
      </w:rPr>
    </w:lvl>
    <w:lvl w:ilvl="3" w:tplc="0526C3A8">
      <w:numFmt w:val="bullet"/>
      <w:lvlText w:val="•"/>
      <w:lvlJc w:val="left"/>
      <w:pPr>
        <w:ind w:left="2208" w:hanging="240"/>
      </w:pPr>
      <w:rPr>
        <w:rFonts w:hint="default"/>
        <w:lang w:val="ru-RU" w:eastAsia="en-US" w:bidi="ar-SA"/>
      </w:rPr>
    </w:lvl>
    <w:lvl w:ilvl="4" w:tplc="A3D23350">
      <w:numFmt w:val="bullet"/>
      <w:lvlText w:val="•"/>
      <w:lvlJc w:val="left"/>
      <w:pPr>
        <w:ind w:left="2911" w:hanging="240"/>
      </w:pPr>
      <w:rPr>
        <w:rFonts w:hint="default"/>
        <w:lang w:val="ru-RU" w:eastAsia="en-US" w:bidi="ar-SA"/>
      </w:rPr>
    </w:lvl>
    <w:lvl w:ilvl="5" w:tplc="0B7E56A0">
      <w:numFmt w:val="bullet"/>
      <w:lvlText w:val="•"/>
      <w:lvlJc w:val="left"/>
      <w:pPr>
        <w:ind w:left="3614" w:hanging="240"/>
      </w:pPr>
      <w:rPr>
        <w:rFonts w:hint="default"/>
        <w:lang w:val="ru-RU" w:eastAsia="en-US" w:bidi="ar-SA"/>
      </w:rPr>
    </w:lvl>
    <w:lvl w:ilvl="6" w:tplc="ACF0F292">
      <w:numFmt w:val="bullet"/>
      <w:lvlText w:val="•"/>
      <w:lvlJc w:val="left"/>
      <w:pPr>
        <w:ind w:left="4317" w:hanging="240"/>
      </w:pPr>
      <w:rPr>
        <w:rFonts w:hint="default"/>
        <w:lang w:val="ru-RU" w:eastAsia="en-US" w:bidi="ar-SA"/>
      </w:rPr>
    </w:lvl>
    <w:lvl w:ilvl="7" w:tplc="6C881F26">
      <w:numFmt w:val="bullet"/>
      <w:lvlText w:val="•"/>
      <w:lvlJc w:val="left"/>
      <w:pPr>
        <w:ind w:left="5020" w:hanging="240"/>
      </w:pPr>
      <w:rPr>
        <w:rFonts w:hint="default"/>
        <w:lang w:val="ru-RU" w:eastAsia="en-US" w:bidi="ar-SA"/>
      </w:rPr>
    </w:lvl>
    <w:lvl w:ilvl="8" w:tplc="34E0D5D0">
      <w:numFmt w:val="bullet"/>
      <w:lvlText w:val="•"/>
      <w:lvlJc w:val="left"/>
      <w:pPr>
        <w:ind w:left="5723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7344422C"/>
    <w:multiLevelType w:val="hybridMultilevel"/>
    <w:tmpl w:val="AACCD250"/>
    <w:lvl w:ilvl="0" w:tplc="05D0556C">
      <w:numFmt w:val="bullet"/>
      <w:lvlText w:val="-"/>
      <w:lvlJc w:val="left"/>
      <w:pPr>
        <w:ind w:left="35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BCA90AE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2" w:tplc="F10E33F8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3" w:tplc="29260DD0">
      <w:numFmt w:val="bullet"/>
      <w:lvlText w:val="•"/>
      <w:lvlJc w:val="left"/>
      <w:pPr>
        <w:ind w:left="3277" w:hanging="140"/>
      </w:pPr>
      <w:rPr>
        <w:rFonts w:hint="default"/>
        <w:lang w:val="ru-RU" w:eastAsia="en-US" w:bidi="ar-SA"/>
      </w:rPr>
    </w:lvl>
    <w:lvl w:ilvl="4" w:tplc="580E839E">
      <w:numFmt w:val="bullet"/>
      <w:lvlText w:val="•"/>
      <w:lvlJc w:val="left"/>
      <w:pPr>
        <w:ind w:left="4250" w:hanging="140"/>
      </w:pPr>
      <w:rPr>
        <w:rFonts w:hint="default"/>
        <w:lang w:val="ru-RU" w:eastAsia="en-US" w:bidi="ar-SA"/>
      </w:rPr>
    </w:lvl>
    <w:lvl w:ilvl="5" w:tplc="AB00943C">
      <w:numFmt w:val="bullet"/>
      <w:lvlText w:val="•"/>
      <w:lvlJc w:val="left"/>
      <w:pPr>
        <w:ind w:left="5223" w:hanging="140"/>
      </w:pPr>
      <w:rPr>
        <w:rFonts w:hint="default"/>
        <w:lang w:val="ru-RU" w:eastAsia="en-US" w:bidi="ar-SA"/>
      </w:rPr>
    </w:lvl>
    <w:lvl w:ilvl="6" w:tplc="5502809A">
      <w:numFmt w:val="bullet"/>
      <w:lvlText w:val="•"/>
      <w:lvlJc w:val="left"/>
      <w:pPr>
        <w:ind w:left="6195" w:hanging="140"/>
      </w:pPr>
      <w:rPr>
        <w:rFonts w:hint="default"/>
        <w:lang w:val="ru-RU" w:eastAsia="en-US" w:bidi="ar-SA"/>
      </w:rPr>
    </w:lvl>
    <w:lvl w:ilvl="7" w:tplc="2E0863E2">
      <w:numFmt w:val="bullet"/>
      <w:lvlText w:val="•"/>
      <w:lvlJc w:val="left"/>
      <w:pPr>
        <w:ind w:left="7168" w:hanging="140"/>
      </w:pPr>
      <w:rPr>
        <w:rFonts w:hint="default"/>
        <w:lang w:val="ru-RU" w:eastAsia="en-US" w:bidi="ar-SA"/>
      </w:rPr>
    </w:lvl>
    <w:lvl w:ilvl="8" w:tplc="6D0AA7E4">
      <w:numFmt w:val="bullet"/>
      <w:lvlText w:val="•"/>
      <w:lvlJc w:val="left"/>
      <w:pPr>
        <w:ind w:left="8141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74121AA8"/>
    <w:multiLevelType w:val="hybridMultilevel"/>
    <w:tmpl w:val="BBC05D0E"/>
    <w:lvl w:ilvl="0" w:tplc="C5806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367D71"/>
    <w:multiLevelType w:val="hybridMultilevel"/>
    <w:tmpl w:val="693A373E"/>
    <w:lvl w:ilvl="0" w:tplc="C68EB98E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FCB8B12A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1200E210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36E6935A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6BB21332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C53C1AC8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DAFA6050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36747A1E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680C1F6A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7B1105FF"/>
    <w:multiLevelType w:val="hybridMultilevel"/>
    <w:tmpl w:val="4CBC419C"/>
    <w:lvl w:ilvl="0" w:tplc="6A7ED4E0">
      <w:start w:val="1"/>
      <w:numFmt w:val="decimal"/>
      <w:lvlText w:val="%1."/>
      <w:lvlJc w:val="left"/>
      <w:pPr>
        <w:ind w:left="439" w:hanging="221"/>
      </w:pPr>
      <w:rPr>
        <w:rFonts w:hint="default"/>
        <w:w w:val="100"/>
        <w:lang w:val="ru-RU" w:eastAsia="en-US" w:bidi="ar-SA"/>
      </w:rPr>
    </w:lvl>
    <w:lvl w:ilvl="1" w:tplc="4B28B898">
      <w:numFmt w:val="bullet"/>
      <w:lvlText w:val="•"/>
      <w:lvlJc w:val="left"/>
      <w:pPr>
        <w:ind w:left="1404" w:hanging="221"/>
      </w:pPr>
      <w:rPr>
        <w:rFonts w:hint="default"/>
        <w:lang w:val="ru-RU" w:eastAsia="en-US" w:bidi="ar-SA"/>
      </w:rPr>
    </w:lvl>
    <w:lvl w:ilvl="2" w:tplc="2B3E6810">
      <w:numFmt w:val="bullet"/>
      <w:lvlText w:val="•"/>
      <w:lvlJc w:val="left"/>
      <w:pPr>
        <w:ind w:left="2369" w:hanging="221"/>
      </w:pPr>
      <w:rPr>
        <w:rFonts w:hint="default"/>
        <w:lang w:val="ru-RU" w:eastAsia="en-US" w:bidi="ar-SA"/>
      </w:rPr>
    </w:lvl>
    <w:lvl w:ilvl="3" w:tplc="C2CA62CC">
      <w:numFmt w:val="bullet"/>
      <w:lvlText w:val="•"/>
      <w:lvlJc w:val="left"/>
      <w:pPr>
        <w:ind w:left="3333" w:hanging="221"/>
      </w:pPr>
      <w:rPr>
        <w:rFonts w:hint="default"/>
        <w:lang w:val="ru-RU" w:eastAsia="en-US" w:bidi="ar-SA"/>
      </w:rPr>
    </w:lvl>
    <w:lvl w:ilvl="4" w:tplc="BBB49918">
      <w:numFmt w:val="bullet"/>
      <w:lvlText w:val="•"/>
      <w:lvlJc w:val="left"/>
      <w:pPr>
        <w:ind w:left="4298" w:hanging="221"/>
      </w:pPr>
      <w:rPr>
        <w:rFonts w:hint="default"/>
        <w:lang w:val="ru-RU" w:eastAsia="en-US" w:bidi="ar-SA"/>
      </w:rPr>
    </w:lvl>
    <w:lvl w:ilvl="5" w:tplc="A3601DBC">
      <w:numFmt w:val="bullet"/>
      <w:lvlText w:val="•"/>
      <w:lvlJc w:val="left"/>
      <w:pPr>
        <w:ind w:left="5263" w:hanging="221"/>
      </w:pPr>
      <w:rPr>
        <w:rFonts w:hint="default"/>
        <w:lang w:val="ru-RU" w:eastAsia="en-US" w:bidi="ar-SA"/>
      </w:rPr>
    </w:lvl>
    <w:lvl w:ilvl="6" w:tplc="2FCE6A7E">
      <w:numFmt w:val="bullet"/>
      <w:lvlText w:val="•"/>
      <w:lvlJc w:val="left"/>
      <w:pPr>
        <w:ind w:left="6227" w:hanging="221"/>
      </w:pPr>
      <w:rPr>
        <w:rFonts w:hint="default"/>
        <w:lang w:val="ru-RU" w:eastAsia="en-US" w:bidi="ar-SA"/>
      </w:rPr>
    </w:lvl>
    <w:lvl w:ilvl="7" w:tplc="EA78A0AE">
      <w:numFmt w:val="bullet"/>
      <w:lvlText w:val="•"/>
      <w:lvlJc w:val="left"/>
      <w:pPr>
        <w:ind w:left="7192" w:hanging="221"/>
      </w:pPr>
      <w:rPr>
        <w:rFonts w:hint="default"/>
        <w:lang w:val="ru-RU" w:eastAsia="en-US" w:bidi="ar-SA"/>
      </w:rPr>
    </w:lvl>
    <w:lvl w:ilvl="8" w:tplc="CC8A4318">
      <w:numFmt w:val="bullet"/>
      <w:lvlText w:val="•"/>
      <w:lvlJc w:val="left"/>
      <w:pPr>
        <w:ind w:left="8157" w:hanging="221"/>
      </w:pPr>
      <w:rPr>
        <w:rFonts w:hint="default"/>
        <w:lang w:val="ru-RU" w:eastAsia="en-US" w:bidi="ar-SA"/>
      </w:rPr>
    </w:lvl>
  </w:abstractNum>
  <w:num w:numId="1" w16cid:durableId="1270240402">
    <w:abstractNumId w:val="19"/>
  </w:num>
  <w:num w:numId="2" w16cid:durableId="958416603">
    <w:abstractNumId w:val="7"/>
  </w:num>
  <w:num w:numId="3" w16cid:durableId="1652170277">
    <w:abstractNumId w:val="2"/>
  </w:num>
  <w:num w:numId="4" w16cid:durableId="187571531">
    <w:abstractNumId w:val="3"/>
  </w:num>
  <w:num w:numId="5" w16cid:durableId="266933052">
    <w:abstractNumId w:val="14"/>
  </w:num>
  <w:num w:numId="6" w16cid:durableId="15087750">
    <w:abstractNumId w:val="15"/>
  </w:num>
  <w:num w:numId="7" w16cid:durableId="1087727030">
    <w:abstractNumId w:val="10"/>
  </w:num>
  <w:num w:numId="8" w16cid:durableId="1773936289">
    <w:abstractNumId w:val="16"/>
  </w:num>
  <w:num w:numId="9" w16cid:durableId="1301502186">
    <w:abstractNumId w:val="18"/>
  </w:num>
  <w:num w:numId="10" w16cid:durableId="1681202940">
    <w:abstractNumId w:val="1"/>
  </w:num>
  <w:num w:numId="11" w16cid:durableId="1574971654">
    <w:abstractNumId w:val="6"/>
  </w:num>
  <w:num w:numId="12" w16cid:durableId="1979913624">
    <w:abstractNumId w:val="4"/>
  </w:num>
  <w:num w:numId="13" w16cid:durableId="1772890826">
    <w:abstractNumId w:val="11"/>
  </w:num>
  <w:num w:numId="14" w16cid:durableId="1553349015">
    <w:abstractNumId w:val="9"/>
  </w:num>
  <w:num w:numId="15" w16cid:durableId="875508509">
    <w:abstractNumId w:val="12"/>
  </w:num>
  <w:num w:numId="16" w16cid:durableId="661129684">
    <w:abstractNumId w:val="22"/>
  </w:num>
  <w:num w:numId="17" w16cid:durableId="2012903310">
    <w:abstractNumId w:val="21"/>
  </w:num>
  <w:num w:numId="18" w16cid:durableId="260263363">
    <w:abstractNumId w:val="20"/>
  </w:num>
  <w:num w:numId="19" w16cid:durableId="1355769080">
    <w:abstractNumId w:val="17"/>
  </w:num>
  <w:num w:numId="20" w16cid:durableId="198472607">
    <w:abstractNumId w:val="0"/>
  </w:num>
  <w:num w:numId="21" w16cid:durableId="344669053">
    <w:abstractNumId w:val="5"/>
  </w:num>
  <w:num w:numId="22" w16cid:durableId="1299917504">
    <w:abstractNumId w:val="13"/>
  </w:num>
  <w:num w:numId="23" w16cid:durableId="5357736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A5C"/>
    <w:rsid w:val="00092B56"/>
    <w:rsid w:val="000A537D"/>
    <w:rsid w:val="000A7D9C"/>
    <w:rsid w:val="001216CB"/>
    <w:rsid w:val="00164EBB"/>
    <w:rsid w:val="00201AFB"/>
    <w:rsid w:val="002106C2"/>
    <w:rsid w:val="00217194"/>
    <w:rsid w:val="00275CC1"/>
    <w:rsid w:val="00277F93"/>
    <w:rsid w:val="00327D57"/>
    <w:rsid w:val="003A7CC3"/>
    <w:rsid w:val="003C7DA1"/>
    <w:rsid w:val="00425EC2"/>
    <w:rsid w:val="00426B79"/>
    <w:rsid w:val="004B34DD"/>
    <w:rsid w:val="00516425"/>
    <w:rsid w:val="0056750B"/>
    <w:rsid w:val="005B477D"/>
    <w:rsid w:val="00601D74"/>
    <w:rsid w:val="00601E00"/>
    <w:rsid w:val="00624758"/>
    <w:rsid w:val="006A59B8"/>
    <w:rsid w:val="00724127"/>
    <w:rsid w:val="007A16F6"/>
    <w:rsid w:val="007B6332"/>
    <w:rsid w:val="007C4969"/>
    <w:rsid w:val="008A6FCA"/>
    <w:rsid w:val="008A7BCE"/>
    <w:rsid w:val="008D7C34"/>
    <w:rsid w:val="008F2A5C"/>
    <w:rsid w:val="009061CD"/>
    <w:rsid w:val="0093360D"/>
    <w:rsid w:val="00937DDE"/>
    <w:rsid w:val="009731EC"/>
    <w:rsid w:val="0097758B"/>
    <w:rsid w:val="00982C9C"/>
    <w:rsid w:val="009B1EA6"/>
    <w:rsid w:val="009B39AE"/>
    <w:rsid w:val="00A05E17"/>
    <w:rsid w:val="00A3720B"/>
    <w:rsid w:val="00AB25D3"/>
    <w:rsid w:val="00AE5DB1"/>
    <w:rsid w:val="00B40687"/>
    <w:rsid w:val="00B61B75"/>
    <w:rsid w:val="00C14E9C"/>
    <w:rsid w:val="00C46578"/>
    <w:rsid w:val="00C56BCC"/>
    <w:rsid w:val="00CA30B7"/>
    <w:rsid w:val="00CA3FE7"/>
    <w:rsid w:val="00CC4D1C"/>
    <w:rsid w:val="00CC76D7"/>
    <w:rsid w:val="00D65354"/>
    <w:rsid w:val="00DE447C"/>
    <w:rsid w:val="00DF5343"/>
    <w:rsid w:val="00E333A9"/>
    <w:rsid w:val="00F9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53B6"/>
  <w15:docId w15:val="{7B09606E-5773-4E59-AB32-70D336DA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1E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1"/>
    <w:qFormat/>
    <w:pPr>
      <w:ind w:left="218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20">
    <w:name w:val="Заголовок 2 Знак"/>
    <w:basedOn w:val="a0"/>
    <w:link w:val="2"/>
    <w:uiPriority w:val="9"/>
    <w:semiHidden/>
    <w:rsid w:val="00601E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7">
    <w:name w:val="Hyperlink"/>
    <w:basedOn w:val="a0"/>
    <w:uiPriority w:val="99"/>
    <w:unhideWhenUsed/>
    <w:rsid w:val="00601E00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601E0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601E00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E5DB1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submenu-table">
    <w:name w:val="submenu-table"/>
    <w:uiPriority w:val="99"/>
    <w:rsid w:val="00201AFB"/>
    <w:rPr>
      <w:rFonts w:cs="Times New Roman"/>
    </w:rPr>
  </w:style>
  <w:style w:type="table" w:customStyle="1" w:styleId="TableNormal1">
    <w:name w:val="Table Normal1"/>
    <w:uiPriority w:val="2"/>
    <w:semiHidden/>
    <w:unhideWhenUsed/>
    <w:qFormat/>
    <w:rsid w:val="00A05E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9775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7758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775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7758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2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026" TargetMode="External"/><Relationship Id="rId13" Type="http://schemas.openxmlformats.org/officeDocument/2006/relationships/hyperlink" Target="http://www.minfin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b.uniyar.ac.ru/opac/bk_cat_find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b.uniyar.ac.ru/opac/bk_cat_find.php" TargetMode="External"/><Relationship Id="rId10" Type="http://schemas.openxmlformats.org/officeDocument/2006/relationships/hyperlink" Target="https://urait.ru/bcode/4878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0108" TargetMode="External"/><Relationship Id="rId14" Type="http://schemas.openxmlformats.org/officeDocument/2006/relationships/hyperlink" Target="http://www.cb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5C98C-A961-4687-AC41-64650C53B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2873</Words>
  <Characters>16378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</dc:creator>
  <cp:lastModifiedBy>Вахрушев Дмитрий Станиславович</cp:lastModifiedBy>
  <cp:revision>3</cp:revision>
  <cp:lastPrinted>2022-04-08T12:50:00Z</cp:lastPrinted>
  <dcterms:created xsi:type="dcterms:W3CDTF">2024-06-27T16:58:00Z</dcterms:created>
  <dcterms:modified xsi:type="dcterms:W3CDTF">2024-06-27T17:01:00Z</dcterms:modified>
</cp:coreProperties>
</file>