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4EADE" w14:textId="77777777" w:rsidR="00736C56" w:rsidRDefault="00736C56" w:rsidP="00736C56">
      <w:pPr>
        <w:jc w:val="center"/>
        <w:rPr>
          <w:b/>
          <w:color w:val="000000"/>
        </w:rPr>
      </w:pPr>
      <w:r>
        <w:rPr>
          <w:b/>
          <w:color w:val="000000"/>
        </w:rPr>
        <w:t>МИНОБРНАУКИ РОССИИ</w:t>
      </w:r>
    </w:p>
    <w:p w14:paraId="6F630669" w14:textId="77777777" w:rsidR="00736C56" w:rsidRDefault="00736C56" w:rsidP="00736C56">
      <w:pPr>
        <w:jc w:val="center"/>
        <w:rPr>
          <w:b/>
          <w:color w:val="000000"/>
        </w:rPr>
      </w:pPr>
      <w:r>
        <w:rPr>
          <w:b/>
          <w:color w:val="000000"/>
        </w:rPr>
        <w:t>Ярославский государственный университет им. П.Г. Демидова</w:t>
      </w:r>
    </w:p>
    <w:p w14:paraId="35894CE8" w14:textId="77777777" w:rsidR="00176F2F" w:rsidRDefault="00176F2F" w:rsidP="00736C56">
      <w:pPr>
        <w:jc w:val="center"/>
        <w:rPr>
          <w:color w:val="000000"/>
        </w:rPr>
      </w:pPr>
    </w:p>
    <w:p w14:paraId="44F9DA16" w14:textId="33B4AE23" w:rsidR="00736C56" w:rsidRDefault="00736C56" w:rsidP="00736C56">
      <w:pPr>
        <w:jc w:val="center"/>
        <w:rPr>
          <w:color w:val="000000"/>
        </w:rPr>
      </w:pPr>
      <w:r>
        <w:rPr>
          <w:color w:val="000000"/>
        </w:rPr>
        <w:t>Кафедра социальной политики</w:t>
      </w:r>
    </w:p>
    <w:p w14:paraId="40306638" w14:textId="77777777" w:rsidR="00736C56" w:rsidRDefault="00736C56" w:rsidP="00736C56">
      <w:pPr>
        <w:jc w:val="center"/>
        <w:rPr>
          <w:color w:val="000000"/>
          <w:sz w:val="28"/>
          <w:szCs w:val="28"/>
        </w:rPr>
      </w:pPr>
    </w:p>
    <w:p w14:paraId="70440F89" w14:textId="77777777" w:rsidR="00A215C0" w:rsidRPr="003E24B1" w:rsidRDefault="00A215C0" w:rsidP="00A215C0">
      <w:pPr>
        <w:jc w:val="center"/>
        <w:rPr>
          <w:szCs w:val="28"/>
        </w:rPr>
      </w:pPr>
    </w:p>
    <w:tbl>
      <w:tblPr>
        <w:tblW w:w="0" w:type="auto"/>
        <w:tblInd w:w="6062" w:type="dxa"/>
        <w:tblLayout w:type="fixed"/>
        <w:tblLook w:val="04A0" w:firstRow="1" w:lastRow="0" w:firstColumn="1" w:lastColumn="0" w:noHBand="0" w:noVBand="1"/>
      </w:tblPr>
      <w:tblGrid>
        <w:gridCol w:w="1843"/>
        <w:gridCol w:w="1948"/>
      </w:tblGrid>
      <w:tr w:rsidR="00A215C0" w14:paraId="13BB5F9C" w14:textId="77777777" w:rsidTr="00467025">
        <w:tc>
          <w:tcPr>
            <w:tcW w:w="3791" w:type="dxa"/>
            <w:gridSpan w:val="2"/>
            <w:hideMark/>
          </w:tcPr>
          <w:p w14:paraId="7E14FD84" w14:textId="77777777" w:rsidR="00A215C0" w:rsidRDefault="00A215C0" w:rsidP="00467025">
            <w:pPr>
              <w:spacing w:line="276" w:lineRule="auto"/>
              <w:jc w:val="center"/>
            </w:pPr>
            <w:r>
              <w:t>УТВЕРЖДАЮ</w:t>
            </w:r>
          </w:p>
          <w:p w14:paraId="064EAFD0" w14:textId="77777777" w:rsidR="00A215C0" w:rsidRDefault="00A215C0" w:rsidP="00467025">
            <w:pPr>
              <w:spacing w:line="276" w:lineRule="auto"/>
              <w:jc w:val="center"/>
            </w:pPr>
            <w:r>
              <w:t>И.о. декана экономического факультета</w:t>
            </w:r>
          </w:p>
        </w:tc>
      </w:tr>
      <w:tr w:rsidR="00A215C0" w14:paraId="74D733E9" w14:textId="77777777" w:rsidTr="00467025">
        <w:trPr>
          <w:trHeight w:val="477"/>
        </w:trPr>
        <w:tc>
          <w:tcPr>
            <w:tcW w:w="1843" w:type="dxa"/>
            <w:tcBorders>
              <w:top w:val="nil"/>
              <w:left w:val="nil"/>
              <w:bottom w:val="single" w:sz="4" w:space="0" w:color="auto"/>
              <w:right w:val="nil"/>
            </w:tcBorders>
            <w:vAlign w:val="bottom"/>
          </w:tcPr>
          <w:p w14:paraId="164F9B1F" w14:textId="77777777" w:rsidR="00A215C0" w:rsidRDefault="00A215C0" w:rsidP="00467025">
            <w:pPr>
              <w:spacing w:line="276" w:lineRule="auto"/>
            </w:pPr>
          </w:p>
        </w:tc>
        <w:tc>
          <w:tcPr>
            <w:tcW w:w="1948" w:type="dxa"/>
            <w:vAlign w:val="bottom"/>
            <w:hideMark/>
          </w:tcPr>
          <w:p w14:paraId="06FEB7A0" w14:textId="77777777" w:rsidR="00A215C0" w:rsidRDefault="00A215C0" w:rsidP="00467025">
            <w:pPr>
              <w:spacing w:line="276" w:lineRule="auto"/>
            </w:pPr>
            <w:r>
              <w:t xml:space="preserve">Т.Ю. Новикова </w:t>
            </w:r>
          </w:p>
        </w:tc>
      </w:tr>
      <w:tr w:rsidR="00A215C0" w14:paraId="570D852C" w14:textId="77777777" w:rsidTr="00467025">
        <w:trPr>
          <w:trHeight w:val="256"/>
        </w:trPr>
        <w:tc>
          <w:tcPr>
            <w:tcW w:w="1843" w:type="dxa"/>
            <w:tcBorders>
              <w:top w:val="single" w:sz="4" w:space="0" w:color="auto"/>
              <w:left w:val="nil"/>
              <w:bottom w:val="nil"/>
              <w:right w:val="nil"/>
            </w:tcBorders>
            <w:hideMark/>
          </w:tcPr>
          <w:p w14:paraId="7EEF7A16" w14:textId="77777777" w:rsidR="00A215C0" w:rsidRDefault="00A215C0" w:rsidP="00467025">
            <w:pPr>
              <w:spacing w:line="276" w:lineRule="auto"/>
              <w:jc w:val="center"/>
            </w:pPr>
            <w:r>
              <w:rPr>
                <w:i/>
                <w:vertAlign w:val="superscript"/>
              </w:rPr>
              <w:t>(подпись)</w:t>
            </w:r>
          </w:p>
        </w:tc>
        <w:tc>
          <w:tcPr>
            <w:tcW w:w="1948" w:type="dxa"/>
          </w:tcPr>
          <w:p w14:paraId="442B955A" w14:textId="77777777" w:rsidR="00A215C0" w:rsidRDefault="00A215C0" w:rsidP="00467025">
            <w:pPr>
              <w:spacing w:line="276" w:lineRule="auto"/>
              <w:jc w:val="right"/>
            </w:pPr>
          </w:p>
        </w:tc>
      </w:tr>
      <w:tr w:rsidR="00A215C0" w14:paraId="62EDD48A" w14:textId="77777777" w:rsidTr="00467025">
        <w:tc>
          <w:tcPr>
            <w:tcW w:w="3791" w:type="dxa"/>
            <w:gridSpan w:val="2"/>
            <w:hideMark/>
          </w:tcPr>
          <w:p w14:paraId="3CBABCE8" w14:textId="77777777" w:rsidR="00A215C0" w:rsidRDefault="00A215C0" w:rsidP="00467025">
            <w:pPr>
              <w:spacing w:line="276" w:lineRule="auto"/>
              <w:jc w:val="center"/>
            </w:pPr>
            <w:r>
              <w:t>15 мая 2024</w:t>
            </w:r>
            <w:r w:rsidRPr="002F4B54">
              <w:t xml:space="preserve"> г.</w:t>
            </w:r>
          </w:p>
        </w:tc>
      </w:tr>
    </w:tbl>
    <w:p w14:paraId="58FF9E2E" w14:textId="77777777" w:rsidR="00A215C0" w:rsidRDefault="00A215C0" w:rsidP="00A215C0">
      <w:pPr>
        <w:ind w:firstLine="4253"/>
        <w:jc w:val="right"/>
      </w:pPr>
    </w:p>
    <w:p w14:paraId="31A00AF6" w14:textId="77777777" w:rsidR="00736C56" w:rsidRPr="00A23CEB" w:rsidRDefault="00736C56" w:rsidP="00736C56">
      <w:pPr>
        <w:tabs>
          <w:tab w:val="left" w:pos="5670"/>
        </w:tabs>
        <w:jc w:val="center"/>
        <w:rPr>
          <w:color w:val="000000"/>
        </w:rPr>
      </w:pPr>
    </w:p>
    <w:p w14:paraId="63D14161" w14:textId="77777777" w:rsidR="00736C56" w:rsidRPr="00A23CEB" w:rsidRDefault="00736C56" w:rsidP="00736C56">
      <w:pPr>
        <w:tabs>
          <w:tab w:val="left" w:pos="5670"/>
        </w:tabs>
        <w:jc w:val="center"/>
        <w:rPr>
          <w:color w:val="000000"/>
        </w:rPr>
      </w:pPr>
    </w:p>
    <w:p w14:paraId="6DC6010D" w14:textId="77777777" w:rsidR="00736C56" w:rsidRPr="00A23CEB" w:rsidRDefault="00736C56" w:rsidP="00736C56">
      <w:pPr>
        <w:tabs>
          <w:tab w:val="left" w:pos="5670"/>
        </w:tabs>
        <w:rPr>
          <w:color w:val="000000"/>
        </w:rPr>
      </w:pPr>
    </w:p>
    <w:p w14:paraId="60232F41" w14:textId="77777777" w:rsidR="00736C56" w:rsidRPr="00A23CEB" w:rsidRDefault="00736C56" w:rsidP="00736C56">
      <w:pPr>
        <w:jc w:val="center"/>
        <w:rPr>
          <w:bCs/>
          <w:color w:val="000000"/>
        </w:rPr>
      </w:pPr>
    </w:p>
    <w:p w14:paraId="40D8C13B" w14:textId="77777777" w:rsidR="00736C56" w:rsidRPr="00A23CEB" w:rsidRDefault="00736C56" w:rsidP="00736C56">
      <w:pPr>
        <w:jc w:val="center"/>
        <w:rPr>
          <w:color w:val="000000"/>
        </w:rPr>
      </w:pPr>
      <w:r w:rsidRPr="00A23CEB">
        <w:rPr>
          <w:b/>
          <w:bCs/>
          <w:color w:val="000000"/>
        </w:rPr>
        <w:t xml:space="preserve">Рабочая программа дисциплины </w:t>
      </w:r>
    </w:p>
    <w:p w14:paraId="5679CE7F" w14:textId="207F26D0" w:rsidR="00736C56" w:rsidRPr="00A23CEB" w:rsidRDefault="00736C56" w:rsidP="00736C56">
      <w:pPr>
        <w:jc w:val="center"/>
        <w:rPr>
          <w:b/>
          <w:bCs/>
          <w:color w:val="000000"/>
        </w:rPr>
      </w:pPr>
      <w:r w:rsidRPr="00A23CEB">
        <w:rPr>
          <w:b/>
          <w:bCs/>
          <w:color w:val="000000"/>
        </w:rPr>
        <w:t>«Межкультурная коммуникация»</w:t>
      </w:r>
    </w:p>
    <w:p w14:paraId="19F3C4B7" w14:textId="77777777" w:rsidR="00736C56" w:rsidRPr="00A23CEB" w:rsidRDefault="00736C56" w:rsidP="00736C56">
      <w:pPr>
        <w:jc w:val="center"/>
        <w:rPr>
          <w:color w:val="000000"/>
        </w:rPr>
      </w:pPr>
    </w:p>
    <w:p w14:paraId="37CE6D82" w14:textId="77777777" w:rsidR="00736C56" w:rsidRPr="00A23CEB" w:rsidRDefault="00736C56" w:rsidP="00736C56">
      <w:pPr>
        <w:jc w:val="center"/>
        <w:rPr>
          <w:color w:val="000000"/>
        </w:rPr>
      </w:pPr>
    </w:p>
    <w:p w14:paraId="054BE394" w14:textId="77777777" w:rsidR="00736C56" w:rsidRPr="00A23CEB" w:rsidRDefault="00736C56" w:rsidP="00736C56">
      <w:pPr>
        <w:jc w:val="center"/>
        <w:rPr>
          <w:color w:val="000000"/>
        </w:rPr>
      </w:pPr>
      <w:r w:rsidRPr="00A23CEB">
        <w:rPr>
          <w:color w:val="000000"/>
        </w:rPr>
        <w:t>Направление подготовки</w:t>
      </w:r>
    </w:p>
    <w:p w14:paraId="0AAEF6AC" w14:textId="77777777" w:rsidR="0070261D" w:rsidRPr="00A23CEB" w:rsidRDefault="0070261D" w:rsidP="0070261D">
      <w:pPr>
        <w:jc w:val="center"/>
      </w:pPr>
      <w:r w:rsidRPr="00A23CEB">
        <w:t>38.04.08 Финансы и кредит</w:t>
      </w:r>
    </w:p>
    <w:p w14:paraId="7539EB37" w14:textId="77777777" w:rsidR="0070261D" w:rsidRPr="00A23CEB" w:rsidRDefault="0070261D" w:rsidP="0070261D">
      <w:pPr>
        <w:jc w:val="center"/>
      </w:pPr>
    </w:p>
    <w:p w14:paraId="4A0188CD" w14:textId="77777777" w:rsidR="0070261D" w:rsidRPr="00A23CEB" w:rsidRDefault="0070261D" w:rsidP="0070261D">
      <w:pPr>
        <w:jc w:val="center"/>
      </w:pPr>
    </w:p>
    <w:p w14:paraId="37EA0900" w14:textId="0DFE1151" w:rsidR="0070261D" w:rsidRPr="00A23CEB" w:rsidRDefault="00512546" w:rsidP="0070261D">
      <w:pPr>
        <w:jc w:val="center"/>
      </w:pPr>
      <w:r w:rsidRPr="00A23CEB">
        <w:t>Направленность (профиль)</w:t>
      </w:r>
    </w:p>
    <w:p w14:paraId="28680763" w14:textId="77777777" w:rsidR="0070261D" w:rsidRPr="00A23CEB" w:rsidRDefault="0070261D" w:rsidP="0070261D">
      <w:pPr>
        <w:jc w:val="center"/>
      </w:pPr>
      <w:r w:rsidRPr="00A23CEB">
        <w:t>«Финансовая экономика»</w:t>
      </w:r>
    </w:p>
    <w:p w14:paraId="5AD5CC75" w14:textId="77777777" w:rsidR="00736C56" w:rsidRPr="00A23CEB" w:rsidRDefault="00736C56" w:rsidP="00736C56">
      <w:pPr>
        <w:jc w:val="center"/>
        <w:rPr>
          <w:color w:val="000000"/>
          <w:sz w:val="28"/>
          <w:szCs w:val="28"/>
        </w:rPr>
      </w:pPr>
    </w:p>
    <w:p w14:paraId="5711799F" w14:textId="77777777" w:rsidR="00736C56" w:rsidRPr="00A23CEB" w:rsidRDefault="00736C56" w:rsidP="00736C56">
      <w:pPr>
        <w:jc w:val="center"/>
        <w:rPr>
          <w:strike/>
          <w:color w:val="000000"/>
        </w:rPr>
      </w:pPr>
    </w:p>
    <w:p w14:paraId="5473AFCA" w14:textId="77777777" w:rsidR="00736C56" w:rsidRPr="00A23CEB" w:rsidRDefault="00736C56" w:rsidP="00736C56">
      <w:pPr>
        <w:jc w:val="center"/>
        <w:rPr>
          <w:color w:val="000000"/>
        </w:rPr>
      </w:pPr>
    </w:p>
    <w:p w14:paraId="752BA8DA" w14:textId="77777777" w:rsidR="00736C56" w:rsidRPr="00A23CEB" w:rsidRDefault="00736C56" w:rsidP="00736C56">
      <w:pPr>
        <w:jc w:val="center"/>
        <w:rPr>
          <w:color w:val="000000"/>
        </w:rPr>
      </w:pPr>
      <w:r w:rsidRPr="00A23CEB">
        <w:rPr>
          <w:color w:val="000000"/>
        </w:rPr>
        <w:t xml:space="preserve">Форма обучения </w:t>
      </w:r>
    </w:p>
    <w:p w14:paraId="6AF8F061" w14:textId="77777777" w:rsidR="00176F2F" w:rsidRPr="00A23CEB" w:rsidRDefault="00176F2F" w:rsidP="00176F2F">
      <w:pPr>
        <w:jc w:val="center"/>
        <w:rPr>
          <w:i/>
        </w:rPr>
      </w:pPr>
      <w:r w:rsidRPr="00A23CEB">
        <w:t>очная, заочная</w:t>
      </w:r>
      <w:r w:rsidRPr="00A23CEB">
        <w:rPr>
          <w:i/>
        </w:rPr>
        <w:t xml:space="preserve"> </w:t>
      </w:r>
    </w:p>
    <w:p w14:paraId="54DCDC5E" w14:textId="77777777" w:rsidR="00736C56" w:rsidRPr="00A23CEB" w:rsidRDefault="00736C56" w:rsidP="00736C56">
      <w:pPr>
        <w:jc w:val="both"/>
        <w:rPr>
          <w:color w:val="000000"/>
          <w:sz w:val="28"/>
          <w:szCs w:val="28"/>
        </w:rPr>
      </w:pPr>
    </w:p>
    <w:p w14:paraId="37FEF53D" w14:textId="77777777" w:rsidR="00736C56" w:rsidRPr="00A23CEB" w:rsidRDefault="00736C56" w:rsidP="00736C56">
      <w:pPr>
        <w:jc w:val="both"/>
        <w:rPr>
          <w:color w:val="000000"/>
          <w:sz w:val="28"/>
          <w:szCs w:val="28"/>
        </w:rPr>
      </w:pPr>
    </w:p>
    <w:p w14:paraId="32CD74AC" w14:textId="6FBD0C21" w:rsidR="00736C56" w:rsidRDefault="00736C56" w:rsidP="00736C56">
      <w:pPr>
        <w:jc w:val="both"/>
        <w:rPr>
          <w:color w:val="000000"/>
          <w:sz w:val="28"/>
          <w:szCs w:val="28"/>
        </w:rPr>
      </w:pPr>
    </w:p>
    <w:p w14:paraId="42874EB7" w14:textId="77777777" w:rsidR="00436BF4" w:rsidRPr="00A23CEB" w:rsidRDefault="00436BF4" w:rsidP="00736C56">
      <w:pPr>
        <w:jc w:val="both"/>
        <w:rPr>
          <w:color w:val="000000"/>
          <w:sz w:val="28"/>
          <w:szCs w:val="28"/>
        </w:rPr>
      </w:pPr>
    </w:p>
    <w:p w14:paraId="0F01C3E1" w14:textId="77777777" w:rsidR="00736C56" w:rsidRPr="00A23CEB" w:rsidRDefault="00736C56" w:rsidP="00736C56">
      <w:pPr>
        <w:jc w:val="both"/>
        <w:rPr>
          <w:color w:val="000000"/>
          <w:sz w:val="28"/>
          <w:szCs w:val="28"/>
        </w:rPr>
      </w:pPr>
    </w:p>
    <w:p w14:paraId="51C43699" w14:textId="77777777" w:rsidR="00736C56" w:rsidRPr="00A23CEB" w:rsidRDefault="00736C56" w:rsidP="00736C56">
      <w:pPr>
        <w:jc w:val="both"/>
        <w:rPr>
          <w:color w:val="000000"/>
          <w:sz w:val="28"/>
          <w:szCs w:val="28"/>
        </w:rPr>
      </w:pPr>
    </w:p>
    <w:tbl>
      <w:tblPr>
        <w:tblW w:w="0" w:type="auto"/>
        <w:tblLook w:val="04A0" w:firstRow="1" w:lastRow="0" w:firstColumn="1" w:lastColumn="0" w:noHBand="0" w:noVBand="1"/>
      </w:tblPr>
      <w:tblGrid>
        <w:gridCol w:w="9132"/>
        <w:gridCol w:w="222"/>
      </w:tblGrid>
      <w:tr w:rsidR="00736C56" w14:paraId="0149645C" w14:textId="77777777" w:rsidTr="00436BF4">
        <w:trPr>
          <w:trHeight w:val="1490"/>
        </w:trPr>
        <w:tc>
          <w:tcPr>
            <w:tcW w:w="4785" w:type="dxa"/>
          </w:tcPr>
          <w:tbl>
            <w:tblPr>
              <w:tblW w:w="8968" w:type="dxa"/>
              <w:tblCellMar>
                <w:left w:w="115" w:type="dxa"/>
                <w:right w:w="115" w:type="dxa"/>
              </w:tblCellMar>
              <w:tblLook w:val="0000" w:firstRow="0" w:lastRow="0" w:firstColumn="0" w:lastColumn="0" w:noHBand="0" w:noVBand="0"/>
            </w:tblPr>
            <w:tblGrid>
              <w:gridCol w:w="4484"/>
              <w:gridCol w:w="4484"/>
            </w:tblGrid>
            <w:tr w:rsidR="00436BF4" w14:paraId="0480DA46" w14:textId="77777777" w:rsidTr="007C3BCC">
              <w:trPr>
                <w:trHeight w:val="1322"/>
              </w:trPr>
              <w:tc>
                <w:tcPr>
                  <w:tcW w:w="4484" w:type="dxa"/>
                </w:tcPr>
                <w:p w14:paraId="5C7D3572" w14:textId="77777777" w:rsidR="00436BF4" w:rsidRPr="007C3BCC" w:rsidRDefault="00436BF4" w:rsidP="007C3BCC">
                  <w:pPr>
                    <w:jc w:val="both"/>
                  </w:pPr>
                  <w:r w:rsidRPr="007C3BCC">
                    <w:t xml:space="preserve">Программа одобрена     </w:t>
                  </w:r>
                </w:p>
                <w:p w14:paraId="4A783B6B" w14:textId="77777777" w:rsidR="00436BF4" w:rsidRPr="007C3BCC" w:rsidRDefault="00436BF4" w:rsidP="007C3BCC">
                  <w:pPr>
                    <w:jc w:val="both"/>
                  </w:pPr>
                  <w:r w:rsidRPr="007C3BCC">
                    <w:t xml:space="preserve">на заседании кафедры    </w:t>
                  </w:r>
                </w:p>
                <w:p w14:paraId="018C4C05" w14:textId="030CE1A1" w:rsidR="00436BF4" w:rsidRPr="007C3BCC" w:rsidRDefault="00436BF4" w:rsidP="007C3BCC">
                  <w:pPr>
                    <w:jc w:val="both"/>
                    <w:rPr>
                      <w:sz w:val="28"/>
                      <w:szCs w:val="28"/>
                    </w:rPr>
                  </w:pPr>
                  <w:r w:rsidRPr="007C3BCC">
                    <w:t>от «0</w:t>
                  </w:r>
                  <w:r w:rsidR="007C3BCC" w:rsidRPr="007C3BCC">
                    <w:t>9</w:t>
                  </w:r>
                  <w:r w:rsidRPr="007C3BCC">
                    <w:t>» апреля 202</w:t>
                  </w:r>
                  <w:r w:rsidR="007C3BCC" w:rsidRPr="007C3BCC">
                    <w:t>4</w:t>
                  </w:r>
                  <w:r w:rsidRPr="007C3BCC">
                    <w:t xml:space="preserve"> года, протокол №8 </w:t>
                  </w:r>
                  <w:r w:rsidRPr="007C3BCC">
                    <w:rPr>
                      <w:i/>
                      <w:vertAlign w:val="superscript"/>
                    </w:rPr>
                    <w:t xml:space="preserve">         </w:t>
                  </w:r>
                  <w:r w:rsidRPr="007C3BCC">
                    <w:t xml:space="preserve">                                                                                           </w:t>
                  </w:r>
                </w:p>
              </w:tc>
              <w:tc>
                <w:tcPr>
                  <w:tcW w:w="4484" w:type="dxa"/>
                </w:tcPr>
                <w:p w14:paraId="7E4D0E9D" w14:textId="77777777" w:rsidR="00436BF4" w:rsidRPr="007C3BCC" w:rsidRDefault="00436BF4" w:rsidP="007C3BCC">
                  <w:r w:rsidRPr="007C3BCC">
                    <w:t xml:space="preserve">Программа одобрена НМК </w:t>
                  </w:r>
                </w:p>
                <w:p w14:paraId="6D36A315" w14:textId="77777777" w:rsidR="00436BF4" w:rsidRPr="007C3BCC" w:rsidRDefault="00436BF4" w:rsidP="007C3BCC">
                  <w:pPr>
                    <w:rPr>
                      <w:sz w:val="20"/>
                      <w:szCs w:val="20"/>
                    </w:rPr>
                  </w:pPr>
                  <w:r w:rsidRPr="007C3BCC">
                    <w:rPr>
                      <w:sz w:val="20"/>
                      <w:szCs w:val="20"/>
                    </w:rPr>
                    <w:t>факультета социально-политических наук</w:t>
                  </w:r>
                </w:p>
                <w:p w14:paraId="641B405B" w14:textId="70C5BEC4" w:rsidR="00436BF4" w:rsidRPr="006644F3" w:rsidRDefault="00436BF4" w:rsidP="007C3BCC">
                  <w:pPr>
                    <w:rPr>
                      <w:sz w:val="28"/>
                      <w:szCs w:val="28"/>
                    </w:rPr>
                  </w:pPr>
                  <w:r w:rsidRPr="007C3BCC">
                    <w:t xml:space="preserve">протокол № </w:t>
                  </w:r>
                  <w:r w:rsidR="007C3BCC" w:rsidRPr="007C3BCC">
                    <w:t>7</w:t>
                  </w:r>
                  <w:r w:rsidRPr="007C3BCC">
                    <w:t xml:space="preserve"> от «2</w:t>
                  </w:r>
                  <w:r w:rsidR="007C3BCC" w:rsidRPr="007C3BCC">
                    <w:t>6</w:t>
                  </w:r>
                  <w:r w:rsidRPr="007C3BCC">
                    <w:t>» апреля 202</w:t>
                  </w:r>
                  <w:r w:rsidR="007C3BCC" w:rsidRPr="007C3BCC">
                    <w:t>4</w:t>
                  </w:r>
                  <w:r w:rsidRPr="007C3BCC">
                    <w:t xml:space="preserve"> года</w:t>
                  </w:r>
                </w:p>
              </w:tc>
            </w:tr>
          </w:tbl>
          <w:p w14:paraId="6ADDEF65" w14:textId="7A8C0CCD" w:rsidR="00736C56" w:rsidRPr="00A23CEB" w:rsidRDefault="00736C56" w:rsidP="00176F2F">
            <w:pPr>
              <w:jc w:val="both"/>
              <w:rPr>
                <w:color w:val="000000"/>
                <w:sz w:val="28"/>
                <w:szCs w:val="28"/>
              </w:rPr>
            </w:pPr>
          </w:p>
        </w:tc>
        <w:tc>
          <w:tcPr>
            <w:tcW w:w="4785" w:type="dxa"/>
          </w:tcPr>
          <w:p w14:paraId="596B37D2" w14:textId="1DC3C5E8" w:rsidR="00736C56" w:rsidRPr="00A23CEB" w:rsidRDefault="00736C56" w:rsidP="00176F2F">
            <w:pPr>
              <w:rPr>
                <w:color w:val="000000"/>
                <w:sz w:val="28"/>
                <w:szCs w:val="28"/>
              </w:rPr>
            </w:pPr>
          </w:p>
        </w:tc>
      </w:tr>
    </w:tbl>
    <w:p w14:paraId="779BD491" w14:textId="77777777" w:rsidR="00736C56" w:rsidRDefault="00736C56" w:rsidP="00736C56">
      <w:pPr>
        <w:jc w:val="both"/>
        <w:rPr>
          <w:color w:val="000000"/>
          <w:sz w:val="28"/>
          <w:szCs w:val="28"/>
        </w:rPr>
      </w:pPr>
    </w:p>
    <w:p w14:paraId="3036B2E4" w14:textId="77777777" w:rsidR="00736C56" w:rsidRDefault="00736C56" w:rsidP="00736C56">
      <w:pPr>
        <w:rPr>
          <w:color w:val="000000"/>
        </w:rPr>
      </w:pPr>
    </w:p>
    <w:p w14:paraId="3D79AFB7" w14:textId="77777777" w:rsidR="00736C56" w:rsidRDefault="00736C56" w:rsidP="00736C56">
      <w:pPr>
        <w:rPr>
          <w:color w:val="000000"/>
        </w:rPr>
      </w:pPr>
    </w:p>
    <w:p w14:paraId="0056E5FD" w14:textId="572F833E" w:rsidR="00736C56" w:rsidRDefault="00736C56" w:rsidP="00736C56">
      <w:pPr>
        <w:jc w:val="center"/>
        <w:rPr>
          <w:color w:val="000000"/>
        </w:rPr>
      </w:pPr>
      <w:r>
        <w:rPr>
          <w:color w:val="000000"/>
        </w:rPr>
        <w:t>Ярославль</w:t>
      </w:r>
    </w:p>
    <w:p w14:paraId="20C1BA9B" w14:textId="6568194E" w:rsidR="00736C56" w:rsidRDefault="00736C56" w:rsidP="00736C56">
      <w:pPr>
        <w:jc w:val="center"/>
        <w:rPr>
          <w:color w:val="000000"/>
        </w:rPr>
      </w:pPr>
    </w:p>
    <w:p w14:paraId="43209FC8" w14:textId="77777777" w:rsidR="00736C56" w:rsidRDefault="00736C56" w:rsidP="00736C56">
      <w:pPr>
        <w:sectPr w:rsidR="00736C56" w:rsidSect="00B302DF">
          <w:footerReference w:type="default" r:id="rId7"/>
          <w:pgSz w:w="11906" w:h="16838"/>
          <w:pgMar w:top="1134" w:right="1134" w:bottom="1134" w:left="1418" w:header="709" w:footer="709" w:gutter="0"/>
          <w:cols w:space="720"/>
          <w:titlePg/>
          <w:docGrid w:linePitch="326"/>
        </w:sectPr>
      </w:pPr>
    </w:p>
    <w:p w14:paraId="559E8ADB" w14:textId="77777777" w:rsidR="00736C56" w:rsidRDefault="00736C56" w:rsidP="00736C56">
      <w:pPr>
        <w:rPr>
          <w:i/>
          <w:iCs/>
          <w:color w:val="000000"/>
        </w:rPr>
      </w:pPr>
      <w:r>
        <w:rPr>
          <w:b/>
          <w:bCs/>
          <w:color w:val="000000"/>
        </w:rPr>
        <w:lastRenderedPageBreak/>
        <w:t>1.</w:t>
      </w:r>
      <w:r>
        <w:rPr>
          <w:b/>
          <w:bCs/>
          <w:color w:val="000000"/>
          <w:lang w:val="en-US"/>
        </w:rPr>
        <w:t> </w:t>
      </w:r>
      <w:r>
        <w:rPr>
          <w:b/>
          <w:bCs/>
          <w:color w:val="000000"/>
        </w:rPr>
        <w:t xml:space="preserve">Цели освоения дисциплины </w:t>
      </w:r>
    </w:p>
    <w:p w14:paraId="3E41CD2C" w14:textId="77777777" w:rsidR="00736C56" w:rsidRDefault="00736C56" w:rsidP="00736C56">
      <w:pPr>
        <w:ind w:firstLine="708"/>
        <w:jc w:val="both"/>
        <w:rPr>
          <w:color w:val="000000"/>
        </w:rPr>
      </w:pPr>
    </w:p>
    <w:p w14:paraId="7D68F41C" w14:textId="77777777" w:rsidR="00736C56" w:rsidRDefault="00736C56" w:rsidP="00736C56">
      <w:pPr>
        <w:ind w:firstLine="708"/>
        <w:jc w:val="both"/>
        <w:rPr>
          <w:color w:val="000000"/>
        </w:rPr>
      </w:pPr>
      <w:r>
        <w:rPr>
          <w:color w:val="000000"/>
        </w:rPr>
        <w:t>Целью освоения дисциплины «Межкультурная коммуникация» является ознакомление обучающихся с основными принципами и понятиями, задачами межкультурной коммуникации, а также формирование представления о разнообразных научных подходах к специфике межкультурного взаимодействия с учетом особенностей отдельных этнических, религиозных, социальных групп. Дисциплина также направлена на развитие навыков самостоятельного применение теоретических знаний об особенностях межкультурной коммуникации к конкретным ситуациям для реализации потенциала к межкультурному диалогу в рамках будущей профессиональной деятельности.</w:t>
      </w:r>
    </w:p>
    <w:p w14:paraId="7F1AFE21" w14:textId="77777777" w:rsidR="00736C56" w:rsidRDefault="00736C56" w:rsidP="00736C56">
      <w:pPr>
        <w:jc w:val="both"/>
        <w:rPr>
          <w:b/>
          <w:bCs/>
          <w:color w:val="000000"/>
        </w:rPr>
      </w:pPr>
    </w:p>
    <w:p w14:paraId="4994429B" w14:textId="77777777" w:rsidR="00736C56" w:rsidRDefault="00736C56" w:rsidP="00736C56">
      <w:pPr>
        <w:jc w:val="both"/>
        <w:rPr>
          <w:b/>
          <w:bCs/>
          <w:i/>
          <w:color w:val="000000"/>
        </w:rPr>
      </w:pPr>
      <w:r>
        <w:rPr>
          <w:b/>
          <w:bCs/>
          <w:color w:val="000000"/>
        </w:rPr>
        <w:t>2.</w:t>
      </w:r>
      <w:r>
        <w:rPr>
          <w:b/>
          <w:bCs/>
          <w:color w:val="000000"/>
          <w:lang w:val="en-US"/>
        </w:rPr>
        <w:t> </w:t>
      </w:r>
      <w:r>
        <w:rPr>
          <w:b/>
          <w:bCs/>
          <w:color w:val="000000"/>
        </w:rPr>
        <w:t xml:space="preserve">Место дисциплины в структуре образовательной программы </w:t>
      </w:r>
    </w:p>
    <w:p w14:paraId="0EA4A7D6" w14:textId="77777777" w:rsidR="00B07128" w:rsidRDefault="00B07128" w:rsidP="00031B59">
      <w:pPr>
        <w:ind w:firstLine="708"/>
        <w:jc w:val="both"/>
        <w:rPr>
          <w:color w:val="000000"/>
        </w:rPr>
      </w:pPr>
    </w:p>
    <w:p w14:paraId="57CC0FA5" w14:textId="00A32A91" w:rsidR="00736C56" w:rsidRDefault="00736C56" w:rsidP="00031B59">
      <w:pPr>
        <w:ind w:firstLine="708"/>
        <w:jc w:val="both"/>
        <w:rPr>
          <w:color w:val="000000"/>
        </w:rPr>
      </w:pPr>
      <w:r>
        <w:rPr>
          <w:color w:val="000000"/>
        </w:rPr>
        <w:t>Дисциплина «Межкультурная коммуникация»</w:t>
      </w:r>
      <w:r>
        <w:rPr>
          <w:b/>
          <w:color w:val="000000"/>
        </w:rPr>
        <w:t xml:space="preserve"> </w:t>
      </w:r>
      <w:r>
        <w:rPr>
          <w:color w:val="000000"/>
        </w:rPr>
        <w:t>относится к</w:t>
      </w:r>
      <w:r>
        <w:rPr>
          <w:b/>
          <w:color w:val="000000"/>
        </w:rPr>
        <w:t xml:space="preserve"> </w:t>
      </w:r>
      <w:r>
        <w:rPr>
          <w:color w:val="000000"/>
        </w:rPr>
        <w:t>обязательной части образовательной магистерской программы: «</w:t>
      </w:r>
      <w:r w:rsidR="0070261D">
        <w:rPr>
          <w:color w:val="000000"/>
        </w:rPr>
        <w:t>Финансовая экономика</w:t>
      </w:r>
      <w:r>
        <w:rPr>
          <w:color w:val="000000"/>
        </w:rPr>
        <w:t>»</w:t>
      </w:r>
      <w:r>
        <w:t xml:space="preserve"> </w:t>
      </w:r>
      <w:r>
        <w:rPr>
          <w:color w:val="000000"/>
        </w:rPr>
        <w:t xml:space="preserve">направления подготовки </w:t>
      </w:r>
      <w:r w:rsidR="0070261D" w:rsidRPr="00AE7C4B">
        <w:t>38.04.08 Финансы и кредит</w:t>
      </w:r>
      <w:r w:rsidR="00031B59">
        <w:t xml:space="preserve">. </w:t>
      </w:r>
    </w:p>
    <w:p w14:paraId="4A8116E4" w14:textId="3C4358A1" w:rsidR="00736C56" w:rsidRDefault="00736C56" w:rsidP="00736C56">
      <w:pPr>
        <w:ind w:firstLine="708"/>
        <w:jc w:val="both"/>
        <w:rPr>
          <w:color w:val="000000"/>
        </w:rPr>
      </w:pPr>
      <w:r>
        <w:rPr>
          <w:color w:val="000000"/>
        </w:rPr>
        <w:t>Дисциплина тесно связана и базируется на освоении материала, представленного в изучении таких дисциплин как «</w:t>
      </w:r>
      <w:r w:rsidR="00031B59">
        <w:rPr>
          <w:color w:val="000000"/>
        </w:rPr>
        <w:t>Методология и методы научных исследований</w:t>
      </w:r>
      <w:r>
        <w:rPr>
          <w:color w:val="000000"/>
        </w:rPr>
        <w:t>»</w:t>
      </w:r>
      <w:r>
        <w:t>, «</w:t>
      </w:r>
      <w:r w:rsidR="0070261D" w:rsidRPr="0070261D">
        <w:rPr>
          <w:color w:val="000000"/>
        </w:rPr>
        <w:t>Иностранный язык в деловом и профессиональном общении</w:t>
      </w:r>
      <w:r>
        <w:rPr>
          <w:color w:val="000000"/>
        </w:rPr>
        <w:t>».</w:t>
      </w:r>
    </w:p>
    <w:p w14:paraId="53EDF91A" w14:textId="0A4EB472" w:rsidR="00736C56" w:rsidRDefault="00736C56" w:rsidP="00031B59">
      <w:pPr>
        <w:pStyle w:val="af7"/>
        <w:spacing w:before="0"/>
        <w:ind w:right="-79" w:firstLine="720"/>
        <w:rPr>
          <w:color w:val="000000"/>
        </w:rPr>
      </w:pPr>
      <w:r>
        <w:rPr>
          <w:lang w:eastAsia="ar-SA"/>
        </w:rPr>
        <w:t>Знания, полученные в данном курсе, предназначены для дальнейшей конкретизации в дисциплине:</w:t>
      </w:r>
      <w:r>
        <w:rPr>
          <w:sz w:val="20"/>
          <w:szCs w:val="20"/>
          <w:lang w:eastAsia="ar-SA"/>
        </w:rPr>
        <w:t xml:space="preserve"> </w:t>
      </w:r>
      <w:r>
        <w:rPr>
          <w:color w:val="000000"/>
        </w:rPr>
        <w:t>«</w:t>
      </w:r>
      <w:r w:rsidR="0070261D" w:rsidRPr="0070261D">
        <w:rPr>
          <w:color w:val="000000"/>
        </w:rPr>
        <w:t>Нормы профессиональной этики и корпоративная культура</w:t>
      </w:r>
      <w:r>
        <w:rPr>
          <w:color w:val="000000"/>
        </w:rPr>
        <w:t xml:space="preserve">» </w:t>
      </w:r>
      <w:r w:rsidR="00C6246E">
        <w:rPr>
          <w:color w:val="000000"/>
        </w:rPr>
        <w:t>и др</w:t>
      </w:r>
      <w:r w:rsidR="00031B59" w:rsidRPr="00AF1F7B">
        <w:t>.</w:t>
      </w:r>
      <w:r w:rsidR="00031B59">
        <w:t xml:space="preserve"> </w:t>
      </w:r>
      <w:r>
        <w:rPr>
          <w:color w:val="000000"/>
        </w:rPr>
        <w:t xml:space="preserve">Вместе с тем, стоит учитывать, что дисциплина логически и содержательно-методически связана с практически всеми дисциплинами гуманитарного цикла. Также привлекаются знания целого ряда социальных дисциплин.  </w:t>
      </w:r>
    </w:p>
    <w:p w14:paraId="6B7A3050" w14:textId="77777777" w:rsidR="00736C56" w:rsidRDefault="00736C56" w:rsidP="00736C56">
      <w:pPr>
        <w:ind w:firstLine="454"/>
        <w:jc w:val="both"/>
        <w:rPr>
          <w:bCs/>
          <w:color w:val="000000"/>
        </w:rPr>
      </w:pPr>
    </w:p>
    <w:p w14:paraId="499C4D0C" w14:textId="77777777" w:rsidR="00736C56" w:rsidRDefault="00736C56" w:rsidP="00736C56">
      <w:pPr>
        <w:jc w:val="both"/>
        <w:rPr>
          <w:b/>
          <w:bCs/>
          <w:i/>
          <w:color w:val="000000"/>
        </w:rPr>
      </w:pPr>
      <w:r>
        <w:rPr>
          <w:b/>
          <w:bCs/>
          <w:color w:val="000000"/>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0C449310" w14:textId="77777777" w:rsidR="00736C56" w:rsidRDefault="00736C56" w:rsidP="00736C56">
      <w:pPr>
        <w:jc w:val="both"/>
        <w:rPr>
          <w:bCs/>
          <w:color w:val="000000"/>
        </w:rPr>
      </w:pPr>
    </w:p>
    <w:p w14:paraId="3DCA8E27" w14:textId="77777777" w:rsidR="00736C56" w:rsidRDefault="00736C56" w:rsidP="00736C56">
      <w:pPr>
        <w:ind w:firstLine="709"/>
        <w:jc w:val="both"/>
        <w:rPr>
          <w:color w:val="000000"/>
        </w:rPr>
      </w:pPr>
      <w:r>
        <w:rPr>
          <w:color w:val="000000"/>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34A26EC0" w14:textId="77777777" w:rsidR="00736C56" w:rsidRDefault="00736C56" w:rsidP="00736C56">
      <w:pPr>
        <w:rPr>
          <w:color w:val="000000"/>
        </w:rPr>
      </w:pPr>
    </w:p>
    <w:tbl>
      <w:tblPr>
        <w:tblStyle w:val="af6"/>
        <w:tblW w:w="0" w:type="auto"/>
        <w:tblInd w:w="0" w:type="dxa"/>
        <w:tblLook w:val="01E0" w:firstRow="1" w:lastRow="1" w:firstColumn="1" w:lastColumn="1" w:noHBand="0" w:noVBand="0"/>
      </w:tblPr>
      <w:tblGrid>
        <w:gridCol w:w="2476"/>
        <w:gridCol w:w="2641"/>
        <w:gridCol w:w="4227"/>
      </w:tblGrid>
      <w:tr w:rsidR="00736C56" w:rsidRPr="0070261D" w14:paraId="37FBFCF7" w14:textId="77777777" w:rsidTr="00512546">
        <w:trPr>
          <w:trHeight w:val="20"/>
          <w:tblHeader/>
        </w:trPr>
        <w:tc>
          <w:tcPr>
            <w:tcW w:w="2518" w:type="dxa"/>
            <w:hideMark/>
          </w:tcPr>
          <w:p w14:paraId="567F828E" w14:textId="77777777" w:rsidR="00736C56" w:rsidRPr="0070261D" w:rsidRDefault="00736C56" w:rsidP="00B56470">
            <w:pPr>
              <w:pStyle w:val="a"/>
              <w:keepNext/>
              <w:widowControl w:val="0"/>
              <w:numPr>
                <w:ilvl w:val="0"/>
                <w:numId w:val="0"/>
              </w:numPr>
              <w:tabs>
                <w:tab w:val="left" w:pos="708"/>
              </w:tabs>
              <w:spacing w:line="240" w:lineRule="auto"/>
              <w:jc w:val="center"/>
              <w:rPr>
                <w:b/>
                <w:color w:val="000000"/>
                <w:sz w:val="22"/>
                <w:szCs w:val="22"/>
              </w:rPr>
            </w:pPr>
            <w:r w:rsidRPr="0070261D">
              <w:rPr>
                <w:b/>
                <w:color w:val="000000"/>
                <w:sz w:val="22"/>
                <w:szCs w:val="22"/>
              </w:rPr>
              <w:t xml:space="preserve">Формируемая компетенция </w:t>
            </w:r>
          </w:p>
          <w:p w14:paraId="74C07460" w14:textId="77777777" w:rsidR="00736C56" w:rsidRPr="0070261D" w:rsidRDefault="00736C56" w:rsidP="00B56470">
            <w:pPr>
              <w:pStyle w:val="a"/>
              <w:keepNext/>
              <w:widowControl w:val="0"/>
              <w:numPr>
                <w:ilvl w:val="0"/>
                <w:numId w:val="0"/>
              </w:numPr>
              <w:tabs>
                <w:tab w:val="left" w:pos="708"/>
              </w:tabs>
              <w:spacing w:line="240" w:lineRule="auto"/>
              <w:jc w:val="center"/>
              <w:rPr>
                <w:b/>
                <w:color w:val="000000"/>
                <w:sz w:val="22"/>
                <w:szCs w:val="22"/>
              </w:rPr>
            </w:pPr>
            <w:r w:rsidRPr="0070261D">
              <w:rPr>
                <w:b/>
                <w:color w:val="000000"/>
                <w:sz w:val="22"/>
                <w:szCs w:val="22"/>
              </w:rPr>
              <w:t>(код и формулировка)</w:t>
            </w:r>
          </w:p>
        </w:tc>
        <w:tc>
          <w:tcPr>
            <w:tcW w:w="2693" w:type="dxa"/>
            <w:hideMark/>
          </w:tcPr>
          <w:p w14:paraId="163D6B35" w14:textId="77777777" w:rsidR="00736C56" w:rsidRPr="0070261D" w:rsidRDefault="00736C56" w:rsidP="00B56470">
            <w:pPr>
              <w:pStyle w:val="a"/>
              <w:keepNext/>
              <w:widowControl w:val="0"/>
              <w:numPr>
                <w:ilvl w:val="0"/>
                <w:numId w:val="0"/>
              </w:numPr>
              <w:tabs>
                <w:tab w:val="left" w:pos="708"/>
              </w:tabs>
              <w:spacing w:line="240" w:lineRule="auto"/>
              <w:jc w:val="center"/>
              <w:rPr>
                <w:b/>
                <w:color w:val="000000"/>
                <w:sz w:val="22"/>
                <w:szCs w:val="22"/>
              </w:rPr>
            </w:pPr>
            <w:r w:rsidRPr="0070261D">
              <w:rPr>
                <w:b/>
                <w:color w:val="000000"/>
                <w:sz w:val="22"/>
                <w:szCs w:val="22"/>
              </w:rPr>
              <w:t>Индикатор достижения компетенции</w:t>
            </w:r>
          </w:p>
          <w:p w14:paraId="4D468C1F" w14:textId="77777777" w:rsidR="00736C56" w:rsidRPr="0070261D" w:rsidRDefault="00736C56" w:rsidP="00B56470">
            <w:pPr>
              <w:pStyle w:val="a"/>
              <w:keepNext/>
              <w:widowControl w:val="0"/>
              <w:numPr>
                <w:ilvl w:val="0"/>
                <w:numId w:val="0"/>
              </w:numPr>
              <w:tabs>
                <w:tab w:val="left" w:pos="708"/>
              </w:tabs>
              <w:spacing w:line="240" w:lineRule="auto"/>
              <w:jc w:val="center"/>
              <w:rPr>
                <w:b/>
                <w:color w:val="000000"/>
                <w:sz w:val="22"/>
                <w:szCs w:val="22"/>
              </w:rPr>
            </w:pPr>
            <w:r w:rsidRPr="0070261D">
              <w:rPr>
                <w:b/>
                <w:color w:val="000000"/>
                <w:sz w:val="22"/>
                <w:szCs w:val="22"/>
              </w:rPr>
              <w:t>(код и формулировка)</w:t>
            </w:r>
          </w:p>
        </w:tc>
        <w:tc>
          <w:tcPr>
            <w:tcW w:w="4359" w:type="dxa"/>
            <w:hideMark/>
          </w:tcPr>
          <w:p w14:paraId="267A601F" w14:textId="77777777" w:rsidR="00736C56" w:rsidRPr="0070261D" w:rsidRDefault="00736C56" w:rsidP="00B56470">
            <w:pPr>
              <w:pStyle w:val="a"/>
              <w:keepNext/>
              <w:widowControl w:val="0"/>
              <w:numPr>
                <w:ilvl w:val="0"/>
                <w:numId w:val="0"/>
              </w:numPr>
              <w:tabs>
                <w:tab w:val="left" w:pos="708"/>
              </w:tabs>
              <w:spacing w:line="240" w:lineRule="auto"/>
              <w:jc w:val="center"/>
              <w:rPr>
                <w:b/>
                <w:color w:val="000000"/>
                <w:sz w:val="22"/>
                <w:szCs w:val="22"/>
              </w:rPr>
            </w:pPr>
            <w:r w:rsidRPr="0070261D">
              <w:rPr>
                <w:b/>
                <w:color w:val="000000"/>
                <w:sz w:val="22"/>
                <w:szCs w:val="22"/>
              </w:rPr>
              <w:t xml:space="preserve">Перечень </w:t>
            </w:r>
          </w:p>
          <w:p w14:paraId="3FC65D74" w14:textId="77777777" w:rsidR="00736C56" w:rsidRPr="0070261D" w:rsidRDefault="00736C56" w:rsidP="00B56470">
            <w:pPr>
              <w:pStyle w:val="a"/>
              <w:keepNext/>
              <w:widowControl w:val="0"/>
              <w:numPr>
                <w:ilvl w:val="0"/>
                <w:numId w:val="0"/>
              </w:numPr>
              <w:tabs>
                <w:tab w:val="left" w:pos="708"/>
              </w:tabs>
              <w:spacing w:line="240" w:lineRule="auto"/>
              <w:jc w:val="center"/>
              <w:rPr>
                <w:b/>
                <w:color w:val="000000"/>
                <w:sz w:val="22"/>
                <w:szCs w:val="22"/>
                <w:lang w:val="en-US"/>
              </w:rPr>
            </w:pPr>
            <w:r w:rsidRPr="0070261D">
              <w:rPr>
                <w:b/>
                <w:color w:val="000000"/>
                <w:sz w:val="22"/>
                <w:szCs w:val="22"/>
              </w:rPr>
              <w:t xml:space="preserve">планируемых результатов обучения </w:t>
            </w:r>
          </w:p>
        </w:tc>
      </w:tr>
      <w:tr w:rsidR="00736C56" w:rsidRPr="0070261D" w14:paraId="613882A5" w14:textId="77777777" w:rsidTr="00512546">
        <w:trPr>
          <w:trHeight w:val="20"/>
        </w:trPr>
        <w:tc>
          <w:tcPr>
            <w:tcW w:w="9570" w:type="dxa"/>
            <w:gridSpan w:val="3"/>
            <w:hideMark/>
          </w:tcPr>
          <w:p w14:paraId="592450B1" w14:textId="3943BDA8" w:rsidR="00736C56" w:rsidRPr="0070261D" w:rsidRDefault="00176F2F" w:rsidP="00B56470">
            <w:pPr>
              <w:pStyle w:val="a"/>
              <w:keepNext/>
              <w:widowControl w:val="0"/>
              <w:numPr>
                <w:ilvl w:val="0"/>
                <w:numId w:val="0"/>
              </w:numPr>
              <w:tabs>
                <w:tab w:val="left" w:pos="708"/>
              </w:tabs>
              <w:spacing w:line="240" w:lineRule="auto"/>
              <w:rPr>
                <w:b/>
                <w:color w:val="000000"/>
                <w:sz w:val="22"/>
                <w:szCs w:val="22"/>
              </w:rPr>
            </w:pPr>
            <w:r w:rsidRPr="0070261D">
              <w:rPr>
                <w:b/>
                <w:color w:val="000000"/>
                <w:sz w:val="22"/>
                <w:szCs w:val="22"/>
              </w:rPr>
              <w:t>Универсальные</w:t>
            </w:r>
            <w:r w:rsidR="00736C56" w:rsidRPr="0070261D">
              <w:rPr>
                <w:b/>
                <w:color w:val="000000"/>
                <w:sz w:val="22"/>
                <w:szCs w:val="22"/>
              </w:rPr>
              <w:t xml:space="preserve"> компетенции </w:t>
            </w:r>
          </w:p>
        </w:tc>
      </w:tr>
      <w:tr w:rsidR="00736C56" w:rsidRPr="0070261D" w14:paraId="004C545F" w14:textId="77777777" w:rsidTr="00512546">
        <w:trPr>
          <w:trHeight w:val="20"/>
        </w:trPr>
        <w:tc>
          <w:tcPr>
            <w:tcW w:w="2518" w:type="dxa"/>
            <w:vMerge w:val="restart"/>
            <w:hideMark/>
          </w:tcPr>
          <w:p w14:paraId="4FF8E6CE" w14:textId="77777777" w:rsidR="00736C56" w:rsidRPr="0070261D" w:rsidRDefault="00736C56" w:rsidP="00B56470">
            <w:pPr>
              <w:pStyle w:val="a"/>
              <w:widowControl w:val="0"/>
              <w:numPr>
                <w:ilvl w:val="0"/>
                <w:numId w:val="0"/>
              </w:numPr>
              <w:tabs>
                <w:tab w:val="left" w:pos="708"/>
              </w:tabs>
              <w:spacing w:line="240" w:lineRule="auto"/>
              <w:jc w:val="left"/>
              <w:rPr>
                <w:b/>
                <w:color w:val="000000"/>
                <w:sz w:val="22"/>
                <w:szCs w:val="22"/>
              </w:rPr>
            </w:pPr>
            <w:r w:rsidRPr="0070261D">
              <w:rPr>
                <w:b/>
                <w:color w:val="000000"/>
                <w:sz w:val="22"/>
                <w:szCs w:val="22"/>
              </w:rPr>
              <w:t xml:space="preserve">УК-5 </w:t>
            </w:r>
            <w:r w:rsidRPr="0070261D">
              <w:rPr>
                <w:color w:val="000000"/>
                <w:sz w:val="22"/>
                <w:szCs w:val="22"/>
              </w:rPr>
              <w:t>Способен анализировать и учитывать разнообразие культур в процессе межкультурного взаимодействия</w:t>
            </w:r>
          </w:p>
        </w:tc>
        <w:tc>
          <w:tcPr>
            <w:tcW w:w="2693" w:type="dxa"/>
          </w:tcPr>
          <w:p w14:paraId="2030EE64" w14:textId="2799280B" w:rsidR="00736C56" w:rsidRPr="0070261D" w:rsidRDefault="0070261D" w:rsidP="00B56470">
            <w:pPr>
              <w:widowControl w:val="0"/>
              <w:rPr>
                <w:b/>
                <w:color w:val="000000"/>
                <w:sz w:val="22"/>
                <w:szCs w:val="22"/>
              </w:rPr>
            </w:pPr>
            <w:r w:rsidRPr="0070261D">
              <w:rPr>
                <w:b/>
                <w:bCs/>
                <w:color w:val="000000"/>
                <w:sz w:val="22"/>
                <w:szCs w:val="22"/>
                <w:lang w:eastAsia="en-US"/>
              </w:rPr>
              <w:t>УК -5.1.</w:t>
            </w:r>
            <w:r w:rsidRPr="0070261D">
              <w:rPr>
                <w:color w:val="000000"/>
                <w:sz w:val="22"/>
                <w:szCs w:val="22"/>
                <w:lang w:eastAsia="en-US"/>
              </w:rPr>
              <w:t xml:space="preserve"> Имеет представление о сущности и принципах анализа разнообразия культур в процессе межкультурного взаимодействия</w:t>
            </w:r>
          </w:p>
        </w:tc>
        <w:tc>
          <w:tcPr>
            <w:tcW w:w="4359" w:type="dxa"/>
            <w:hideMark/>
          </w:tcPr>
          <w:p w14:paraId="606B1FF8" w14:textId="77777777" w:rsidR="00C6246E" w:rsidRDefault="00736C56" w:rsidP="00512546">
            <w:pPr>
              <w:widowControl w:val="0"/>
              <w:spacing w:before="200"/>
              <w:rPr>
                <w:color w:val="000000"/>
                <w:sz w:val="22"/>
                <w:szCs w:val="22"/>
              </w:rPr>
            </w:pPr>
            <w:r w:rsidRPr="0070261D">
              <w:rPr>
                <w:b/>
                <w:i/>
                <w:iCs/>
                <w:color w:val="000000"/>
                <w:sz w:val="22"/>
                <w:szCs w:val="22"/>
              </w:rPr>
              <w:t xml:space="preserve">Знать: </w:t>
            </w:r>
            <w:r w:rsidRPr="0070261D">
              <w:rPr>
                <w:b/>
                <w:color w:val="000000"/>
                <w:sz w:val="22"/>
                <w:szCs w:val="22"/>
              </w:rPr>
              <w:br/>
            </w:r>
            <w:r w:rsidRPr="0070261D">
              <w:rPr>
                <w:color w:val="000000"/>
                <w:sz w:val="22"/>
                <w:szCs w:val="22"/>
              </w:rPr>
              <w:t xml:space="preserve">- различные исторические типы культур, особенности культурных представлений социальных групп друг о друге с учетом наличия общего ценностного контекста, </w:t>
            </w:r>
            <w:proofErr w:type="spellStart"/>
            <w:r w:rsidRPr="0070261D">
              <w:rPr>
                <w:color w:val="000000"/>
                <w:sz w:val="22"/>
                <w:szCs w:val="22"/>
              </w:rPr>
              <w:t>этностерео</w:t>
            </w:r>
            <w:proofErr w:type="spellEnd"/>
            <w:r w:rsidRPr="0070261D">
              <w:rPr>
                <w:color w:val="000000"/>
                <w:sz w:val="22"/>
                <w:szCs w:val="22"/>
              </w:rPr>
              <w:t xml:space="preserve">- и </w:t>
            </w:r>
            <w:proofErr w:type="spellStart"/>
            <w:r w:rsidRPr="0070261D">
              <w:rPr>
                <w:color w:val="000000"/>
                <w:sz w:val="22"/>
                <w:szCs w:val="22"/>
              </w:rPr>
              <w:t>гетеростереотипов</w:t>
            </w:r>
            <w:proofErr w:type="spellEnd"/>
            <w:r w:rsidRPr="0070261D">
              <w:rPr>
                <w:color w:val="000000"/>
                <w:sz w:val="22"/>
                <w:szCs w:val="22"/>
              </w:rPr>
              <w:t xml:space="preserve">, формируемых информационной средой; </w:t>
            </w:r>
          </w:p>
          <w:p w14:paraId="1036243C" w14:textId="6755C4C8" w:rsidR="00736C56" w:rsidRPr="0070261D" w:rsidRDefault="00736C56" w:rsidP="00B56470">
            <w:pPr>
              <w:widowControl w:val="0"/>
              <w:rPr>
                <w:color w:val="000000"/>
                <w:sz w:val="22"/>
                <w:szCs w:val="22"/>
              </w:rPr>
            </w:pPr>
            <w:r w:rsidRPr="0070261D">
              <w:rPr>
                <w:color w:val="000000"/>
                <w:sz w:val="22"/>
                <w:szCs w:val="22"/>
              </w:rPr>
              <w:t>- механизмы межкультурного взаимодействия в обществе на современном этапе, принципы соотношения общемировых и национальных культурных процессов;</w:t>
            </w:r>
          </w:p>
          <w:p w14:paraId="0818C43A" w14:textId="08B65BD7" w:rsidR="00736C56" w:rsidRPr="0070261D" w:rsidRDefault="00736C56" w:rsidP="00B56470">
            <w:pPr>
              <w:widowControl w:val="0"/>
              <w:rPr>
                <w:b/>
                <w:i/>
                <w:iCs/>
                <w:color w:val="000000"/>
                <w:sz w:val="22"/>
                <w:szCs w:val="22"/>
              </w:rPr>
            </w:pPr>
            <w:r w:rsidRPr="0070261D">
              <w:rPr>
                <w:color w:val="000000"/>
                <w:sz w:val="22"/>
                <w:szCs w:val="22"/>
              </w:rPr>
              <w:t>-</w:t>
            </w:r>
            <w:r w:rsidR="00C6246E">
              <w:rPr>
                <w:color w:val="000000"/>
                <w:sz w:val="22"/>
                <w:szCs w:val="22"/>
              </w:rPr>
              <w:t xml:space="preserve"> </w:t>
            </w:r>
            <w:r w:rsidRPr="0070261D">
              <w:rPr>
                <w:color w:val="000000"/>
                <w:sz w:val="22"/>
                <w:szCs w:val="22"/>
              </w:rPr>
              <w:t>основы теории коммуникации, проблемы культурной идентичности и межкультурных контактов.</w:t>
            </w:r>
          </w:p>
          <w:p w14:paraId="13ABD448" w14:textId="77777777" w:rsidR="00C6246E" w:rsidRDefault="00C6246E" w:rsidP="00B56470">
            <w:pPr>
              <w:widowControl w:val="0"/>
              <w:rPr>
                <w:b/>
                <w:i/>
                <w:iCs/>
                <w:color w:val="000000"/>
                <w:sz w:val="22"/>
                <w:szCs w:val="22"/>
              </w:rPr>
            </w:pPr>
          </w:p>
          <w:p w14:paraId="392CA1EA" w14:textId="5E4EE4C9" w:rsidR="00736C56" w:rsidRPr="0070261D" w:rsidRDefault="00736C56" w:rsidP="00C6246E">
            <w:pPr>
              <w:keepNext/>
              <w:rPr>
                <w:b/>
                <w:color w:val="000000"/>
                <w:sz w:val="22"/>
                <w:szCs w:val="22"/>
              </w:rPr>
            </w:pPr>
            <w:r w:rsidRPr="0070261D">
              <w:rPr>
                <w:b/>
                <w:i/>
                <w:iCs/>
                <w:color w:val="000000"/>
                <w:sz w:val="22"/>
                <w:szCs w:val="22"/>
              </w:rPr>
              <w:lastRenderedPageBreak/>
              <w:t xml:space="preserve">Уметь: </w:t>
            </w:r>
            <w:r w:rsidRPr="0070261D">
              <w:rPr>
                <w:b/>
                <w:color w:val="000000"/>
                <w:sz w:val="22"/>
                <w:szCs w:val="22"/>
              </w:rPr>
              <w:br/>
            </w:r>
            <w:r w:rsidRPr="0070261D">
              <w:rPr>
                <w:color w:val="000000"/>
                <w:sz w:val="22"/>
                <w:szCs w:val="22"/>
              </w:rPr>
              <w:t>- использовать общие коды (вербальные или невербальные); преодолевать культурный барьер, воспринимая межкультурные различия, избегать предубеждений.</w:t>
            </w:r>
          </w:p>
        </w:tc>
      </w:tr>
      <w:tr w:rsidR="00736C56" w:rsidRPr="0070261D" w14:paraId="052F341A" w14:textId="77777777" w:rsidTr="00512546">
        <w:trPr>
          <w:trHeight w:val="20"/>
        </w:trPr>
        <w:tc>
          <w:tcPr>
            <w:tcW w:w="0" w:type="auto"/>
            <w:vMerge/>
            <w:hideMark/>
          </w:tcPr>
          <w:p w14:paraId="0B4D6322" w14:textId="77777777" w:rsidR="00736C56" w:rsidRPr="0070261D" w:rsidRDefault="00736C56" w:rsidP="00B56470">
            <w:pPr>
              <w:widowControl w:val="0"/>
              <w:rPr>
                <w:b/>
                <w:color w:val="000000"/>
                <w:sz w:val="22"/>
                <w:szCs w:val="22"/>
              </w:rPr>
            </w:pPr>
          </w:p>
        </w:tc>
        <w:tc>
          <w:tcPr>
            <w:tcW w:w="2693" w:type="dxa"/>
          </w:tcPr>
          <w:p w14:paraId="7326647E" w14:textId="558E4693" w:rsidR="00736C56" w:rsidRPr="0070261D" w:rsidRDefault="0070261D" w:rsidP="00B56470">
            <w:pPr>
              <w:widowControl w:val="0"/>
              <w:rPr>
                <w:iCs/>
                <w:color w:val="000000"/>
                <w:sz w:val="22"/>
                <w:szCs w:val="22"/>
              </w:rPr>
            </w:pPr>
            <w:r w:rsidRPr="0070261D">
              <w:rPr>
                <w:b/>
                <w:bCs/>
                <w:color w:val="000000"/>
                <w:sz w:val="22"/>
                <w:szCs w:val="22"/>
                <w:lang w:eastAsia="en-US"/>
              </w:rPr>
              <w:t xml:space="preserve">УК -5.2. </w:t>
            </w:r>
            <w:r w:rsidRPr="0070261D">
              <w:rPr>
                <w:bCs/>
                <w:color w:val="000000"/>
                <w:sz w:val="22"/>
                <w:szCs w:val="22"/>
                <w:lang w:eastAsia="en-US"/>
              </w:rPr>
              <w:t>Демонстрирует способность анализировать и учитывать разнообразие культур в процессе межкультурного взаимодействия</w:t>
            </w:r>
          </w:p>
        </w:tc>
        <w:tc>
          <w:tcPr>
            <w:tcW w:w="4359" w:type="dxa"/>
          </w:tcPr>
          <w:p w14:paraId="22EA351E" w14:textId="77777777" w:rsidR="00736C56" w:rsidRPr="0070261D" w:rsidRDefault="00736C56" w:rsidP="00B56470">
            <w:pPr>
              <w:widowControl w:val="0"/>
              <w:rPr>
                <w:iCs/>
                <w:color w:val="000000"/>
                <w:sz w:val="22"/>
                <w:szCs w:val="22"/>
              </w:rPr>
            </w:pPr>
            <w:r w:rsidRPr="0070261D">
              <w:rPr>
                <w:b/>
                <w:iCs/>
                <w:color w:val="000000"/>
                <w:sz w:val="22"/>
                <w:szCs w:val="22"/>
              </w:rPr>
              <w:t>Уметь:</w:t>
            </w:r>
            <w:r w:rsidRPr="0070261D">
              <w:rPr>
                <w:iCs/>
                <w:color w:val="000000"/>
                <w:sz w:val="22"/>
                <w:szCs w:val="22"/>
              </w:rPr>
              <w:t xml:space="preserve"> </w:t>
            </w:r>
            <w:r w:rsidRPr="0070261D">
              <w:rPr>
                <w:iCs/>
                <w:color w:val="000000"/>
                <w:sz w:val="22"/>
                <w:szCs w:val="22"/>
              </w:rPr>
              <w:br/>
              <w:t>- достигать эффективности коммуникации; использовать общие коды (вербальные или невербальные); преодолевать культурный барьер, воспринимая межкультурные различия, избегать предубеждений; сохраняя национальную идентичность, избегать этноцентризма; конструктивно настраиваться на совместные действия с представителями других этнических, религиозных, социальных групп;</w:t>
            </w:r>
          </w:p>
          <w:p w14:paraId="11CDA62A" w14:textId="77777777" w:rsidR="00C6246E" w:rsidRDefault="00736C56" w:rsidP="00C6246E">
            <w:pPr>
              <w:widowControl w:val="0"/>
              <w:rPr>
                <w:b/>
                <w:iCs/>
                <w:color w:val="000000"/>
                <w:sz w:val="22"/>
                <w:szCs w:val="22"/>
              </w:rPr>
            </w:pPr>
            <w:r w:rsidRPr="0070261D">
              <w:rPr>
                <w:iCs/>
                <w:color w:val="000000"/>
                <w:sz w:val="22"/>
                <w:szCs w:val="22"/>
              </w:rPr>
              <w:t>- осуществлять рефлексию собственной деятельности и поведения в процессе межкультурного взаимодействия.</w:t>
            </w:r>
            <w:r w:rsidRPr="0070261D">
              <w:rPr>
                <w:iCs/>
                <w:color w:val="000000"/>
                <w:sz w:val="22"/>
                <w:szCs w:val="22"/>
              </w:rPr>
              <w:br/>
            </w:r>
          </w:p>
          <w:p w14:paraId="5CF02E5B" w14:textId="0B2E7F13" w:rsidR="00736C56" w:rsidRPr="0070261D" w:rsidRDefault="00736C56" w:rsidP="00C6246E">
            <w:pPr>
              <w:widowControl w:val="0"/>
              <w:rPr>
                <w:iCs/>
                <w:color w:val="000000"/>
                <w:sz w:val="22"/>
                <w:szCs w:val="22"/>
              </w:rPr>
            </w:pPr>
            <w:r w:rsidRPr="0070261D">
              <w:rPr>
                <w:b/>
                <w:iCs/>
                <w:color w:val="000000"/>
                <w:sz w:val="22"/>
                <w:szCs w:val="22"/>
              </w:rPr>
              <w:t>Владеть навыками:</w:t>
            </w:r>
            <w:r w:rsidRPr="0070261D">
              <w:rPr>
                <w:iCs/>
                <w:color w:val="000000"/>
                <w:sz w:val="22"/>
                <w:szCs w:val="22"/>
              </w:rPr>
              <w:t xml:space="preserve"> </w:t>
            </w:r>
            <w:r w:rsidRPr="0070261D">
              <w:rPr>
                <w:iCs/>
                <w:color w:val="000000"/>
                <w:sz w:val="22"/>
                <w:szCs w:val="22"/>
              </w:rPr>
              <w:br/>
              <w:t xml:space="preserve">- формирования психологически безопасной среды в профессиональной деятельности; </w:t>
            </w:r>
            <w:r w:rsidRPr="0070261D">
              <w:rPr>
                <w:iCs/>
                <w:color w:val="000000"/>
                <w:sz w:val="22"/>
                <w:szCs w:val="22"/>
              </w:rPr>
              <w:br/>
              <w:t>- межкультурного взаимодействия с учетом разнообразия этнических, религиозных, социальных групп и способностью использовать набор коммуникативных средств, а также делать их правильный выбор в зависимости от ситуации общения (тон, стиль, стратегии, речевые жанры, тематика и т. д.)</w:t>
            </w:r>
          </w:p>
        </w:tc>
      </w:tr>
    </w:tbl>
    <w:p w14:paraId="7EEE7127" w14:textId="77777777" w:rsidR="00736C56" w:rsidRDefault="00736C56" w:rsidP="00736C56">
      <w:pPr>
        <w:jc w:val="both"/>
        <w:rPr>
          <w:iCs/>
          <w:color w:val="000000"/>
        </w:rPr>
      </w:pPr>
    </w:p>
    <w:p w14:paraId="2327BC3F" w14:textId="77777777" w:rsidR="00736C56" w:rsidRDefault="00736C56" w:rsidP="00736C56">
      <w:pPr>
        <w:rPr>
          <w:b/>
          <w:bCs/>
        </w:rPr>
      </w:pPr>
      <w:r>
        <w:rPr>
          <w:b/>
          <w:bCs/>
        </w:rPr>
        <w:t>4.</w:t>
      </w:r>
      <w:r>
        <w:rPr>
          <w:b/>
          <w:bCs/>
          <w:lang w:val="en-US"/>
        </w:rPr>
        <w:t> </w:t>
      </w:r>
      <w:r>
        <w:rPr>
          <w:b/>
          <w:bCs/>
        </w:rPr>
        <w:t>Объем, структура</w:t>
      </w:r>
      <w:r>
        <w:rPr>
          <w:b/>
          <w:bCs/>
          <w:color w:val="FF0000"/>
        </w:rPr>
        <w:t xml:space="preserve"> </w:t>
      </w:r>
      <w:r>
        <w:rPr>
          <w:b/>
          <w:bCs/>
        </w:rPr>
        <w:t xml:space="preserve">и содержание дисциплины </w:t>
      </w:r>
    </w:p>
    <w:p w14:paraId="466D9454" w14:textId="77777777" w:rsidR="00736C56" w:rsidRDefault="00736C56" w:rsidP="00736C56">
      <w:pPr>
        <w:jc w:val="both"/>
        <w:rPr>
          <w:sz w:val="20"/>
          <w:szCs w:val="20"/>
        </w:rPr>
      </w:pPr>
    </w:p>
    <w:p w14:paraId="74E03361" w14:textId="77777777" w:rsidR="00736C56" w:rsidRDefault="00736C56" w:rsidP="00736C56">
      <w:pPr>
        <w:jc w:val="both"/>
        <w:rPr>
          <w:color w:val="000000"/>
        </w:rPr>
      </w:pPr>
      <w:r>
        <w:t xml:space="preserve">Общая трудоемкость дисциплины </w:t>
      </w:r>
      <w:r>
        <w:rPr>
          <w:color w:val="000000"/>
        </w:rPr>
        <w:t xml:space="preserve">составляет </w:t>
      </w:r>
      <w:r w:rsidRPr="00C6246E">
        <w:rPr>
          <w:color w:val="000000"/>
        </w:rPr>
        <w:t>2</w:t>
      </w:r>
      <w:r>
        <w:rPr>
          <w:color w:val="000000"/>
        </w:rPr>
        <w:t xml:space="preserve"> зачетные единицы, </w:t>
      </w:r>
      <w:r w:rsidRPr="00C6246E">
        <w:rPr>
          <w:color w:val="000000"/>
        </w:rPr>
        <w:t>72</w:t>
      </w:r>
      <w:r>
        <w:rPr>
          <w:color w:val="000000"/>
        </w:rPr>
        <w:t xml:space="preserve"> акад. часа.</w:t>
      </w:r>
    </w:p>
    <w:p w14:paraId="581FFA69" w14:textId="77777777" w:rsidR="00736C56" w:rsidRDefault="00736C56" w:rsidP="00736C56">
      <w:pPr>
        <w:jc w:val="both"/>
      </w:pPr>
    </w:p>
    <w:p w14:paraId="5DD676D1" w14:textId="53604823" w:rsidR="00736C56" w:rsidRPr="00B56470" w:rsidRDefault="00B56470" w:rsidP="00B56470">
      <w:pPr>
        <w:pStyle w:val="a"/>
        <w:keepNext/>
        <w:numPr>
          <w:ilvl w:val="0"/>
          <w:numId w:val="0"/>
        </w:numPr>
        <w:tabs>
          <w:tab w:val="left" w:pos="708"/>
        </w:tabs>
        <w:spacing w:line="240" w:lineRule="auto"/>
      </w:pPr>
      <w:r w:rsidRPr="00B56470">
        <w:lastRenderedPageBreak/>
        <w:t>Очная форма обучения</w:t>
      </w:r>
    </w:p>
    <w:tbl>
      <w:tblPr>
        <w:tblW w:w="495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10"/>
        <w:gridCol w:w="2598"/>
        <w:gridCol w:w="492"/>
        <w:gridCol w:w="496"/>
        <w:gridCol w:w="498"/>
        <w:gridCol w:w="498"/>
        <w:gridCol w:w="498"/>
        <w:gridCol w:w="503"/>
        <w:gridCol w:w="538"/>
        <w:gridCol w:w="2620"/>
      </w:tblGrid>
      <w:tr w:rsidR="00736C56" w14:paraId="3226B2D5" w14:textId="77777777" w:rsidTr="00C451EC">
        <w:trPr>
          <w:cantSplit/>
          <w:trHeight w:val="1312"/>
          <w:tblHeader/>
        </w:trPr>
        <w:tc>
          <w:tcPr>
            <w:tcW w:w="276" w:type="pct"/>
            <w:vMerge w:val="restart"/>
            <w:tcBorders>
              <w:top w:val="single" w:sz="4" w:space="0" w:color="auto"/>
              <w:left w:val="single" w:sz="4" w:space="0" w:color="auto"/>
              <w:bottom w:val="single" w:sz="4" w:space="0" w:color="auto"/>
              <w:right w:val="single" w:sz="4" w:space="0" w:color="auto"/>
            </w:tcBorders>
            <w:vAlign w:val="center"/>
            <w:hideMark/>
          </w:tcPr>
          <w:p w14:paraId="0799269E" w14:textId="77777777" w:rsidR="00736C56" w:rsidRDefault="00736C56" w:rsidP="00B56470">
            <w:pPr>
              <w:jc w:val="center"/>
              <w:rPr>
                <w:b/>
                <w:bCs/>
              </w:rPr>
            </w:pPr>
            <w:r>
              <w:rPr>
                <w:b/>
                <w:bCs/>
                <w:sz w:val="22"/>
                <w:szCs w:val="22"/>
              </w:rPr>
              <w:t>№</w:t>
            </w:r>
          </w:p>
          <w:p w14:paraId="196B2416" w14:textId="77777777" w:rsidR="00736C56" w:rsidRDefault="00736C56" w:rsidP="00B56470">
            <w:pPr>
              <w:jc w:val="center"/>
              <w:rPr>
                <w:b/>
                <w:bCs/>
              </w:rPr>
            </w:pPr>
            <w:r>
              <w:rPr>
                <w:b/>
                <w:bCs/>
                <w:sz w:val="22"/>
                <w:szCs w:val="22"/>
              </w:rPr>
              <w:t>п/п</w:t>
            </w:r>
          </w:p>
        </w:tc>
        <w:tc>
          <w:tcPr>
            <w:tcW w:w="1404" w:type="pct"/>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tcPr>
          <w:p w14:paraId="3E542BAC" w14:textId="77777777" w:rsidR="00736C56" w:rsidRDefault="00736C56" w:rsidP="00B56470">
            <w:pPr>
              <w:jc w:val="center"/>
              <w:rPr>
                <w:b/>
                <w:bCs/>
              </w:rPr>
            </w:pPr>
            <w:r>
              <w:rPr>
                <w:b/>
                <w:bCs/>
                <w:sz w:val="22"/>
                <w:szCs w:val="22"/>
              </w:rPr>
              <w:t>Темы (разделы)</w:t>
            </w:r>
          </w:p>
          <w:p w14:paraId="3E1C2A7E" w14:textId="605D1D63" w:rsidR="00736C56" w:rsidRDefault="00736C56" w:rsidP="00B56470">
            <w:pPr>
              <w:jc w:val="center"/>
              <w:rPr>
                <w:b/>
                <w:bCs/>
              </w:rPr>
            </w:pPr>
            <w:r>
              <w:rPr>
                <w:b/>
                <w:bCs/>
                <w:sz w:val="22"/>
                <w:szCs w:val="22"/>
              </w:rPr>
              <w:t>дисциплины,</w:t>
            </w:r>
          </w:p>
          <w:p w14:paraId="12388E71" w14:textId="6F3D543A" w:rsidR="00736C56" w:rsidRDefault="00736C56" w:rsidP="00B56470">
            <w:pPr>
              <w:jc w:val="center"/>
              <w:rPr>
                <w:b/>
                <w:bCs/>
              </w:rPr>
            </w:pPr>
            <w:r>
              <w:rPr>
                <w:b/>
                <w:bCs/>
                <w:sz w:val="22"/>
                <w:szCs w:val="22"/>
              </w:rPr>
              <w:t>их содержание</w:t>
            </w:r>
          </w:p>
        </w:tc>
        <w:tc>
          <w:tcPr>
            <w:tcW w:w="266" w:type="pct"/>
            <w:vMerge w:val="restart"/>
            <w:tcBorders>
              <w:top w:val="single" w:sz="4" w:space="0" w:color="auto"/>
              <w:left w:val="single" w:sz="4" w:space="0" w:color="auto"/>
              <w:bottom w:val="single" w:sz="4" w:space="0" w:color="auto"/>
              <w:right w:val="single" w:sz="4" w:space="0" w:color="auto"/>
            </w:tcBorders>
            <w:textDirection w:val="btLr"/>
            <w:hideMark/>
          </w:tcPr>
          <w:p w14:paraId="1EBD37DB" w14:textId="77777777" w:rsidR="00736C56" w:rsidRDefault="00736C56">
            <w:pPr>
              <w:ind w:left="113" w:right="113"/>
              <w:jc w:val="center"/>
              <w:rPr>
                <w:b/>
                <w:bCs/>
              </w:rPr>
            </w:pPr>
            <w:r>
              <w:rPr>
                <w:b/>
                <w:bCs/>
                <w:sz w:val="22"/>
                <w:szCs w:val="22"/>
              </w:rPr>
              <w:t>Семестр</w:t>
            </w:r>
          </w:p>
        </w:tc>
        <w:tc>
          <w:tcPr>
            <w:tcW w:w="1638" w:type="pct"/>
            <w:gridSpan w:val="6"/>
            <w:tcBorders>
              <w:top w:val="single" w:sz="4" w:space="0" w:color="auto"/>
              <w:left w:val="single" w:sz="4" w:space="0" w:color="auto"/>
              <w:bottom w:val="single" w:sz="4" w:space="0" w:color="auto"/>
              <w:right w:val="single" w:sz="4" w:space="0" w:color="auto"/>
            </w:tcBorders>
            <w:hideMark/>
          </w:tcPr>
          <w:p w14:paraId="5C1485E1" w14:textId="77777777" w:rsidR="00736C56" w:rsidRDefault="00736C56">
            <w:pPr>
              <w:jc w:val="center"/>
              <w:rPr>
                <w:b/>
                <w:bCs/>
              </w:rPr>
            </w:pPr>
            <w:r>
              <w:rPr>
                <w:b/>
                <w:bCs/>
                <w:sz w:val="22"/>
                <w:szCs w:val="22"/>
              </w:rPr>
              <w:t xml:space="preserve">Виды учебных занятий, </w:t>
            </w:r>
          </w:p>
          <w:p w14:paraId="1A60E0DB" w14:textId="77777777" w:rsidR="00736C56" w:rsidRDefault="00736C56">
            <w:pPr>
              <w:jc w:val="center"/>
              <w:rPr>
                <w:b/>
                <w:bCs/>
              </w:rPr>
            </w:pPr>
            <w:r>
              <w:rPr>
                <w:b/>
                <w:bCs/>
                <w:sz w:val="22"/>
                <w:szCs w:val="22"/>
              </w:rPr>
              <w:t xml:space="preserve">включая самостоятельную работу студентов, </w:t>
            </w:r>
          </w:p>
          <w:p w14:paraId="119EFC6A" w14:textId="77777777" w:rsidR="00736C56" w:rsidRDefault="00736C56">
            <w:pPr>
              <w:jc w:val="center"/>
              <w:rPr>
                <w:b/>
                <w:bCs/>
              </w:rPr>
            </w:pPr>
            <w:r>
              <w:rPr>
                <w:b/>
                <w:bCs/>
                <w:sz w:val="22"/>
                <w:szCs w:val="22"/>
              </w:rPr>
              <w:t>и их трудоемкость</w:t>
            </w:r>
          </w:p>
          <w:p w14:paraId="1B463398" w14:textId="77777777" w:rsidR="00736C56" w:rsidRDefault="00736C56">
            <w:pPr>
              <w:jc w:val="center"/>
              <w:rPr>
                <w:b/>
                <w:bCs/>
              </w:rPr>
            </w:pPr>
            <w:r>
              <w:rPr>
                <w:b/>
                <w:bCs/>
                <w:sz w:val="22"/>
                <w:szCs w:val="22"/>
              </w:rPr>
              <w:t>(в академических часах)</w:t>
            </w:r>
          </w:p>
        </w:tc>
        <w:tc>
          <w:tcPr>
            <w:tcW w:w="1416" w:type="pct"/>
            <w:vMerge w:val="restart"/>
            <w:tcBorders>
              <w:top w:val="single" w:sz="4" w:space="0" w:color="auto"/>
              <w:left w:val="single" w:sz="4" w:space="0" w:color="auto"/>
              <w:bottom w:val="single" w:sz="4" w:space="0" w:color="auto"/>
              <w:right w:val="single" w:sz="4" w:space="0" w:color="auto"/>
            </w:tcBorders>
          </w:tcPr>
          <w:p w14:paraId="6F3613D3" w14:textId="77777777" w:rsidR="00736C56" w:rsidRDefault="00736C56">
            <w:pPr>
              <w:jc w:val="center"/>
              <w:rPr>
                <w:b/>
                <w:bCs/>
                <w:i/>
                <w:iCs/>
              </w:rPr>
            </w:pPr>
            <w:r>
              <w:rPr>
                <w:b/>
                <w:bCs/>
                <w:sz w:val="22"/>
                <w:szCs w:val="22"/>
              </w:rPr>
              <w:t xml:space="preserve">Формы текущего контроля успеваемости </w:t>
            </w:r>
          </w:p>
          <w:p w14:paraId="08A37C0B" w14:textId="77777777" w:rsidR="00736C56" w:rsidRDefault="00736C56">
            <w:pPr>
              <w:jc w:val="center"/>
              <w:rPr>
                <w:b/>
                <w:bCs/>
              </w:rPr>
            </w:pPr>
          </w:p>
          <w:p w14:paraId="02DA652D" w14:textId="77777777" w:rsidR="00736C56" w:rsidRDefault="00736C56">
            <w:pPr>
              <w:jc w:val="center"/>
              <w:rPr>
                <w:b/>
                <w:bCs/>
              </w:rPr>
            </w:pPr>
            <w:r>
              <w:rPr>
                <w:b/>
                <w:bCs/>
                <w:sz w:val="22"/>
                <w:szCs w:val="22"/>
              </w:rPr>
              <w:t xml:space="preserve">Форма промежуточной аттестации </w:t>
            </w:r>
          </w:p>
          <w:p w14:paraId="0F682526" w14:textId="77777777" w:rsidR="00736C56" w:rsidRDefault="00736C56">
            <w:pPr>
              <w:jc w:val="center"/>
              <w:rPr>
                <w:b/>
                <w:bCs/>
                <w:i/>
                <w:iCs/>
                <w:sz w:val="22"/>
                <w:szCs w:val="22"/>
              </w:rPr>
            </w:pPr>
            <w:r>
              <w:rPr>
                <w:b/>
                <w:bCs/>
                <w:i/>
                <w:iCs/>
                <w:sz w:val="22"/>
                <w:szCs w:val="22"/>
              </w:rPr>
              <w:t>(по семестрам)</w:t>
            </w:r>
          </w:p>
          <w:p w14:paraId="2965E652" w14:textId="77777777" w:rsidR="00736C56" w:rsidRDefault="00736C56">
            <w:pPr>
              <w:jc w:val="center"/>
              <w:rPr>
                <w:b/>
                <w:bCs/>
                <w:i/>
                <w:iCs/>
                <w:sz w:val="22"/>
                <w:szCs w:val="22"/>
              </w:rPr>
            </w:pPr>
          </w:p>
          <w:p w14:paraId="45419528" w14:textId="77777777" w:rsidR="00736C56" w:rsidRDefault="00736C56">
            <w:pPr>
              <w:jc w:val="center"/>
              <w:rPr>
                <w:bCs/>
                <w:i/>
                <w:iCs/>
                <w:color w:val="000000"/>
                <w:sz w:val="22"/>
                <w:szCs w:val="22"/>
              </w:rPr>
            </w:pPr>
            <w:r>
              <w:rPr>
                <w:bCs/>
                <w:i/>
                <w:iCs/>
                <w:color w:val="000000"/>
                <w:sz w:val="22"/>
                <w:szCs w:val="22"/>
              </w:rPr>
              <w:t>Формы ЭО и ДОТ</w:t>
            </w:r>
          </w:p>
          <w:p w14:paraId="0003F04F" w14:textId="77777777" w:rsidR="00736C56" w:rsidRDefault="00736C56">
            <w:pPr>
              <w:jc w:val="center"/>
              <w:rPr>
                <w:b/>
                <w:bCs/>
                <w:i/>
                <w:iCs/>
              </w:rPr>
            </w:pPr>
            <w:r>
              <w:rPr>
                <w:bCs/>
                <w:i/>
                <w:iCs/>
                <w:color w:val="000000"/>
                <w:sz w:val="22"/>
                <w:szCs w:val="22"/>
              </w:rPr>
              <w:t>(при наличии)</w:t>
            </w:r>
          </w:p>
        </w:tc>
      </w:tr>
      <w:tr w:rsidR="00736C56" w14:paraId="3655C2CC" w14:textId="77777777" w:rsidTr="00C451EC">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A76EB3" w14:textId="77777777" w:rsidR="00736C56" w:rsidRDefault="00736C56">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4E77BE" w14:textId="77777777" w:rsidR="00736C56" w:rsidRDefault="00736C56">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4AABF" w14:textId="77777777" w:rsidR="00736C56" w:rsidRDefault="00736C56">
            <w:pPr>
              <w:rPr>
                <w:b/>
                <w:bCs/>
              </w:rPr>
            </w:pPr>
          </w:p>
        </w:tc>
        <w:tc>
          <w:tcPr>
            <w:tcW w:w="1347" w:type="pct"/>
            <w:gridSpan w:val="5"/>
            <w:tcBorders>
              <w:top w:val="single" w:sz="4" w:space="0" w:color="auto"/>
              <w:left w:val="single" w:sz="4" w:space="0" w:color="auto"/>
              <w:bottom w:val="single" w:sz="4" w:space="0" w:color="auto"/>
              <w:right w:val="single" w:sz="4" w:space="0" w:color="auto"/>
            </w:tcBorders>
            <w:hideMark/>
          </w:tcPr>
          <w:p w14:paraId="2B274724" w14:textId="77777777" w:rsidR="00736C56" w:rsidRDefault="00736C56" w:rsidP="00C6246E">
            <w:pPr>
              <w:jc w:val="center"/>
              <w:rPr>
                <w:b/>
              </w:rPr>
            </w:pPr>
            <w:r>
              <w:rPr>
                <w:b/>
                <w:sz w:val="22"/>
                <w:szCs w:val="22"/>
              </w:rPr>
              <w:t>Контактная работа</w:t>
            </w:r>
          </w:p>
        </w:tc>
        <w:tc>
          <w:tcPr>
            <w:tcW w:w="291" w:type="pct"/>
            <w:vMerge w:val="restart"/>
            <w:tcBorders>
              <w:top w:val="single" w:sz="4" w:space="0" w:color="auto"/>
              <w:left w:val="single" w:sz="4" w:space="0" w:color="auto"/>
              <w:bottom w:val="single" w:sz="4" w:space="0" w:color="auto"/>
              <w:right w:val="single" w:sz="4" w:space="0" w:color="auto"/>
            </w:tcBorders>
            <w:textDirection w:val="btLr"/>
            <w:hideMark/>
          </w:tcPr>
          <w:p w14:paraId="1CE0FD2F" w14:textId="77777777" w:rsidR="00736C56" w:rsidRDefault="00736C56" w:rsidP="00C6246E">
            <w:pPr>
              <w:jc w:val="center"/>
              <w:rPr>
                <w:sz w:val="20"/>
                <w:szCs w:val="20"/>
              </w:rPr>
            </w:pPr>
            <w:r>
              <w:rPr>
                <w:sz w:val="20"/>
                <w:szCs w:val="20"/>
              </w:rPr>
              <w:t>самостоятельная</w:t>
            </w:r>
          </w:p>
          <w:p w14:paraId="7E5DA406" w14:textId="77777777" w:rsidR="00736C56" w:rsidRDefault="00736C56" w:rsidP="00C6246E">
            <w:pPr>
              <w:jc w:val="center"/>
            </w:pPr>
            <w:r>
              <w:rPr>
                <w:sz w:val="20"/>
                <w:szCs w:val="20"/>
              </w:rPr>
              <w:t>работа</w:t>
            </w:r>
          </w:p>
        </w:tc>
        <w:tc>
          <w:tcPr>
            <w:tcW w:w="1416" w:type="pct"/>
            <w:vMerge/>
            <w:tcBorders>
              <w:top w:val="single" w:sz="4" w:space="0" w:color="auto"/>
              <w:left w:val="single" w:sz="4" w:space="0" w:color="auto"/>
              <w:bottom w:val="single" w:sz="4" w:space="0" w:color="auto"/>
              <w:right w:val="single" w:sz="4" w:space="0" w:color="auto"/>
            </w:tcBorders>
            <w:vAlign w:val="center"/>
            <w:hideMark/>
          </w:tcPr>
          <w:p w14:paraId="696A83F8" w14:textId="77777777" w:rsidR="00736C56" w:rsidRDefault="00736C56">
            <w:pPr>
              <w:rPr>
                <w:b/>
                <w:bCs/>
                <w:i/>
                <w:iCs/>
              </w:rPr>
            </w:pPr>
          </w:p>
        </w:tc>
      </w:tr>
      <w:tr w:rsidR="00736C56" w14:paraId="3F4532A5" w14:textId="77777777" w:rsidTr="00C451EC">
        <w:trPr>
          <w:cantSplit/>
          <w:trHeight w:val="1489"/>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1ECFB3" w14:textId="77777777" w:rsidR="00736C56" w:rsidRDefault="00736C56">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12B35C" w14:textId="77777777" w:rsidR="00736C56" w:rsidRDefault="00736C56">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77A625" w14:textId="77777777" w:rsidR="00736C56" w:rsidRDefault="00736C56">
            <w:pPr>
              <w:rPr>
                <w:b/>
                <w:bCs/>
              </w:rPr>
            </w:pPr>
          </w:p>
        </w:tc>
        <w:tc>
          <w:tcPr>
            <w:tcW w:w="268" w:type="pct"/>
            <w:tcBorders>
              <w:top w:val="single" w:sz="4" w:space="0" w:color="auto"/>
              <w:left w:val="single" w:sz="4" w:space="0" w:color="auto"/>
              <w:bottom w:val="single" w:sz="4" w:space="0" w:color="auto"/>
              <w:right w:val="single" w:sz="4" w:space="0" w:color="auto"/>
            </w:tcBorders>
            <w:textDirection w:val="btLr"/>
            <w:vAlign w:val="center"/>
            <w:hideMark/>
          </w:tcPr>
          <w:p w14:paraId="712D851F" w14:textId="77777777" w:rsidR="00736C56" w:rsidRDefault="00736C56" w:rsidP="00C6246E">
            <w:pPr>
              <w:jc w:val="center"/>
              <w:rPr>
                <w:sz w:val="20"/>
                <w:szCs w:val="20"/>
              </w:rPr>
            </w:pPr>
            <w:r>
              <w:rPr>
                <w:sz w:val="20"/>
                <w:szCs w:val="20"/>
              </w:rPr>
              <w:t>лекции</w:t>
            </w:r>
          </w:p>
        </w:tc>
        <w:tc>
          <w:tcPr>
            <w:tcW w:w="26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7A58F27D" w14:textId="77777777" w:rsidR="00736C56" w:rsidRDefault="00736C56" w:rsidP="00C6246E">
            <w:pPr>
              <w:jc w:val="center"/>
              <w:rPr>
                <w:sz w:val="20"/>
                <w:szCs w:val="20"/>
              </w:rPr>
            </w:pPr>
            <w:r>
              <w:rPr>
                <w:sz w:val="20"/>
                <w:szCs w:val="20"/>
              </w:rPr>
              <w:t>практические</w:t>
            </w:r>
          </w:p>
        </w:tc>
        <w:tc>
          <w:tcPr>
            <w:tcW w:w="26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415BABE8" w14:textId="77777777" w:rsidR="00736C56" w:rsidRDefault="00736C56" w:rsidP="00C6246E">
            <w:pPr>
              <w:jc w:val="center"/>
              <w:rPr>
                <w:sz w:val="20"/>
                <w:szCs w:val="20"/>
              </w:rPr>
            </w:pPr>
            <w:r>
              <w:rPr>
                <w:sz w:val="20"/>
                <w:szCs w:val="20"/>
              </w:rPr>
              <w:t>л</w:t>
            </w:r>
            <w:proofErr w:type="spellStart"/>
            <w:r>
              <w:rPr>
                <w:sz w:val="20"/>
                <w:szCs w:val="20"/>
                <w:lang w:val="en-US"/>
              </w:rPr>
              <w:t>аб</w:t>
            </w:r>
            <w:proofErr w:type="spellEnd"/>
            <w:r>
              <w:rPr>
                <w:sz w:val="20"/>
                <w:szCs w:val="20"/>
              </w:rPr>
              <w:t>ораторные</w:t>
            </w:r>
          </w:p>
        </w:tc>
        <w:tc>
          <w:tcPr>
            <w:tcW w:w="26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74DEBEEA" w14:textId="77777777" w:rsidR="00736C56" w:rsidRDefault="00736C56" w:rsidP="00C6246E">
            <w:pPr>
              <w:jc w:val="center"/>
              <w:rPr>
                <w:sz w:val="20"/>
                <w:szCs w:val="20"/>
              </w:rPr>
            </w:pPr>
            <w:r>
              <w:rPr>
                <w:sz w:val="20"/>
                <w:szCs w:val="20"/>
              </w:rPr>
              <w:t>консультации</w:t>
            </w:r>
          </w:p>
        </w:tc>
        <w:tc>
          <w:tcPr>
            <w:tcW w:w="272" w:type="pct"/>
            <w:tcBorders>
              <w:top w:val="single" w:sz="4" w:space="0" w:color="auto"/>
              <w:left w:val="single" w:sz="4" w:space="0" w:color="auto"/>
              <w:bottom w:val="single" w:sz="4" w:space="0" w:color="auto"/>
              <w:right w:val="single" w:sz="4" w:space="0" w:color="auto"/>
            </w:tcBorders>
            <w:textDirection w:val="btLr"/>
            <w:vAlign w:val="center"/>
            <w:hideMark/>
          </w:tcPr>
          <w:p w14:paraId="204F1CD5" w14:textId="77777777" w:rsidR="00736C56" w:rsidRDefault="00736C56" w:rsidP="00C6246E">
            <w:pPr>
              <w:jc w:val="center"/>
              <w:rPr>
                <w:sz w:val="20"/>
                <w:szCs w:val="20"/>
              </w:rPr>
            </w:pPr>
            <w:r>
              <w:rPr>
                <w:sz w:val="20"/>
                <w:szCs w:val="20"/>
              </w:rPr>
              <w:t>аттестационные испытания</w:t>
            </w: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1611DABE" w14:textId="77777777" w:rsidR="00736C56" w:rsidRDefault="00736C56" w:rsidP="00C6246E"/>
        </w:tc>
        <w:tc>
          <w:tcPr>
            <w:tcW w:w="1416" w:type="pct"/>
            <w:vMerge/>
            <w:tcBorders>
              <w:top w:val="single" w:sz="4" w:space="0" w:color="auto"/>
              <w:left w:val="single" w:sz="4" w:space="0" w:color="auto"/>
              <w:bottom w:val="single" w:sz="4" w:space="0" w:color="auto"/>
              <w:right w:val="single" w:sz="4" w:space="0" w:color="auto"/>
            </w:tcBorders>
            <w:vAlign w:val="center"/>
            <w:hideMark/>
          </w:tcPr>
          <w:p w14:paraId="460169D0" w14:textId="77777777" w:rsidR="00736C56" w:rsidRDefault="00736C56">
            <w:pPr>
              <w:rPr>
                <w:b/>
                <w:bCs/>
                <w:i/>
                <w:iCs/>
              </w:rPr>
            </w:pPr>
          </w:p>
        </w:tc>
      </w:tr>
      <w:tr w:rsidR="00736C56" w14:paraId="60CB9A23"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5CB4B4DD" w14:textId="77777777" w:rsidR="00736C56" w:rsidRPr="00C6246E" w:rsidRDefault="00736C56" w:rsidP="00C6246E">
            <w:pPr>
              <w:jc w:val="center"/>
              <w:rPr>
                <w:color w:val="000000"/>
                <w:sz w:val="22"/>
                <w:szCs w:val="22"/>
                <w:lang w:val="en-US"/>
              </w:rPr>
            </w:pPr>
            <w:r w:rsidRPr="00C6246E">
              <w:rPr>
                <w:color w:val="000000"/>
                <w:sz w:val="22"/>
                <w:szCs w:val="22"/>
                <w:lang w:val="en-US"/>
              </w:rPr>
              <w:t>1</w:t>
            </w:r>
          </w:p>
        </w:tc>
        <w:tc>
          <w:tcPr>
            <w:tcW w:w="1404" w:type="pct"/>
            <w:tcBorders>
              <w:top w:val="single" w:sz="4" w:space="0" w:color="auto"/>
              <w:left w:val="single" w:sz="4" w:space="0" w:color="auto"/>
              <w:bottom w:val="single" w:sz="4" w:space="0" w:color="auto"/>
              <w:right w:val="single" w:sz="4" w:space="0" w:color="auto"/>
            </w:tcBorders>
            <w:vAlign w:val="center"/>
            <w:hideMark/>
          </w:tcPr>
          <w:p w14:paraId="1B8B62B8" w14:textId="77777777" w:rsidR="00736C56" w:rsidRPr="00C6246E" w:rsidRDefault="00736C56" w:rsidP="00C6246E">
            <w:pPr>
              <w:spacing w:line="228" w:lineRule="auto"/>
              <w:rPr>
                <w:color w:val="000000"/>
                <w:sz w:val="22"/>
                <w:szCs w:val="22"/>
              </w:rPr>
            </w:pPr>
            <w:r w:rsidRPr="00C6246E">
              <w:rPr>
                <w:color w:val="000000"/>
                <w:sz w:val="22"/>
                <w:szCs w:val="22"/>
              </w:rPr>
              <w:t>Межкультурная коммуникация как междисциплинарная область социо-гуманитарного знания</w:t>
            </w:r>
          </w:p>
        </w:tc>
        <w:tc>
          <w:tcPr>
            <w:tcW w:w="266" w:type="pct"/>
            <w:tcBorders>
              <w:top w:val="single" w:sz="4" w:space="0" w:color="auto"/>
              <w:left w:val="single" w:sz="4" w:space="0" w:color="auto"/>
              <w:bottom w:val="single" w:sz="4" w:space="0" w:color="auto"/>
              <w:right w:val="single" w:sz="4" w:space="0" w:color="auto"/>
            </w:tcBorders>
            <w:vAlign w:val="center"/>
            <w:hideMark/>
          </w:tcPr>
          <w:p w14:paraId="4D56FDEA" w14:textId="19DD2F0C" w:rsidR="00736C56" w:rsidRPr="00C6246E" w:rsidRDefault="00C6246E" w:rsidP="00C6246E">
            <w:pPr>
              <w:jc w:val="center"/>
              <w:rPr>
                <w:color w:val="000000"/>
                <w:sz w:val="22"/>
                <w:szCs w:val="22"/>
              </w:rPr>
            </w:pPr>
            <w:r w:rsidRPr="00C6246E">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1D57E861"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hideMark/>
          </w:tcPr>
          <w:p w14:paraId="507A9A11" w14:textId="77777777" w:rsidR="00736C56" w:rsidRPr="00C6246E" w:rsidRDefault="00736C56" w:rsidP="00C6246E">
            <w:pPr>
              <w:jc w:val="center"/>
              <w:rPr>
                <w:color w:val="000000"/>
                <w:sz w:val="22"/>
                <w:szCs w:val="22"/>
              </w:rPr>
            </w:pPr>
            <w:r w:rsidRPr="00C6246E">
              <w:rPr>
                <w:color w:val="000000"/>
                <w:sz w:val="22"/>
                <w:szCs w:val="22"/>
              </w:rPr>
              <w:t>1</w:t>
            </w:r>
          </w:p>
        </w:tc>
        <w:tc>
          <w:tcPr>
            <w:tcW w:w="269" w:type="pct"/>
            <w:tcBorders>
              <w:top w:val="single" w:sz="4" w:space="0" w:color="auto"/>
              <w:left w:val="single" w:sz="4" w:space="0" w:color="auto"/>
              <w:bottom w:val="single" w:sz="4" w:space="0" w:color="auto"/>
              <w:right w:val="single" w:sz="4" w:space="0" w:color="auto"/>
            </w:tcBorders>
            <w:vAlign w:val="center"/>
          </w:tcPr>
          <w:p w14:paraId="0A756D4C" w14:textId="77777777" w:rsidR="00736C56" w:rsidRPr="00C6246E" w:rsidRDefault="00736C56" w:rsidP="00C6246E">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55EEBE65" w14:textId="77777777" w:rsidR="00736C56" w:rsidRPr="00C6246E" w:rsidRDefault="00736C56" w:rsidP="00C6246E">
            <w:pPr>
              <w:jc w:val="center"/>
              <w:rPr>
                <w:color w:val="000000"/>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14:paraId="430B14F7" w14:textId="77777777" w:rsidR="00736C56" w:rsidRPr="00C6246E" w:rsidRDefault="00736C56" w:rsidP="00C6246E">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1B300D44" w14:textId="77777777" w:rsidR="00736C56" w:rsidRPr="00C6246E" w:rsidRDefault="00736C56" w:rsidP="00C6246E">
            <w:pPr>
              <w:jc w:val="center"/>
              <w:rPr>
                <w:color w:val="000000"/>
                <w:sz w:val="22"/>
                <w:szCs w:val="22"/>
              </w:rPr>
            </w:pPr>
            <w:r w:rsidRPr="00C6246E">
              <w:rPr>
                <w:color w:val="000000"/>
                <w:sz w:val="22"/>
                <w:szCs w:val="22"/>
                <w:lang w:val="en-US"/>
              </w:rPr>
              <w:t>4</w:t>
            </w:r>
          </w:p>
        </w:tc>
        <w:tc>
          <w:tcPr>
            <w:tcW w:w="1416" w:type="pct"/>
            <w:tcBorders>
              <w:top w:val="single" w:sz="4" w:space="0" w:color="auto"/>
              <w:left w:val="single" w:sz="4" w:space="0" w:color="auto"/>
              <w:bottom w:val="single" w:sz="4" w:space="0" w:color="auto"/>
              <w:right w:val="single" w:sz="4" w:space="0" w:color="auto"/>
            </w:tcBorders>
            <w:vAlign w:val="center"/>
            <w:hideMark/>
          </w:tcPr>
          <w:p w14:paraId="1D79B2C3" w14:textId="77777777" w:rsidR="00736C56" w:rsidRPr="00C6246E" w:rsidRDefault="00736C56" w:rsidP="00C6246E">
            <w:pPr>
              <w:spacing w:line="228" w:lineRule="auto"/>
              <w:jc w:val="center"/>
              <w:rPr>
                <w:color w:val="000000"/>
                <w:sz w:val="22"/>
                <w:szCs w:val="22"/>
              </w:rPr>
            </w:pPr>
            <w:r w:rsidRPr="00C6246E">
              <w:rPr>
                <w:color w:val="000000"/>
                <w:sz w:val="22"/>
                <w:szCs w:val="22"/>
              </w:rPr>
              <w:t>Самостоятельная работа (эссе)</w:t>
            </w:r>
          </w:p>
        </w:tc>
      </w:tr>
      <w:tr w:rsidR="00736C56" w14:paraId="728C75E2"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7DE50C80" w14:textId="77777777" w:rsidR="00736C56" w:rsidRPr="00C6246E" w:rsidRDefault="00736C56" w:rsidP="00C6246E">
            <w:pPr>
              <w:jc w:val="center"/>
              <w:rPr>
                <w:color w:val="000000"/>
                <w:sz w:val="22"/>
                <w:szCs w:val="22"/>
                <w:lang w:val="en-US"/>
              </w:rPr>
            </w:pPr>
            <w:r w:rsidRPr="00C6246E">
              <w:rPr>
                <w:color w:val="000000"/>
                <w:sz w:val="22"/>
                <w:szCs w:val="22"/>
                <w:lang w:val="en-US"/>
              </w:rPr>
              <w:t>2</w:t>
            </w:r>
          </w:p>
        </w:tc>
        <w:tc>
          <w:tcPr>
            <w:tcW w:w="1404" w:type="pct"/>
            <w:tcBorders>
              <w:top w:val="single" w:sz="4" w:space="0" w:color="auto"/>
              <w:left w:val="single" w:sz="4" w:space="0" w:color="auto"/>
              <w:bottom w:val="single" w:sz="4" w:space="0" w:color="auto"/>
              <w:right w:val="single" w:sz="4" w:space="0" w:color="auto"/>
            </w:tcBorders>
            <w:vAlign w:val="center"/>
            <w:hideMark/>
          </w:tcPr>
          <w:p w14:paraId="571D77E5" w14:textId="77777777" w:rsidR="00736C56" w:rsidRPr="00C6246E" w:rsidRDefault="00736C56" w:rsidP="00C6246E">
            <w:pPr>
              <w:spacing w:line="228" w:lineRule="auto"/>
              <w:rPr>
                <w:color w:val="000000"/>
                <w:sz w:val="22"/>
                <w:szCs w:val="22"/>
              </w:rPr>
            </w:pPr>
            <w:r w:rsidRPr="00C6246E">
              <w:rPr>
                <w:color w:val="000000"/>
                <w:sz w:val="22"/>
                <w:szCs w:val="22"/>
              </w:rPr>
              <w:t>Типология и классификация культур. Национально-культурный аспект коммуникации.</w:t>
            </w:r>
          </w:p>
        </w:tc>
        <w:tc>
          <w:tcPr>
            <w:tcW w:w="266" w:type="pct"/>
            <w:tcBorders>
              <w:top w:val="single" w:sz="4" w:space="0" w:color="auto"/>
              <w:left w:val="single" w:sz="4" w:space="0" w:color="auto"/>
              <w:bottom w:val="single" w:sz="4" w:space="0" w:color="auto"/>
              <w:right w:val="single" w:sz="4" w:space="0" w:color="auto"/>
            </w:tcBorders>
            <w:vAlign w:val="center"/>
            <w:hideMark/>
          </w:tcPr>
          <w:p w14:paraId="208D6D87" w14:textId="447C4CD3" w:rsidR="00736C56" w:rsidRPr="00C6246E" w:rsidRDefault="00C6246E" w:rsidP="00C6246E">
            <w:pPr>
              <w:jc w:val="center"/>
              <w:rPr>
                <w:color w:val="000000"/>
                <w:sz w:val="22"/>
                <w:szCs w:val="22"/>
              </w:rPr>
            </w:pPr>
            <w:r w:rsidRPr="00C6246E">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6CAF85A5"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hideMark/>
          </w:tcPr>
          <w:p w14:paraId="24A6EE39" w14:textId="77777777" w:rsidR="00736C56" w:rsidRPr="00C6246E" w:rsidRDefault="00736C56" w:rsidP="00C6246E">
            <w:pPr>
              <w:jc w:val="center"/>
              <w:rPr>
                <w:color w:val="000000"/>
                <w:sz w:val="22"/>
                <w:szCs w:val="22"/>
              </w:rPr>
            </w:pPr>
            <w:r w:rsidRPr="00C6246E">
              <w:rPr>
                <w:color w:val="000000"/>
                <w:sz w:val="22"/>
                <w:szCs w:val="22"/>
              </w:rPr>
              <w:t>3</w:t>
            </w:r>
          </w:p>
        </w:tc>
        <w:tc>
          <w:tcPr>
            <w:tcW w:w="269" w:type="pct"/>
            <w:tcBorders>
              <w:top w:val="single" w:sz="4" w:space="0" w:color="auto"/>
              <w:left w:val="single" w:sz="4" w:space="0" w:color="auto"/>
              <w:bottom w:val="single" w:sz="4" w:space="0" w:color="auto"/>
              <w:right w:val="single" w:sz="4" w:space="0" w:color="auto"/>
            </w:tcBorders>
            <w:vAlign w:val="center"/>
          </w:tcPr>
          <w:p w14:paraId="330DCE1C" w14:textId="77777777" w:rsidR="00736C56" w:rsidRPr="00C6246E" w:rsidRDefault="00736C56" w:rsidP="00C6246E">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hideMark/>
          </w:tcPr>
          <w:p w14:paraId="33A8D400" w14:textId="77777777" w:rsidR="00736C56" w:rsidRPr="00C6246E" w:rsidRDefault="00736C56" w:rsidP="00C6246E">
            <w:pPr>
              <w:jc w:val="center"/>
              <w:rPr>
                <w:color w:val="000000"/>
                <w:sz w:val="22"/>
                <w:szCs w:val="22"/>
              </w:rPr>
            </w:pPr>
            <w:r w:rsidRPr="00C6246E">
              <w:rPr>
                <w:color w:val="000000"/>
                <w:sz w:val="22"/>
                <w:szCs w:val="22"/>
              </w:rPr>
              <w:t>0,5</w:t>
            </w:r>
          </w:p>
        </w:tc>
        <w:tc>
          <w:tcPr>
            <w:tcW w:w="272" w:type="pct"/>
            <w:tcBorders>
              <w:top w:val="single" w:sz="4" w:space="0" w:color="auto"/>
              <w:left w:val="single" w:sz="4" w:space="0" w:color="auto"/>
              <w:bottom w:val="single" w:sz="4" w:space="0" w:color="auto"/>
              <w:right w:val="single" w:sz="4" w:space="0" w:color="auto"/>
            </w:tcBorders>
            <w:vAlign w:val="center"/>
          </w:tcPr>
          <w:p w14:paraId="6ED9D6F1" w14:textId="77777777" w:rsidR="00736C56" w:rsidRPr="00C6246E" w:rsidRDefault="00736C56" w:rsidP="00C6246E">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3617DEAD" w14:textId="77777777" w:rsidR="00736C56" w:rsidRPr="00C6246E" w:rsidRDefault="00736C56" w:rsidP="00C6246E">
            <w:pPr>
              <w:jc w:val="center"/>
              <w:rPr>
                <w:color w:val="000000"/>
                <w:sz w:val="22"/>
                <w:szCs w:val="22"/>
              </w:rPr>
            </w:pPr>
            <w:r w:rsidRPr="00C6246E">
              <w:rPr>
                <w:color w:val="000000"/>
                <w:sz w:val="22"/>
                <w:szCs w:val="22"/>
                <w:lang w:val="en-US"/>
              </w:rPr>
              <w:t>7</w:t>
            </w:r>
          </w:p>
        </w:tc>
        <w:tc>
          <w:tcPr>
            <w:tcW w:w="1416" w:type="pct"/>
            <w:tcBorders>
              <w:top w:val="single" w:sz="4" w:space="0" w:color="auto"/>
              <w:left w:val="single" w:sz="4" w:space="0" w:color="auto"/>
              <w:bottom w:val="single" w:sz="4" w:space="0" w:color="auto"/>
              <w:right w:val="single" w:sz="4" w:space="0" w:color="auto"/>
            </w:tcBorders>
            <w:vAlign w:val="center"/>
            <w:hideMark/>
          </w:tcPr>
          <w:p w14:paraId="36F5210D" w14:textId="77777777" w:rsidR="00C451EC" w:rsidRDefault="00736C56" w:rsidP="00C6246E">
            <w:pPr>
              <w:spacing w:line="228" w:lineRule="auto"/>
              <w:jc w:val="center"/>
              <w:rPr>
                <w:color w:val="000000"/>
                <w:sz w:val="22"/>
                <w:szCs w:val="22"/>
              </w:rPr>
            </w:pPr>
            <w:r w:rsidRPr="00C6246E">
              <w:rPr>
                <w:color w:val="000000"/>
                <w:sz w:val="22"/>
                <w:szCs w:val="22"/>
              </w:rPr>
              <w:t>Групповой опрос, самостоятельная работа</w:t>
            </w:r>
          </w:p>
          <w:p w14:paraId="3542CCD5" w14:textId="77777777" w:rsidR="00C451EC" w:rsidRPr="00C451EC" w:rsidRDefault="00C451EC" w:rsidP="00C451EC">
            <w:pPr>
              <w:spacing w:line="228" w:lineRule="auto"/>
              <w:jc w:val="center"/>
              <w:rPr>
                <w:color w:val="000000"/>
                <w:sz w:val="22"/>
                <w:szCs w:val="22"/>
              </w:rPr>
            </w:pPr>
            <w:r w:rsidRPr="00C451EC">
              <w:rPr>
                <w:color w:val="000000"/>
                <w:sz w:val="22"/>
                <w:szCs w:val="22"/>
              </w:rPr>
              <w:t>Практическое задание</w:t>
            </w:r>
          </w:p>
          <w:p w14:paraId="4CC667E4" w14:textId="5EB8E9FC" w:rsidR="00736C56" w:rsidRPr="00C6246E" w:rsidRDefault="00C451EC" w:rsidP="00C451EC">
            <w:pPr>
              <w:spacing w:line="228" w:lineRule="auto"/>
              <w:jc w:val="center"/>
              <w:rPr>
                <w:color w:val="000000"/>
                <w:sz w:val="22"/>
                <w:szCs w:val="22"/>
              </w:rPr>
            </w:pPr>
            <w:r w:rsidRPr="00C451EC">
              <w:rPr>
                <w:color w:val="000000"/>
                <w:sz w:val="22"/>
                <w:szCs w:val="22"/>
              </w:rPr>
              <w:t xml:space="preserve">№ 1 в </w:t>
            </w:r>
            <w:r w:rsidRPr="00C451EC">
              <w:rPr>
                <w:i/>
                <w:iCs/>
                <w:color w:val="000000"/>
                <w:sz w:val="22"/>
                <w:szCs w:val="22"/>
              </w:rPr>
              <w:t xml:space="preserve">ЭУК в </w:t>
            </w:r>
            <w:r w:rsidRPr="00C451EC">
              <w:rPr>
                <w:i/>
                <w:iCs/>
                <w:color w:val="000000"/>
                <w:sz w:val="22"/>
                <w:szCs w:val="22"/>
                <w:lang w:val="en-US"/>
              </w:rPr>
              <w:t>LMS</w:t>
            </w:r>
            <w:r w:rsidRPr="00C451EC">
              <w:rPr>
                <w:i/>
                <w:iCs/>
                <w:color w:val="000000"/>
                <w:sz w:val="22"/>
                <w:szCs w:val="22"/>
              </w:rPr>
              <w:t xml:space="preserve"> </w:t>
            </w:r>
            <w:r w:rsidRPr="00C451EC">
              <w:rPr>
                <w:i/>
                <w:iCs/>
                <w:color w:val="000000"/>
                <w:sz w:val="22"/>
                <w:szCs w:val="22"/>
                <w:lang w:val="en-US"/>
              </w:rPr>
              <w:t>Moodle</w:t>
            </w:r>
            <w:r w:rsidR="00736C56" w:rsidRPr="00C6246E">
              <w:rPr>
                <w:color w:val="000000"/>
                <w:sz w:val="22"/>
                <w:szCs w:val="22"/>
              </w:rPr>
              <w:t xml:space="preserve"> </w:t>
            </w:r>
          </w:p>
        </w:tc>
      </w:tr>
      <w:tr w:rsidR="00736C56" w14:paraId="362F0AF2"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6BEF5C57" w14:textId="77777777" w:rsidR="00736C56" w:rsidRPr="00C6246E" w:rsidRDefault="00736C56" w:rsidP="00C6246E">
            <w:pPr>
              <w:jc w:val="center"/>
              <w:rPr>
                <w:color w:val="000000"/>
                <w:sz w:val="22"/>
                <w:szCs w:val="22"/>
                <w:lang w:val="en-US"/>
              </w:rPr>
            </w:pPr>
            <w:r w:rsidRPr="00C6246E">
              <w:rPr>
                <w:color w:val="000000"/>
                <w:sz w:val="22"/>
                <w:szCs w:val="22"/>
                <w:lang w:val="en-US"/>
              </w:rPr>
              <w:t>3</w:t>
            </w:r>
          </w:p>
        </w:tc>
        <w:tc>
          <w:tcPr>
            <w:tcW w:w="1404" w:type="pct"/>
            <w:tcBorders>
              <w:top w:val="single" w:sz="4" w:space="0" w:color="auto"/>
              <w:left w:val="single" w:sz="4" w:space="0" w:color="auto"/>
              <w:bottom w:val="single" w:sz="4" w:space="0" w:color="auto"/>
              <w:right w:val="single" w:sz="4" w:space="0" w:color="auto"/>
            </w:tcBorders>
            <w:vAlign w:val="center"/>
            <w:hideMark/>
          </w:tcPr>
          <w:p w14:paraId="58B66339" w14:textId="77777777" w:rsidR="00736C56" w:rsidRPr="00C6246E" w:rsidRDefault="00736C56" w:rsidP="00C6246E">
            <w:pPr>
              <w:spacing w:line="228" w:lineRule="auto"/>
              <w:rPr>
                <w:color w:val="000000"/>
                <w:sz w:val="22"/>
                <w:szCs w:val="22"/>
              </w:rPr>
            </w:pPr>
            <w:r w:rsidRPr="00C6246E">
              <w:rPr>
                <w:color w:val="000000"/>
                <w:sz w:val="22"/>
                <w:szCs w:val="22"/>
              </w:rPr>
              <w:t>Виды межкультурной коммуникации</w:t>
            </w:r>
          </w:p>
        </w:tc>
        <w:tc>
          <w:tcPr>
            <w:tcW w:w="266" w:type="pct"/>
            <w:tcBorders>
              <w:top w:val="single" w:sz="4" w:space="0" w:color="auto"/>
              <w:left w:val="single" w:sz="4" w:space="0" w:color="auto"/>
              <w:bottom w:val="single" w:sz="4" w:space="0" w:color="auto"/>
              <w:right w:val="single" w:sz="4" w:space="0" w:color="auto"/>
            </w:tcBorders>
            <w:vAlign w:val="center"/>
            <w:hideMark/>
          </w:tcPr>
          <w:p w14:paraId="68097804" w14:textId="51523CE0" w:rsidR="00736C56" w:rsidRPr="00C6246E" w:rsidRDefault="00C6246E" w:rsidP="00C6246E">
            <w:pPr>
              <w:jc w:val="center"/>
              <w:rPr>
                <w:color w:val="000000"/>
                <w:sz w:val="22"/>
                <w:szCs w:val="22"/>
              </w:rPr>
            </w:pPr>
            <w:r w:rsidRPr="00C6246E">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4E4E2A63"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hideMark/>
          </w:tcPr>
          <w:p w14:paraId="27BCF840"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tcPr>
          <w:p w14:paraId="178C7263" w14:textId="77777777" w:rsidR="00736C56" w:rsidRPr="00C6246E" w:rsidRDefault="00736C56" w:rsidP="00C6246E">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hideMark/>
          </w:tcPr>
          <w:p w14:paraId="020D1038" w14:textId="5C5A32BA" w:rsidR="00736C56" w:rsidRPr="00C6246E" w:rsidRDefault="00A87C2D" w:rsidP="00C6246E">
            <w:pPr>
              <w:jc w:val="center"/>
              <w:rPr>
                <w:color w:val="000000"/>
                <w:sz w:val="22"/>
                <w:szCs w:val="22"/>
              </w:rPr>
            </w:pPr>
            <w:r>
              <w:rPr>
                <w:color w:val="000000"/>
                <w:sz w:val="22"/>
                <w:szCs w:val="22"/>
              </w:rPr>
              <w:t>0,5</w:t>
            </w:r>
          </w:p>
        </w:tc>
        <w:tc>
          <w:tcPr>
            <w:tcW w:w="272" w:type="pct"/>
            <w:tcBorders>
              <w:top w:val="single" w:sz="4" w:space="0" w:color="auto"/>
              <w:left w:val="single" w:sz="4" w:space="0" w:color="auto"/>
              <w:bottom w:val="single" w:sz="4" w:space="0" w:color="auto"/>
              <w:right w:val="single" w:sz="4" w:space="0" w:color="auto"/>
            </w:tcBorders>
            <w:vAlign w:val="center"/>
          </w:tcPr>
          <w:p w14:paraId="4A33D610" w14:textId="77777777" w:rsidR="00736C56" w:rsidRPr="00C6246E" w:rsidRDefault="00736C56" w:rsidP="00C6246E">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41A7F39D" w14:textId="77777777" w:rsidR="00736C56" w:rsidRPr="00C6246E" w:rsidRDefault="00736C56" w:rsidP="00C6246E">
            <w:pPr>
              <w:jc w:val="center"/>
              <w:rPr>
                <w:color w:val="000000"/>
                <w:sz w:val="22"/>
                <w:szCs w:val="22"/>
              </w:rPr>
            </w:pPr>
            <w:r w:rsidRPr="00C6246E">
              <w:rPr>
                <w:color w:val="000000"/>
                <w:sz w:val="22"/>
                <w:szCs w:val="22"/>
                <w:lang w:val="en-US"/>
              </w:rPr>
              <w:t>4</w:t>
            </w:r>
          </w:p>
        </w:tc>
        <w:tc>
          <w:tcPr>
            <w:tcW w:w="1416" w:type="pct"/>
            <w:tcBorders>
              <w:top w:val="single" w:sz="4" w:space="0" w:color="auto"/>
              <w:left w:val="single" w:sz="4" w:space="0" w:color="auto"/>
              <w:bottom w:val="single" w:sz="4" w:space="0" w:color="auto"/>
              <w:right w:val="single" w:sz="4" w:space="0" w:color="auto"/>
            </w:tcBorders>
            <w:vAlign w:val="center"/>
            <w:hideMark/>
          </w:tcPr>
          <w:p w14:paraId="6339A9AC" w14:textId="77777777" w:rsidR="00736C56" w:rsidRPr="00C6246E" w:rsidRDefault="00736C56" w:rsidP="00C6246E">
            <w:pPr>
              <w:spacing w:line="228" w:lineRule="auto"/>
              <w:jc w:val="center"/>
              <w:rPr>
                <w:iCs/>
                <w:color w:val="000000"/>
                <w:sz w:val="22"/>
                <w:szCs w:val="22"/>
              </w:rPr>
            </w:pPr>
            <w:r w:rsidRPr="00C6246E">
              <w:rPr>
                <w:color w:val="000000"/>
                <w:sz w:val="22"/>
                <w:szCs w:val="22"/>
              </w:rPr>
              <w:t>Групповой опрос, самостоятельная работа</w:t>
            </w:r>
          </w:p>
        </w:tc>
      </w:tr>
      <w:tr w:rsidR="00736C56" w14:paraId="2DA6A896"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45C3A920" w14:textId="77777777" w:rsidR="00736C56" w:rsidRPr="00C6246E" w:rsidRDefault="00736C56" w:rsidP="00C6246E">
            <w:pPr>
              <w:jc w:val="center"/>
              <w:rPr>
                <w:color w:val="000000"/>
                <w:sz w:val="22"/>
                <w:szCs w:val="22"/>
              </w:rPr>
            </w:pPr>
            <w:r w:rsidRPr="00C6246E">
              <w:rPr>
                <w:color w:val="000000"/>
                <w:sz w:val="22"/>
                <w:szCs w:val="22"/>
              </w:rPr>
              <w:t>4</w:t>
            </w:r>
          </w:p>
        </w:tc>
        <w:tc>
          <w:tcPr>
            <w:tcW w:w="1404" w:type="pct"/>
            <w:tcBorders>
              <w:top w:val="single" w:sz="4" w:space="0" w:color="auto"/>
              <w:left w:val="single" w:sz="4" w:space="0" w:color="auto"/>
              <w:bottom w:val="single" w:sz="4" w:space="0" w:color="auto"/>
              <w:right w:val="single" w:sz="4" w:space="0" w:color="auto"/>
            </w:tcBorders>
            <w:vAlign w:val="center"/>
            <w:hideMark/>
          </w:tcPr>
          <w:p w14:paraId="7E3C07D7" w14:textId="77777777" w:rsidR="00736C56" w:rsidRPr="00C6246E" w:rsidRDefault="00736C56" w:rsidP="00C6246E">
            <w:pPr>
              <w:spacing w:line="228" w:lineRule="auto"/>
              <w:rPr>
                <w:color w:val="000000"/>
                <w:sz w:val="22"/>
                <w:szCs w:val="22"/>
              </w:rPr>
            </w:pPr>
            <w:r w:rsidRPr="00C6246E">
              <w:rPr>
                <w:color w:val="000000"/>
                <w:sz w:val="22"/>
                <w:szCs w:val="22"/>
              </w:rPr>
              <w:t>Культурная идентичность и национальный характер как центральные понятия межкультурной коммуникации</w:t>
            </w:r>
          </w:p>
        </w:tc>
        <w:tc>
          <w:tcPr>
            <w:tcW w:w="266" w:type="pct"/>
            <w:tcBorders>
              <w:top w:val="single" w:sz="4" w:space="0" w:color="auto"/>
              <w:left w:val="single" w:sz="4" w:space="0" w:color="auto"/>
              <w:bottom w:val="single" w:sz="4" w:space="0" w:color="auto"/>
              <w:right w:val="single" w:sz="4" w:space="0" w:color="auto"/>
            </w:tcBorders>
            <w:vAlign w:val="center"/>
            <w:hideMark/>
          </w:tcPr>
          <w:p w14:paraId="6005AD6D" w14:textId="3590E98C" w:rsidR="00736C56" w:rsidRPr="00C6246E" w:rsidRDefault="00C6246E" w:rsidP="00C6246E">
            <w:pPr>
              <w:jc w:val="center"/>
              <w:rPr>
                <w:color w:val="000000"/>
                <w:sz w:val="22"/>
                <w:szCs w:val="22"/>
              </w:rPr>
            </w:pPr>
            <w:r w:rsidRPr="00C6246E">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54DB2535"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hideMark/>
          </w:tcPr>
          <w:p w14:paraId="762F50B2"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tcPr>
          <w:p w14:paraId="1037B2D4" w14:textId="77777777" w:rsidR="00736C56" w:rsidRPr="00C6246E" w:rsidRDefault="00736C56" w:rsidP="00C6246E">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43D433BA" w14:textId="77777777" w:rsidR="00736C56" w:rsidRPr="00C6246E" w:rsidRDefault="00736C56" w:rsidP="00C6246E">
            <w:pPr>
              <w:jc w:val="center"/>
              <w:rPr>
                <w:color w:val="000000"/>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14:paraId="3ED12FB3" w14:textId="77777777" w:rsidR="00736C56" w:rsidRPr="00C6246E" w:rsidRDefault="00736C56" w:rsidP="00C6246E">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7A1FCAA7" w14:textId="77777777" w:rsidR="00736C56" w:rsidRPr="00C6246E" w:rsidRDefault="00736C56" w:rsidP="00C6246E">
            <w:pPr>
              <w:jc w:val="center"/>
              <w:rPr>
                <w:color w:val="000000"/>
                <w:sz w:val="22"/>
                <w:szCs w:val="22"/>
              </w:rPr>
            </w:pPr>
            <w:r w:rsidRPr="00C6246E">
              <w:rPr>
                <w:color w:val="000000"/>
                <w:sz w:val="22"/>
                <w:szCs w:val="22"/>
              </w:rPr>
              <w:t>4</w:t>
            </w:r>
          </w:p>
        </w:tc>
        <w:tc>
          <w:tcPr>
            <w:tcW w:w="1416" w:type="pct"/>
            <w:tcBorders>
              <w:top w:val="single" w:sz="4" w:space="0" w:color="auto"/>
              <w:left w:val="single" w:sz="4" w:space="0" w:color="auto"/>
              <w:bottom w:val="single" w:sz="4" w:space="0" w:color="auto"/>
              <w:right w:val="single" w:sz="4" w:space="0" w:color="auto"/>
            </w:tcBorders>
            <w:vAlign w:val="center"/>
            <w:hideMark/>
          </w:tcPr>
          <w:p w14:paraId="30AE66B3" w14:textId="77777777" w:rsidR="00736C56" w:rsidRPr="00C6246E" w:rsidRDefault="00736C56" w:rsidP="00C6246E">
            <w:pPr>
              <w:spacing w:line="228" w:lineRule="auto"/>
              <w:jc w:val="center"/>
              <w:rPr>
                <w:color w:val="000000"/>
                <w:sz w:val="22"/>
                <w:szCs w:val="22"/>
              </w:rPr>
            </w:pPr>
            <w:r w:rsidRPr="00C6246E">
              <w:rPr>
                <w:color w:val="000000"/>
                <w:sz w:val="22"/>
                <w:szCs w:val="22"/>
              </w:rPr>
              <w:t>Самостоятельная работа (эссе)</w:t>
            </w:r>
          </w:p>
        </w:tc>
      </w:tr>
      <w:tr w:rsidR="00736C56" w14:paraId="33D25A25"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6D9E47E0" w14:textId="77777777" w:rsidR="00736C56" w:rsidRPr="00C6246E" w:rsidRDefault="00736C56" w:rsidP="00C6246E">
            <w:pPr>
              <w:jc w:val="center"/>
              <w:rPr>
                <w:color w:val="000000"/>
                <w:sz w:val="22"/>
                <w:szCs w:val="22"/>
              </w:rPr>
            </w:pPr>
            <w:r w:rsidRPr="00C6246E">
              <w:rPr>
                <w:color w:val="000000"/>
                <w:sz w:val="22"/>
                <w:szCs w:val="22"/>
              </w:rPr>
              <w:t>5</w:t>
            </w:r>
          </w:p>
        </w:tc>
        <w:tc>
          <w:tcPr>
            <w:tcW w:w="1404" w:type="pct"/>
            <w:tcBorders>
              <w:top w:val="single" w:sz="4" w:space="0" w:color="auto"/>
              <w:left w:val="single" w:sz="4" w:space="0" w:color="auto"/>
              <w:bottom w:val="single" w:sz="4" w:space="0" w:color="auto"/>
              <w:right w:val="single" w:sz="4" w:space="0" w:color="auto"/>
            </w:tcBorders>
            <w:vAlign w:val="center"/>
            <w:hideMark/>
          </w:tcPr>
          <w:p w14:paraId="6C383DDB" w14:textId="77777777" w:rsidR="00736C56" w:rsidRPr="00C6246E" w:rsidRDefault="00736C56" w:rsidP="00C6246E">
            <w:pPr>
              <w:spacing w:line="228" w:lineRule="auto"/>
              <w:rPr>
                <w:bCs/>
                <w:color w:val="000000"/>
                <w:sz w:val="22"/>
                <w:szCs w:val="22"/>
              </w:rPr>
            </w:pPr>
            <w:r w:rsidRPr="00C6246E">
              <w:rPr>
                <w:color w:val="000000"/>
                <w:sz w:val="22"/>
                <w:szCs w:val="22"/>
              </w:rPr>
              <w:t>Межкультурное взаимодействие, в т.ч. понятие культурного шока. Влияние внешних миграционных процессов на взаимодействие культур.</w:t>
            </w:r>
          </w:p>
        </w:tc>
        <w:tc>
          <w:tcPr>
            <w:tcW w:w="266" w:type="pct"/>
            <w:tcBorders>
              <w:top w:val="single" w:sz="4" w:space="0" w:color="auto"/>
              <w:left w:val="single" w:sz="4" w:space="0" w:color="auto"/>
              <w:bottom w:val="single" w:sz="4" w:space="0" w:color="auto"/>
              <w:right w:val="single" w:sz="4" w:space="0" w:color="auto"/>
            </w:tcBorders>
            <w:vAlign w:val="center"/>
            <w:hideMark/>
          </w:tcPr>
          <w:p w14:paraId="44A9E089" w14:textId="5AC47B95" w:rsidR="00736C56" w:rsidRPr="00C6246E" w:rsidRDefault="00C6246E" w:rsidP="00C6246E">
            <w:pPr>
              <w:jc w:val="center"/>
              <w:rPr>
                <w:color w:val="000000"/>
                <w:sz w:val="22"/>
                <w:szCs w:val="22"/>
              </w:rPr>
            </w:pPr>
            <w:r w:rsidRPr="00C6246E">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4417C9DA"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hideMark/>
          </w:tcPr>
          <w:p w14:paraId="5FA7811E"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tcPr>
          <w:p w14:paraId="38113C55" w14:textId="77777777" w:rsidR="00736C56" w:rsidRPr="00C6246E" w:rsidRDefault="00736C56" w:rsidP="00C6246E">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hideMark/>
          </w:tcPr>
          <w:p w14:paraId="084459F4" w14:textId="77777777" w:rsidR="00736C56" w:rsidRPr="00C6246E" w:rsidRDefault="00736C56" w:rsidP="00C6246E">
            <w:pPr>
              <w:jc w:val="center"/>
              <w:rPr>
                <w:color w:val="000000"/>
                <w:sz w:val="22"/>
                <w:szCs w:val="22"/>
              </w:rPr>
            </w:pPr>
            <w:r w:rsidRPr="00C6246E">
              <w:rPr>
                <w:color w:val="000000"/>
                <w:sz w:val="22"/>
                <w:szCs w:val="22"/>
              </w:rPr>
              <w:t>0,5</w:t>
            </w:r>
          </w:p>
        </w:tc>
        <w:tc>
          <w:tcPr>
            <w:tcW w:w="272" w:type="pct"/>
            <w:tcBorders>
              <w:top w:val="single" w:sz="4" w:space="0" w:color="auto"/>
              <w:left w:val="single" w:sz="4" w:space="0" w:color="auto"/>
              <w:bottom w:val="single" w:sz="4" w:space="0" w:color="auto"/>
              <w:right w:val="single" w:sz="4" w:space="0" w:color="auto"/>
            </w:tcBorders>
            <w:vAlign w:val="center"/>
          </w:tcPr>
          <w:p w14:paraId="413BADA6" w14:textId="77777777" w:rsidR="00736C56" w:rsidRPr="00C6246E" w:rsidRDefault="00736C56" w:rsidP="00C6246E">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29818223" w14:textId="77777777" w:rsidR="00736C56" w:rsidRPr="00C6246E" w:rsidRDefault="00736C56" w:rsidP="00C6246E">
            <w:pPr>
              <w:jc w:val="center"/>
              <w:rPr>
                <w:color w:val="000000"/>
                <w:sz w:val="22"/>
                <w:szCs w:val="22"/>
              </w:rPr>
            </w:pPr>
            <w:r w:rsidRPr="00C6246E">
              <w:rPr>
                <w:color w:val="000000"/>
                <w:sz w:val="22"/>
                <w:szCs w:val="22"/>
              </w:rPr>
              <w:t>4</w:t>
            </w:r>
          </w:p>
        </w:tc>
        <w:tc>
          <w:tcPr>
            <w:tcW w:w="1416" w:type="pct"/>
            <w:tcBorders>
              <w:top w:val="single" w:sz="4" w:space="0" w:color="auto"/>
              <w:left w:val="single" w:sz="4" w:space="0" w:color="auto"/>
              <w:bottom w:val="single" w:sz="4" w:space="0" w:color="auto"/>
              <w:right w:val="single" w:sz="4" w:space="0" w:color="auto"/>
            </w:tcBorders>
            <w:vAlign w:val="center"/>
          </w:tcPr>
          <w:p w14:paraId="686A4178" w14:textId="77777777" w:rsidR="00736C56" w:rsidRPr="00C6246E" w:rsidRDefault="00736C56" w:rsidP="00C6246E">
            <w:pPr>
              <w:spacing w:line="228" w:lineRule="auto"/>
              <w:jc w:val="center"/>
              <w:rPr>
                <w:color w:val="000000"/>
                <w:sz w:val="22"/>
                <w:szCs w:val="22"/>
              </w:rPr>
            </w:pPr>
            <w:r w:rsidRPr="00C6246E">
              <w:rPr>
                <w:color w:val="000000"/>
                <w:sz w:val="22"/>
                <w:szCs w:val="22"/>
              </w:rPr>
              <w:t>Групповой опрос, а также деловая игра о сложностях трудовой миграции</w:t>
            </w:r>
          </w:p>
          <w:p w14:paraId="48170ECF" w14:textId="77777777" w:rsidR="00C451EC" w:rsidRDefault="00736C56" w:rsidP="00C6246E">
            <w:pPr>
              <w:spacing w:line="228" w:lineRule="auto"/>
              <w:jc w:val="center"/>
              <w:rPr>
                <w:color w:val="000000"/>
                <w:sz w:val="22"/>
                <w:szCs w:val="22"/>
                <w:highlight w:val="yellow"/>
              </w:rPr>
            </w:pPr>
            <w:r w:rsidRPr="00C6246E">
              <w:rPr>
                <w:color w:val="000000"/>
                <w:sz w:val="22"/>
                <w:szCs w:val="22"/>
              </w:rPr>
              <w:t>«Россия – страна возможностей»</w:t>
            </w:r>
            <w:r w:rsidR="00C451EC" w:rsidRPr="000854FA">
              <w:rPr>
                <w:color w:val="000000"/>
                <w:sz w:val="22"/>
                <w:szCs w:val="22"/>
                <w:highlight w:val="yellow"/>
              </w:rPr>
              <w:t xml:space="preserve"> </w:t>
            </w:r>
          </w:p>
          <w:p w14:paraId="777DE54B" w14:textId="2AC44EFD" w:rsidR="00736C56" w:rsidRPr="00C6246E" w:rsidRDefault="00C451EC" w:rsidP="00C6246E">
            <w:pPr>
              <w:spacing w:line="228" w:lineRule="auto"/>
              <w:jc w:val="center"/>
              <w:rPr>
                <w:color w:val="000000"/>
                <w:sz w:val="22"/>
                <w:szCs w:val="22"/>
              </w:rPr>
            </w:pPr>
            <w:r w:rsidRPr="00C451EC">
              <w:rPr>
                <w:color w:val="000000"/>
                <w:sz w:val="22"/>
                <w:szCs w:val="22"/>
              </w:rPr>
              <w:t>Обратная связь по деловой игре (</w:t>
            </w:r>
            <w:r w:rsidRPr="00C451EC">
              <w:rPr>
                <w:i/>
                <w:iCs/>
                <w:color w:val="000000"/>
                <w:sz w:val="22"/>
                <w:szCs w:val="22"/>
              </w:rPr>
              <w:t xml:space="preserve">в </w:t>
            </w:r>
            <w:r w:rsidRPr="00C451EC">
              <w:rPr>
                <w:i/>
                <w:iCs/>
                <w:color w:val="000000"/>
                <w:sz w:val="22"/>
                <w:szCs w:val="22"/>
                <w:lang w:val="en-US"/>
              </w:rPr>
              <w:t>LMS</w:t>
            </w:r>
            <w:r w:rsidRPr="00C451EC">
              <w:rPr>
                <w:i/>
                <w:iCs/>
                <w:color w:val="000000"/>
                <w:sz w:val="22"/>
                <w:szCs w:val="22"/>
              </w:rPr>
              <w:t xml:space="preserve"> </w:t>
            </w:r>
            <w:r w:rsidRPr="00C451EC">
              <w:rPr>
                <w:i/>
                <w:iCs/>
                <w:color w:val="000000"/>
                <w:sz w:val="22"/>
                <w:szCs w:val="22"/>
                <w:lang w:val="en-US"/>
              </w:rPr>
              <w:t>Moodle</w:t>
            </w:r>
            <w:r w:rsidRPr="00C451EC">
              <w:rPr>
                <w:i/>
                <w:iCs/>
                <w:color w:val="000000"/>
                <w:sz w:val="22"/>
                <w:szCs w:val="22"/>
              </w:rPr>
              <w:t>)</w:t>
            </w:r>
          </w:p>
        </w:tc>
      </w:tr>
      <w:tr w:rsidR="00736C56" w14:paraId="0DCE3A7D"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6EB447E1" w14:textId="77777777" w:rsidR="00736C56" w:rsidRPr="00C6246E" w:rsidRDefault="00736C56" w:rsidP="00C6246E">
            <w:pPr>
              <w:jc w:val="center"/>
              <w:rPr>
                <w:color w:val="000000"/>
                <w:sz w:val="22"/>
                <w:szCs w:val="22"/>
              </w:rPr>
            </w:pPr>
            <w:r w:rsidRPr="00C6246E">
              <w:rPr>
                <w:color w:val="000000"/>
                <w:sz w:val="22"/>
                <w:szCs w:val="22"/>
              </w:rPr>
              <w:t>6</w:t>
            </w:r>
          </w:p>
        </w:tc>
        <w:tc>
          <w:tcPr>
            <w:tcW w:w="1404" w:type="pct"/>
            <w:tcBorders>
              <w:top w:val="single" w:sz="4" w:space="0" w:color="auto"/>
              <w:left w:val="single" w:sz="4" w:space="0" w:color="auto"/>
              <w:bottom w:val="single" w:sz="4" w:space="0" w:color="auto"/>
              <w:right w:val="single" w:sz="4" w:space="0" w:color="auto"/>
            </w:tcBorders>
            <w:vAlign w:val="center"/>
            <w:hideMark/>
          </w:tcPr>
          <w:p w14:paraId="1536862A" w14:textId="77777777" w:rsidR="00736C56" w:rsidRPr="00C6246E" w:rsidRDefault="00736C56" w:rsidP="00C6246E">
            <w:pPr>
              <w:spacing w:line="228" w:lineRule="auto"/>
              <w:rPr>
                <w:color w:val="000000"/>
                <w:sz w:val="22"/>
                <w:szCs w:val="22"/>
              </w:rPr>
            </w:pPr>
            <w:r w:rsidRPr="00C6246E">
              <w:rPr>
                <w:color w:val="000000"/>
                <w:sz w:val="22"/>
                <w:szCs w:val="22"/>
              </w:rPr>
              <w:t>Образы, имиджи, стереотипы в межкультурной коммуникации</w:t>
            </w:r>
          </w:p>
        </w:tc>
        <w:tc>
          <w:tcPr>
            <w:tcW w:w="266" w:type="pct"/>
            <w:tcBorders>
              <w:top w:val="single" w:sz="4" w:space="0" w:color="auto"/>
              <w:left w:val="single" w:sz="4" w:space="0" w:color="auto"/>
              <w:bottom w:val="single" w:sz="4" w:space="0" w:color="auto"/>
              <w:right w:val="single" w:sz="4" w:space="0" w:color="auto"/>
            </w:tcBorders>
            <w:vAlign w:val="center"/>
            <w:hideMark/>
          </w:tcPr>
          <w:p w14:paraId="67C5C3CF" w14:textId="487E5EF9" w:rsidR="00736C56" w:rsidRPr="00C6246E" w:rsidRDefault="00C6246E" w:rsidP="00C6246E">
            <w:pPr>
              <w:jc w:val="center"/>
              <w:rPr>
                <w:color w:val="000000"/>
                <w:sz w:val="22"/>
                <w:szCs w:val="22"/>
              </w:rPr>
            </w:pPr>
            <w:r w:rsidRPr="00C6246E">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28F5D223"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hideMark/>
          </w:tcPr>
          <w:p w14:paraId="798B5ECE"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tcPr>
          <w:p w14:paraId="72C0F9B9" w14:textId="77777777" w:rsidR="00736C56" w:rsidRPr="00C6246E" w:rsidRDefault="00736C56" w:rsidP="00C6246E">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703915D5" w14:textId="77777777" w:rsidR="00736C56" w:rsidRPr="00C6246E" w:rsidRDefault="00736C56" w:rsidP="00C6246E">
            <w:pPr>
              <w:jc w:val="center"/>
              <w:rPr>
                <w:color w:val="000000"/>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14:paraId="59076E4F" w14:textId="77777777" w:rsidR="00736C56" w:rsidRPr="00C6246E" w:rsidRDefault="00736C56" w:rsidP="00C6246E">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0D1FB620" w14:textId="77777777" w:rsidR="00736C56" w:rsidRPr="00C6246E" w:rsidRDefault="00736C56" w:rsidP="00C6246E">
            <w:pPr>
              <w:jc w:val="center"/>
              <w:rPr>
                <w:color w:val="000000"/>
                <w:sz w:val="22"/>
                <w:szCs w:val="22"/>
                <w:lang w:val="en-US"/>
              </w:rPr>
            </w:pPr>
            <w:r w:rsidRPr="00C6246E">
              <w:rPr>
                <w:color w:val="000000"/>
                <w:sz w:val="22"/>
                <w:szCs w:val="22"/>
                <w:lang w:val="en-US"/>
              </w:rPr>
              <w:t>5</w:t>
            </w:r>
          </w:p>
        </w:tc>
        <w:tc>
          <w:tcPr>
            <w:tcW w:w="1416" w:type="pct"/>
            <w:tcBorders>
              <w:top w:val="single" w:sz="4" w:space="0" w:color="auto"/>
              <w:left w:val="single" w:sz="4" w:space="0" w:color="auto"/>
              <w:bottom w:val="single" w:sz="4" w:space="0" w:color="auto"/>
              <w:right w:val="single" w:sz="4" w:space="0" w:color="auto"/>
            </w:tcBorders>
            <w:vAlign w:val="center"/>
            <w:hideMark/>
          </w:tcPr>
          <w:p w14:paraId="149AB2E8" w14:textId="77777777" w:rsidR="00736C56" w:rsidRPr="00C6246E" w:rsidRDefault="00736C56" w:rsidP="00C6246E">
            <w:pPr>
              <w:spacing w:line="228" w:lineRule="auto"/>
              <w:jc w:val="center"/>
              <w:rPr>
                <w:color w:val="000000"/>
                <w:sz w:val="22"/>
                <w:szCs w:val="22"/>
              </w:rPr>
            </w:pPr>
            <w:r w:rsidRPr="00C6246E">
              <w:rPr>
                <w:color w:val="000000"/>
                <w:sz w:val="22"/>
                <w:szCs w:val="22"/>
              </w:rPr>
              <w:t>Самостоятельная работа</w:t>
            </w:r>
          </w:p>
        </w:tc>
      </w:tr>
      <w:tr w:rsidR="00736C56" w14:paraId="794BA6EE"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3BA67679" w14:textId="77777777" w:rsidR="00736C56" w:rsidRPr="00C6246E" w:rsidRDefault="00736C56" w:rsidP="00C6246E">
            <w:pPr>
              <w:jc w:val="center"/>
              <w:rPr>
                <w:color w:val="000000"/>
                <w:sz w:val="22"/>
                <w:szCs w:val="22"/>
              </w:rPr>
            </w:pPr>
            <w:r w:rsidRPr="00C6246E">
              <w:rPr>
                <w:color w:val="000000"/>
                <w:sz w:val="22"/>
                <w:szCs w:val="22"/>
              </w:rPr>
              <w:t>7</w:t>
            </w:r>
          </w:p>
        </w:tc>
        <w:tc>
          <w:tcPr>
            <w:tcW w:w="1404" w:type="pct"/>
            <w:tcBorders>
              <w:top w:val="single" w:sz="4" w:space="0" w:color="auto"/>
              <w:left w:val="single" w:sz="4" w:space="0" w:color="auto"/>
              <w:bottom w:val="single" w:sz="4" w:space="0" w:color="auto"/>
              <w:right w:val="single" w:sz="4" w:space="0" w:color="auto"/>
            </w:tcBorders>
            <w:vAlign w:val="center"/>
            <w:hideMark/>
          </w:tcPr>
          <w:p w14:paraId="7C1BC81C" w14:textId="77777777" w:rsidR="00736C56" w:rsidRPr="00C6246E" w:rsidRDefault="00736C56" w:rsidP="00C6246E">
            <w:pPr>
              <w:spacing w:line="228" w:lineRule="auto"/>
              <w:rPr>
                <w:color w:val="000000"/>
                <w:sz w:val="22"/>
                <w:szCs w:val="22"/>
              </w:rPr>
            </w:pPr>
            <w:r w:rsidRPr="00C6246E">
              <w:rPr>
                <w:color w:val="000000"/>
                <w:sz w:val="22"/>
                <w:szCs w:val="22"/>
              </w:rPr>
              <w:t>Проблема понимания в межкультурной коммуникации</w:t>
            </w:r>
          </w:p>
        </w:tc>
        <w:tc>
          <w:tcPr>
            <w:tcW w:w="266" w:type="pct"/>
            <w:tcBorders>
              <w:top w:val="single" w:sz="4" w:space="0" w:color="auto"/>
              <w:left w:val="single" w:sz="4" w:space="0" w:color="auto"/>
              <w:bottom w:val="single" w:sz="4" w:space="0" w:color="auto"/>
              <w:right w:val="single" w:sz="4" w:space="0" w:color="auto"/>
            </w:tcBorders>
            <w:vAlign w:val="center"/>
            <w:hideMark/>
          </w:tcPr>
          <w:p w14:paraId="50D8D74D" w14:textId="45599A3B" w:rsidR="00736C56" w:rsidRPr="00C6246E" w:rsidRDefault="00C6246E" w:rsidP="00C6246E">
            <w:pPr>
              <w:jc w:val="center"/>
              <w:rPr>
                <w:color w:val="000000"/>
                <w:sz w:val="22"/>
                <w:szCs w:val="22"/>
              </w:rPr>
            </w:pPr>
            <w:r w:rsidRPr="00C6246E">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29C88C00"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hideMark/>
          </w:tcPr>
          <w:p w14:paraId="0DAFAC7A"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tcPr>
          <w:p w14:paraId="27787AF2" w14:textId="77777777" w:rsidR="00736C56" w:rsidRPr="00C6246E" w:rsidRDefault="00736C56" w:rsidP="00C6246E">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54115959" w14:textId="77777777" w:rsidR="00736C56" w:rsidRPr="00C6246E" w:rsidRDefault="00736C56" w:rsidP="00C6246E">
            <w:pPr>
              <w:jc w:val="center"/>
              <w:rPr>
                <w:color w:val="000000"/>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14:paraId="389D9774" w14:textId="77777777" w:rsidR="00736C56" w:rsidRPr="00C6246E" w:rsidRDefault="00736C56" w:rsidP="00C6246E">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10C81B1B" w14:textId="77777777" w:rsidR="00736C56" w:rsidRPr="00C6246E" w:rsidRDefault="00736C56" w:rsidP="00C6246E">
            <w:pPr>
              <w:jc w:val="center"/>
              <w:rPr>
                <w:color w:val="000000"/>
                <w:sz w:val="22"/>
                <w:szCs w:val="22"/>
                <w:lang w:val="en-US"/>
              </w:rPr>
            </w:pPr>
            <w:r w:rsidRPr="00C6246E">
              <w:rPr>
                <w:color w:val="000000"/>
                <w:sz w:val="22"/>
                <w:szCs w:val="22"/>
                <w:lang w:val="en-US"/>
              </w:rPr>
              <w:t>3</w:t>
            </w:r>
          </w:p>
        </w:tc>
        <w:tc>
          <w:tcPr>
            <w:tcW w:w="1416" w:type="pct"/>
            <w:tcBorders>
              <w:top w:val="single" w:sz="4" w:space="0" w:color="auto"/>
              <w:left w:val="single" w:sz="4" w:space="0" w:color="auto"/>
              <w:bottom w:val="single" w:sz="4" w:space="0" w:color="auto"/>
              <w:right w:val="single" w:sz="4" w:space="0" w:color="auto"/>
            </w:tcBorders>
            <w:vAlign w:val="center"/>
            <w:hideMark/>
          </w:tcPr>
          <w:p w14:paraId="67C485BE" w14:textId="77777777" w:rsidR="00736C56" w:rsidRPr="00C6246E" w:rsidRDefault="00736C56" w:rsidP="00C6246E">
            <w:pPr>
              <w:spacing w:line="228" w:lineRule="auto"/>
              <w:jc w:val="center"/>
              <w:rPr>
                <w:color w:val="000000"/>
                <w:sz w:val="22"/>
                <w:szCs w:val="22"/>
              </w:rPr>
            </w:pPr>
            <w:r w:rsidRPr="00C6246E">
              <w:rPr>
                <w:color w:val="000000"/>
                <w:sz w:val="22"/>
                <w:szCs w:val="22"/>
              </w:rPr>
              <w:t>Доклады</w:t>
            </w:r>
          </w:p>
        </w:tc>
      </w:tr>
      <w:tr w:rsidR="00736C56" w14:paraId="71EFCC41"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665001A7" w14:textId="77777777" w:rsidR="00736C56" w:rsidRPr="00C6246E" w:rsidRDefault="00736C56" w:rsidP="00C6246E">
            <w:pPr>
              <w:jc w:val="center"/>
              <w:rPr>
                <w:color w:val="000000"/>
                <w:sz w:val="22"/>
                <w:szCs w:val="22"/>
              </w:rPr>
            </w:pPr>
            <w:r w:rsidRPr="00C6246E">
              <w:rPr>
                <w:color w:val="000000"/>
                <w:sz w:val="22"/>
                <w:szCs w:val="22"/>
              </w:rPr>
              <w:t>8</w:t>
            </w:r>
          </w:p>
        </w:tc>
        <w:tc>
          <w:tcPr>
            <w:tcW w:w="1404" w:type="pct"/>
            <w:tcBorders>
              <w:top w:val="single" w:sz="4" w:space="0" w:color="auto"/>
              <w:left w:val="single" w:sz="4" w:space="0" w:color="auto"/>
              <w:bottom w:val="single" w:sz="4" w:space="0" w:color="auto"/>
              <w:right w:val="single" w:sz="4" w:space="0" w:color="auto"/>
            </w:tcBorders>
            <w:vAlign w:val="center"/>
            <w:hideMark/>
          </w:tcPr>
          <w:p w14:paraId="265C53FD" w14:textId="77777777" w:rsidR="00736C56" w:rsidRPr="00C6246E" w:rsidRDefault="00736C56" w:rsidP="00C6246E">
            <w:pPr>
              <w:spacing w:line="228" w:lineRule="auto"/>
              <w:rPr>
                <w:color w:val="000000"/>
                <w:sz w:val="22"/>
                <w:szCs w:val="22"/>
              </w:rPr>
            </w:pPr>
            <w:r w:rsidRPr="00C6246E">
              <w:rPr>
                <w:color w:val="000000"/>
                <w:sz w:val="22"/>
                <w:szCs w:val="22"/>
              </w:rPr>
              <w:t>Модель / сценарии обучения межкультурной коммуникации. Основные направления и формы культурного обмена в межкультурной коммуникации.</w:t>
            </w:r>
          </w:p>
        </w:tc>
        <w:tc>
          <w:tcPr>
            <w:tcW w:w="266" w:type="pct"/>
            <w:tcBorders>
              <w:top w:val="single" w:sz="4" w:space="0" w:color="auto"/>
              <w:left w:val="single" w:sz="4" w:space="0" w:color="auto"/>
              <w:bottom w:val="single" w:sz="4" w:space="0" w:color="auto"/>
              <w:right w:val="single" w:sz="4" w:space="0" w:color="auto"/>
            </w:tcBorders>
            <w:vAlign w:val="center"/>
            <w:hideMark/>
          </w:tcPr>
          <w:p w14:paraId="3F0ECF1A" w14:textId="2C896C3D" w:rsidR="00736C56" w:rsidRPr="00C6246E" w:rsidRDefault="00C6246E" w:rsidP="00C6246E">
            <w:pPr>
              <w:jc w:val="center"/>
              <w:rPr>
                <w:color w:val="000000"/>
                <w:sz w:val="22"/>
                <w:szCs w:val="22"/>
              </w:rPr>
            </w:pPr>
            <w:r w:rsidRPr="00C6246E">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362BE925"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hideMark/>
          </w:tcPr>
          <w:p w14:paraId="4D9BFBF8"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tcPr>
          <w:p w14:paraId="741E3687" w14:textId="77777777" w:rsidR="00736C56" w:rsidRPr="00C6246E" w:rsidRDefault="00736C56" w:rsidP="00C6246E">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hideMark/>
          </w:tcPr>
          <w:p w14:paraId="461EC64A" w14:textId="67B91464" w:rsidR="00736C56" w:rsidRPr="00C6246E" w:rsidRDefault="00A87C2D" w:rsidP="00C6246E">
            <w:pPr>
              <w:jc w:val="center"/>
              <w:rPr>
                <w:color w:val="000000"/>
                <w:sz w:val="22"/>
                <w:szCs w:val="22"/>
              </w:rPr>
            </w:pPr>
            <w:r>
              <w:rPr>
                <w:color w:val="000000"/>
                <w:sz w:val="22"/>
                <w:szCs w:val="22"/>
              </w:rPr>
              <w:t>0,5</w:t>
            </w:r>
          </w:p>
        </w:tc>
        <w:tc>
          <w:tcPr>
            <w:tcW w:w="272" w:type="pct"/>
            <w:tcBorders>
              <w:top w:val="single" w:sz="4" w:space="0" w:color="auto"/>
              <w:left w:val="single" w:sz="4" w:space="0" w:color="auto"/>
              <w:bottom w:val="single" w:sz="4" w:space="0" w:color="auto"/>
              <w:right w:val="single" w:sz="4" w:space="0" w:color="auto"/>
            </w:tcBorders>
            <w:vAlign w:val="center"/>
          </w:tcPr>
          <w:p w14:paraId="25A9D86E" w14:textId="77777777" w:rsidR="00736C56" w:rsidRPr="00C6246E" w:rsidRDefault="00736C56" w:rsidP="00C6246E">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7FE0BBBD" w14:textId="77777777" w:rsidR="00736C56" w:rsidRPr="00C6246E" w:rsidRDefault="00736C56" w:rsidP="00C6246E">
            <w:pPr>
              <w:jc w:val="center"/>
              <w:rPr>
                <w:color w:val="000000"/>
                <w:sz w:val="22"/>
                <w:szCs w:val="22"/>
              </w:rPr>
            </w:pPr>
            <w:r w:rsidRPr="00C6246E">
              <w:rPr>
                <w:color w:val="000000"/>
                <w:sz w:val="22"/>
                <w:szCs w:val="22"/>
              </w:rPr>
              <w:t>2</w:t>
            </w:r>
          </w:p>
        </w:tc>
        <w:tc>
          <w:tcPr>
            <w:tcW w:w="1416" w:type="pct"/>
            <w:tcBorders>
              <w:top w:val="single" w:sz="4" w:space="0" w:color="auto"/>
              <w:left w:val="single" w:sz="4" w:space="0" w:color="auto"/>
              <w:bottom w:val="single" w:sz="4" w:space="0" w:color="auto"/>
              <w:right w:val="single" w:sz="4" w:space="0" w:color="auto"/>
            </w:tcBorders>
            <w:vAlign w:val="center"/>
            <w:hideMark/>
          </w:tcPr>
          <w:p w14:paraId="6B8F424F" w14:textId="77777777" w:rsidR="00736C56" w:rsidRPr="00C6246E" w:rsidRDefault="00736C56" w:rsidP="00C6246E">
            <w:pPr>
              <w:spacing w:line="228" w:lineRule="auto"/>
              <w:jc w:val="center"/>
              <w:rPr>
                <w:color w:val="000000"/>
                <w:sz w:val="22"/>
                <w:szCs w:val="22"/>
              </w:rPr>
            </w:pPr>
            <w:r w:rsidRPr="00C6246E">
              <w:rPr>
                <w:color w:val="000000"/>
                <w:sz w:val="22"/>
                <w:szCs w:val="22"/>
              </w:rPr>
              <w:t>Доклады</w:t>
            </w:r>
          </w:p>
        </w:tc>
      </w:tr>
      <w:tr w:rsidR="00736C56" w14:paraId="5509F0E6"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tcPr>
          <w:p w14:paraId="177BC7B0" w14:textId="77777777" w:rsidR="00736C56" w:rsidRPr="00C6246E" w:rsidRDefault="00736C56" w:rsidP="00C6246E">
            <w:pPr>
              <w:jc w:val="center"/>
              <w:rPr>
                <w:sz w:val="22"/>
                <w:szCs w:val="22"/>
              </w:rPr>
            </w:pPr>
          </w:p>
        </w:tc>
        <w:tc>
          <w:tcPr>
            <w:tcW w:w="1404" w:type="pct"/>
            <w:tcBorders>
              <w:top w:val="single" w:sz="4" w:space="0" w:color="auto"/>
              <w:left w:val="single" w:sz="4" w:space="0" w:color="auto"/>
              <w:bottom w:val="single" w:sz="4" w:space="0" w:color="auto"/>
              <w:right w:val="single" w:sz="4" w:space="0" w:color="auto"/>
            </w:tcBorders>
            <w:vAlign w:val="center"/>
            <w:hideMark/>
          </w:tcPr>
          <w:p w14:paraId="02A857F9" w14:textId="77777777" w:rsidR="00736C56" w:rsidRPr="00C6246E" w:rsidRDefault="00736C56" w:rsidP="00C6246E">
            <w:pPr>
              <w:spacing w:line="228" w:lineRule="auto"/>
              <w:rPr>
                <w:bCs/>
                <w:sz w:val="22"/>
                <w:szCs w:val="22"/>
              </w:rPr>
            </w:pPr>
            <w:r w:rsidRPr="00C6246E">
              <w:rPr>
                <w:sz w:val="22"/>
                <w:szCs w:val="22"/>
              </w:rPr>
              <w:t>Промежуточная аттестация</w:t>
            </w:r>
          </w:p>
        </w:tc>
        <w:tc>
          <w:tcPr>
            <w:tcW w:w="266" w:type="pct"/>
            <w:tcBorders>
              <w:top w:val="single" w:sz="4" w:space="0" w:color="auto"/>
              <w:left w:val="single" w:sz="4" w:space="0" w:color="auto"/>
              <w:bottom w:val="single" w:sz="4" w:space="0" w:color="auto"/>
              <w:right w:val="single" w:sz="4" w:space="0" w:color="auto"/>
            </w:tcBorders>
            <w:vAlign w:val="center"/>
            <w:hideMark/>
          </w:tcPr>
          <w:p w14:paraId="0F43A54E" w14:textId="3385C486" w:rsidR="00736C56" w:rsidRPr="00C6246E" w:rsidRDefault="00C6246E" w:rsidP="00C6246E">
            <w:pPr>
              <w:jc w:val="center"/>
              <w:rPr>
                <w:b/>
                <w:color w:val="000000"/>
                <w:sz w:val="22"/>
                <w:szCs w:val="22"/>
              </w:rPr>
            </w:pPr>
            <w:r w:rsidRPr="00C6246E">
              <w:rPr>
                <w:b/>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tcPr>
          <w:p w14:paraId="31295D82" w14:textId="77777777" w:rsidR="00736C56" w:rsidRPr="00C6246E" w:rsidRDefault="00736C56" w:rsidP="00C6246E">
            <w:pPr>
              <w:jc w:val="center"/>
              <w:rPr>
                <w:b/>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1AF5093D" w14:textId="77777777" w:rsidR="00736C56" w:rsidRPr="00C6246E" w:rsidRDefault="00736C56" w:rsidP="00C6246E">
            <w:pPr>
              <w:jc w:val="center"/>
              <w:rPr>
                <w:b/>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457027CD" w14:textId="77777777" w:rsidR="00736C56" w:rsidRPr="00C6246E" w:rsidRDefault="00736C56" w:rsidP="00C6246E">
            <w:pPr>
              <w:jc w:val="center"/>
              <w:rPr>
                <w:b/>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7AB3B79D" w14:textId="77777777" w:rsidR="00736C56" w:rsidRPr="00C6246E" w:rsidRDefault="00736C56" w:rsidP="00C6246E">
            <w:pPr>
              <w:jc w:val="center"/>
              <w:rPr>
                <w:b/>
                <w:color w:val="000000"/>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hideMark/>
          </w:tcPr>
          <w:p w14:paraId="5B980190" w14:textId="77777777" w:rsidR="00736C56" w:rsidRPr="00C6246E" w:rsidRDefault="00736C56" w:rsidP="00C6246E">
            <w:pPr>
              <w:jc w:val="center"/>
              <w:rPr>
                <w:b/>
                <w:color w:val="000000"/>
                <w:sz w:val="22"/>
                <w:szCs w:val="22"/>
              </w:rPr>
            </w:pPr>
            <w:r w:rsidRPr="00C6246E">
              <w:rPr>
                <w:b/>
                <w:color w:val="000000"/>
                <w:sz w:val="22"/>
                <w:szCs w:val="22"/>
              </w:rPr>
              <w:t>0,3</w:t>
            </w:r>
          </w:p>
        </w:tc>
        <w:tc>
          <w:tcPr>
            <w:tcW w:w="291" w:type="pct"/>
            <w:tcBorders>
              <w:top w:val="single" w:sz="4" w:space="0" w:color="auto"/>
              <w:left w:val="single" w:sz="4" w:space="0" w:color="auto"/>
              <w:bottom w:val="single" w:sz="4" w:space="0" w:color="auto"/>
              <w:right w:val="single" w:sz="4" w:space="0" w:color="auto"/>
            </w:tcBorders>
            <w:vAlign w:val="center"/>
            <w:hideMark/>
          </w:tcPr>
          <w:p w14:paraId="7180D125" w14:textId="77777777" w:rsidR="00736C56" w:rsidRPr="00C6246E" w:rsidRDefault="00736C56" w:rsidP="00C6246E">
            <w:pPr>
              <w:jc w:val="center"/>
              <w:rPr>
                <w:color w:val="000099"/>
                <w:sz w:val="22"/>
                <w:szCs w:val="22"/>
              </w:rPr>
            </w:pPr>
            <w:r w:rsidRPr="00C6246E">
              <w:rPr>
                <w:color w:val="000000"/>
                <w:sz w:val="22"/>
                <w:szCs w:val="22"/>
              </w:rPr>
              <w:t>4,7</w:t>
            </w:r>
          </w:p>
        </w:tc>
        <w:tc>
          <w:tcPr>
            <w:tcW w:w="1416" w:type="pct"/>
            <w:tcBorders>
              <w:top w:val="single" w:sz="4" w:space="0" w:color="auto"/>
              <w:left w:val="single" w:sz="4" w:space="0" w:color="auto"/>
              <w:bottom w:val="single" w:sz="4" w:space="0" w:color="auto"/>
              <w:right w:val="single" w:sz="4" w:space="0" w:color="auto"/>
            </w:tcBorders>
            <w:vAlign w:val="center"/>
            <w:hideMark/>
          </w:tcPr>
          <w:p w14:paraId="75E45E7E" w14:textId="77777777" w:rsidR="00736C56" w:rsidRPr="00C6246E" w:rsidRDefault="00736C56" w:rsidP="00C6246E">
            <w:pPr>
              <w:rPr>
                <w:b/>
                <w:sz w:val="22"/>
                <w:szCs w:val="22"/>
              </w:rPr>
            </w:pPr>
            <w:r w:rsidRPr="00C6246E">
              <w:rPr>
                <w:b/>
                <w:sz w:val="22"/>
                <w:szCs w:val="22"/>
              </w:rPr>
              <w:t xml:space="preserve">зачет </w:t>
            </w:r>
          </w:p>
        </w:tc>
      </w:tr>
      <w:tr w:rsidR="00736C56" w14:paraId="2D37173D"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tcPr>
          <w:p w14:paraId="796B7B65" w14:textId="77777777" w:rsidR="00736C56" w:rsidRPr="00C6246E" w:rsidRDefault="00736C56" w:rsidP="00C6246E">
            <w:pPr>
              <w:jc w:val="center"/>
              <w:rPr>
                <w:sz w:val="22"/>
                <w:szCs w:val="22"/>
              </w:rPr>
            </w:pPr>
          </w:p>
        </w:tc>
        <w:tc>
          <w:tcPr>
            <w:tcW w:w="1404" w:type="pct"/>
            <w:tcBorders>
              <w:top w:val="single" w:sz="4" w:space="0" w:color="auto"/>
              <w:left w:val="single" w:sz="4" w:space="0" w:color="auto"/>
              <w:bottom w:val="single" w:sz="4" w:space="0" w:color="auto"/>
              <w:right w:val="single" w:sz="4" w:space="0" w:color="auto"/>
            </w:tcBorders>
            <w:vAlign w:val="center"/>
            <w:hideMark/>
          </w:tcPr>
          <w:p w14:paraId="2B69DBB6" w14:textId="1CDE6841" w:rsidR="00736C56" w:rsidRPr="00C6246E" w:rsidRDefault="00736C56" w:rsidP="00C6246E">
            <w:pPr>
              <w:rPr>
                <w:b/>
                <w:bCs/>
                <w:sz w:val="22"/>
                <w:szCs w:val="22"/>
              </w:rPr>
            </w:pPr>
            <w:r w:rsidRPr="00C6246E">
              <w:rPr>
                <w:b/>
                <w:bCs/>
                <w:sz w:val="22"/>
                <w:szCs w:val="22"/>
              </w:rPr>
              <w:t>ИТОГО</w:t>
            </w:r>
            <w:r w:rsidR="00C6246E" w:rsidRPr="00C6246E">
              <w:rPr>
                <w:b/>
                <w:bCs/>
                <w:sz w:val="22"/>
                <w:szCs w:val="22"/>
              </w:rPr>
              <w:tab/>
              <w:t>72 час.</w:t>
            </w:r>
          </w:p>
        </w:tc>
        <w:tc>
          <w:tcPr>
            <w:tcW w:w="266" w:type="pct"/>
            <w:tcBorders>
              <w:top w:val="single" w:sz="4" w:space="0" w:color="auto"/>
              <w:left w:val="single" w:sz="4" w:space="0" w:color="auto"/>
              <w:bottom w:val="single" w:sz="4" w:space="0" w:color="auto"/>
              <w:right w:val="single" w:sz="4" w:space="0" w:color="auto"/>
            </w:tcBorders>
            <w:vAlign w:val="center"/>
            <w:hideMark/>
          </w:tcPr>
          <w:p w14:paraId="171E9F13" w14:textId="46F8CA19" w:rsidR="00736C56" w:rsidRPr="00C6246E" w:rsidRDefault="00C6246E" w:rsidP="00C6246E">
            <w:pPr>
              <w:jc w:val="center"/>
              <w:rPr>
                <w:b/>
                <w:color w:val="000000"/>
                <w:sz w:val="22"/>
                <w:szCs w:val="22"/>
              </w:rPr>
            </w:pPr>
            <w:r w:rsidRPr="00C6246E">
              <w:rPr>
                <w:b/>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hideMark/>
          </w:tcPr>
          <w:p w14:paraId="0CC95A19" w14:textId="77777777" w:rsidR="00736C56" w:rsidRPr="00C6246E" w:rsidRDefault="00736C56" w:rsidP="00C6246E">
            <w:pPr>
              <w:jc w:val="center"/>
              <w:rPr>
                <w:b/>
                <w:bCs/>
                <w:color w:val="000000"/>
                <w:sz w:val="22"/>
                <w:szCs w:val="22"/>
              </w:rPr>
            </w:pPr>
            <w:r w:rsidRPr="00C6246E">
              <w:rPr>
                <w:b/>
                <w:bCs/>
                <w:color w:val="000000"/>
                <w:sz w:val="22"/>
                <w:szCs w:val="22"/>
              </w:rPr>
              <w:t>16</w:t>
            </w:r>
          </w:p>
        </w:tc>
        <w:tc>
          <w:tcPr>
            <w:tcW w:w="269" w:type="pct"/>
            <w:tcBorders>
              <w:top w:val="single" w:sz="4" w:space="0" w:color="auto"/>
              <w:left w:val="single" w:sz="4" w:space="0" w:color="auto"/>
              <w:bottom w:val="single" w:sz="4" w:space="0" w:color="auto"/>
              <w:right w:val="single" w:sz="4" w:space="0" w:color="auto"/>
            </w:tcBorders>
            <w:hideMark/>
          </w:tcPr>
          <w:p w14:paraId="23921B6B" w14:textId="77777777" w:rsidR="00736C56" w:rsidRPr="00C6246E" w:rsidRDefault="00736C56" w:rsidP="00C6246E">
            <w:pPr>
              <w:jc w:val="center"/>
              <w:rPr>
                <w:b/>
                <w:bCs/>
                <w:color w:val="000000"/>
                <w:sz w:val="22"/>
                <w:szCs w:val="22"/>
              </w:rPr>
            </w:pPr>
            <w:r w:rsidRPr="00C6246E">
              <w:rPr>
                <w:b/>
                <w:bCs/>
                <w:color w:val="000000"/>
                <w:sz w:val="22"/>
                <w:szCs w:val="22"/>
              </w:rPr>
              <w:t>16</w:t>
            </w:r>
          </w:p>
        </w:tc>
        <w:tc>
          <w:tcPr>
            <w:tcW w:w="269" w:type="pct"/>
            <w:tcBorders>
              <w:top w:val="single" w:sz="4" w:space="0" w:color="auto"/>
              <w:left w:val="single" w:sz="4" w:space="0" w:color="auto"/>
              <w:bottom w:val="single" w:sz="4" w:space="0" w:color="auto"/>
              <w:right w:val="single" w:sz="4" w:space="0" w:color="auto"/>
            </w:tcBorders>
          </w:tcPr>
          <w:p w14:paraId="3732A366" w14:textId="77777777" w:rsidR="00736C56" w:rsidRPr="00C6246E" w:rsidRDefault="00736C56" w:rsidP="00C6246E">
            <w:pPr>
              <w:jc w:val="center"/>
              <w:rPr>
                <w:b/>
                <w:bCs/>
                <w:color w:val="000000"/>
                <w:sz w:val="22"/>
                <w:szCs w:val="22"/>
              </w:rPr>
            </w:pPr>
          </w:p>
        </w:tc>
        <w:tc>
          <w:tcPr>
            <w:tcW w:w="269" w:type="pct"/>
            <w:tcBorders>
              <w:top w:val="single" w:sz="4" w:space="0" w:color="auto"/>
              <w:left w:val="single" w:sz="4" w:space="0" w:color="auto"/>
              <w:bottom w:val="single" w:sz="4" w:space="0" w:color="auto"/>
              <w:right w:val="single" w:sz="4" w:space="0" w:color="auto"/>
            </w:tcBorders>
            <w:hideMark/>
          </w:tcPr>
          <w:p w14:paraId="2CB35D7E" w14:textId="77777777" w:rsidR="00736C56" w:rsidRPr="00C6246E" w:rsidRDefault="00736C56" w:rsidP="00C6246E">
            <w:pPr>
              <w:jc w:val="center"/>
              <w:rPr>
                <w:b/>
                <w:bCs/>
                <w:color w:val="000000"/>
                <w:sz w:val="22"/>
                <w:szCs w:val="22"/>
              </w:rPr>
            </w:pPr>
            <w:r w:rsidRPr="00C6246E">
              <w:rPr>
                <w:b/>
                <w:bCs/>
                <w:color w:val="000000"/>
                <w:sz w:val="22"/>
                <w:szCs w:val="22"/>
              </w:rPr>
              <w:t>2</w:t>
            </w:r>
          </w:p>
        </w:tc>
        <w:tc>
          <w:tcPr>
            <w:tcW w:w="272" w:type="pct"/>
            <w:tcBorders>
              <w:top w:val="single" w:sz="4" w:space="0" w:color="auto"/>
              <w:left w:val="single" w:sz="4" w:space="0" w:color="auto"/>
              <w:bottom w:val="single" w:sz="4" w:space="0" w:color="auto"/>
              <w:right w:val="single" w:sz="4" w:space="0" w:color="auto"/>
            </w:tcBorders>
            <w:hideMark/>
          </w:tcPr>
          <w:p w14:paraId="781671A7" w14:textId="77777777" w:rsidR="00736C56" w:rsidRPr="00C6246E" w:rsidRDefault="00736C56" w:rsidP="00C6246E">
            <w:pPr>
              <w:jc w:val="center"/>
              <w:rPr>
                <w:b/>
                <w:bCs/>
                <w:color w:val="538135"/>
                <w:sz w:val="22"/>
                <w:szCs w:val="22"/>
                <w:lang w:val="en-US"/>
              </w:rPr>
            </w:pPr>
            <w:r w:rsidRPr="00C6246E">
              <w:rPr>
                <w:b/>
                <w:color w:val="000000"/>
                <w:sz w:val="22"/>
                <w:szCs w:val="22"/>
              </w:rPr>
              <w:t>0,3</w:t>
            </w:r>
          </w:p>
        </w:tc>
        <w:tc>
          <w:tcPr>
            <w:tcW w:w="291" w:type="pct"/>
            <w:tcBorders>
              <w:top w:val="single" w:sz="4" w:space="0" w:color="auto"/>
              <w:left w:val="single" w:sz="4" w:space="0" w:color="auto"/>
              <w:bottom w:val="single" w:sz="4" w:space="0" w:color="auto"/>
              <w:right w:val="single" w:sz="4" w:space="0" w:color="auto"/>
            </w:tcBorders>
            <w:hideMark/>
          </w:tcPr>
          <w:p w14:paraId="10130D6E" w14:textId="77777777" w:rsidR="00736C56" w:rsidRPr="00C6246E" w:rsidRDefault="00736C56" w:rsidP="00C6246E">
            <w:pPr>
              <w:jc w:val="center"/>
              <w:rPr>
                <w:b/>
                <w:bCs/>
                <w:color w:val="538135"/>
                <w:sz w:val="22"/>
                <w:szCs w:val="22"/>
                <w:lang w:val="en-US"/>
              </w:rPr>
            </w:pPr>
            <w:r w:rsidRPr="00C6246E">
              <w:rPr>
                <w:b/>
                <w:bCs/>
                <w:color w:val="000000"/>
                <w:sz w:val="22"/>
                <w:szCs w:val="22"/>
              </w:rPr>
              <w:t>37,7</w:t>
            </w:r>
          </w:p>
        </w:tc>
        <w:tc>
          <w:tcPr>
            <w:tcW w:w="1416" w:type="pct"/>
            <w:tcBorders>
              <w:top w:val="single" w:sz="4" w:space="0" w:color="auto"/>
              <w:left w:val="single" w:sz="4" w:space="0" w:color="auto"/>
              <w:bottom w:val="single" w:sz="4" w:space="0" w:color="auto"/>
              <w:right w:val="single" w:sz="4" w:space="0" w:color="auto"/>
            </w:tcBorders>
            <w:vAlign w:val="center"/>
          </w:tcPr>
          <w:p w14:paraId="45F6EEE1" w14:textId="77777777" w:rsidR="00736C56" w:rsidRPr="00C6246E" w:rsidRDefault="00736C56" w:rsidP="00C6246E">
            <w:pPr>
              <w:jc w:val="center"/>
              <w:rPr>
                <w:iCs/>
                <w:sz w:val="22"/>
                <w:szCs w:val="22"/>
              </w:rPr>
            </w:pPr>
          </w:p>
        </w:tc>
      </w:tr>
    </w:tbl>
    <w:p w14:paraId="2AC79119" w14:textId="45162E52" w:rsidR="00620DEB" w:rsidRDefault="00620DEB" w:rsidP="00736C56">
      <w:pPr>
        <w:pStyle w:val="a"/>
        <w:numPr>
          <w:ilvl w:val="0"/>
          <w:numId w:val="0"/>
        </w:numPr>
        <w:tabs>
          <w:tab w:val="left" w:pos="708"/>
        </w:tabs>
        <w:spacing w:line="240" w:lineRule="auto"/>
        <w:jc w:val="center"/>
        <w:rPr>
          <w:b/>
          <w:color w:val="000000"/>
        </w:rPr>
      </w:pPr>
    </w:p>
    <w:p w14:paraId="2595A16B" w14:textId="57C21EF1" w:rsidR="00620DEB" w:rsidRPr="00B56470" w:rsidRDefault="00620DEB" w:rsidP="00620DEB">
      <w:pPr>
        <w:pStyle w:val="a"/>
        <w:keepNext/>
        <w:numPr>
          <w:ilvl w:val="0"/>
          <w:numId w:val="0"/>
        </w:numPr>
        <w:tabs>
          <w:tab w:val="left" w:pos="708"/>
        </w:tabs>
        <w:spacing w:line="240" w:lineRule="auto"/>
      </w:pPr>
      <w:r>
        <w:lastRenderedPageBreak/>
        <w:t>Зао</w:t>
      </w:r>
      <w:r w:rsidRPr="00B56470">
        <w:t>чная форма обучения</w:t>
      </w:r>
    </w:p>
    <w:tbl>
      <w:tblPr>
        <w:tblW w:w="495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10"/>
        <w:gridCol w:w="2598"/>
        <w:gridCol w:w="492"/>
        <w:gridCol w:w="496"/>
        <w:gridCol w:w="498"/>
        <w:gridCol w:w="498"/>
        <w:gridCol w:w="498"/>
        <w:gridCol w:w="503"/>
        <w:gridCol w:w="538"/>
        <w:gridCol w:w="2620"/>
      </w:tblGrid>
      <w:tr w:rsidR="00620DEB" w14:paraId="27655550" w14:textId="77777777" w:rsidTr="00C451EC">
        <w:trPr>
          <w:cantSplit/>
          <w:trHeight w:val="1312"/>
          <w:tblHeader/>
        </w:trPr>
        <w:tc>
          <w:tcPr>
            <w:tcW w:w="276" w:type="pct"/>
            <w:vMerge w:val="restart"/>
            <w:tcBorders>
              <w:top w:val="single" w:sz="4" w:space="0" w:color="auto"/>
              <w:left w:val="single" w:sz="4" w:space="0" w:color="auto"/>
              <w:bottom w:val="single" w:sz="4" w:space="0" w:color="auto"/>
              <w:right w:val="single" w:sz="4" w:space="0" w:color="auto"/>
            </w:tcBorders>
            <w:vAlign w:val="center"/>
            <w:hideMark/>
          </w:tcPr>
          <w:p w14:paraId="785E5F55" w14:textId="77777777" w:rsidR="00620DEB" w:rsidRDefault="00620DEB" w:rsidP="00512546">
            <w:pPr>
              <w:jc w:val="center"/>
              <w:rPr>
                <w:b/>
                <w:bCs/>
              </w:rPr>
            </w:pPr>
            <w:r>
              <w:rPr>
                <w:b/>
                <w:bCs/>
                <w:sz w:val="22"/>
                <w:szCs w:val="22"/>
              </w:rPr>
              <w:t>№</w:t>
            </w:r>
          </w:p>
          <w:p w14:paraId="577C3B6F" w14:textId="77777777" w:rsidR="00620DEB" w:rsidRDefault="00620DEB" w:rsidP="00512546">
            <w:pPr>
              <w:jc w:val="center"/>
              <w:rPr>
                <w:b/>
                <w:bCs/>
              </w:rPr>
            </w:pPr>
            <w:r>
              <w:rPr>
                <w:b/>
                <w:bCs/>
                <w:sz w:val="22"/>
                <w:szCs w:val="22"/>
              </w:rPr>
              <w:t>п/п</w:t>
            </w:r>
          </w:p>
        </w:tc>
        <w:tc>
          <w:tcPr>
            <w:tcW w:w="1404" w:type="pct"/>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tcPr>
          <w:p w14:paraId="5400FF65" w14:textId="77777777" w:rsidR="00620DEB" w:rsidRDefault="00620DEB" w:rsidP="00512546">
            <w:pPr>
              <w:jc w:val="center"/>
              <w:rPr>
                <w:b/>
                <w:bCs/>
              </w:rPr>
            </w:pPr>
            <w:r>
              <w:rPr>
                <w:b/>
                <w:bCs/>
                <w:sz w:val="22"/>
                <w:szCs w:val="22"/>
              </w:rPr>
              <w:t>Темы (разделы)</w:t>
            </w:r>
          </w:p>
          <w:p w14:paraId="45529903" w14:textId="77777777" w:rsidR="00620DEB" w:rsidRDefault="00620DEB" w:rsidP="00512546">
            <w:pPr>
              <w:jc w:val="center"/>
              <w:rPr>
                <w:b/>
                <w:bCs/>
              </w:rPr>
            </w:pPr>
            <w:r>
              <w:rPr>
                <w:b/>
                <w:bCs/>
                <w:sz w:val="22"/>
                <w:szCs w:val="22"/>
              </w:rPr>
              <w:t>дисциплины,</w:t>
            </w:r>
          </w:p>
          <w:p w14:paraId="0CC4E155" w14:textId="77777777" w:rsidR="00620DEB" w:rsidRDefault="00620DEB" w:rsidP="00512546">
            <w:pPr>
              <w:jc w:val="center"/>
              <w:rPr>
                <w:b/>
                <w:bCs/>
              </w:rPr>
            </w:pPr>
            <w:r>
              <w:rPr>
                <w:b/>
                <w:bCs/>
                <w:sz w:val="22"/>
                <w:szCs w:val="22"/>
              </w:rPr>
              <w:t>их содержание</w:t>
            </w:r>
          </w:p>
        </w:tc>
        <w:tc>
          <w:tcPr>
            <w:tcW w:w="266" w:type="pct"/>
            <w:vMerge w:val="restart"/>
            <w:tcBorders>
              <w:top w:val="single" w:sz="4" w:space="0" w:color="auto"/>
              <w:left w:val="single" w:sz="4" w:space="0" w:color="auto"/>
              <w:bottom w:val="single" w:sz="4" w:space="0" w:color="auto"/>
              <w:right w:val="single" w:sz="4" w:space="0" w:color="auto"/>
            </w:tcBorders>
            <w:textDirection w:val="btLr"/>
            <w:hideMark/>
          </w:tcPr>
          <w:p w14:paraId="78053A2A" w14:textId="1B45157C" w:rsidR="00620DEB" w:rsidRDefault="00620DEB" w:rsidP="00512546">
            <w:pPr>
              <w:ind w:left="113" w:right="113"/>
              <w:jc w:val="center"/>
              <w:rPr>
                <w:b/>
                <w:bCs/>
              </w:rPr>
            </w:pPr>
            <w:r>
              <w:rPr>
                <w:b/>
                <w:bCs/>
                <w:sz w:val="22"/>
                <w:szCs w:val="22"/>
              </w:rPr>
              <w:t>Курс</w:t>
            </w:r>
          </w:p>
        </w:tc>
        <w:tc>
          <w:tcPr>
            <w:tcW w:w="1638" w:type="pct"/>
            <w:gridSpan w:val="6"/>
            <w:tcBorders>
              <w:top w:val="single" w:sz="4" w:space="0" w:color="auto"/>
              <w:left w:val="single" w:sz="4" w:space="0" w:color="auto"/>
              <w:bottom w:val="single" w:sz="4" w:space="0" w:color="auto"/>
              <w:right w:val="single" w:sz="4" w:space="0" w:color="auto"/>
            </w:tcBorders>
            <w:hideMark/>
          </w:tcPr>
          <w:p w14:paraId="7B95579D" w14:textId="77777777" w:rsidR="00620DEB" w:rsidRDefault="00620DEB" w:rsidP="00512546">
            <w:pPr>
              <w:jc w:val="center"/>
              <w:rPr>
                <w:b/>
                <w:bCs/>
              </w:rPr>
            </w:pPr>
            <w:r>
              <w:rPr>
                <w:b/>
                <w:bCs/>
                <w:sz w:val="22"/>
                <w:szCs w:val="22"/>
              </w:rPr>
              <w:t xml:space="preserve">Виды учебных занятий, </w:t>
            </w:r>
          </w:p>
          <w:p w14:paraId="2B4F13B4" w14:textId="77777777" w:rsidR="00620DEB" w:rsidRDefault="00620DEB" w:rsidP="00512546">
            <w:pPr>
              <w:jc w:val="center"/>
              <w:rPr>
                <w:b/>
                <w:bCs/>
              </w:rPr>
            </w:pPr>
            <w:r>
              <w:rPr>
                <w:b/>
                <w:bCs/>
                <w:sz w:val="22"/>
                <w:szCs w:val="22"/>
              </w:rPr>
              <w:t xml:space="preserve">включая самостоятельную работу студентов, </w:t>
            </w:r>
          </w:p>
          <w:p w14:paraId="13B3A900" w14:textId="77777777" w:rsidR="00620DEB" w:rsidRDefault="00620DEB" w:rsidP="00512546">
            <w:pPr>
              <w:jc w:val="center"/>
              <w:rPr>
                <w:b/>
                <w:bCs/>
              </w:rPr>
            </w:pPr>
            <w:r>
              <w:rPr>
                <w:b/>
                <w:bCs/>
                <w:sz w:val="22"/>
                <w:szCs w:val="22"/>
              </w:rPr>
              <w:t>и их трудоемкость</w:t>
            </w:r>
          </w:p>
          <w:p w14:paraId="6E6718D9" w14:textId="77777777" w:rsidR="00620DEB" w:rsidRDefault="00620DEB" w:rsidP="00512546">
            <w:pPr>
              <w:jc w:val="center"/>
              <w:rPr>
                <w:b/>
                <w:bCs/>
              </w:rPr>
            </w:pPr>
            <w:r>
              <w:rPr>
                <w:b/>
                <w:bCs/>
                <w:sz w:val="22"/>
                <w:szCs w:val="22"/>
              </w:rPr>
              <w:t>(в академических часах)</w:t>
            </w:r>
          </w:p>
        </w:tc>
        <w:tc>
          <w:tcPr>
            <w:tcW w:w="1416" w:type="pct"/>
            <w:vMerge w:val="restart"/>
            <w:tcBorders>
              <w:top w:val="single" w:sz="4" w:space="0" w:color="auto"/>
              <w:left w:val="single" w:sz="4" w:space="0" w:color="auto"/>
              <w:bottom w:val="single" w:sz="4" w:space="0" w:color="auto"/>
              <w:right w:val="single" w:sz="4" w:space="0" w:color="auto"/>
            </w:tcBorders>
          </w:tcPr>
          <w:p w14:paraId="04313159" w14:textId="77777777" w:rsidR="00620DEB" w:rsidRDefault="00620DEB" w:rsidP="00512546">
            <w:pPr>
              <w:jc w:val="center"/>
              <w:rPr>
                <w:b/>
                <w:bCs/>
                <w:i/>
                <w:iCs/>
              </w:rPr>
            </w:pPr>
            <w:r>
              <w:rPr>
                <w:b/>
                <w:bCs/>
                <w:sz w:val="22"/>
                <w:szCs w:val="22"/>
              </w:rPr>
              <w:t xml:space="preserve">Формы текущего контроля успеваемости </w:t>
            </w:r>
          </w:p>
          <w:p w14:paraId="6E3EE830" w14:textId="77777777" w:rsidR="00620DEB" w:rsidRDefault="00620DEB" w:rsidP="00512546">
            <w:pPr>
              <w:jc w:val="center"/>
              <w:rPr>
                <w:b/>
                <w:bCs/>
              </w:rPr>
            </w:pPr>
          </w:p>
          <w:p w14:paraId="7E5E76DD" w14:textId="77777777" w:rsidR="00620DEB" w:rsidRDefault="00620DEB" w:rsidP="00512546">
            <w:pPr>
              <w:jc w:val="center"/>
              <w:rPr>
                <w:b/>
                <w:bCs/>
              </w:rPr>
            </w:pPr>
            <w:r>
              <w:rPr>
                <w:b/>
                <w:bCs/>
                <w:sz w:val="22"/>
                <w:szCs w:val="22"/>
              </w:rPr>
              <w:t xml:space="preserve">Форма промежуточной аттестации </w:t>
            </w:r>
          </w:p>
          <w:p w14:paraId="0902FF30" w14:textId="77777777" w:rsidR="00620DEB" w:rsidRDefault="00620DEB" w:rsidP="00512546">
            <w:pPr>
              <w:jc w:val="center"/>
              <w:rPr>
                <w:b/>
                <w:bCs/>
                <w:i/>
                <w:iCs/>
                <w:sz w:val="22"/>
                <w:szCs w:val="22"/>
              </w:rPr>
            </w:pPr>
            <w:r>
              <w:rPr>
                <w:b/>
                <w:bCs/>
                <w:i/>
                <w:iCs/>
                <w:sz w:val="22"/>
                <w:szCs w:val="22"/>
              </w:rPr>
              <w:t>(по семестрам)</w:t>
            </w:r>
          </w:p>
          <w:p w14:paraId="53049480" w14:textId="77777777" w:rsidR="00620DEB" w:rsidRDefault="00620DEB" w:rsidP="00512546">
            <w:pPr>
              <w:jc w:val="center"/>
              <w:rPr>
                <w:b/>
                <w:bCs/>
                <w:i/>
                <w:iCs/>
                <w:sz w:val="22"/>
                <w:szCs w:val="22"/>
              </w:rPr>
            </w:pPr>
          </w:p>
          <w:p w14:paraId="71C1D7F3" w14:textId="77777777" w:rsidR="00620DEB" w:rsidRDefault="00620DEB" w:rsidP="00512546">
            <w:pPr>
              <w:jc w:val="center"/>
              <w:rPr>
                <w:bCs/>
                <w:i/>
                <w:iCs/>
                <w:color w:val="000000"/>
                <w:sz w:val="22"/>
                <w:szCs w:val="22"/>
              </w:rPr>
            </w:pPr>
            <w:r>
              <w:rPr>
                <w:bCs/>
                <w:i/>
                <w:iCs/>
                <w:color w:val="000000"/>
                <w:sz w:val="22"/>
                <w:szCs w:val="22"/>
              </w:rPr>
              <w:t>Формы ЭО и ДОТ</w:t>
            </w:r>
          </w:p>
          <w:p w14:paraId="3486833C" w14:textId="77777777" w:rsidR="00620DEB" w:rsidRDefault="00620DEB" w:rsidP="00512546">
            <w:pPr>
              <w:jc w:val="center"/>
              <w:rPr>
                <w:b/>
                <w:bCs/>
                <w:i/>
                <w:iCs/>
              </w:rPr>
            </w:pPr>
            <w:r>
              <w:rPr>
                <w:bCs/>
                <w:i/>
                <w:iCs/>
                <w:color w:val="000000"/>
                <w:sz w:val="22"/>
                <w:szCs w:val="22"/>
              </w:rPr>
              <w:t>(при наличии)</w:t>
            </w:r>
          </w:p>
        </w:tc>
      </w:tr>
      <w:tr w:rsidR="00620DEB" w14:paraId="1B98BC2E" w14:textId="77777777" w:rsidTr="00C451EC">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86A099" w14:textId="77777777" w:rsidR="00620DEB" w:rsidRDefault="00620DEB" w:rsidP="00512546">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CBF2CF" w14:textId="77777777" w:rsidR="00620DEB" w:rsidRDefault="00620DEB" w:rsidP="00512546">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2ED853" w14:textId="77777777" w:rsidR="00620DEB" w:rsidRDefault="00620DEB" w:rsidP="00512546">
            <w:pPr>
              <w:rPr>
                <w:b/>
                <w:bCs/>
              </w:rPr>
            </w:pPr>
          </w:p>
        </w:tc>
        <w:tc>
          <w:tcPr>
            <w:tcW w:w="1347" w:type="pct"/>
            <w:gridSpan w:val="5"/>
            <w:tcBorders>
              <w:top w:val="single" w:sz="4" w:space="0" w:color="auto"/>
              <w:left w:val="single" w:sz="4" w:space="0" w:color="auto"/>
              <w:bottom w:val="single" w:sz="4" w:space="0" w:color="auto"/>
              <w:right w:val="single" w:sz="4" w:space="0" w:color="auto"/>
            </w:tcBorders>
            <w:hideMark/>
          </w:tcPr>
          <w:p w14:paraId="472DBBEC" w14:textId="77777777" w:rsidR="00620DEB" w:rsidRDefault="00620DEB" w:rsidP="00A87C2D">
            <w:pPr>
              <w:jc w:val="center"/>
              <w:rPr>
                <w:b/>
              </w:rPr>
            </w:pPr>
            <w:r>
              <w:rPr>
                <w:b/>
                <w:sz w:val="22"/>
                <w:szCs w:val="22"/>
              </w:rPr>
              <w:t>Контактная работа</w:t>
            </w:r>
          </w:p>
        </w:tc>
        <w:tc>
          <w:tcPr>
            <w:tcW w:w="291" w:type="pct"/>
            <w:vMerge w:val="restart"/>
            <w:tcBorders>
              <w:top w:val="single" w:sz="4" w:space="0" w:color="auto"/>
              <w:left w:val="single" w:sz="4" w:space="0" w:color="auto"/>
              <w:bottom w:val="single" w:sz="4" w:space="0" w:color="auto"/>
              <w:right w:val="single" w:sz="4" w:space="0" w:color="auto"/>
            </w:tcBorders>
            <w:textDirection w:val="btLr"/>
            <w:hideMark/>
          </w:tcPr>
          <w:p w14:paraId="408F296C" w14:textId="77777777" w:rsidR="00620DEB" w:rsidRDefault="00620DEB" w:rsidP="00A87C2D">
            <w:pPr>
              <w:jc w:val="center"/>
              <w:rPr>
                <w:sz w:val="20"/>
                <w:szCs w:val="20"/>
              </w:rPr>
            </w:pPr>
            <w:r>
              <w:rPr>
                <w:sz w:val="20"/>
                <w:szCs w:val="20"/>
              </w:rPr>
              <w:t>самостоятельная</w:t>
            </w:r>
          </w:p>
          <w:p w14:paraId="4F34E229" w14:textId="77777777" w:rsidR="00620DEB" w:rsidRDefault="00620DEB" w:rsidP="00A87C2D">
            <w:pPr>
              <w:jc w:val="center"/>
            </w:pPr>
            <w:r>
              <w:rPr>
                <w:sz w:val="20"/>
                <w:szCs w:val="20"/>
              </w:rPr>
              <w:t>работа</w:t>
            </w:r>
          </w:p>
        </w:tc>
        <w:tc>
          <w:tcPr>
            <w:tcW w:w="1416" w:type="pct"/>
            <w:vMerge/>
            <w:tcBorders>
              <w:top w:val="single" w:sz="4" w:space="0" w:color="auto"/>
              <w:left w:val="single" w:sz="4" w:space="0" w:color="auto"/>
              <w:bottom w:val="single" w:sz="4" w:space="0" w:color="auto"/>
              <w:right w:val="single" w:sz="4" w:space="0" w:color="auto"/>
            </w:tcBorders>
            <w:vAlign w:val="center"/>
            <w:hideMark/>
          </w:tcPr>
          <w:p w14:paraId="3AD51523" w14:textId="77777777" w:rsidR="00620DEB" w:rsidRDefault="00620DEB" w:rsidP="00512546">
            <w:pPr>
              <w:rPr>
                <w:b/>
                <w:bCs/>
                <w:i/>
                <w:iCs/>
              </w:rPr>
            </w:pPr>
          </w:p>
        </w:tc>
      </w:tr>
      <w:tr w:rsidR="00620DEB" w14:paraId="11C12CFB" w14:textId="77777777" w:rsidTr="00C451EC">
        <w:trPr>
          <w:cantSplit/>
          <w:trHeight w:val="145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77E9BB" w14:textId="77777777" w:rsidR="00620DEB" w:rsidRDefault="00620DEB" w:rsidP="00512546">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4E8D8B" w14:textId="77777777" w:rsidR="00620DEB" w:rsidRDefault="00620DEB" w:rsidP="00512546">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98C279" w14:textId="77777777" w:rsidR="00620DEB" w:rsidRDefault="00620DEB" w:rsidP="00512546">
            <w:pPr>
              <w:rPr>
                <w:b/>
                <w:bCs/>
              </w:rPr>
            </w:pPr>
          </w:p>
        </w:tc>
        <w:tc>
          <w:tcPr>
            <w:tcW w:w="268" w:type="pct"/>
            <w:tcBorders>
              <w:top w:val="single" w:sz="4" w:space="0" w:color="auto"/>
              <w:left w:val="single" w:sz="4" w:space="0" w:color="auto"/>
              <w:bottom w:val="single" w:sz="4" w:space="0" w:color="auto"/>
              <w:right w:val="single" w:sz="4" w:space="0" w:color="auto"/>
            </w:tcBorders>
            <w:textDirection w:val="btLr"/>
            <w:vAlign w:val="center"/>
            <w:hideMark/>
          </w:tcPr>
          <w:p w14:paraId="4B695F8B" w14:textId="77777777" w:rsidR="00620DEB" w:rsidRDefault="00620DEB" w:rsidP="00A87C2D">
            <w:pPr>
              <w:jc w:val="center"/>
              <w:rPr>
                <w:sz w:val="20"/>
                <w:szCs w:val="20"/>
              </w:rPr>
            </w:pPr>
            <w:r>
              <w:rPr>
                <w:sz w:val="20"/>
                <w:szCs w:val="20"/>
              </w:rPr>
              <w:t>лекции</w:t>
            </w:r>
          </w:p>
        </w:tc>
        <w:tc>
          <w:tcPr>
            <w:tcW w:w="26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24832B31" w14:textId="77777777" w:rsidR="00620DEB" w:rsidRDefault="00620DEB" w:rsidP="00A87C2D">
            <w:pPr>
              <w:jc w:val="center"/>
              <w:rPr>
                <w:sz w:val="20"/>
                <w:szCs w:val="20"/>
              </w:rPr>
            </w:pPr>
            <w:r>
              <w:rPr>
                <w:sz w:val="20"/>
                <w:szCs w:val="20"/>
              </w:rPr>
              <w:t>практические</w:t>
            </w:r>
          </w:p>
        </w:tc>
        <w:tc>
          <w:tcPr>
            <w:tcW w:w="26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571CCC85" w14:textId="77777777" w:rsidR="00620DEB" w:rsidRDefault="00620DEB" w:rsidP="00A87C2D">
            <w:pPr>
              <w:jc w:val="center"/>
              <w:rPr>
                <w:sz w:val="20"/>
                <w:szCs w:val="20"/>
              </w:rPr>
            </w:pPr>
            <w:r>
              <w:rPr>
                <w:sz w:val="20"/>
                <w:szCs w:val="20"/>
              </w:rPr>
              <w:t>л</w:t>
            </w:r>
            <w:proofErr w:type="spellStart"/>
            <w:r>
              <w:rPr>
                <w:sz w:val="20"/>
                <w:szCs w:val="20"/>
                <w:lang w:val="en-US"/>
              </w:rPr>
              <w:t>аб</w:t>
            </w:r>
            <w:proofErr w:type="spellEnd"/>
            <w:r>
              <w:rPr>
                <w:sz w:val="20"/>
                <w:szCs w:val="20"/>
              </w:rPr>
              <w:t>ораторные</w:t>
            </w:r>
          </w:p>
        </w:tc>
        <w:tc>
          <w:tcPr>
            <w:tcW w:w="26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06DEDC5E" w14:textId="77777777" w:rsidR="00620DEB" w:rsidRDefault="00620DEB" w:rsidP="00A87C2D">
            <w:pPr>
              <w:jc w:val="center"/>
              <w:rPr>
                <w:sz w:val="20"/>
                <w:szCs w:val="20"/>
              </w:rPr>
            </w:pPr>
            <w:r>
              <w:rPr>
                <w:sz w:val="20"/>
                <w:szCs w:val="20"/>
              </w:rPr>
              <w:t>консультации</w:t>
            </w:r>
          </w:p>
        </w:tc>
        <w:tc>
          <w:tcPr>
            <w:tcW w:w="272" w:type="pct"/>
            <w:tcBorders>
              <w:top w:val="single" w:sz="4" w:space="0" w:color="auto"/>
              <w:left w:val="single" w:sz="4" w:space="0" w:color="auto"/>
              <w:bottom w:val="single" w:sz="4" w:space="0" w:color="auto"/>
              <w:right w:val="single" w:sz="4" w:space="0" w:color="auto"/>
            </w:tcBorders>
            <w:textDirection w:val="btLr"/>
            <w:vAlign w:val="center"/>
            <w:hideMark/>
          </w:tcPr>
          <w:p w14:paraId="2EB8B1A8" w14:textId="77777777" w:rsidR="00620DEB" w:rsidRDefault="00620DEB" w:rsidP="00A87C2D">
            <w:pPr>
              <w:jc w:val="center"/>
              <w:rPr>
                <w:sz w:val="20"/>
                <w:szCs w:val="20"/>
              </w:rPr>
            </w:pPr>
            <w:r>
              <w:rPr>
                <w:sz w:val="20"/>
                <w:szCs w:val="20"/>
              </w:rPr>
              <w:t>аттестационные испытания</w:t>
            </w: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7E8433A6" w14:textId="77777777" w:rsidR="00620DEB" w:rsidRDefault="00620DEB" w:rsidP="00A87C2D"/>
        </w:tc>
        <w:tc>
          <w:tcPr>
            <w:tcW w:w="1416" w:type="pct"/>
            <w:vMerge/>
            <w:tcBorders>
              <w:top w:val="single" w:sz="4" w:space="0" w:color="auto"/>
              <w:left w:val="single" w:sz="4" w:space="0" w:color="auto"/>
              <w:bottom w:val="single" w:sz="4" w:space="0" w:color="auto"/>
              <w:right w:val="single" w:sz="4" w:space="0" w:color="auto"/>
            </w:tcBorders>
            <w:vAlign w:val="center"/>
            <w:hideMark/>
          </w:tcPr>
          <w:p w14:paraId="30BE5B4C" w14:textId="77777777" w:rsidR="00620DEB" w:rsidRDefault="00620DEB" w:rsidP="00512546">
            <w:pPr>
              <w:rPr>
                <w:b/>
                <w:bCs/>
                <w:i/>
                <w:iCs/>
              </w:rPr>
            </w:pPr>
          </w:p>
        </w:tc>
      </w:tr>
      <w:tr w:rsidR="00620DEB" w:rsidRPr="00A87C2D" w14:paraId="610A399C"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3AE75FC4" w14:textId="77777777" w:rsidR="00620DEB" w:rsidRPr="00A87C2D" w:rsidRDefault="00620DEB" w:rsidP="00512546">
            <w:pPr>
              <w:jc w:val="center"/>
              <w:rPr>
                <w:color w:val="000000"/>
                <w:sz w:val="22"/>
                <w:szCs w:val="22"/>
                <w:lang w:val="en-US"/>
              </w:rPr>
            </w:pPr>
            <w:r w:rsidRPr="00A87C2D">
              <w:rPr>
                <w:color w:val="000000"/>
                <w:sz w:val="22"/>
                <w:szCs w:val="22"/>
                <w:lang w:val="en-US"/>
              </w:rPr>
              <w:t>1</w:t>
            </w:r>
          </w:p>
        </w:tc>
        <w:tc>
          <w:tcPr>
            <w:tcW w:w="1404" w:type="pct"/>
            <w:tcBorders>
              <w:top w:val="single" w:sz="4" w:space="0" w:color="auto"/>
              <w:left w:val="single" w:sz="4" w:space="0" w:color="auto"/>
              <w:bottom w:val="single" w:sz="4" w:space="0" w:color="auto"/>
              <w:right w:val="single" w:sz="4" w:space="0" w:color="auto"/>
            </w:tcBorders>
            <w:vAlign w:val="center"/>
            <w:hideMark/>
          </w:tcPr>
          <w:p w14:paraId="5951C016" w14:textId="77777777" w:rsidR="00620DEB" w:rsidRPr="00A87C2D" w:rsidRDefault="00620DEB" w:rsidP="00A87C2D">
            <w:pPr>
              <w:spacing w:line="228" w:lineRule="auto"/>
              <w:rPr>
                <w:color w:val="000000"/>
                <w:sz w:val="22"/>
                <w:szCs w:val="22"/>
              </w:rPr>
            </w:pPr>
            <w:r w:rsidRPr="00A87C2D">
              <w:rPr>
                <w:color w:val="000000"/>
                <w:sz w:val="22"/>
                <w:szCs w:val="22"/>
              </w:rPr>
              <w:t>Межкультурная коммуникация как междисциплинарная область социо-гуманитарного знания</w:t>
            </w:r>
          </w:p>
        </w:tc>
        <w:tc>
          <w:tcPr>
            <w:tcW w:w="266" w:type="pct"/>
            <w:tcBorders>
              <w:top w:val="single" w:sz="4" w:space="0" w:color="auto"/>
              <w:left w:val="single" w:sz="4" w:space="0" w:color="auto"/>
              <w:bottom w:val="single" w:sz="4" w:space="0" w:color="auto"/>
              <w:right w:val="single" w:sz="4" w:space="0" w:color="auto"/>
            </w:tcBorders>
            <w:vAlign w:val="center"/>
            <w:hideMark/>
          </w:tcPr>
          <w:p w14:paraId="3042FCB0" w14:textId="2EC44D2A" w:rsidR="00620DEB" w:rsidRPr="00A87C2D" w:rsidRDefault="00620DEB" w:rsidP="00512546">
            <w:pPr>
              <w:jc w:val="center"/>
              <w:rPr>
                <w:color w:val="000000"/>
                <w:sz w:val="22"/>
                <w:szCs w:val="22"/>
              </w:rPr>
            </w:pPr>
            <w:r w:rsidRPr="00A87C2D">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14E4A69C" w14:textId="747278C3" w:rsidR="00620DEB" w:rsidRPr="00A87C2D" w:rsidRDefault="00620DEB" w:rsidP="00512546">
            <w:pPr>
              <w:jc w:val="center"/>
              <w:rPr>
                <w:color w:val="000000"/>
                <w:sz w:val="22"/>
                <w:szCs w:val="22"/>
              </w:rPr>
            </w:pPr>
            <w:r w:rsidRPr="00A87C2D">
              <w:rPr>
                <w:color w:val="000000"/>
                <w:sz w:val="22"/>
                <w:szCs w:val="22"/>
              </w:rPr>
              <w:t>0,</w:t>
            </w:r>
            <w:r w:rsidR="00A87C2D">
              <w:rPr>
                <w:color w:val="000000"/>
                <w:sz w:val="22"/>
                <w:szCs w:val="22"/>
              </w:rPr>
              <w:t>25</w:t>
            </w:r>
          </w:p>
        </w:tc>
        <w:tc>
          <w:tcPr>
            <w:tcW w:w="269" w:type="pct"/>
            <w:tcBorders>
              <w:top w:val="single" w:sz="4" w:space="0" w:color="auto"/>
              <w:left w:val="single" w:sz="4" w:space="0" w:color="auto"/>
              <w:bottom w:val="single" w:sz="4" w:space="0" w:color="auto"/>
              <w:right w:val="single" w:sz="4" w:space="0" w:color="auto"/>
            </w:tcBorders>
            <w:vAlign w:val="center"/>
            <w:hideMark/>
          </w:tcPr>
          <w:p w14:paraId="22D86AC4" w14:textId="1BC8F78F" w:rsidR="00620DEB" w:rsidRPr="00A87C2D" w:rsidRDefault="00620DEB" w:rsidP="00512546">
            <w:pPr>
              <w:jc w:val="center"/>
              <w:rPr>
                <w:color w:val="000000"/>
                <w:sz w:val="22"/>
                <w:szCs w:val="22"/>
              </w:rPr>
            </w:pPr>
            <w:r w:rsidRPr="00A87C2D">
              <w:rPr>
                <w:color w:val="000000"/>
                <w:sz w:val="22"/>
                <w:szCs w:val="22"/>
              </w:rPr>
              <w:t>0,25</w:t>
            </w:r>
          </w:p>
        </w:tc>
        <w:tc>
          <w:tcPr>
            <w:tcW w:w="269" w:type="pct"/>
            <w:tcBorders>
              <w:top w:val="single" w:sz="4" w:space="0" w:color="auto"/>
              <w:left w:val="single" w:sz="4" w:space="0" w:color="auto"/>
              <w:bottom w:val="single" w:sz="4" w:space="0" w:color="auto"/>
              <w:right w:val="single" w:sz="4" w:space="0" w:color="auto"/>
            </w:tcBorders>
            <w:vAlign w:val="center"/>
          </w:tcPr>
          <w:p w14:paraId="6384AE9A" w14:textId="77777777" w:rsidR="00620DEB" w:rsidRPr="00A87C2D" w:rsidRDefault="00620DEB" w:rsidP="00512546">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742B3C22" w14:textId="3351F870" w:rsidR="00620DEB" w:rsidRPr="00A87C2D" w:rsidRDefault="00620DEB" w:rsidP="00512546">
            <w:pPr>
              <w:jc w:val="center"/>
              <w:rPr>
                <w:color w:val="000000"/>
                <w:sz w:val="22"/>
                <w:szCs w:val="22"/>
              </w:rPr>
            </w:pPr>
            <w:r w:rsidRPr="00A87C2D">
              <w:rPr>
                <w:color w:val="000000"/>
                <w:sz w:val="22"/>
                <w:szCs w:val="22"/>
              </w:rPr>
              <w:t>0,25</w:t>
            </w:r>
          </w:p>
        </w:tc>
        <w:tc>
          <w:tcPr>
            <w:tcW w:w="272" w:type="pct"/>
            <w:tcBorders>
              <w:top w:val="single" w:sz="4" w:space="0" w:color="auto"/>
              <w:left w:val="single" w:sz="4" w:space="0" w:color="auto"/>
              <w:bottom w:val="single" w:sz="4" w:space="0" w:color="auto"/>
              <w:right w:val="single" w:sz="4" w:space="0" w:color="auto"/>
            </w:tcBorders>
            <w:vAlign w:val="center"/>
          </w:tcPr>
          <w:p w14:paraId="39AEDDA9" w14:textId="77777777" w:rsidR="00620DEB" w:rsidRPr="00A87C2D" w:rsidRDefault="00620DEB" w:rsidP="00512546">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047A793C" w14:textId="683630D0" w:rsidR="00620DEB" w:rsidRPr="00A87C2D" w:rsidRDefault="000D7A41" w:rsidP="00512546">
            <w:pPr>
              <w:jc w:val="center"/>
              <w:rPr>
                <w:color w:val="000000"/>
                <w:sz w:val="22"/>
                <w:szCs w:val="22"/>
              </w:rPr>
            </w:pPr>
            <w:r w:rsidRPr="00A87C2D">
              <w:rPr>
                <w:color w:val="000000"/>
                <w:sz w:val="22"/>
                <w:szCs w:val="22"/>
              </w:rPr>
              <w:t>8</w:t>
            </w:r>
          </w:p>
        </w:tc>
        <w:tc>
          <w:tcPr>
            <w:tcW w:w="1416" w:type="pct"/>
            <w:tcBorders>
              <w:top w:val="single" w:sz="4" w:space="0" w:color="auto"/>
              <w:left w:val="single" w:sz="4" w:space="0" w:color="auto"/>
              <w:bottom w:val="single" w:sz="4" w:space="0" w:color="auto"/>
              <w:right w:val="single" w:sz="4" w:space="0" w:color="auto"/>
            </w:tcBorders>
            <w:vAlign w:val="center"/>
            <w:hideMark/>
          </w:tcPr>
          <w:p w14:paraId="6989A84B" w14:textId="77777777" w:rsidR="00620DEB" w:rsidRPr="00A87C2D" w:rsidRDefault="00620DEB" w:rsidP="00A87C2D">
            <w:pPr>
              <w:spacing w:line="228" w:lineRule="auto"/>
              <w:jc w:val="center"/>
              <w:rPr>
                <w:color w:val="000000"/>
                <w:sz w:val="22"/>
                <w:szCs w:val="22"/>
              </w:rPr>
            </w:pPr>
            <w:r w:rsidRPr="00A87C2D">
              <w:rPr>
                <w:color w:val="000000"/>
                <w:sz w:val="22"/>
                <w:szCs w:val="22"/>
              </w:rPr>
              <w:t>Самостоятельная работа (эссе)</w:t>
            </w:r>
          </w:p>
        </w:tc>
      </w:tr>
      <w:tr w:rsidR="00620DEB" w:rsidRPr="00A87C2D" w14:paraId="769E5D36"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6050F2E2" w14:textId="77777777" w:rsidR="00620DEB" w:rsidRPr="00A87C2D" w:rsidRDefault="00620DEB" w:rsidP="00512546">
            <w:pPr>
              <w:jc w:val="center"/>
              <w:rPr>
                <w:color w:val="000000"/>
                <w:sz w:val="22"/>
                <w:szCs w:val="22"/>
                <w:lang w:val="en-US"/>
              </w:rPr>
            </w:pPr>
            <w:r w:rsidRPr="00A87C2D">
              <w:rPr>
                <w:color w:val="000000"/>
                <w:sz w:val="22"/>
                <w:szCs w:val="22"/>
                <w:lang w:val="en-US"/>
              </w:rPr>
              <w:t>2</w:t>
            </w:r>
          </w:p>
        </w:tc>
        <w:tc>
          <w:tcPr>
            <w:tcW w:w="1404" w:type="pct"/>
            <w:tcBorders>
              <w:top w:val="single" w:sz="4" w:space="0" w:color="auto"/>
              <w:left w:val="single" w:sz="4" w:space="0" w:color="auto"/>
              <w:bottom w:val="single" w:sz="4" w:space="0" w:color="auto"/>
              <w:right w:val="single" w:sz="4" w:space="0" w:color="auto"/>
            </w:tcBorders>
            <w:vAlign w:val="center"/>
            <w:hideMark/>
          </w:tcPr>
          <w:p w14:paraId="1C82A072" w14:textId="77777777" w:rsidR="00620DEB" w:rsidRPr="00A87C2D" w:rsidRDefault="00620DEB" w:rsidP="00A87C2D">
            <w:pPr>
              <w:spacing w:line="228" w:lineRule="auto"/>
              <w:rPr>
                <w:color w:val="000000"/>
                <w:sz w:val="22"/>
                <w:szCs w:val="22"/>
              </w:rPr>
            </w:pPr>
            <w:r w:rsidRPr="00A87C2D">
              <w:rPr>
                <w:color w:val="000000"/>
                <w:sz w:val="22"/>
                <w:szCs w:val="22"/>
              </w:rPr>
              <w:t>Типология и классификация культур. Национально-культурный аспект коммуникации.</w:t>
            </w:r>
          </w:p>
        </w:tc>
        <w:tc>
          <w:tcPr>
            <w:tcW w:w="266" w:type="pct"/>
            <w:tcBorders>
              <w:top w:val="single" w:sz="4" w:space="0" w:color="auto"/>
              <w:left w:val="single" w:sz="4" w:space="0" w:color="auto"/>
              <w:bottom w:val="single" w:sz="4" w:space="0" w:color="auto"/>
              <w:right w:val="single" w:sz="4" w:space="0" w:color="auto"/>
            </w:tcBorders>
            <w:vAlign w:val="center"/>
            <w:hideMark/>
          </w:tcPr>
          <w:p w14:paraId="5A51EECF" w14:textId="5D911861" w:rsidR="00620DEB" w:rsidRPr="00A87C2D" w:rsidRDefault="00620DEB" w:rsidP="00512546">
            <w:pPr>
              <w:jc w:val="center"/>
              <w:rPr>
                <w:color w:val="000000"/>
                <w:sz w:val="22"/>
                <w:szCs w:val="22"/>
              </w:rPr>
            </w:pPr>
            <w:r w:rsidRPr="00A87C2D">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14435A49" w14:textId="56E8E30A" w:rsidR="00620DEB" w:rsidRPr="00A87C2D" w:rsidRDefault="00620DEB" w:rsidP="00512546">
            <w:pPr>
              <w:jc w:val="center"/>
              <w:rPr>
                <w:color w:val="000000"/>
                <w:sz w:val="22"/>
                <w:szCs w:val="22"/>
              </w:rPr>
            </w:pPr>
            <w:r w:rsidRPr="00A87C2D">
              <w:rPr>
                <w:color w:val="000000"/>
                <w:sz w:val="22"/>
                <w:szCs w:val="22"/>
              </w:rPr>
              <w:t>0,25</w:t>
            </w:r>
          </w:p>
        </w:tc>
        <w:tc>
          <w:tcPr>
            <w:tcW w:w="269" w:type="pct"/>
            <w:tcBorders>
              <w:top w:val="single" w:sz="4" w:space="0" w:color="auto"/>
              <w:left w:val="single" w:sz="4" w:space="0" w:color="auto"/>
              <w:bottom w:val="single" w:sz="4" w:space="0" w:color="auto"/>
              <w:right w:val="single" w:sz="4" w:space="0" w:color="auto"/>
            </w:tcBorders>
            <w:vAlign w:val="center"/>
            <w:hideMark/>
          </w:tcPr>
          <w:p w14:paraId="76EB6940" w14:textId="3EF3DB48" w:rsidR="00620DEB" w:rsidRPr="00A87C2D" w:rsidRDefault="00620DEB" w:rsidP="00512546">
            <w:pPr>
              <w:jc w:val="center"/>
              <w:rPr>
                <w:color w:val="000000"/>
                <w:sz w:val="22"/>
                <w:szCs w:val="22"/>
              </w:rPr>
            </w:pPr>
            <w:r w:rsidRPr="00A87C2D">
              <w:rPr>
                <w:color w:val="000000"/>
                <w:sz w:val="22"/>
                <w:szCs w:val="22"/>
              </w:rPr>
              <w:t>0,25</w:t>
            </w:r>
          </w:p>
        </w:tc>
        <w:tc>
          <w:tcPr>
            <w:tcW w:w="269" w:type="pct"/>
            <w:tcBorders>
              <w:top w:val="single" w:sz="4" w:space="0" w:color="auto"/>
              <w:left w:val="single" w:sz="4" w:space="0" w:color="auto"/>
              <w:bottom w:val="single" w:sz="4" w:space="0" w:color="auto"/>
              <w:right w:val="single" w:sz="4" w:space="0" w:color="auto"/>
            </w:tcBorders>
            <w:vAlign w:val="center"/>
          </w:tcPr>
          <w:p w14:paraId="4031A812" w14:textId="77777777" w:rsidR="00620DEB" w:rsidRPr="00A87C2D" w:rsidRDefault="00620DEB" w:rsidP="00512546">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hideMark/>
          </w:tcPr>
          <w:p w14:paraId="4C09A310" w14:textId="3F2766DA" w:rsidR="00620DEB" w:rsidRPr="00A87C2D" w:rsidRDefault="00620DEB" w:rsidP="00512546">
            <w:pPr>
              <w:jc w:val="center"/>
              <w:rPr>
                <w:color w:val="000000"/>
                <w:sz w:val="22"/>
                <w:szCs w:val="22"/>
              </w:rPr>
            </w:pPr>
            <w:r w:rsidRPr="00A87C2D">
              <w:rPr>
                <w:color w:val="000000"/>
                <w:sz w:val="22"/>
                <w:szCs w:val="22"/>
              </w:rPr>
              <w:t>0,25</w:t>
            </w:r>
          </w:p>
        </w:tc>
        <w:tc>
          <w:tcPr>
            <w:tcW w:w="272" w:type="pct"/>
            <w:tcBorders>
              <w:top w:val="single" w:sz="4" w:space="0" w:color="auto"/>
              <w:left w:val="single" w:sz="4" w:space="0" w:color="auto"/>
              <w:bottom w:val="single" w:sz="4" w:space="0" w:color="auto"/>
              <w:right w:val="single" w:sz="4" w:space="0" w:color="auto"/>
            </w:tcBorders>
            <w:vAlign w:val="center"/>
          </w:tcPr>
          <w:p w14:paraId="28C18590" w14:textId="77777777" w:rsidR="00620DEB" w:rsidRPr="00A87C2D" w:rsidRDefault="00620DEB" w:rsidP="00512546">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232DBC9B" w14:textId="2C5FC234" w:rsidR="00620DEB" w:rsidRPr="00A87C2D" w:rsidRDefault="000D7A41" w:rsidP="00512546">
            <w:pPr>
              <w:jc w:val="center"/>
              <w:rPr>
                <w:color w:val="000000"/>
                <w:sz w:val="22"/>
                <w:szCs w:val="22"/>
              </w:rPr>
            </w:pPr>
            <w:r w:rsidRPr="00A87C2D">
              <w:rPr>
                <w:color w:val="000000"/>
                <w:sz w:val="22"/>
                <w:szCs w:val="22"/>
              </w:rPr>
              <w:t>8</w:t>
            </w:r>
          </w:p>
        </w:tc>
        <w:tc>
          <w:tcPr>
            <w:tcW w:w="1416" w:type="pct"/>
            <w:tcBorders>
              <w:top w:val="single" w:sz="4" w:space="0" w:color="auto"/>
              <w:left w:val="single" w:sz="4" w:space="0" w:color="auto"/>
              <w:bottom w:val="single" w:sz="4" w:space="0" w:color="auto"/>
              <w:right w:val="single" w:sz="4" w:space="0" w:color="auto"/>
            </w:tcBorders>
            <w:vAlign w:val="center"/>
            <w:hideMark/>
          </w:tcPr>
          <w:p w14:paraId="7FCC7898" w14:textId="77777777" w:rsidR="00C451EC" w:rsidRPr="00A87C2D" w:rsidRDefault="00620DEB" w:rsidP="00C451EC">
            <w:pPr>
              <w:spacing w:line="228" w:lineRule="auto"/>
              <w:jc w:val="center"/>
              <w:rPr>
                <w:color w:val="000000"/>
                <w:sz w:val="22"/>
                <w:szCs w:val="22"/>
              </w:rPr>
            </w:pPr>
            <w:r w:rsidRPr="00A87C2D">
              <w:rPr>
                <w:color w:val="000000"/>
                <w:sz w:val="22"/>
                <w:szCs w:val="22"/>
              </w:rPr>
              <w:t xml:space="preserve">Групповой опрос, самостоятельная работа </w:t>
            </w:r>
            <w:r w:rsidR="00C451EC" w:rsidRPr="00A87C2D">
              <w:rPr>
                <w:color w:val="000000"/>
                <w:sz w:val="22"/>
                <w:szCs w:val="22"/>
              </w:rPr>
              <w:t>Практическое задание</w:t>
            </w:r>
          </w:p>
          <w:p w14:paraId="2CA9513D" w14:textId="623B493E" w:rsidR="00620DEB" w:rsidRPr="00A87C2D" w:rsidRDefault="00C451EC" w:rsidP="00C451EC">
            <w:pPr>
              <w:spacing w:line="228" w:lineRule="auto"/>
              <w:jc w:val="center"/>
              <w:rPr>
                <w:color w:val="000000"/>
                <w:sz w:val="22"/>
                <w:szCs w:val="22"/>
              </w:rPr>
            </w:pPr>
            <w:r w:rsidRPr="00A87C2D">
              <w:rPr>
                <w:color w:val="000000"/>
                <w:sz w:val="22"/>
                <w:szCs w:val="22"/>
              </w:rPr>
              <w:t xml:space="preserve">№ 1 в </w:t>
            </w:r>
            <w:r w:rsidRPr="00A87C2D">
              <w:rPr>
                <w:i/>
                <w:iCs/>
                <w:color w:val="000000"/>
                <w:sz w:val="22"/>
                <w:szCs w:val="22"/>
              </w:rPr>
              <w:t xml:space="preserve">ЭУК в </w:t>
            </w:r>
            <w:r w:rsidRPr="00A87C2D">
              <w:rPr>
                <w:i/>
                <w:iCs/>
                <w:color w:val="000000"/>
                <w:sz w:val="22"/>
                <w:szCs w:val="22"/>
                <w:lang w:val="en-US"/>
              </w:rPr>
              <w:t>LMS</w:t>
            </w:r>
            <w:r w:rsidRPr="00A87C2D">
              <w:rPr>
                <w:i/>
                <w:iCs/>
                <w:color w:val="000000"/>
                <w:sz w:val="22"/>
                <w:szCs w:val="22"/>
              </w:rPr>
              <w:t xml:space="preserve"> </w:t>
            </w:r>
            <w:r w:rsidRPr="00A87C2D">
              <w:rPr>
                <w:i/>
                <w:iCs/>
                <w:color w:val="000000"/>
                <w:sz w:val="22"/>
                <w:szCs w:val="22"/>
                <w:lang w:val="en-US"/>
              </w:rPr>
              <w:t>Moodle</w:t>
            </w:r>
          </w:p>
        </w:tc>
      </w:tr>
      <w:tr w:rsidR="00620DEB" w:rsidRPr="00A87C2D" w14:paraId="725438DE"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6D97BD48" w14:textId="77777777" w:rsidR="00620DEB" w:rsidRPr="00A87C2D" w:rsidRDefault="00620DEB" w:rsidP="00512546">
            <w:pPr>
              <w:jc w:val="center"/>
              <w:rPr>
                <w:color w:val="000000"/>
                <w:sz w:val="22"/>
                <w:szCs w:val="22"/>
                <w:lang w:val="en-US"/>
              </w:rPr>
            </w:pPr>
            <w:r w:rsidRPr="00A87C2D">
              <w:rPr>
                <w:color w:val="000000"/>
                <w:sz w:val="22"/>
                <w:szCs w:val="22"/>
                <w:lang w:val="en-US"/>
              </w:rPr>
              <w:t>3</w:t>
            </w:r>
          </w:p>
        </w:tc>
        <w:tc>
          <w:tcPr>
            <w:tcW w:w="1404" w:type="pct"/>
            <w:tcBorders>
              <w:top w:val="single" w:sz="4" w:space="0" w:color="auto"/>
              <w:left w:val="single" w:sz="4" w:space="0" w:color="auto"/>
              <w:bottom w:val="single" w:sz="4" w:space="0" w:color="auto"/>
              <w:right w:val="single" w:sz="4" w:space="0" w:color="auto"/>
            </w:tcBorders>
            <w:vAlign w:val="center"/>
            <w:hideMark/>
          </w:tcPr>
          <w:p w14:paraId="7145706F" w14:textId="77777777" w:rsidR="00620DEB" w:rsidRPr="00A87C2D" w:rsidRDefault="00620DEB" w:rsidP="00A87C2D">
            <w:pPr>
              <w:spacing w:line="228" w:lineRule="auto"/>
              <w:rPr>
                <w:color w:val="000000"/>
                <w:sz w:val="22"/>
                <w:szCs w:val="22"/>
              </w:rPr>
            </w:pPr>
            <w:r w:rsidRPr="00A87C2D">
              <w:rPr>
                <w:color w:val="000000"/>
                <w:sz w:val="22"/>
                <w:szCs w:val="22"/>
              </w:rPr>
              <w:t>Виды межкультурной коммуникации</w:t>
            </w:r>
          </w:p>
        </w:tc>
        <w:tc>
          <w:tcPr>
            <w:tcW w:w="266" w:type="pct"/>
            <w:tcBorders>
              <w:top w:val="single" w:sz="4" w:space="0" w:color="auto"/>
              <w:left w:val="single" w:sz="4" w:space="0" w:color="auto"/>
              <w:bottom w:val="single" w:sz="4" w:space="0" w:color="auto"/>
              <w:right w:val="single" w:sz="4" w:space="0" w:color="auto"/>
            </w:tcBorders>
            <w:vAlign w:val="center"/>
            <w:hideMark/>
          </w:tcPr>
          <w:p w14:paraId="0FF74724" w14:textId="01DFE560" w:rsidR="00620DEB" w:rsidRPr="00A87C2D" w:rsidRDefault="00620DEB" w:rsidP="00512546">
            <w:pPr>
              <w:jc w:val="center"/>
              <w:rPr>
                <w:color w:val="000000"/>
                <w:sz w:val="22"/>
                <w:szCs w:val="22"/>
              </w:rPr>
            </w:pPr>
            <w:r w:rsidRPr="00A87C2D">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1C70EA73" w14:textId="3F5AEB4D" w:rsidR="00620DEB" w:rsidRPr="00A87C2D" w:rsidRDefault="00620DEB" w:rsidP="00512546">
            <w:pPr>
              <w:jc w:val="center"/>
              <w:rPr>
                <w:color w:val="000000"/>
                <w:sz w:val="22"/>
                <w:szCs w:val="22"/>
              </w:rPr>
            </w:pPr>
            <w:r w:rsidRPr="00A87C2D">
              <w:rPr>
                <w:color w:val="000000"/>
                <w:sz w:val="22"/>
                <w:szCs w:val="22"/>
              </w:rPr>
              <w:t>0,25</w:t>
            </w:r>
          </w:p>
        </w:tc>
        <w:tc>
          <w:tcPr>
            <w:tcW w:w="269" w:type="pct"/>
            <w:tcBorders>
              <w:top w:val="single" w:sz="4" w:space="0" w:color="auto"/>
              <w:left w:val="single" w:sz="4" w:space="0" w:color="auto"/>
              <w:bottom w:val="single" w:sz="4" w:space="0" w:color="auto"/>
              <w:right w:val="single" w:sz="4" w:space="0" w:color="auto"/>
            </w:tcBorders>
            <w:vAlign w:val="center"/>
            <w:hideMark/>
          </w:tcPr>
          <w:p w14:paraId="32DF045C" w14:textId="60502BAA" w:rsidR="00620DEB" w:rsidRPr="00A87C2D" w:rsidRDefault="00620DEB" w:rsidP="00512546">
            <w:pPr>
              <w:jc w:val="center"/>
              <w:rPr>
                <w:color w:val="000000"/>
                <w:sz w:val="22"/>
                <w:szCs w:val="22"/>
              </w:rPr>
            </w:pPr>
            <w:r w:rsidRPr="00A87C2D">
              <w:rPr>
                <w:color w:val="000000"/>
                <w:sz w:val="22"/>
                <w:szCs w:val="22"/>
              </w:rPr>
              <w:t>0,25</w:t>
            </w:r>
          </w:p>
        </w:tc>
        <w:tc>
          <w:tcPr>
            <w:tcW w:w="269" w:type="pct"/>
            <w:tcBorders>
              <w:top w:val="single" w:sz="4" w:space="0" w:color="auto"/>
              <w:left w:val="single" w:sz="4" w:space="0" w:color="auto"/>
              <w:bottom w:val="single" w:sz="4" w:space="0" w:color="auto"/>
              <w:right w:val="single" w:sz="4" w:space="0" w:color="auto"/>
            </w:tcBorders>
            <w:vAlign w:val="center"/>
          </w:tcPr>
          <w:p w14:paraId="30B71B4F" w14:textId="77777777" w:rsidR="00620DEB" w:rsidRPr="00A87C2D" w:rsidRDefault="00620DEB" w:rsidP="00512546">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hideMark/>
          </w:tcPr>
          <w:p w14:paraId="7B9F7006" w14:textId="51D31D1E" w:rsidR="00620DEB" w:rsidRPr="00A87C2D" w:rsidRDefault="00620DEB" w:rsidP="00512546">
            <w:pPr>
              <w:jc w:val="center"/>
              <w:rPr>
                <w:color w:val="000000"/>
                <w:sz w:val="22"/>
                <w:szCs w:val="22"/>
              </w:rPr>
            </w:pPr>
            <w:r w:rsidRPr="00A87C2D">
              <w:rPr>
                <w:color w:val="000000"/>
                <w:sz w:val="22"/>
                <w:szCs w:val="22"/>
              </w:rPr>
              <w:t>0,25</w:t>
            </w:r>
          </w:p>
        </w:tc>
        <w:tc>
          <w:tcPr>
            <w:tcW w:w="272" w:type="pct"/>
            <w:tcBorders>
              <w:top w:val="single" w:sz="4" w:space="0" w:color="auto"/>
              <w:left w:val="single" w:sz="4" w:space="0" w:color="auto"/>
              <w:bottom w:val="single" w:sz="4" w:space="0" w:color="auto"/>
              <w:right w:val="single" w:sz="4" w:space="0" w:color="auto"/>
            </w:tcBorders>
            <w:vAlign w:val="center"/>
          </w:tcPr>
          <w:p w14:paraId="2E999D94" w14:textId="77777777" w:rsidR="00620DEB" w:rsidRPr="00A87C2D" w:rsidRDefault="00620DEB" w:rsidP="00512546">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563EF2EF" w14:textId="48F6D9C8" w:rsidR="00620DEB" w:rsidRPr="00A87C2D" w:rsidRDefault="000D7A41" w:rsidP="00512546">
            <w:pPr>
              <w:jc w:val="center"/>
              <w:rPr>
                <w:color w:val="000000"/>
                <w:sz w:val="22"/>
                <w:szCs w:val="22"/>
              </w:rPr>
            </w:pPr>
            <w:r w:rsidRPr="00A87C2D">
              <w:rPr>
                <w:color w:val="000000"/>
                <w:sz w:val="22"/>
                <w:szCs w:val="22"/>
              </w:rPr>
              <w:t>8</w:t>
            </w:r>
          </w:p>
        </w:tc>
        <w:tc>
          <w:tcPr>
            <w:tcW w:w="1416" w:type="pct"/>
            <w:tcBorders>
              <w:top w:val="single" w:sz="4" w:space="0" w:color="auto"/>
              <w:left w:val="single" w:sz="4" w:space="0" w:color="auto"/>
              <w:bottom w:val="single" w:sz="4" w:space="0" w:color="auto"/>
              <w:right w:val="single" w:sz="4" w:space="0" w:color="auto"/>
            </w:tcBorders>
            <w:vAlign w:val="center"/>
            <w:hideMark/>
          </w:tcPr>
          <w:p w14:paraId="47FA8F31" w14:textId="77777777" w:rsidR="00620DEB" w:rsidRPr="00A87C2D" w:rsidRDefault="00620DEB" w:rsidP="00A87C2D">
            <w:pPr>
              <w:spacing w:line="228" w:lineRule="auto"/>
              <w:jc w:val="center"/>
              <w:rPr>
                <w:iCs/>
                <w:color w:val="000000"/>
                <w:sz w:val="22"/>
                <w:szCs w:val="22"/>
              </w:rPr>
            </w:pPr>
            <w:r w:rsidRPr="00A87C2D">
              <w:rPr>
                <w:color w:val="000000"/>
                <w:sz w:val="22"/>
                <w:szCs w:val="22"/>
              </w:rPr>
              <w:t>Групповой опрос, самостоятельная работа</w:t>
            </w:r>
          </w:p>
        </w:tc>
      </w:tr>
      <w:tr w:rsidR="00620DEB" w:rsidRPr="00A87C2D" w14:paraId="340FB89C"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24169656" w14:textId="77777777" w:rsidR="00620DEB" w:rsidRPr="00A87C2D" w:rsidRDefault="00620DEB" w:rsidP="00512546">
            <w:pPr>
              <w:jc w:val="center"/>
              <w:rPr>
                <w:color w:val="000000"/>
                <w:sz w:val="22"/>
                <w:szCs w:val="22"/>
              </w:rPr>
            </w:pPr>
            <w:r w:rsidRPr="00A87C2D">
              <w:rPr>
                <w:color w:val="000000"/>
                <w:sz w:val="22"/>
                <w:szCs w:val="22"/>
              </w:rPr>
              <w:t>4</w:t>
            </w:r>
          </w:p>
        </w:tc>
        <w:tc>
          <w:tcPr>
            <w:tcW w:w="1404" w:type="pct"/>
            <w:tcBorders>
              <w:top w:val="single" w:sz="4" w:space="0" w:color="auto"/>
              <w:left w:val="single" w:sz="4" w:space="0" w:color="auto"/>
              <w:bottom w:val="single" w:sz="4" w:space="0" w:color="auto"/>
              <w:right w:val="single" w:sz="4" w:space="0" w:color="auto"/>
            </w:tcBorders>
            <w:vAlign w:val="center"/>
            <w:hideMark/>
          </w:tcPr>
          <w:p w14:paraId="1192141F" w14:textId="77777777" w:rsidR="00620DEB" w:rsidRPr="00A87C2D" w:rsidRDefault="00620DEB" w:rsidP="00A87C2D">
            <w:pPr>
              <w:spacing w:line="228" w:lineRule="auto"/>
              <w:rPr>
                <w:color w:val="000000"/>
                <w:sz w:val="22"/>
                <w:szCs w:val="22"/>
              </w:rPr>
            </w:pPr>
            <w:r w:rsidRPr="00A87C2D">
              <w:rPr>
                <w:color w:val="000000"/>
                <w:sz w:val="22"/>
                <w:szCs w:val="22"/>
              </w:rPr>
              <w:t>Культурная идентичность и национальный характер как центральные понятия межкультурной коммуникации</w:t>
            </w:r>
          </w:p>
        </w:tc>
        <w:tc>
          <w:tcPr>
            <w:tcW w:w="266" w:type="pct"/>
            <w:tcBorders>
              <w:top w:val="single" w:sz="4" w:space="0" w:color="auto"/>
              <w:left w:val="single" w:sz="4" w:space="0" w:color="auto"/>
              <w:bottom w:val="single" w:sz="4" w:space="0" w:color="auto"/>
              <w:right w:val="single" w:sz="4" w:space="0" w:color="auto"/>
            </w:tcBorders>
            <w:vAlign w:val="center"/>
            <w:hideMark/>
          </w:tcPr>
          <w:p w14:paraId="2C1AA98D" w14:textId="16313A7B" w:rsidR="00620DEB" w:rsidRPr="00A87C2D" w:rsidRDefault="00620DEB" w:rsidP="00512546">
            <w:pPr>
              <w:jc w:val="center"/>
              <w:rPr>
                <w:color w:val="000000"/>
                <w:sz w:val="22"/>
                <w:szCs w:val="22"/>
              </w:rPr>
            </w:pPr>
            <w:r w:rsidRPr="00A87C2D">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15E75A38" w14:textId="413D1E08" w:rsidR="00620DEB" w:rsidRPr="00A87C2D" w:rsidRDefault="00620DEB" w:rsidP="00512546">
            <w:pPr>
              <w:jc w:val="center"/>
              <w:rPr>
                <w:color w:val="000000"/>
                <w:sz w:val="22"/>
                <w:szCs w:val="22"/>
              </w:rPr>
            </w:pPr>
            <w:r w:rsidRPr="00A87C2D">
              <w:rPr>
                <w:color w:val="000000"/>
                <w:sz w:val="22"/>
                <w:szCs w:val="22"/>
              </w:rPr>
              <w:t>0,25</w:t>
            </w:r>
          </w:p>
        </w:tc>
        <w:tc>
          <w:tcPr>
            <w:tcW w:w="269" w:type="pct"/>
            <w:tcBorders>
              <w:top w:val="single" w:sz="4" w:space="0" w:color="auto"/>
              <w:left w:val="single" w:sz="4" w:space="0" w:color="auto"/>
              <w:bottom w:val="single" w:sz="4" w:space="0" w:color="auto"/>
              <w:right w:val="single" w:sz="4" w:space="0" w:color="auto"/>
            </w:tcBorders>
            <w:vAlign w:val="center"/>
            <w:hideMark/>
          </w:tcPr>
          <w:p w14:paraId="677CE192" w14:textId="72D59CC7" w:rsidR="00620DEB" w:rsidRPr="00A87C2D" w:rsidRDefault="00620DEB" w:rsidP="00512546">
            <w:pPr>
              <w:jc w:val="center"/>
              <w:rPr>
                <w:color w:val="000000"/>
                <w:sz w:val="22"/>
                <w:szCs w:val="22"/>
              </w:rPr>
            </w:pPr>
            <w:r w:rsidRPr="00A87C2D">
              <w:rPr>
                <w:color w:val="000000"/>
                <w:sz w:val="22"/>
                <w:szCs w:val="22"/>
              </w:rPr>
              <w:t>0,25</w:t>
            </w:r>
          </w:p>
        </w:tc>
        <w:tc>
          <w:tcPr>
            <w:tcW w:w="269" w:type="pct"/>
            <w:tcBorders>
              <w:top w:val="single" w:sz="4" w:space="0" w:color="auto"/>
              <w:left w:val="single" w:sz="4" w:space="0" w:color="auto"/>
              <w:bottom w:val="single" w:sz="4" w:space="0" w:color="auto"/>
              <w:right w:val="single" w:sz="4" w:space="0" w:color="auto"/>
            </w:tcBorders>
            <w:vAlign w:val="center"/>
          </w:tcPr>
          <w:p w14:paraId="3CE685F7" w14:textId="77777777" w:rsidR="00620DEB" w:rsidRPr="00A87C2D" w:rsidRDefault="00620DEB" w:rsidP="00512546">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72AE2C18" w14:textId="4DDF7098" w:rsidR="00620DEB" w:rsidRPr="00A87C2D" w:rsidRDefault="00620DEB" w:rsidP="00512546">
            <w:pPr>
              <w:jc w:val="center"/>
              <w:rPr>
                <w:color w:val="000000"/>
                <w:sz w:val="22"/>
                <w:szCs w:val="22"/>
              </w:rPr>
            </w:pPr>
            <w:r w:rsidRPr="00A87C2D">
              <w:rPr>
                <w:color w:val="000000"/>
                <w:sz w:val="22"/>
                <w:szCs w:val="22"/>
              </w:rPr>
              <w:t>0,25</w:t>
            </w:r>
          </w:p>
        </w:tc>
        <w:tc>
          <w:tcPr>
            <w:tcW w:w="272" w:type="pct"/>
            <w:tcBorders>
              <w:top w:val="single" w:sz="4" w:space="0" w:color="auto"/>
              <w:left w:val="single" w:sz="4" w:space="0" w:color="auto"/>
              <w:bottom w:val="single" w:sz="4" w:space="0" w:color="auto"/>
              <w:right w:val="single" w:sz="4" w:space="0" w:color="auto"/>
            </w:tcBorders>
            <w:vAlign w:val="center"/>
          </w:tcPr>
          <w:p w14:paraId="1EDE8CFB" w14:textId="77777777" w:rsidR="00620DEB" w:rsidRPr="00A87C2D" w:rsidRDefault="00620DEB" w:rsidP="00512546">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5AD34130" w14:textId="442A4172" w:rsidR="00620DEB" w:rsidRPr="00A87C2D" w:rsidRDefault="000D7A41" w:rsidP="00512546">
            <w:pPr>
              <w:jc w:val="center"/>
              <w:rPr>
                <w:color w:val="000000"/>
                <w:sz w:val="22"/>
                <w:szCs w:val="22"/>
              </w:rPr>
            </w:pPr>
            <w:r w:rsidRPr="00A87C2D">
              <w:rPr>
                <w:color w:val="000000"/>
                <w:sz w:val="22"/>
                <w:szCs w:val="22"/>
              </w:rPr>
              <w:t>8</w:t>
            </w:r>
          </w:p>
        </w:tc>
        <w:tc>
          <w:tcPr>
            <w:tcW w:w="1416" w:type="pct"/>
            <w:tcBorders>
              <w:top w:val="single" w:sz="4" w:space="0" w:color="auto"/>
              <w:left w:val="single" w:sz="4" w:space="0" w:color="auto"/>
              <w:bottom w:val="single" w:sz="4" w:space="0" w:color="auto"/>
              <w:right w:val="single" w:sz="4" w:space="0" w:color="auto"/>
            </w:tcBorders>
            <w:vAlign w:val="center"/>
            <w:hideMark/>
          </w:tcPr>
          <w:p w14:paraId="7578BDA1" w14:textId="77777777" w:rsidR="00620DEB" w:rsidRPr="00A87C2D" w:rsidRDefault="00620DEB" w:rsidP="00A87C2D">
            <w:pPr>
              <w:spacing w:line="228" w:lineRule="auto"/>
              <w:jc w:val="center"/>
              <w:rPr>
                <w:color w:val="000000"/>
                <w:sz w:val="22"/>
                <w:szCs w:val="22"/>
              </w:rPr>
            </w:pPr>
            <w:r w:rsidRPr="00A87C2D">
              <w:rPr>
                <w:color w:val="000000"/>
                <w:sz w:val="22"/>
                <w:szCs w:val="22"/>
              </w:rPr>
              <w:t>Самостоятельная работа (эссе)</w:t>
            </w:r>
          </w:p>
        </w:tc>
      </w:tr>
      <w:tr w:rsidR="00620DEB" w:rsidRPr="00A87C2D" w14:paraId="0177BCCC"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5A29FA88" w14:textId="77777777" w:rsidR="00620DEB" w:rsidRPr="00A87C2D" w:rsidRDefault="00620DEB" w:rsidP="00512546">
            <w:pPr>
              <w:jc w:val="center"/>
              <w:rPr>
                <w:color w:val="000000"/>
                <w:sz w:val="22"/>
                <w:szCs w:val="22"/>
              </w:rPr>
            </w:pPr>
            <w:r w:rsidRPr="00A87C2D">
              <w:rPr>
                <w:color w:val="000000"/>
                <w:sz w:val="22"/>
                <w:szCs w:val="22"/>
              </w:rPr>
              <w:t>5</w:t>
            </w:r>
          </w:p>
        </w:tc>
        <w:tc>
          <w:tcPr>
            <w:tcW w:w="1404" w:type="pct"/>
            <w:tcBorders>
              <w:top w:val="single" w:sz="4" w:space="0" w:color="auto"/>
              <w:left w:val="single" w:sz="4" w:space="0" w:color="auto"/>
              <w:bottom w:val="single" w:sz="4" w:space="0" w:color="auto"/>
              <w:right w:val="single" w:sz="4" w:space="0" w:color="auto"/>
            </w:tcBorders>
            <w:vAlign w:val="center"/>
            <w:hideMark/>
          </w:tcPr>
          <w:p w14:paraId="177D26A6" w14:textId="0D254603" w:rsidR="00620DEB" w:rsidRPr="00A87C2D" w:rsidRDefault="00620DEB" w:rsidP="00A87C2D">
            <w:pPr>
              <w:spacing w:line="228" w:lineRule="auto"/>
              <w:rPr>
                <w:bCs/>
                <w:color w:val="000000"/>
                <w:sz w:val="22"/>
                <w:szCs w:val="22"/>
              </w:rPr>
            </w:pPr>
            <w:r w:rsidRPr="00A87C2D">
              <w:rPr>
                <w:color w:val="000000"/>
                <w:sz w:val="22"/>
                <w:szCs w:val="22"/>
              </w:rPr>
              <w:t>Межкультурное взаи</w:t>
            </w:r>
            <w:r w:rsidR="00A87C2D">
              <w:rPr>
                <w:color w:val="000000"/>
                <w:sz w:val="22"/>
                <w:szCs w:val="22"/>
              </w:rPr>
              <w:softHyphen/>
            </w:r>
            <w:r w:rsidRPr="00A87C2D">
              <w:rPr>
                <w:color w:val="000000"/>
                <w:sz w:val="22"/>
                <w:szCs w:val="22"/>
              </w:rPr>
              <w:t>модействие, в т.ч. понятие культурного шока. Влия</w:t>
            </w:r>
            <w:r w:rsidR="00A87C2D">
              <w:rPr>
                <w:color w:val="000000"/>
                <w:sz w:val="22"/>
                <w:szCs w:val="22"/>
              </w:rPr>
              <w:softHyphen/>
            </w:r>
            <w:r w:rsidRPr="00A87C2D">
              <w:rPr>
                <w:color w:val="000000"/>
                <w:sz w:val="22"/>
                <w:szCs w:val="22"/>
              </w:rPr>
              <w:t>ние внешних миграцион</w:t>
            </w:r>
            <w:r w:rsidR="00A87C2D">
              <w:rPr>
                <w:color w:val="000000"/>
                <w:sz w:val="22"/>
                <w:szCs w:val="22"/>
              </w:rPr>
              <w:softHyphen/>
            </w:r>
            <w:r w:rsidRPr="00A87C2D">
              <w:rPr>
                <w:color w:val="000000"/>
                <w:sz w:val="22"/>
                <w:szCs w:val="22"/>
              </w:rPr>
              <w:t>ных процессов на взаимо</w:t>
            </w:r>
            <w:r w:rsidR="00A87C2D">
              <w:rPr>
                <w:color w:val="000000"/>
                <w:sz w:val="22"/>
                <w:szCs w:val="22"/>
              </w:rPr>
              <w:softHyphen/>
            </w:r>
            <w:r w:rsidRPr="00A87C2D">
              <w:rPr>
                <w:color w:val="000000"/>
                <w:sz w:val="22"/>
                <w:szCs w:val="22"/>
              </w:rPr>
              <w:t>действие культур.</w:t>
            </w:r>
          </w:p>
        </w:tc>
        <w:tc>
          <w:tcPr>
            <w:tcW w:w="266" w:type="pct"/>
            <w:tcBorders>
              <w:top w:val="single" w:sz="4" w:space="0" w:color="auto"/>
              <w:left w:val="single" w:sz="4" w:space="0" w:color="auto"/>
              <w:bottom w:val="single" w:sz="4" w:space="0" w:color="auto"/>
              <w:right w:val="single" w:sz="4" w:space="0" w:color="auto"/>
            </w:tcBorders>
            <w:vAlign w:val="center"/>
            <w:hideMark/>
          </w:tcPr>
          <w:p w14:paraId="37406FB8" w14:textId="1F67D8C6" w:rsidR="00620DEB" w:rsidRPr="00A87C2D" w:rsidRDefault="00620DEB" w:rsidP="00512546">
            <w:pPr>
              <w:jc w:val="center"/>
              <w:rPr>
                <w:color w:val="000000"/>
                <w:sz w:val="22"/>
                <w:szCs w:val="22"/>
              </w:rPr>
            </w:pPr>
            <w:r w:rsidRPr="00A87C2D">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3E0AAF46" w14:textId="406A8CD5" w:rsidR="00620DEB" w:rsidRPr="00A87C2D" w:rsidRDefault="00620DEB" w:rsidP="00512546">
            <w:pPr>
              <w:jc w:val="center"/>
              <w:rPr>
                <w:color w:val="000000"/>
                <w:sz w:val="22"/>
                <w:szCs w:val="22"/>
              </w:rPr>
            </w:pPr>
            <w:r w:rsidRPr="00A87C2D">
              <w:rPr>
                <w:color w:val="000000"/>
                <w:sz w:val="22"/>
                <w:szCs w:val="22"/>
              </w:rPr>
              <w:t>0,25</w:t>
            </w:r>
          </w:p>
        </w:tc>
        <w:tc>
          <w:tcPr>
            <w:tcW w:w="269" w:type="pct"/>
            <w:tcBorders>
              <w:top w:val="single" w:sz="4" w:space="0" w:color="auto"/>
              <w:left w:val="single" w:sz="4" w:space="0" w:color="auto"/>
              <w:bottom w:val="single" w:sz="4" w:space="0" w:color="auto"/>
              <w:right w:val="single" w:sz="4" w:space="0" w:color="auto"/>
            </w:tcBorders>
            <w:vAlign w:val="center"/>
            <w:hideMark/>
          </w:tcPr>
          <w:p w14:paraId="3AF2EA92" w14:textId="353ACF80" w:rsidR="00620DEB" w:rsidRPr="00A87C2D" w:rsidRDefault="00620DEB" w:rsidP="00512546">
            <w:pPr>
              <w:jc w:val="center"/>
              <w:rPr>
                <w:color w:val="000000"/>
                <w:sz w:val="22"/>
                <w:szCs w:val="22"/>
              </w:rPr>
            </w:pPr>
            <w:r w:rsidRPr="00A87C2D">
              <w:rPr>
                <w:color w:val="000000"/>
                <w:sz w:val="22"/>
                <w:szCs w:val="22"/>
              </w:rPr>
              <w:t>0,25</w:t>
            </w:r>
          </w:p>
        </w:tc>
        <w:tc>
          <w:tcPr>
            <w:tcW w:w="269" w:type="pct"/>
            <w:tcBorders>
              <w:top w:val="single" w:sz="4" w:space="0" w:color="auto"/>
              <w:left w:val="single" w:sz="4" w:space="0" w:color="auto"/>
              <w:bottom w:val="single" w:sz="4" w:space="0" w:color="auto"/>
              <w:right w:val="single" w:sz="4" w:space="0" w:color="auto"/>
            </w:tcBorders>
            <w:vAlign w:val="center"/>
          </w:tcPr>
          <w:p w14:paraId="141DAA39" w14:textId="77777777" w:rsidR="00620DEB" w:rsidRPr="00A87C2D" w:rsidRDefault="00620DEB" w:rsidP="00512546">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hideMark/>
          </w:tcPr>
          <w:p w14:paraId="5118159D" w14:textId="44DB7CDD" w:rsidR="00620DEB" w:rsidRPr="00A87C2D" w:rsidRDefault="00620DEB" w:rsidP="00512546">
            <w:pPr>
              <w:jc w:val="center"/>
              <w:rPr>
                <w:color w:val="000000"/>
                <w:sz w:val="22"/>
                <w:szCs w:val="22"/>
              </w:rPr>
            </w:pPr>
            <w:r w:rsidRPr="00A87C2D">
              <w:rPr>
                <w:color w:val="000000"/>
                <w:sz w:val="22"/>
                <w:szCs w:val="22"/>
              </w:rPr>
              <w:t>0,25</w:t>
            </w:r>
          </w:p>
        </w:tc>
        <w:tc>
          <w:tcPr>
            <w:tcW w:w="272" w:type="pct"/>
            <w:tcBorders>
              <w:top w:val="single" w:sz="4" w:space="0" w:color="auto"/>
              <w:left w:val="single" w:sz="4" w:space="0" w:color="auto"/>
              <w:bottom w:val="single" w:sz="4" w:space="0" w:color="auto"/>
              <w:right w:val="single" w:sz="4" w:space="0" w:color="auto"/>
            </w:tcBorders>
            <w:vAlign w:val="center"/>
          </w:tcPr>
          <w:p w14:paraId="2401F7C3" w14:textId="77777777" w:rsidR="00620DEB" w:rsidRPr="00A87C2D" w:rsidRDefault="00620DEB" w:rsidP="00512546">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7A8AB181" w14:textId="1DB9DE5B" w:rsidR="00620DEB" w:rsidRPr="00A87C2D" w:rsidRDefault="000D7A41" w:rsidP="00512546">
            <w:pPr>
              <w:jc w:val="center"/>
              <w:rPr>
                <w:color w:val="000000"/>
                <w:sz w:val="22"/>
                <w:szCs w:val="22"/>
              </w:rPr>
            </w:pPr>
            <w:r w:rsidRPr="00A87C2D">
              <w:rPr>
                <w:color w:val="000000"/>
                <w:sz w:val="22"/>
                <w:szCs w:val="22"/>
              </w:rPr>
              <w:t>8</w:t>
            </w:r>
          </w:p>
        </w:tc>
        <w:tc>
          <w:tcPr>
            <w:tcW w:w="1416" w:type="pct"/>
            <w:tcBorders>
              <w:top w:val="single" w:sz="4" w:space="0" w:color="auto"/>
              <w:left w:val="single" w:sz="4" w:space="0" w:color="auto"/>
              <w:bottom w:val="single" w:sz="4" w:space="0" w:color="auto"/>
              <w:right w:val="single" w:sz="4" w:space="0" w:color="auto"/>
            </w:tcBorders>
            <w:vAlign w:val="center"/>
          </w:tcPr>
          <w:p w14:paraId="35C88E83" w14:textId="77777777" w:rsidR="00620DEB" w:rsidRPr="00A87C2D" w:rsidRDefault="00620DEB" w:rsidP="00A87C2D">
            <w:pPr>
              <w:spacing w:line="228" w:lineRule="auto"/>
              <w:jc w:val="center"/>
              <w:rPr>
                <w:color w:val="000000"/>
                <w:sz w:val="22"/>
                <w:szCs w:val="22"/>
              </w:rPr>
            </w:pPr>
            <w:r w:rsidRPr="00A87C2D">
              <w:rPr>
                <w:color w:val="000000"/>
                <w:sz w:val="22"/>
                <w:szCs w:val="22"/>
              </w:rPr>
              <w:t>Групповой опрос, а также деловая игра о сложностях трудовой миграции</w:t>
            </w:r>
          </w:p>
          <w:p w14:paraId="716BF9B0" w14:textId="77777777" w:rsidR="00C451EC" w:rsidRDefault="00620DEB" w:rsidP="00A87C2D">
            <w:pPr>
              <w:spacing w:line="228" w:lineRule="auto"/>
              <w:jc w:val="center"/>
              <w:rPr>
                <w:color w:val="000000"/>
                <w:sz w:val="22"/>
                <w:szCs w:val="22"/>
              </w:rPr>
            </w:pPr>
            <w:r w:rsidRPr="00A87C2D">
              <w:rPr>
                <w:color w:val="000000"/>
                <w:sz w:val="22"/>
                <w:szCs w:val="22"/>
              </w:rPr>
              <w:t>«Россия – страна возможностей»</w:t>
            </w:r>
          </w:p>
          <w:p w14:paraId="01ED2381" w14:textId="5656C8DA" w:rsidR="00620DEB" w:rsidRPr="00A87C2D" w:rsidRDefault="00C451EC" w:rsidP="00A87C2D">
            <w:pPr>
              <w:spacing w:line="228" w:lineRule="auto"/>
              <w:jc w:val="center"/>
              <w:rPr>
                <w:color w:val="000000"/>
                <w:sz w:val="22"/>
                <w:szCs w:val="22"/>
              </w:rPr>
            </w:pPr>
            <w:r w:rsidRPr="00C451EC">
              <w:rPr>
                <w:color w:val="000000"/>
                <w:sz w:val="22"/>
                <w:szCs w:val="22"/>
              </w:rPr>
              <w:t>Обратная связь по деловой игре (</w:t>
            </w:r>
            <w:r w:rsidRPr="00C451EC">
              <w:rPr>
                <w:i/>
                <w:iCs/>
                <w:color w:val="000000"/>
                <w:sz w:val="22"/>
                <w:szCs w:val="22"/>
              </w:rPr>
              <w:t xml:space="preserve">в </w:t>
            </w:r>
            <w:r w:rsidRPr="00C451EC">
              <w:rPr>
                <w:i/>
                <w:iCs/>
                <w:color w:val="000000"/>
                <w:sz w:val="22"/>
                <w:szCs w:val="22"/>
                <w:lang w:val="en-US"/>
              </w:rPr>
              <w:t>LMS</w:t>
            </w:r>
            <w:r w:rsidRPr="00C451EC">
              <w:rPr>
                <w:i/>
                <w:iCs/>
                <w:color w:val="000000"/>
                <w:sz w:val="22"/>
                <w:szCs w:val="22"/>
              </w:rPr>
              <w:t xml:space="preserve"> </w:t>
            </w:r>
            <w:r w:rsidRPr="00C451EC">
              <w:rPr>
                <w:i/>
                <w:iCs/>
                <w:color w:val="000000"/>
                <w:sz w:val="22"/>
                <w:szCs w:val="22"/>
                <w:lang w:val="en-US"/>
              </w:rPr>
              <w:t>Moodle</w:t>
            </w:r>
            <w:r w:rsidRPr="00C451EC">
              <w:rPr>
                <w:i/>
                <w:iCs/>
                <w:color w:val="000000"/>
                <w:sz w:val="22"/>
                <w:szCs w:val="22"/>
              </w:rPr>
              <w:t>)</w:t>
            </w:r>
          </w:p>
        </w:tc>
      </w:tr>
      <w:tr w:rsidR="00620DEB" w:rsidRPr="00A87C2D" w14:paraId="0C98F59F"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5A78C623" w14:textId="77777777" w:rsidR="00620DEB" w:rsidRPr="00A87C2D" w:rsidRDefault="00620DEB" w:rsidP="00512546">
            <w:pPr>
              <w:jc w:val="center"/>
              <w:rPr>
                <w:color w:val="000000"/>
                <w:sz w:val="22"/>
                <w:szCs w:val="22"/>
              </w:rPr>
            </w:pPr>
            <w:r w:rsidRPr="00A87C2D">
              <w:rPr>
                <w:color w:val="000000"/>
                <w:sz w:val="22"/>
                <w:szCs w:val="22"/>
              </w:rPr>
              <w:t>6</w:t>
            </w:r>
          </w:p>
        </w:tc>
        <w:tc>
          <w:tcPr>
            <w:tcW w:w="1404" w:type="pct"/>
            <w:tcBorders>
              <w:top w:val="single" w:sz="4" w:space="0" w:color="auto"/>
              <w:left w:val="single" w:sz="4" w:space="0" w:color="auto"/>
              <w:bottom w:val="single" w:sz="4" w:space="0" w:color="auto"/>
              <w:right w:val="single" w:sz="4" w:space="0" w:color="auto"/>
            </w:tcBorders>
            <w:vAlign w:val="center"/>
            <w:hideMark/>
          </w:tcPr>
          <w:p w14:paraId="6656232D" w14:textId="77777777" w:rsidR="00620DEB" w:rsidRPr="00A87C2D" w:rsidRDefault="00620DEB" w:rsidP="00A87C2D">
            <w:pPr>
              <w:spacing w:line="228" w:lineRule="auto"/>
              <w:rPr>
                <w:color w:val="000000"/>
                <w:sz w:val="22"/>
                <w:szCs w:val="22"/>
              </w:rPr>
            </w:pPr>
            <w:r w:rsidRPr="00A87C2D">
              <w:rPr>
                <w:color w:val="000000"/>
                <w:sz w:val="22"/>
                <w:szCs w:val="22"/>
              </w:rPr>
              <w:t>Образы, имиджи, стереотипы в межкультурной коммуникации</w:t>
            </w:r>
          </w:p>
        </w:tc>
        <w:tc>
          <w:tcPr>
            <w:tcW w:w="266" w:type="pct"/>
            <w:tcBorders>
              <w:top w:val="single" w:sz="4" w:space="0" w:color="auto"/>
              <w:left w:val="single" w:sz="4" w:space="0" w:color="auto"/>
              <w:bottom w:val="single" w:sz="4" w:space="0" w:color="auto"/>
              <w:right w:val="single" w:sz="4" w:space="0" w:color="auto"/>
            </w:tcBorders>
            <w:vAlign w:val="center"/>
            <w:hideMark/>
          </w:tcPr>
          <w:p w14:paraId="119055DC" w14:textId="429514AC" w:rsidR="00620DEB" w:rsidRPr="00A87C2D" w:rsidRDefault="00620DEB" w:rsidP="00512546">
            <w:pPr>
              <w:jc w:val="center"/>
              <w:rPr>
                <w:color w:val="000000"/>
                <w:sz w:val="22"/>
                <w:szCs w:val="22"/>
              </w:rPr>
            </w:pPr>
            <w:r w:rsidRPr="00A87C2D">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tcPr>
          <w:p w14:paraId="693A8A99" w14:textId="52A9A7D0" w:rsidR="00620DEB" w:rsidRPr="00A87C2D" w:rsidRDefault="00620DEB" w:rsidP="00512546">
            <w:pPr>
              <w:jc w:val="center"/>
              <w:rPr>
                <w:color w:val="000000"/>
                <w:sz w:val="22"/>
                <w:szCs w:val="22"/>
              </w:rPr>
            </w:pPr>
            <w:r w:rsidRPr="00A87C2D">
              <w:rPr>
                <w:color w:val="000000"/>
                <w:sz w:val="22"/>
                <w:szCs w:val="22"/>
              </w:rPr>
              <w:t>0,25</w:t>
            </w:r>
          </w:p>
        </w:tc>
        <w:tc>
          <w:tcPr>
            <w:tcW w:w="269" w:type="pct"/>
            <w:tcBorders>
              <w:top w:val="single" w:sz="4" w:space="0" w:color="auto"/>
              <w:left w:val="single" w:sz="4" w:space="0" w:color="auto"/>
              <w:bottom w:val="single" w:sz="4" w:space="0" w:color="auto"/>
              <w:right w:val="single" w:sz="4" w:space="0" w:color="auto"/>
            </w:tcBorders>
            <w:vAlign w:val="center"/>
            <w:hideMark/>
          </w:tcPr>
          <w:p w14:paraId="05E3F9D6" w14:textId="22B9D2A0" w:rsidR="00620DEB" w:rsidRPr="00A87C2D" w:rsidRDefault="00620DEB" w:rsidP="00512546">
            <w:pPr>
              <w:jc w:val="center"/>
              <w:rPr>
                <w:color w:val="000000"/>
                <w:sz w:val="22"/>
                <w:szCs w:val="22"/>
              </w:rPr>
            </w:pPr>
            <w:r w:rsidRPr="00A87C2D">
              <w:rPr>
                <w:color w:val="000000"/>
                <w:sz w:val="22"/>
                <w:szCs w:val="22"/>
              </w:rPr>
              <w:t>0,25</w:t>
            </w:r>
          </w:p>
        </w:tc>
        <w:tc>
          <w:tcPr>
            <w:tcW w:w="269" w:type="pct"/>
            <w:tcBorders>
              <w:top w:val="single" w:sz="4" w:space="0" w:color="auto"/>
              <w:left w:val="single" w:sz="4" w:space="0" w:color="auto"/>
              <w:bottom w:val="single" w:sz="4" w:space="0" w:color="auto"/>
              <w:right w:val="single" w:sz="4" w:space="0" w:color="auto"/>
            </w:tcBorders>
            <w:vAlign w:val="center"/>
          </w:tcPr>
          <w:p w14:paraId="15F42996" w14:textId="77777777" w:rsidR="00620DEB" w:rsidRPr="00A87C2D" w:rsidRDefault="00620DEB" w:rsidP="00512546">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52EC24BA" w14:textId="762A5746" w:rsidR="00620DEB" w:rsidRPr="00A87C2D" w:rsidRDefault="00620DEB" w:rsidP="00512546">
            <w:pPr>
              <w:jc w:val="center"/>
              <w:rPr>
                <w:color w:val="000000"/>
                <w:sz w:val="22"/>
                <w:szCs w:val="22"/>
              </w:rPr>
            </w:pPr>
            <w:r w:rsidRPr="00A87C2D">
              <w:rPr>
                <w:color w:val="000000"/>
                <w:sz w:val="22"/>
                <w:szCs w:val="22"/>
              </w:rPr>
              <w:t>0,25</w:t>
            </w:r>
          </w:p>
        </w:tc>
        <w:tc>
          <w:tcPr>
            <w:tcW w:w="272" w:type="pct"/>
            <w:tcBorders>
              <w:top w:val="single" w:sz="4" w:space="0" w:color="auto"/>
              <w:left w:val="single" w:sz="4" w:space="0" w:color="auto"/>
              <w:bottom w:val="single" w:sz="4" w:space="0" w:color="auto"/>
              <w:right w:val="single" w:sz="4" w:space="0" w:color="auto"/>
            </w:tcBorders>
            <w:vAlign w:val="center"/>
          </w:tcPr>
          <w:p w14:paraId="4849C71D" w14:textId="77777777" w:rsidR="00620DEB" w:rsidRPr="00A87C2D" w:rsidRDefault="00620DEB" w:rsidP="00512546">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516891AE" w14:textId="0FB61526" w:rsidR="00620DEB" w:rsidRPr="00A87C2D" w:rsidRDefault="000D7A41" w:rsidP="00512546">
            <w:pPr>
              <w:jc w:val="center"/>
              <w:rPr>
                <w:color w:val="000000"/>
                <w:sz w:val="22"/>
                <w:szCs w:val="22"/>
              </w:rPr>
            </w:pPr>
            <w:r w:rsidRPr="00A87C2D">
              <w:rPr>
                <w:color w:val="000000"/>
                <w:sz w:val="22"/>
                <w:szCs w:val="22"/>
              </w:rPr>
              <w:t>8</w:t>
            </w:r>
          </w:p>
        </w:tc>
        <w:tc>
          <w:tcPr>
            <w:tcW w:w="1416" w:type="pct"/>
            <w:tcBorders>
              <w:top w:val="single" w:sz="4" w:space="0" w:color="auto"/>
              <w:left w:val="single" w:sz="4" w:space="0" w:color="auto"/>
              <w:bottom w:val="single" w:sz="4" w:space="0" w:color="auto"/>
              <w:right w:val="single" w:sz="4" w:space="0" w:color="auto"/>
            </w:tcBorders>
            <w:vAlign w:val="center"/>
            <w:hideMark/>
          </w:tcPr>
          <w:p w14:paraId="33A99A80" w14:textId="77777777" w:rsidR="00620DEB" w:rsidRPr="00A87C2D" w:rsidRDefault="00620DEB" w:rsidP="00A87C2D">
            <w:pPr>
              <w:spacing w:line="228" w:lineRule="auto"/>
              <w:jc w:val="center"/>
              <w:rPr>
                <w:color w:val="000000"/>
                <w:sz w:val="22"/>
                <w:szCs w:val="22"/>
              </w:rPr>
            </w:pPr>
            <w:r w:rsidRPr="00A87C2D">
              <w:rPr>
                <w:color w:val="000000"/>
                <w:sz w:val="22"/>
                <w:szCs w:val="22"/>
              </w:rPr>
              <w:t>Самостоятельная работа</w:t>
            </w:r>
          </w:p>
        </w:tc>
      </w:tr>
      <w:tr w:rsidR="00620DEB" w:rsidRPr="00A87C2D" w14:paraId="3607E015"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6313956C" w14:textId="77777777" w:rsidR="00620DEB" w:rsidRPr="00A87C2D" w:rsidRDefault="00620DEB" w:rsidP="00512546">
            <w:pPr>
              <w:jc w:val="center"/>
              <w:rPr>
                <w:color w:val="000000"/>
                <w:sz w:val="22"/>
                <w:szCs w:val="22"/>
              </w:rPr>
            </w:pPr>
            <w:r w:rsidRPr="00A87C2D">
              <w:rPr>
                <w:color w:val="000000"/>
                <w:sz w:val="22"/>
                <w:szCs w:val="22"/>
              </w:rPr>
              <w:t>7</w:t>
            </w:r>
          </w:p>
        </w:tc>
        <w:tc>
          <w:tcPr>
            <w:tcW w:w="1404" w:type="pct"/>
            <w:tcBorders>
              <w:top w:val="single" w:sz="4" w:space="0" w:color="auto"/>
              <w:left w:val="single" w:sz="4" w:space="0" w:color="auto"/>
              <w:bottom w:val="single" w:sz="4" w:space="0" w:color="auto"/>
              <w:right w:val="single" w:sz="4" w:space="0" w:color="auto"/>
            </w:tcBorders>
            <w:vAlign w:val="center"/>
            <w:hideMark/>
          </w:tcPr>
          <w:p w14:paraId="01584713" w14:textId="77777777" w:rsidR="00620DEB" w:rsidRPr="00A87C2D" w:rsidRDefault="00620DEB" w:rsidP="00A87C2D">
            <w:pPr>
              <w:spacing w:line="228" w:lineRule="auto"/>
              <w:rPr>
                <w:color w:val="000000"/>
                <w:sz w:val="22"/>
                <w:szCs w:val="22"/>
              </w:rPr>
            </w:pPr>
            <w:r w:rsidRPr="00A87C2D">
              <w:rPr>
                <w:color w:val="000000"/>
                <w:sz w:val="22"/>
                <w:szCs w:val="22"/>
              </w:rPr>
              <w:t>Проблема понимания в межкультурной коммуникации</w:t>
            </w:r>
          </w:p>
        </w:tc>
        <w:tc>
          <w:tcPr>
            <w:tcW w:w="266" w:type="pct"/>
            <w:tcBorders>
              <w:top w:val="single" w:sz="4" w:space="0" w:color="auto"/>
              <w:left w:val="single" w:sz="4" w:space="0" w:color="auto"/>
              <w:bottom w:val="single" w:sz="4" w:space="0" w:color="auto"/>
              <w:right w:val="single" w:sz="4" w:space="0" w:color="auto"/>
            </w:tcBorders>
            <w:vAlign w:val="center"/>
            <w:hideMark/>
          </w:tcPr>
          <w:p w14:paraId="32AB5A87" w14:textId="76789868" w:rsidR="00620DEB" w:rsidRPr="00A87C2D" w:rsidRDefault="00620DEB" w:rsidP="00512546">
            <w:pPr>
              <w:jc w:val="center"/>
              <w:rPr>
                <w:color w:val="000000"/>
                <w:sz w:val="22"/>
                <w:szCs w:val="22"/>
              </w:rPr>
            </w:pPr>
            <w:r w:rsidRPr="00A87C2D">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tcPr>
          <w:p w14:paraId="72BCB07A" w14:textId="5197A7A2" w:rsidR="00620DEB" w:rsidRPr="00A87C2D" w:rsidRDefault="00620DEB" w:rsidP="00512546">
            <w:pPr>
              <w:jc w:val="center"/>
              <w:rPr>
                <w:color w:val="000000"/>
                <w:sz w:val="22"/>
                <w:szCs w:val="22"/>
              </w:rPr>
            </w:pPr>
            <w:r w:rsidRPr="00A87C2D">
              <w:rPr>
                <w:color w:val="000000"/>
                <w:sz w:val="22"/>
                <w:szCs w:val="22"/>
              </w:rPr>
              <w:t>0,25</w:t>
            </w:r>
          </w:p>
        </w:tc>
        <w:tc>
          <w:tcPr>
            <w:tcW w:w="269" w:type="pct"/>
            <w:tcBorders>
              <w:top w:val="single" w:sz="4" w:space="0" w:color="auto"/>
              <w:left w:val="single" w:sz="4" w:space="0" w:color="auto"/>
              <w:bottom w:val="single" w:sz="4" w:space="0" w:color="auto"/>
              <w:right w:val="single" w:sz="4" w:space="0" w:color="auto"/>
            </w:tcBorders>
            <w:vAlign w:val="center"/>
            <w:hideMark/>
          </w:tcPr>
          <w:p w14:paraId="4BCB2FF1" w14:textId="0986BB2F" w:rsidR="00620DEB" w:rsidRPr="00A87C2D" w:rsidRDefault="00620DEB" w:rsidP="00512546">
            <w:pPr>
              <w:jc w:val="center"/>
              <w:rPr>
                <w:color w:val="000000"/>
                <w:sz w:val="22"/>
                <w:szCs w:val="22"/>
              </w:rPr>
            </w:pPr>
            <w:r w:rsidRPr="00A87C2D">
              <w:rPr>
                <w:color w:val="000000"/>
                <w:sz w:val="22"/>
                <w:szCs w:val="22"/>
              </w:rPr>
              <w:t>0,25</w:t>
            </w:r>
          </w:p>
        </w:tc>
        <w:tc>
          <w:tcPr>
            <w:tcW w:w="269" w:type="pct"/>
            <w:tcBorders>
              <w:top w:val="single" w:sz="4" w:space="0" w:color="auto"/>
              <w:left w:val="single" w:sz="4" w:space="0" w:color="auto"/>
              <w:bottom w:val="single" w:sz="4" w:space="0" w:color="auto"/>
              <w:right w:val="single" w:sz="4" w:space="0" w:color="auto"/>
            </w:tcBorders>
            <w:vAlign w:val="center"/>
          </w:tcPr>
          <w:p w14:paraId="4CFB1D45" w14:textId="77777777" w:rsidR="00620DEB" w:rsidRPr="00A87C2D" w:rsidRDefault="00620DEB" w:rsidP="00512546">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589ECF69" w14:textId="51630407" w:rsidR="00620DEB" w:rsidRPr="00A87C2D" w:rsidRDefault="00620DEB" w:rsidP="00512546">
            <w:pPr>
              <w:jc w:val="center"/>
              <w:rPr>
                <w:color w:val="000000"/>
                <w:sz w:val="22"/>
                <w:szCs w:val="22"/>
              </w:rPr>
            </w:pPr>
            <w:r w:rsidRPr="00A87C2D">
              <w:rPr>
                <w:color w:val="000000"/>
                <w:sz w:val="22"/>
                <w:szCs w:val="22"/>
              </w:rPr>
              <w:t>0,25</w:t>
            </w:r>
          </w:p>
        </w:tc>
        <w:tc>
          <w:tcPr>
            <w:tcW w:w="272" w:type="pct"/>
            <w:tcBorders>
              <w:top w:val="single" w:sz="4" w:space="0" w:color="auto"/>
              <w:left w:val="single" w:sz="4" w:space="0" w:color="auto"/>
              <w:bottom w:val="single" w:sz="4" w:space="0" w:color="auto"/>
              <w:right w:val="single" w:sz="4" w:space="0" w:color="auto"/>
            </w:tcBorders>
            <w:vAlign w:val="center"/>
          </w:tcPr>
          <w:p w14:paraId="5F87C5D6" w14:textId="77777777" w:rsidR="00620DEB" w:rsidRPr="00A87C2D" w:rsidRDefault="00620DEB" w:rsidP="00512546">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76BD82A6" w14:textId="1CD6ABD4" w:rsidR="00620DEB" w:rsidRPr="00A87C2D" w:rsidRDefault="000D7A41" w:rsidP="00512546">
            <w:pPr>
              <w:jc w:val="center"/>
              <w:rPr>
                <w:color w:val="000000"/>
                <w:sz w:val="22"/>
                <w:szCs w:val="22"/>
              </w:rPr>
            </w:pPr>
            <w:r w:rsidRPr="00A87C2D">
              <w:rPr>
                <w:color w:val="000000"/>
                <w:sz w:val="22"/>
                <w:szCs w:val="22"/>
              </w:rPr>
              <w:t>8</w:t>
            </w:r>
          </w:p>
        </w:tc>
        <w:tc>
          <w:tcPr>
            <w:tcW w:w="1416" w:type="pct"/>
            <w:tcBorders>
              <w:top w:val="single" w:sz="4" w:space="0" w:color="auto"/>
              <w:left w:val="single" w:sz="4" w:space="0" w:color="auto"/>
              <w:bottom w:val="single" w:sz="4" w:space="0" w:color="auto"/>
              <w:right w:val="single" w:sz="4" w:space="0" w:color="auto"/>
            </w:tcBorders>
            <w:vAlign w:val="center"/>
            <w:hideMark/>
          </w:tcPr>
          <w:p w14:paraId="5F4A0753" w14:textId="77777777" w:rsidR="00620DEB" w:rsidRPr="00A87C2D" w:rsidRDefault="00620DEB" w:rsidP="00A87C2D">
            <w:pPr>
              <w:spacing w:line="228" w:lineRule="auto"/>
              <w:jc w:val="center"/>
              <w:rPr>
                <w:color w:val="000000"/>
                <w:sz w:val="22"/>
                <w:szCs w:val="22"/>
              </w:rPr>
            </w:pPr>
            <w:r w:rsidRPr="00A87C2D">
              <w:rPr>
                <w:color w:val="000000"/>
                <w:sz w:val="22"/>
                <w:szCs w:val="22"/>
              </w:rPr>
              <w:t>Доклады</w:t>
            </w:r>
          </w:p>
        </w:tc>
      </w:tr>
      <w:tr w:rsidR="00620DEB" w:rsidRPr="00A87C2D" w14:paraId="62CF9904"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672C52CE" w14:textId="77777777" w:rsidR="00620DEB" w:rsidRPr="00A87C2D" w:rsidRDefault="00620DEB" w:rsidP="00512546">
            <w:pPr>
              <w:jc w:val="center"/>
              <w:rPr>
                <w:color w:val="000000"/>
                <w:sz w:val="22"/>
                <w:szCs w:val="22"/>
              </w:rPr>
            </w:pPr>
            <w:r w:rsidRPr="00A87C2D">
              <w:rPr>
                <w:color w:val="000000"/>
                <w:sz w:val="22"/>
                <w:szCs w:val="22"/>
              </w:rPr>
              <w:t>8</w:t>
            </w:r>
          </w:p>
        </w:tc>
        <w:tc>
          <w:tcPr>
            <w:tcW w:w="1404" w:type="pct"/>
            <w:tcBorders>
              <w:top w:val="single" w:sz="4" w:space="0" w:color="auto"/>
              <w:left w:val="single" w:sz="4" w:space="0" w:color="auto"/>
              <w:bottom w:val="single" w:sz="4" w:space="0" w:color="auto"/>
              <w:right w:val="single" w:sz="4" w:space="0" w:color="auto"/>
            </w:tcBorders>
            <w:vAlign w:val="center"/>
            <w:hideMark/>
          </w:tcPr>
          <w:p w14:paraId="2A718620" w14:textId="77777777" w:rsidR="00620DEB" w:rsidRPr="00A87C2D" w:rsidRDefault="00620DEB" w:rsidP="00A87C2D">
            <w:pPr>
              <w:spacing w:line="228" w:lineRule="auto"/>
              <w:rPr>
                <w:color w:val="000000"/>
                <w:sz w:val="22"/>
                <w:szCs w:val="22"/>
              </w:rPr>
            </w:pPr>
            <w:r w:rsidRPr="00A87C2D">
              <w:rPr>
                <w:color w:val="000000"/>
                <w:sz w:val="22"/>
                <w:szCs w:val="22"/>
              </w:rPr>
              <w:t>Модель / сценарии обучения межкультурной коммуникации. Основные направления и формы культурного обмена в межкультурной коммуникации.</w:t>
            </w:r>
          </w:p>
        </w:tc>
        <w:tc>
          <w:tcPr>
            <w:tcW w:w="266" w:type="pct"/>
            <w:tcBorders>
              <w:top w:val="single" w:sz="4" w:space="0" w:color="auto"/>
              <w:left w:val="single" w:sz="4" w:space="0" w:color="auto"/>
              <w:bottom w:val="single" w:sz="4" w:space="0" w:color="auto"/>
              <w:right w:val="single" w:sz="4" w:space="0" w:color="auto"/>
            </w:tcBorders>
            <w:vAlign w:val="center"/>
            <w:hideMark/>
          </w:tcPr>
          <w:p w14:paraId="60333292" w14:textId="286904FC" w:rsidR="00620DEB" w:rsidRPr="00A87C2D" w:rsidRDefault="00620DEB" w:rsidP="00512546">
            <w:pPr>
              <w:jc w:val="center"/>
              <w:rPr>
                <w:color w:val="000000"/>
                <w:sz w:val="22"/>
                <w:szCs w:val="22"/>
              </w:rPr>
            </w:pPr>
            <w:r w:rsidRPr="00A87C2D">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tcPr>
          <w:p w14:paraId="2727E6AE" w14:textId="4206E039" w:rsidR="00620DEB" w:rsidRPr="00A87C2D" w:rsidRDefault="00620DEB" w:rsidP="00512546">
            <w:pPr>
              <w:jc w:val="center"/>
              <w:rPr>
                <w:color w:val="000000"/>
                <w:sz w:val="22"/>
                <w:szCs w:val="22"/>
              </w:rPr>
            </w:pPr>
            <w:r w:rsidRPr="00A87C2D">
              <w:rPr>
                <w:color w:val="000000"/>
                <w:sz w:val="22"/>
                <w:szCs w:val="22"/>
              </w:rPr>
              <w:t>0,25</w:t>
            </w:r>
          </w:p>
        </w:tc>
        <w:tc>
          <w:tcPr>
            <w:tcW w:w="269" w:type="pct"/>
            <w:tcBorders>
              <w:top w:val="single" w:sz="4" w:space="0" w:color="auto"/>
              <w:left w:val="single" w:sz="4" w:space="0" w:color="auto"/>
              <w:bottom w:val="single" w:sz="4" w:space="0" w:color="auto"/>
              <w:right w:val="single" w:sz="4" w:space="0" w:color="auto"/>
            </w:tcBorders>
            <w:vAlign w:val="center"/>
            <w:hideMark/>
          </w:tcPr>
          <w:p w14:paraId="40C95A4E" w14:textId="583CB5D2" w:rsidR="00620DEB" w:rsidRPr="00A87C2D" w:rsidRDefault="00620DEB" w:rsidP="00512546">
            <w:pPr>
              <w:jc w:val="center"/>
              <w:rPr>
                <w:color w:val="000000"/>
                <w:sz w:val="22"/>
                <w:szCs w:val="22"/>
              </w:rPr>
            </w:pPr>
            <w:r w:rsidRPr="00A87C2D">
              <w:rPr>
                <w:color w:val="000000"/>
                <w:sz w:val="22"/>
                <w:szCs w:val="22"/>
              </w:rPr>
              <w:t>0,25</w:t>
            </w:r>
          </w:p>
        </w:tc>
        <w:tc>
          <w:tcPr>
            <w:tcW w:w="269" w:type="pct"/>
            <w:tcBorders>
              <w:top w:val="single" w:sz="4" w:space="0" w:color="auto"/>
              <w:left w:val="single" w:sz="4" w:space="0" w:color="auto"/>
              <w:bottom w:val="single" w:sz="4" w:space="0" w:color="auto"/>
              <w:right w:val="single" w:sz="4" w:space="0" w:color="auto"/>
            </w:tcBorders>
            <w:vAlign w:val="center"/>
          </w:tcPr>
          <w:p w14:paraId="079A4BEA" w14:textId="77777777" w:rsidR="00620DEB" w:rsidRPr="00A87C2D" w:rsidRDefault="00620DEB" w:rsidP="00512546">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hideMark/>
          </w:tcPr>
          <w:p w14:paraId="455F00DC" w14:textId="7B0CBE22" w:rsidR="00620DEB" w:rsidRPr="00A87C2D" w:rsidRDefault="00620DEB" w:rsidP="00512546">
            <w:pPr>
              <w:jc w:val="center"/>
              <w:rPr>
                <w:color w:val="000000"/>
                <w:sz w:val="22"/>
                <w:szCs w:val="22"/>
              </w:rPr>
            </w:pPr>
            <w:r w:rsidRPr="00A87C2D">
              <w:rPr>
                <w:color w:val="000000"/>
                <w:sz w:val="22"/>
                <w:szCs w:val="22"/>
              </w:rPr>
              <w:t>0,25</w:t>
            </w:r>
          </w:p>
        </w:tc>
        <w:tc>
          <w:tcPr>
            <w:tcW w:w="272" w:type="pct"/>
            <w:tcBorders>
              <w:top w:val="single" w:sz="4" w:space="0" w:color="auto"/>
              <w:left w:val="single" w:sz="4" w:space="0" w:color="auto"/>
              <w:bottom w:val="single" w:sz="4" w:space="0" w:color="auto"/>
              <w:right w:val="single" w:sz="4" w:space="0" w:color="auto"/>
            </w:tcBorders>
            <w:vAlign w:val="center"/>
          </w:tcPr>
          <w:p w14:paraId="68B0E23E" w14:textId="77777777" w:rsidR="00620DEB" w:rsidRPr="00A87C2D" w:rsidRDefault="00620DEB" w:rsidP="00512546">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64E45B0F" w14:textId="0E3947F5" w:rsidR="00620DEB" w:rsidRPr="00A87C2D" w:rsidRDefault="000D7A41" w:rsidP="00512546">
            <w:pPr>
              <w:jc w:val="center"/>
              <w:rPr>
                <w:color w:val="000000"/>
                <w:sz w:val="22"/>
                <w:szCs w:val="22"/>
              </w:rPr>
            </w:pPr>
            <w:r w:rsidRPr="00A87C2D">
              <w:rPr>
                <w:color w:val="000000"/>
                <w:sz w:val="22"/>
                <w:szCs w:val="22"/>
              </w:rPr>
              <w:t>6</w:t>
            </w:r>
          </w:p>
        </w:tc>
        <w:tc>
          <w:tcPr>
            <w:tcW w:w="1416" w:type="pct"/>
            <w:tcBorders>
              <w:top w:val="single" w:sz="4" w:space="0" w:color="auto"/>
              <w:left w:val="single" w:sz="4" w:space="0" w:color="auto"/>
              <w:bottom w:val="single" w:sz="4" w:space="0" w:color="auto"/>
              <w:right w:val="single" w:sz="4" w:space="0" w:color="auto"/>
            </w:tcBorders>
            <w:vAlign w:val="center"/>
            <w:hideMark/>
          </w:tcPr>
          <w:p w14:paraId="278635ED" w14:textId="77777777" w:rsidR="00620DEB" w:rsidRPr="00A87C2D" w:rsidRDefault="00620DEB" w:rsidP="00A87C2D">
            <w:pPr>
              <w:spacing w:line="228" w:lineRule="auto"/>
              <w:jc w:val="center"/>
              <w:rPr>
                <w:color w:val="000000"/>
                <w:sz w:val="22"/>
                <w:szCs w:val="22"/>
              </w:rPr>
            </w:pPr>
            <w:r w:rsidRPr="00A87C2D">
              <w:rPr>
                <w:color w:val="000000"/>
                <w:sz w:val="22"/>
                <w:szCs w:val="22"/>
              </w:rPr>
              <w:t>Доклады</w:t>
            </w:r>
          </w:p>
        </w:tc>
      </w:tr>
      <w:tr w:rsidR="00620DEB" w:rsidRPr="00A87C2D" w14:paraId="028A4845"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tcPr>
          <w:p w14:paraId="512E1913" w14:textId="77777777" w:rsidR="00620DEB" w:rsidRPr="00A87C2D" w:rsidRDefault="00620DEB" w:rsidP="00512546">
            <w:pPr>
              <w:jc w:val="center"/>
              <w:rPr>
                <w:sz w:val="22"/>
                <w:szCs w:val="22"/>
              </w:rPr>
            </w:pPr>
          </w:p>
        </w:tc>
        <w:tc>
          <w:tcPr>
            <w:tcW w:w="1404" w:type="pct"/>
            <w:tcBorders>
              <w:top w:val="single" w:sz="4" w:space="0" w:color="auto"/>
              <w:left w:val="single" w:sz="4" w:space="0" w:color="auto"/>
              <w:bottom w:val="single" w:sz="4" w:space="0" w:color="auto"/>
              <w:right w:val="single" w:sz="4" w:space="0" w:color="auto"/>
            </w:tcBorders>
            <w:vAlign w:val="center"/>
            <w:hideMark/>
          </w:tcPr>
          <w:p w14:paraId="7084D9F2" w14:textId="77777777" w:rsidR="00620DEB" w:rsidRPr="00A87C2D" w:rsidRDefault="00620DEB" w:rsidP="00A87C2D">
            <w:pPr>
              <w:spacing w:line="228" w:lineRule="auto"/>
              <w:rPr>
                <w:bCs/>
                <w:sz w:val="22"/>
                <w:szCs w:val="22"/>
              </w:rPr>
            </w:pPr>
            <w:r w:rsidRPr="00A87C2D">
              <w:rPr>
                <w:sz w:val="22"/>
                <w:szCs w:val="22"/>
              </w:rPr>
              <w:t>Промежуточная аттестация</w:t>
            </w:r>
          </w:p>
        </w:tc>
        <w:tc>
          <w:tcPr>
            <w:tcW w:w="266" w:type="pct"/>
            <w:tcBorders>
              <w:top w:val="single" w:sz="4" w:space="0" w:color="auto"/>
              <w:left w:val="single" w:sz="4" w:space="0" w:color="auto"/>
              <w:bottom w:val="single" w:sz="4" w:space="0" w:color="auto"/>
              <w:right w:val="single" w:sz="4" w:space="0" w:color="auto"/>
            </w:tcBorders>
            <w:vAlign w:val="center"/>
            <w:hideMark/>
          </w:tcPr>
          <w:p w14:paraId="33AA1645" w14:textId="3AF61A03" w:rsidR="00620DEB" w:rsidRPr="00A87C2D" w:rsidRDefault="00620DEB" w:rsidP="00512546">
            <w:pPr>
              <w:jc w:val="center"/>
              <w:rPr>
                <w:bCs/>
                <w:color w:val="000000"/>
                <w:sz w:val="22"/>
                <w:szCs w:val="22"/>
              </w:rPr>
            </w:pPr>
            <w:r w:rsidRPr="00A87C2D">
              <w:rPr>
                <w:bCs/>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tcPr>
          <w:p w14:paraId="1F252A90" w14:textId="77777777" w:rsidR="00620DEB" w:rsidRPr="00A87C2D" w:rsidRDefault="00620DEB" w:rsidP="00512546">
            <w:pPr>
              <w:jc w:val="center"/>
              <w:rPr>
                <w:bCs/>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6FDE9374" w14:textId="77777777" w:rsidR="00620DEB" w:rsidRPr="00A87C2D" w:rsidRDefault="00620DEB" w:rsidP="00512546">
            <w:pPr>
              <w:jc w:val="center"/>
              <w:rPr>
                <w:bCs/>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48CBAB5F" w14:textId="77777777" w:rsidR="00620DEB" w:rsidRPr="00A87C2D" w:rsidRDefault="00620DEB" w:rsidP="00512546">
            <w:pPr>
              <w:jc w:val="center"/>
              <w:rPr>
                <w:bCs/>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487A3A72" w14:textId="77777777" w:rsidR="00620DEB" w:rsidRPr="00A87C2D" w:rsidRDefault="00620DEB" w:rsidP="00512546">
            <w:pPr>
              <w:jc w:val="center"/>
              <w:rPr>
                <w:bCs/>
                <w:color w:val="000000"/>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hideMark/>
          </w:tcPr>
          <w:p w14:paraId="14210693" w14:textId="77777777" w:rsidR="00620DEB" w:rsidRPr="00A87C2D" w:rsidRDefault="00620DEB" w:rsidP="00512546">
            <w:pPr>
              <w:jc w:val="center"/>
              <w:rPr>
                <w:bCs/>
                <w:color w:val="000000"/>
                <w:sz w:val="22"/>
                <w:szCs w:val="22"/>
              </w:rPr>
            </w:pPr>
            <w:r w:rsidRPr="00A87C2D">
              <w:rPr>
                <w:bCs/>
                <w:color w:val="000000"/>
                <w:sz w:val="22"/>
                <w:szCs w:val="22"/>
              </w:rPr>
              <w:t>0,3</w:t>
            </w:r>
          </w:p>
        </w:tc>
        <w:tc>
          <w:tcPr>
            <w:tcW w:w="291" w:type="pct"/>
            <w:tcBorders>
              <w:top w:val="single" w:sz="4" w:space="0" w:color="auto"/>
              <w:left w:val="single" w:sz="4" w:space="0" w:color="auto"/>
              <w:bottom w:val="single" w:sz="4" w:space="0" w:color="auto"/>
              <w:right w:val="single" w:sz="4" w:space="0" w:color="auto"/>
            </w:tcBorders>
            <w:vAlign w:val="center"/>
            <w:hideMark/>
          </w:tcPr>
          <w:p w14:paraId="5206031A" w14:textId="26F87DE4" w:rsidR="00620DEB" w:rsidRPr="00A87C2D" w:rsidRDefault="00620DEB" w:rsidP="00512546">
            <w:pPr>
              <w:jc w:val="center"/>
              <w:rPr>
                <w:color w:val="000099"/>
                <w:sz w:val="22"/>
                <w:szCs w:val="22"/>
              </w:rPr>
            </w:pPr>
            <w:r w:rsidRPr="00A87C2D">
              <w:rPr>
                <w:color w:val="000000"/>
                <w:sz w:val="22"/>
                <w:szCs w:val="22"/>
              </w:rPr>
              <w:t>3,7</w:t>
            </w:r>
          </w:p>
        </w:tc>
        <w:tc>
          <w:tcPr>
            <w:tcW w:w="1416" w:type="pct"/>
            <w:tcBorders>
              <w:top w:val="single" w:sz="4" w:space="0" w:color="auto"/>
              <w:left w:val="single" w:sz="4" w:space="0" w:color="auto"/>
              <w:bottom w:val="single" w:sz="4" w:space="0" w:color="auto"/>
              <w:right w:val="single" w:sz="4" w:space="0" w:color="auto"/>
            </w:tcBorders>
            <w:vAlign w:val="center"/>
            <w:hideMark/>
          </w:tcPr>
          <w:p w14:paraId="4BB1E425" w14:textId="77777777" w:rsidR="00620DEB" w:rsidRPr="00A87C2D" w:rsidRDefault="00620DEB" w:rsidP="00512546">
            <w:pPr>
              <w:rPr>
                <w:b/>
                <w:sz w:val="22"/>
                <w:szCs w:val="22"/>
              </w:rPr>
            </w:pPr>
            <w:r w:rsidRPr="00A87C2D">
              <w:rPr>
                <w:b/>
                <w:sz w:val="22"/>
                <w:szCs w:val="22"/>
              </w:rPr>
              <w:t xml:space="preserve">зачет </w:t>
            </w:r>
          </w:p>
        </w:tc>
      </w:tr>
      <w:tr w:rsidR="00620DEB" w:rsidRPr="00A87C2D" w14:paraId="3644C83D"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tcPr>
          <w:p w14:paraId="0E0336F7" w14:textId="77777777" w:rsidR="00620DEB" w:rsidRPr="00A87C2D" w:rsidRDefault="00620DEB" w:rsidP="00512546">
            <w:pPr>
              <w:jc w:val="center"/>
              <w:rPr>
                <w:sz w:val="22"/>
                <w:szCs w:val="22"/>
              </w:rPr>
            </w:pPr>
          </w:p>
        </w:tc>
        <w:tc>
          <w:tcPr>
            <w:tcW w:w="1404" w:type="pct"/>
            <w:tcBorders>
              <w:top w:val="single" w:sz="4" w:space="0" w:color="auto"/>
              <w:left w:val="single" w:sz="4" w:space="0" w:color="auto"/>
              <w:bottom w:val="single" w:sz="4" w:space="0" w:color="auto"/>
              <w:right w:val="single" w:sz="4" w:space="0" w:color="auto"/>
            </w:tcBorders>
            <w:vAlign w:val="center"/>
            <w:hideMark/>
          </w:tcPr>
          <w:p w14:paraId="2C60688B" w14:textId="4156E071" w:rsidR="00620DEB" w:rsidRPr="00A87C2D" w:rsidRDefault="00620DEB" w:rsidP="00512546">
            <w:pPr>
              <w:rPr>
                <w:b/>
                <w:bCs/>
                <w:sz w:val="22"/>
                <w:szCs w:val="22"/>
              </w:rPr>
            </w:pPr>
            <w:r w:rsidRPr="00A87C2D">
              <w:rPr>
                <w:b/>
                <w:bCs/>
                <w:sz w:val="22"/>
                <w:szCs w:val="22"/>
              </w:rPr>
              <w:t>ИТОГО</w:t>
            </w:r>
            <w:r w:rsidR="00A87C2D">
              <w:rPr>
                <w:b/>
                <w:bCs/>
                <w:sz w:val="22"/>
                <w:szCs w:val="22"/>
              </w:rPr>
              <w:tab/>
              <w:t>72 час.</w:t>
            </w:r>
          </w:p>
        </w:tc>
        <w:tc>
          <w:tcPr>
            <w:tcW w:w="266" w:type="pct"/>
            <w:tcBorders>
              <w:top w:val="single" w:sz="4" w:space="0" w:color="auto"/>
              <w:left w:val="single" w:sz="4" w:space="0" w:color="auto"/>
              <w:bottom w:val="single" w:sz="4" w:space="0" w:color="auto"/>
              <w:right w:val="single" w:sz="4" w:space="0" w:color="auto"/>
            </w:tcBorders>
            <w:vAlign w:val="center"/>
            <w:hideMark/>
          </w:tcPr>
          <w:p w14:paraId="09975991" w14:textId="677F4FEA" w:rsidR="00620DEB" w:rsidRPr="00A87C2D" w:rsidRDefault="00620DEB" w:rsidP="00512546">
            <w:pPr>
              <w:jc w:val="center"/>
              <w:rPr>
                <w:b/>
                <w:color w:val="000000"/>
                <w:sz w:val="22"/>
                <w:szCs w:val="22"/>
              </w:rPr>
            </w:pPr>
          </w:p>
        </w:tc>
        <w:tc>
          <w:tcPr>
            <w:tcW w:w="268" w:type="pct"/>
            <w:tcBorders>
              <w:top w:val="single" w:sz="4" w:space="0" w:color="auto"/>
              <w:left w:val="single" w:sz="4" w:space="0" w:color="auto"/>
              <w:bottom w:val="single" w:sz="4" w:space="0" w:color="auto"/>
              <w:right w:val="single" w:sz="4" w:space="0" w:color="auto"/>
            </w:tcBorders>
            <w:hideMark/>
          </w:tcPr>
          <w:p w14:paraId="0E53C494" w14:textId="779FE12C" w:rsidR="00620DEB" w:rsidRPr="00A87C2D" w:rsidRDefault="00620DEB" w:rsidP="00512546">
            <w:pPr>
              <w:jc w:val="center"/>
              <w:rPr>
                <w:b/>
                <w:bCs/>
                <w:color w:val="000000"/>
                <w:sz w:val="22"/>
                <w:szCs w:val="22"/>
              </w:rPr>
            </w:pPr>
            <w:r w:rsidRPr="00A87C2D">
              <w:rPr>
                <w:b/>
                <w:bCs/>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hideMark/>
          </w:tcPr>
          <w:p w14:paraId="3EA91E62" w14:textId="01DB58C3" w:rsidR="00620DEB" w:rsidRPr="00A87C2D" w:rsidRDefault="00620DEB" w:rsidP="00512546">
            <w:pPr>
              <w:jc w:val="center"/>
              <w:rPr>
                <w:b/>
                <w:bCs/>
                <w:color w:val="000000"/>
                <w:sz w:val="22"/>
                <w:szCs w:val="22"/>
              </w:rPr>
            </w:pPr>
            <w:r w:rsidRPr="00A87C2D">
              <w:rPr>
                <w:b/>
                <w:bCs/>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tcPr>
          <w:p w14:paraId="78FF6D6A" w14:textId="77777777" w:rsidR="00620DEB" w:rsidRPr="00A87C2D" w:rsidRDefault="00620DEB" w:rsidP="00512546">
            <w:pPr>
              <w:jc w:val="center"/>
              <w:rPr>
                <w:b/>
                <w:bCs/>
                <w:color w:val="000000"/>
                <w:sz w:val="22"/>
                <w:szCs w:val="22"/>
              </w:rPr>
            </w:pPr>
          </w:p>
        </w:tc>
        <w:tc>
          <w:tcPr>
            <w:tcW w:w="269" w:type="pct"/>
            <w:tcBorders>
              <w:top w:val="single" w:sz="4" w:space="0" w:color="auto"/>
              <w:left w:val="single" w:sz="4" w:space="0" w:color="auto"/>
              <w:bottom w:val="single" w:sz="4" w:space="0" w:color="auto"/>
              <w:right w:val="single" w:sz="4" w:space="0" w:color="auto"/>
            </w:tcBorders>
            <w:hideMark/>
          </w:tcPr>
          <w:p w14:paraId="7A157736" w14:textId="77777777" w:rsidR="00620DEB" w:rsidRPr="00A87C2D" w:rsidRDefault="00620DEB" w:rsidP="00512546">
            <w:pPr>
              <w:jc w:val="center"/>
              <w:rPr>
                <w:b/>
                <w:bCs/>
                <w:color w:val="000000"/>
                <w:sz w:val="22"/>
                <w:szCs w:val="22"/>
              </w:rPr>
            </w:pPr>
            <w:r w:rsidRPr="00A87C2D">
              <w:rPr>
                <w:b/>
                <w:bCs/>
                <w:color w:val="000000"/>
                <w:sz w:val="22"/>
                <w:szCs w:val="22"/>
              </w:rPr>
              <w:t>2</w:t>
            </w:r>
          </w:p>
        </w:tc>
        <w:tc>
          <w:tcPr>
            <w:tcW w:w="272" w:type="pct"/>
            <w:tcBorders>
              <w:top w:val="single" w:sz="4" w:space="0" w:color="auto"/>
              <w:left w:val="single" w:sz="4" w:space="0" w:color="auto"/>
              <w:bottom w:val="single" w:sz="4" w:space="0" w:color="auto"/>
              <w:right w:val="single" w:sz="4" w:space="0" w:color="auto"/>
            </w:tcBorders>
            <w:hideMark/>
          </w:tcPr>
          <w:p w14:paraId="248B4EA0" w14:textId="77777777" w:rsidR="00620DEB" w:rsidRPr="00A87C2D" w:rsidRDefault="00620DEB" w:rsidP="00512546">
            <w:pPr>
              <w:jc w:val="center"/>
              <w:rPr>
                <w:b/>
                <w:bCs/>
                <w:color w:val="538135"/>
                <w:sz w:val="22"/>
                <w:szCs w:val="22"/>
                <w:lang w:val="en-US"/>
              </w:rPr>
            </w:pPr>
            <w:r w:rsidRPr="00A87C2D">
              <w:rPr>
                <w:b/>
                <w:color w:val="000000"/>
                <w:sz w:val="22"/>
                <w:szCs w:val="22"/>
              </w:rPr>
              <w:t>0,3</w:t>
            </w:r>
          </w:p>
        </w:tc>
        <w:tc>
          <w:tcPr>
            <w:tcW w:w="291" w:type="pct"/>
            <w:tcBorders>
              <w:top w:val="single" w:sz="4" w:space="0" w:color="auto"/>
              <w:left w:val="single" w:sz="4" w:space="0" w:color="auto"/>
              <w:bottom w:val="single" w:sz="4" w:space="0" w:color="auto"/>
              <w:right w:val="single" w:sz="4" w:space="0" w:color="auto"/>
            </w:tcBorders>
            <w:hideMark/>
          </w:tcPr>
          <w:p w14:paraId="0F541B48" w14:textId="6BA9B8CD" w:rsidR="00620DEB" w:rsidRPr="00A87C2D" w:rsidRDefault="000D7A41" w:rsidP="00512546">
            <w:pPr>
              <w:jc w:val="center"/>
              <w:rPr>
                <w:b/>
                <w:bCs/>
                <w:color w:val="538135"/>
                <w:sz w:val="22"/>
                <w:szCs w:val="22"/>
                <w:lang w:val="en-US"/>
              </w:rPr>
            </w:pPr>
            <w:r w:rsidRPr="00A87C2D">
              <w:rPr>
                <w:b/>
                <w:bCs/>
                <w:color w:val="000000"/>
                <w:sz w:val="22"/>
                <w:szCs w:val="22"/>
              </w:rPr>
              <w:t>65</w:t>
            </w:r>
            <w:r w:rsidR="00620DEB" w:rsidRPr="00A87C2D">
              <w:rPr>
                <w:b/>
                <w:bCs/>
                <w:color w:val="000000"/>
                <w:sz w:val="22"/>
                <w:szCs w:val="22"/>
              </w:rPr>
              <w:t>,7</w:t>
            </w:r>
          </w:p>
        </w:tc>
        <w:tc>
          <w:tcPr>
            <w:tcW w:w="1416" w:type="pct"/>
            <w:tcBorders>
              <w:top w:val="single" w:sz="4" w:space="0" w:color="auto"/>
              <w:left w:val="single" w:sz="4" w:space="0" w:color="auto"/>
              <w:bottom w:val="single" w:sz="4" w:space="0" w:color="auto"/>
              <w:right w:val="single" w:sz="4" w:space="0" w:color="auto"/>
            </w:tcBorders>
            <w:vAlign w:val="center"/>
          </w:tcPr>
          <w:p w14:paraId="28A753C0" w14:textId="77777777" w:rsidR="00620DEB" w:rsidRPr="00A87C2D" w:rsidRDefault="00620DEB" w:rsidP="00512546">
            <w:pPr>
              <w:jc w:val="center"/>
              <w:rPr>
                <w:iCs/>
                <w:sz w:val="22"/>
                <w:szCs w:val="22"/>
              </w:rPr>
            </w:pPr>
          </w:p>
        </w:tc>
      </w:tr>
    </w:tbl>
    <w:p w14:paraId="227D4660" w14:textId="77777777" w:rsidR="00620DEB" w:rsidRDefault="00620DEB" w:rsidP="00620DEB">
      <w:pPr>
        <w:pStyle w:val="a"/>
        <w:numPr>
          <w:ilvl w:val="0"/>
          <w:numId w:val="0"/>
        </w:numPr>
        <w:tabs>
          <w:tab w:val="left" w:pos="708"/>
        </w:tabs>
        <w:spacing w:line="240" w:lineRule="auto"/>
        <w:jc w:val="center"/>
        <w:rPr>
          <w:b/>
          <w:color w:val="000000"/>
        </w:rPr>
      </w:pPr>
    </w:p>
    <w:p w14:paraId="4D1C150F" w14:textId="77777777" w:rsidR="00C451EC" w:rsidRDefault="00C451EC" w:rsidP="00736C56">
      <w:pPr>
        <w:pStyle w:val="a"/>
        <w:numPr>
          <w:ilvl w:val="0"/>
          <w:numId w:val="0"/>
        </w:numPr>
        <w:tabs>
          <w:tab w:val="left" w:pos="708"/>
        </w:tabs>
        <w:spacing w:line="240" w:lineRule="auto"/>
        <w:jc w:val="center"/>
        <w:rPr>
          <w:b/>
          <w:color w:val="000000"/>
        </w:rPr>
      </w:pPr>
    </w:p>
    <w:p w14:paraId="2069E874" w14:textId="77777777" w:rsidR="00C451EC" w:rsidRDefault="00C451EC" w:rsidP="00736C56">
      <w:pPr>
        <w:pStyle w:val="a"/>
        <w:numPr>
          <w:ilvl w:val="0"/>
          <w:numId w:val="0"/>
        </w:numPr>
        <w:tabs>
          <w:tab w:val="left" w:pos="708"/>
        </w:tabs>
        <w:spacing w:line="240" w:lineRule="auto"/>
        <w:jc w:val="center"/>
        <w:rPr>
          <w:b/>
          <w:color w:val="000000"/>
        </w:rPr>
      </w:pPr>
    </w:p>
    <w:p w14:paraId="27548B6F" w14:textId="77777777" w:rsidR="00C451EC" w:rsidRDefault="00C451EC" w:rsidP="00736C56">
      <w:pPr>
        <w:pStyle w:val="a"/>
        <w:numPr>
          <w:ilvl w:val="0"/>
          <w:numId w:val="0"/>
        </w:numPr>
        <w:tabs>
          <w:tab w:val="left" w:pos="708"/>
        </w:tabs>
        <w:spacing w:line="240" w:lineRule="auto"/>
        <w:jc w:val="center"/>
        <w:rPr>
          <w:b/>
          <w:color w:val="000000"/>
        </w:rPr>
      </w:pPr>
    </w:p>
    <w:p w14:paraId="54EF5A6A" w14:textId="77777777" w:rsidR="00C451EC" w:rsidRDefault="00C451EC" w:rsidP="00736C56">
      <w:pPr>
        <w:pStyle w:val="a"/>
        <w:numPr>
          <w:ilvl w:val="0"/>
          <w:numId w:val="0"/>
        </w:numPr>
        <w:tabs>
          <w:tab w:val="left" w:pos="708"/>
        </w:tabs>
        <w:spacing w:line="240" w:lineRule="auto"/>
        <w:jc w:val="center"/>
        <w:rPr>
          <w:b/>
          <w:color w:val="000000"/>
        </w:rPr>
      </w:pPr>
    </w:p>
    <w:p w14:paraId="23972BC3" w14:textId="7175F2C5" w:rsidR="00736C56" w:rsidRDefault="00736C56" w:rsidP="00736C56">
      <w:pPr>
        <w:pStyle w:val="a"/>
        <w:numPr>
          <w:ilvl w:val="0"/>
          <w:numId w:val="0"/>
        </w:numPr>
        <w:tabs>
          <w:tab w:val="left" w:pos="708"/>
        </w:tabs>
        <w:spacing w:line="240" w:lineRule="auto"/>
        <w:jc w:val="center"/>
        <w:rPr>
          <w:b/>
          <w:color w:val="000000"/>
        </w:rPr>
      </w:pPr>
      <w:r>
        <w:rPr>
          <w:b/>
          <w:color w:val="000000"/>
        </w:rPr>
        <w:lastRenderedPageBreak/>
        <w:t>Содержание разделов дисциплины:</w:t>
      </w:r>
    </w:p>
    <w:p w14:paraId="565516DE" w14:textId="77777777" w:rsidR="00736C56" w:rsidRDefault="00736C56" w:rsidP="00B56470">
      <w:pPr>
        <w:suppressAutoHyphens/>
        <w:autoSpaceDE w:val="0"/>
        <w:spacing w:before="200"/>
        <w:ind w:firstLine="567"/>
        <w:jc w:val="both"/>
      </w:pPr>
      <w:r>
        <w:rPr>
          <w:b/>
        </w:rPr>
        <w:t xml:space="preserve">Тема 1: </w:t>
      </w:r>
      <w:r>
        <w:rPr>
          <w:b/>
          <w:color w:val="000000"/>
        </w:rPr>
        <w:t>Межкультурная коммуникация как междисциплинарная область социо-гуманитарного знания.</w:t>
      </w:r>
      <w:r>
        <w:rPr>
          <w:color w:val="000000"/>
        </w:rPr>
        <w:t xml:space="preserve"> </w:t>
      </w:r>
    </w:p>
    <w:p w14:paraId="195B37C4" w14:textId="77777777" w:rsidR="00736C56" w:rsidRDefault="00736C56" w:rsidP="00736C56">
      <w:pPr>
        <w:suppressAutoHyphens/>
        <w:autoSpaceDE w:val="0"/>
        <w:ind w:firstLine="567"/>
        <w:jc w:val="both"/>
        <w:rPr>
          <w:color w:val="000000"/>
        </w:rPr>
      </w:pPr>
      <w:r>
        <w:t>Определение межкультурной коммуникации</w:t>
      </w:r>
      <w:r>
        <w:rPr>
          <w:color w:val="000000"/>
        </w:rPr>
        <w:t>.</w:t>
      </w:r>
      <w:r>
        <w:t xml:space="preserve"> История становления МКК как научной дисциплины. Основные черты МКК как научного направления. Междисциплинарные связи МКК. Дальнейшее развитие теории МКК. Прикладное значение теории МКК.</w:t>
      </w:r>
    </w:p>
    <w:p w14:paraId="00C7C439" w14:textId="77777777" w:rsidR="00736C56" w:rsidRDefault="00736C56" w:rsidP="00B56470">
      <w:pPr>
        <w:suppressAutoHyphens/>
        <w:autoSpaceDE w:val="0"/>
        <w:spacing w:before="200"/>
        <w:ind w:firstLine="567"/>
        <w:jc w:val="both"/>
        <w:rPr>
          <w:b/>
          <w:color w:val="000000"/>
        </w:rPr>
      </w:pPr>
      <w:r w:rsidRPr="00B56470">
        <w:rPr>
          <w:b/>
        </w:rPr>
        <w:t>Тема</w:t>
      </w:r>
      <w:r>
        <w:rPr>
          <w:b/>
          <w:color w:val="000000"/>
        </w:rPr>
        <w:t xml:space="preserve"> 2:</w:t>
      </w:r>
      <w:r>
        <w:rPr>
          <w:color w:val="000000"/>
        </w:rPr>
        <w:t xml:space="preserve"> </w:t>
      </w:r>
      <w:r>
        <w:rPr>
          <w:b/>
          <w:color w:val="000000"/>
        </w:rPr>
        <w:t xml:space="preserve">Типология и классификация культур. </w:t>
      </w:r>
    </w:p>
    <w:p w14:paraId="0ABF7BDA" w14:textId="3CE9688D" w:rsidR="00736C56" w:rsidRDefault="00736C56" w:rsidP="00736C56">
      <w:pPr>
        <w:suppressAutoHyphens/>
        <w:autoSpaceDE w:val="0"/>
        <w:ind w:firstLine="567"/>
        <w:jc w:val="both"/>
      </w:pPr>
      <w:r>
        <w:rPr>
          <w:color w:val="000000"/>
        </w:rPr>
        <w:t>Национально-культурный аспект коммуникации.</w:t>
      </w:r>
      <w:r w:rsidR="002B76D5">
        <w:rPr>
          <w:color w:val="000000"/>
        </w:rPr>
        <w:t xml:space="preserve"> </w:t>
      </w:r>
      <w:r>
        <w:t xml:space="preserve">Понятие культуры. </w:t>
      </w:r>
      <w:proofErr w:type="spellStart"/>
      <w:r>
        <w:t>Энкультурация</w:t>
      </w:r>
      <w:proofErr w:type="spellEnd"/>
      <w:r>
        <w:t xml:space="preserve"> и социализация. Процесс аккультурации.</w:t>
      </w:r>
      <w:r>
        <w:rPr>
          <w:color w:val="000000"/>
        </w:rPr>
        <w:t xml:space="preserve"> </w:t>
      </w:r>
      <w:r>
        <w:t xml:space="preserve">Описание культуры. </w:t>
      </w:r>
      <w:proofErr w:type="spellStart"/>
      <w:r>
        <w:t>Кросскультурные</w:t>
      </w:r>
      <w:proofErr w:type="spellEnd"/>
      <w:r>
        <w:t xml:space="preserve"> (межкультурные) исследования. Типологии культур.</w:t>
      </w:r>
      <w:r>
        <w:rPr>
          <w:color w:val="000000"/>
        </w:rPr>
        <w:t xml:space="preserve"> К</w:t>
      </w:r>
      <w:r>
        <w:t xml:space="preserve">лассификация корпоративных культур Г. </w:t>
      </w:r>
      <w:proofErr w:type="spellStart"/>
      <w:r>
        <w:t>Хофстеде</w:t>
      </w:r>
      <w:proofErr w:type="spellEnd"/>
      <w:r>
        <w:t>; классификация Э. Холла; классификация Р. Льюиса.</w:t>
      </w:r>
    </w:p>
    <w:p w14:paraId="4AFE4E2C" w14:textId="77777777" w:rsidR="00736C56" w:rsidRDefault="00736C56" w:rsidP="00B56470">
      <w:pPr>
        <w:suppressAutoHyphens/>
        <w:autoSpaceDE w:val="0"/>
        <w:spacing w:before="200"/>
        <w:ind w:firstLine="567"/>
        <w:jc w:val="both"/>
      </w:pPr>
      <w:r w:rsidRPr="00B56470">
        <w:rPr>
          <w:b/>
        </w:rPr>
        <w:t>Тема</w:t>
      </w:r>
      <w:r>
        <w:rPr>
          <w:b/>
          <w:color w:val="000000"/>
        </w:rPr>
        <w:t xml:space="preserve"> 3: Виды межкультурной коммуникации.</w:t>
      </w:r>
      <w:r>
        <w:rPr>
          <w:color w:val="000000"/>
        </w:rPr>
        <w:t xml:space="preserve"> </w:t>
      </w:r>
    </w:p>
    <w:p w14:paraId="1909D4DD" w14:textId="77777777" w:rsidR="00736C56" w:rsidRDefault="00736C56" w:rsidP="00736C56">
      <w:pPr>
        <w:suppressAutoHyphens/>
        <w:autoSpaceDE w:val="0"/>
        <w:ind w:firstLine="567"/>
        <w:jc w:val="both"/>
      </w:pPr>
      <w:r>
        <w:t xml:space="preserve">Определение коммуникации. Модели коммуникации. Проблема эффективности коммуникации. Теория коммуникативного приспособления. </w:t>
      </w:r>
    </w:p>
    <w:p w14:paraId="60523184" w14:textId="77777777" w:rsidR="00736C56" w:rsidRDefault="00736C56" w:rsidP="00B56470">
      <w:pPr>
        <w:suppressAutoHyphens/>
        <w:autoSpaceDE w:val="0"/>
        <w:spacing w:before="200"/>
        <w:ind w:firstLine="567"/>
        <w:jc w:val="both"/>
        <w:rPr>
          <w:b/>
        </w:rPr>
      </w:pPr>
      <w:r w:rsidRPr="00B56470">
        <w:rPr>
          <w:b/>
        </w:rPr>
        <w:t>Тема</w:t>
      </w:r>
      <w:r>
        <w:rPr>
          <w:b/>
          <w:color w:val="000000"/>
        </w:rPr>
        <w:t xml:space="preserve"> 4: Культурная идентичность и национальный характер как центральные понятия межкультурной коммуникации.</w:t>
      </w:r>
    </w:p>
    <w:p w14:paraId="4C427E01" w14:textId="77777777" w:rsidR="00736C56" w:rsidRDefault="00736C56" w:rsidP="00736C56">
      <w:pPr>
        <w:suppressAutoHyphens/>
        <w:autoSpaceDE w:val="0"/>
        <w:ind w:firstLine="567"/>
        <w:jc w:val="both"/>
      </w:pPr>
      <w:r>
        <w:t>Понятие культурной идентичности. Понятие идентичности. Подходы к определению идентичности (</w:t>
      </w:r>
      <w:proofErr w:type="spellStart"/>
      <w:r>
        <w:t>социопсихологический</w:t>
      </w:r>
      <w:proofErr w:type="spellEnd"/>
      <w:r>
        <w:t>, коммуникативный, критический). Понятия «свой» и «чужой». Типы реакции на чужую культуру. Природа и сущность этноцентризма. Проблема интерпретации явлений чужой культуры. Виды идентичности (культурная, этническая, личная). Национальный характер. Факторы, влияющие на формирование национального характера. Менталитет и национальный характер. Выражение национально-культурной специфики в языке. Культура и язык.</w:t>
      </w:r>
    </w:p>
    <w:p w14:paraId="54146110" w14:textId="77777777" w:rsidR="00736C56" w:rsidRDefault="00736C56" w:rsidP="001F74CA">
      <w:pPr>
        <w:keepNext/>
        <w:suppressAutoHyphens/>
        <w:autoSpaceDE w:val="0"/>
        <w:spacing w:before="200"/>
        <w:ind w:firstLine="567"/>
        <w:jc w:val="both"/>
        <w:rPr>
          <w:b/>
          <w:color w:val="000000"/>
        </w:rPr>
      </w:pPr>
      <w:r>
        <w:rPr>
          <w:b/>
        </w:rPr>
        <w:t xml:space="preserve">Тема 5: </w:t>
      </w:r>
      <w:r>
        <w:rPr>
          <w:b/>
          <w:color w:val="000000"/>
        </w:rPr>
        <w:t>Межкультурное взаимодействие, в т.ч. понятие культурного шока. Влияние внешних миграционных процессов на взаимодействие культур.</w:t>
      </w:r>
    </w:p>
    <w:p w14:paraId="2CDC96BA" w14:textId="77777777" w:rsidR="00736C56" w:rsidRDefault="00736C56" w:rsidP="00736C56">
      <w:pPr>
        <w:suppressAutoHyphens/>
        <w:autoSpaceDE w:val="0"/>
        <w:ind w:firstLine="567"/>
        <w:jc w:val="both"/>
      </w:pPr>
      <w:r>
        <w:rPr>
          <w:color w:val="000000"/>
        </w:rPr>
        <w:t xml:space="preserve"> </w:t>
      </w:r>
      <w:r>
        <w:t xml:space="preserve">Этноцентризм как константа межкультурного общения в теории межкультурной коммуникации. Концепт «чужой» в теории межкультурной коммуникации. Межкультурная адаптация и культурно коммуникативный шок. Теория ценностных ориентаций Ф. </w:t>
      </w:r>
      <w:proofErr w:type="spellStart"/>
      <w:r>
        <w:t>Клакхона</w:t>
      </w:r>
      <w:proofErr w:type="spellEnd"/>
      <w:r>
        <w:t xml:space="preserve"> и Ф. </w:t>
      </w:r>
      <w:proofErr w:type="spellStart"/>
      <w:r>
        <w:t>Стродбека</w:t>
      </w:r>
      <w:proofErr w:type="spellEnd"/>
      <w:r>
        <w:t>.</w:t>
      </w:r>
    </w:p>
    <w:p w14:paraId="024AA8F3" w14:textId="77777777" w:rsidR="00736C56" w:rsidRDefault="00736C56" w:rsidP="00B56470">
      <w:pPr>
        <w:suppressAutoHyphens/>
        <w:autoSpaceDE w:val="0"/>
        <w:spacing w:before="200"/>
        <w:ind w:firstLine="567"/>
        <w:jc w:val="both"/>
        <w:rPr>
          <w:b/>
          <w:color w:val="000000"/>
        </w:rPr>
      </w:pPr>
      <w:r>
        <w:rPr>
          <w:b/>
        </w:rPr>
        <w:t xml:space="preserve">Тема 6: </w:t>
      </w:r>
      <w:r>
        <w:rPr>
          <w:b/>
          <w:color w:val="000000"/>
        </w:rPr>
        <w:t>Образы, имиджи, стереотипы в межкультурной коммуникации.</w:t>
      </w:r>
    </w:p>
    <w:p w14:paraId="0540296E" w14:textId="77777777" w:rsidR="00736C56" w:rsidRDefault="00736C56" w:rsidP="00736C56">
      <w:pPr>
        <w:suppressAutoHyphens/>
        <w:autoSpaceDE w:val="0"/>
        <w:ind w:firstLine="567"/>
        <w:jc w:val="both"/>
        <w:rPr>
          <w:b/>
          <w:color w:val="000000"/>
        </w:rPr>
      </w:pPr>
      <w:r>
        <w:t xml:space="preserve">Понятие и типология образов, имиджей, стереотипов. Этнические стереотипы в межкультурных коммуникациях. Внешнеполитический имидж государства. Брендинг и </w:t>
      </w:r>
      <w:proofErr w:type="spellStart"/>
      <w:r>
        <w:t>брендинговые</w:t>
      </w:r>
      <w:proofErr w:type="spellEnd"/>
      <w:r>
        <w:t xml:space="preserve"> кампании.</w:t>
      </w:r>
    </w:p>
    <w:p w14:paraId="5C8B0A0B" w14:textId="77777777" w:rsidR="00736C56" w:rsidRDefault="00736C56" w:rsidP="00B56470">
      <w:pPr>
        <w:suppressAutoHyphens/>
        <w:autoSpaceDE w:val="0"/>
        <w:spacing w:before="200"/>
        <w:ind w:firstLine="567"/>
        <w:jc w:val="both"/>
        <w:rPr>
          <w:color w:val="000000"/>
        </w:rPr>
      </w:pPr>
      <w:r>
        <w:rPr>
          <w:b/>
        </w:rPr>
        <w:t xml:space="preserve">Тема 7: </w:t>
      </w:r>
      <w:r>
        <w:rPr>
          <w:b/>
          <w:color w:val="000000"/>
        </w:rPr>
        <w:t>Проблема понимания в межкультурной коммуникации.</w:t>
      </w:r>
    </w:p>
    <w:p w14:paraId="5D0D369E" w14:textId="77777777" w:rsidR="00736C56" w:rsidRDefault="00736C56" w:rsidP="00736C56">
      <w:pPr>
        <w:suppressAutoHyphens/>
        <w:autoSpaceDE w:val="0"/>
        <w:ind w:firstLine="567"/>
        <w:jc w:val="both"/>
      </w:pPr>
      <w:r>
        <w:t xml:space="preserve">Понятие конфликта. Виды межкультурных конфликтов. Причины коммуникативных конфликтов. Пути преодоления конфликтных ситуаций в ходе межкультурного взаимодействия. Толерантность и </w:t>
      </w:r>
      <w:proofErr w:type="spellStart"/>
      <w:r>
        <w:t>интолерантность</w:t>
      </w:r>
      <w:proofErr w:type="spellEnd"/>
      <w:r>
        <w:t>. Понятие и сущность атрибуции. Виды атрибуции. Ошибки атрибуции, их влияние на процесс межкультурной коммуникации. Стратегии избегания ошибок атрибуции.</w:t>
      </w:r>
    </w:p>
    <w:p w14:paraId="65D84842" w14:textId="77777777" w:rsidR="00736C56" w:rsidRDefault="00736C56" w:rsidP="00B56470">
      <w:pPr>
        <w:suppressAutoHyphens/>
        <w:autoSpaceDE w:val="0"/>
        <w:spacing w:before="200"/>
        <w:ind w:firstLine="567"/>
        <w:jc w:val="both"/>
        <w:rPr>
          <w:b/>
          <w:color w:val="000000"/>
        </w:rPr>
      </w:pPr>
      <w:r>
        <w:rPr>
          <w:b/>
        </w:rPr>
        <w:t xml:space="preserve">Тема 8: </w:t>
      </w:r>
      <w:r>
        <w:rPr>
          <w:b/>
          <w:color w:val="000000"/>
        </w:rPr>
        <w:t>Модель / сценарии обучения межкультурной коммуникации.</w:t>
      </w:r>
      <w:r>
        <w:rPr>
          <w:color w:val="000000"/>
        </w:rPr>
        <w:t xml:space="preserve"> </w:t>
      </w:r>
      <w:r>
        <w:rPr>
          <w:b/>
          <w:color w:val="000000"/>
        </w:rPr>
        <w:t xml:space="preserve">Основные направления и формы культурного обмена в межкультурной коммуникации. </w:t>
      </w:r>
    </w:p>
    <w:p w14:paraId="3558EC69" w14:textId="77777777" w:rsidR="00736C56" w:rsidRDefault="00736C56" w:rsidP="00736C56">
      <w:pPr>
        <w:suppressAutoHyphens/>
        <w:autoSpaceDE w:val="0"/>
        <w:ind w:firstLine="567"/>
        <w:jc w:val="both"/>
      </w:pPr>
      <w:r>
        <w:t>Взаимодействие в международном культурном обмене. Международный культурный обмен как важнейший аспект межкультурных коммуникаций. Исторические традиции культурного сотрудничества. Культурные связи в современном мире.</w:t>
      </w:r>
    </w:p>
    <w:p w14:paraId="2F724938" w14:textId="77777777" w:rsidR="00736C56" w:rsidRDefault="00736C56" w:rsidP="00736C56">
      <w:pPr>
        <w:pStyle w:val="a"/>
        <w:numPr>
          <w:ilvl w:val="0"/>
          <w:numId w:val="0"/>
        </w:numPr>
        <w:tabs>
          <w:tab w:val="left" w:pos="708"/>
        </w:tabs>
        <w:spacing w:line="240" w:lineRule="auto"/>
        <w:jc w:val="center"/>
        <w:rPr>
          <w:color w:val="000099"/>
        </w:rPr>
      </w:pPr>
    </w:p>
    <w:p w14:paraId="2DF39287" w14:textId="77777777" w:rsidR="00736C56" w:rsidRDefault="00736C56" w:rsidP="00736C56">
      <w:pPr>
        <w:jc w:val="both"/>
        <w:rPr>
          <w:b/>
        </w:rPr>
      </w:pPr>
      <w:r>
        <w:rPr>
          <w:b/>
          <w:bCs/>
        </w:rPr>
        <w:lastRenderedPageBreak/>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74490DCC" w14:textId="77777777" w:rsidR="00736C56" w:rsidRDefault="00736C56" w:rsidP="00736C56">
      <w:pPr>
        <w:pStyle w:val="1"/>
        <w:tabs>
          <w:tab w:val="left" w:pos="993"/>
          <w:tab w:val="left" w:pos="1560"/>
        </w:tabs>
        <w:suppressAutoHyphens/>
        <w:autoSpaceDE w:val="0"/>
        <w:autoSpaceDN w:val="0"/>
        <w:adjustRightInd w:val="0"/>
        <w:ind w:left="0" w:firstLine="709"/>
        <w:contextualSpacing/>
        <w:jc w:val="both"/>
        <w:rPr>
          <w:bCs/>
          <w:sz w:val="24"/>
        </w:rPr>
      </w:pPr>
      <w:r>
        <w:rPr>
          <w:bCs/>
          <w:sz w:val="24"/>
        </w:rPr>
        <w:t>В процессе обучения используются следующие образовательные технологии:</w:t>
      </w:r>
    </w:p>
    <w:p w14:paraId="31A33343" w14:textId="77777777" w:rsidR="00736C56" w:rsidRDefault="00736C56" w:rsidP="00736C56">
      <w:pPr>
        <w:ind w:firstLine="709"/>
        <w:jc w:val="both"/>
        <w:rPr>
          <w:b/>
          <w:color w:val="000000"/>
        </w:rPr>
      </w:pPr>
      <w:r>
        <w:rPr>
          <w:b/>
          <w:color w:val="000000"/>
        </w:rPr>
        <w:t>Вводная лекция</w:t>
      </w:r>
      <w:r>
        <w:rPr>
          <w:color w:val="000000"/>
          <w:lang w:val="en-US"/>
        </w:rPr>
        <w:t> </w:t>
      </w:r>
      <w:r>
        <w:rPr>
          <w:color w:val="000000"/>
        </w:rPr>
        <w:t>–</w:t>
      </w:r>
      <w:r>
        <w:rPr>
          <w:color w:val="000000"/>
          <w:lang w:val="en-US"/>
        </w:rPr>
        <w:t> </w:t>
      </w:r>
      <w:r>
        <w:rPr>
          <w:color w:val="000000"/>
        </w:rPr>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5CF25765" w14:textId="77777777" w:rsidR="00736C56" w:rsidRDefault="00736C56" w:rsidP="00736C56">
      <w:pPr>
        <w:pStyle w:val="a6"/>
        <w:spacing w:before="0" w:after="0"/>
        <w:ind w:firstLine="709"/>
        <w:jc w:val="both"/>
        <w:rPr>
          <w:color w:val="000000"/>
        </w:rPr>
      </w:pPr>
      <w:r>
        <w:rPr>
          <w:b/>
          <w:color w:val="000000"/>
        </w:rPr>
        <w:t>Академическая лекция с элементами лекции-беседы </w:t>
      </w:r>
      <w:r>
        <w:rPr>
          <w:color w:val="000000"/>
        </w:rPr>
        <w:t>–</w:t>
      </w:r>
      <w:r>
        <w:rPr>
          <w:color w:val="000000"/>
          <w:lang w:val="en-US"/>
        </w:rPr>
        <w:t> </w:t>
      </w:r>
      <w:r>
        <w:rPr>
          <w:color w:val="000000"/>
        </w:rPr>
        <w:t>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580FB786" w14:textId="77777777" w:rsidR="00736C56" w:rsidRDefault="00736C56" w:rsidP="00736C56">
      <w:pPr>
        <w:ind w:firstLine="709"/>
        <w:jc w:val="both"/>
        <w:rPr>
          <w:color w:val="000000"/>
        </w:rPr>
      </w:pPr>
      <w:r>
        <w:rPr>
          <w:b/>
          <w:color w:val="000000"/>
        </w:rPr>
        <w:t>Практическое занятие</w:t>
      </w:r>
      <w:r>
        <w:rPr>
          <w:color w:val="000000"/>
          <w:lang w:val="en-US"/>
        </w:rPr>
        <w:t> </w:t>
      </w:r>
      <w:r>
        <w:rPr>
          <w:color w:val="000000"/>
        </w:rPr>
        <w:t>– занятие, посвященное освоению конкретных умений и навыков по закреплению полученных на лекции знаний.</w:t>
      </w:r>
    </w:p>
    <w:p w14:paraId="6E0076DA" w14:textId="77777777" w:rsidR="00736C56" w:rsidRDefault="00736C56" w:rsidP="00736C56">
      <w:pPr>
        <w:tabs>
          <w:tab w:val="left" w:pos="720"/>
        </w:tabs>
        <w:ind w:firstLine="720"/>
        <w:jc w:val="both"/>
        <w:rPr>
          <w:color w:val="000000"/>
        </w:rPr>
      </w:pPr>
      <w:r>
        <w:rPr>
          <w:b/>
          <w:color w:val="000000"/>
        </w:rPr>
        <w:t xml:space="preserve">Консультации </w:t>
      </w:r>
      <w:r>
        <w:rPr>
          <w:color w:val="000000"/>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023F37D7" w14:textId="77777777" w:rsidR="00736C56" w:rsidRDefault="00736C56" w:rsidP="00736C56">
      <w:pPr>
        <w:pStyle w:val="af3"/>
        <w:tabs>
          <w:tab w:val="left" w:pos="993"/>
          <w:tab w:val="left" w:pos="1560"/>
        </w:tabs>
        <w:suppressAutoHyphens/>
        <w:autoSpaceDE w:val="0"/>
        <w:autoSpaceDN w:val="0"/>
        <w:adjustRightInd w:val="0"/>
        <w:ind w:left="0" w:firstLine="709"/>
        <w:contextualSpacing/>
        <w:jc w:val="both"/>
        <w:rPr>
          <w:bCs/>
          <w:color w:val="000000"/>
          <w:sz w:val="24"/>
        </w:rPr>
      </w:pPr>
      <w:r>
        <w:rPr>
          <w:bCs/>
          <w:color w:val="000000"/>
          <w:sz w:val="24"/>
        </w:rPr>
        <w:t>В процессе обучения используются следующие технологии электронного обучения и дистанционные образовательные технологии:</w:t>
      </w:r>
    </w:p>
    <w:p w14:paraId="2014B6F7" w14:textId="77777777" w:rsidR="00736C56" w:rsidRDefault="00736C56" w:rsidP="00736C56">
      <w:pPr>
        <w:pStyle w:val="af3"/>
        <w:tabs>
          <w:tab w:val="left" w:pos="993"/>
          <w:tab w:val="left" w:pos="1560"/>
        </w:tabs>
        <w:suppressAutoHyphens/>
        <w:autoSpaceDE w:val="0"/>
        <w:autoSpaceDN w:val="0"/>
        <w:adjustRightInd w:val="0"/>
        <w:ind w:left="0" w:firstLine="709"/>
        <w:contextualSpacing/>
        <w:jc w:val="both"/>
        <w:rPr>
          <w:bCs/>
          <w:color w:val="000000"/>
          <w:sz w:val="24"/>
        </w:rPr>
      </w:pPr>
      <w:r>
        <w:rPr>
          <w:color w:val="000000"/>
          <w:sz w:val="24"/>
        </w:rPr>
        <w:t>Электронный учебный курс</w:t>
      </w:r>
      <w:r>
        <w:rPr>
          <w:b/>
          <w:color w:val="000000"/>
          <w:sz w:val="24"/>
        </w:rPr>
        <w:t xml:space="preserve"> «Межкультурная коммуникация» </w:t>
      </w:r>
      <w:r>
        <w:rPr>
          <w:color w:val="000000"/>
          <w:sz w:val="24"/>
        </w:rPr>
        <w:t xml:space="preserve">в </w:t>
      </w:r>
      <w:r>
        <w:rPr>
          <w:color w:val="000000"/>
          <w:sz w:val="24"/>
          <w:lang w:val="en-US"/>
        </w:rPr>
        <w:t>LMS</w:t>
      </w:r>
      <w:r>
        <w:rPr>
          <w:color w:val="000000"/>
          <w:sz w:val="24"/>
        </w:rPr>
        <w:t xml:space="preserve"> Электронный университет </w:t>
      </w:r>
      <w:r>
        <w:rPr>
          <w:color w:val="000000"/>
          <w:sz w:val="24"/>
          <w:lang w:val="en-US"/>
        </w:rPr>
        <w:t>Moodle</w:t>
      </w:r>
      <w:r>
        <w:rPr>
          <w:color w:val="000000"/>
          <w:sz w:val="24"/>
        </w:rPr>
        <w:t xml:space="preserve"> ЯрГУ, в котором:</w:t>
      </w:r>
    </w:p>
    <w:p w14:paraId="55BBED7B" w14:textId="77777777" w:rsidR="00736C56" w:rsidRDefault="00736C56" w:rsidP="00736C56">
      <w:pPr>
        <w:numPr>
          <w:ilvl w:val="0"/>
          <w:numId w:val="2"/>
        </w:numPr>
        <w:jc w:val="both"/>
        <w:rPr>
          <w:color w:val="000000"/>
        </w:rPr>
      </w:pPr>
      <w:r>
        <w:rPr>
          <w:color w:val="000000"/>
        </w:rPr>
        <w:t>представлены задания для самостоятельной работы обучающихся по темам дисциплины;</w:t>
      </w:r>
    </w:p>
    <w:p w14:paraId="25927A07" w14:textId="77777777" w:rsidR="00736C56" w:rsidRDefault="00736C56" w:rsidP="00736C56">
      <w:pPr>
        <w:numPr>
          <w:ilvl w:val="0"/>
          <w:numId w:val="2"/>
        </w:numPr>
        <w:jc w:val="both"/>
        <w:rPr>
          <w:color w:val="000000"/>
        </w:rPr>
      </w:pPr>
      <w:r>
        <w:rPr>
          <w:color w:val="000000"/>
        </w:rPr>
        <w:t>осуществляется проведение отдельных мероприятий текущего контроля успеваемости студентов;</w:t>
      </w:r>
    </w:p>
    <w:p w14:paraId="7F60190F" w14:textId="77777777" w:rsidR="00736C56" w:rsidRDefault="00736C56" w:rsidP="00736C56">
      <w:pPr>
        <w:numPr>
          <w:ilvl w:val="0"/>
          <w:numId w:val="2"/>
        </w:numPr>
        <w:jc w:val="both"/>
        <w:rPr>
          <w:color w:val="000000"/>
        </w:rPr>
      </w:pPr>
      <w:r>
        <w:rPr>
          <w:color w:val="000000"/>
        </w:rPr>
        <w:t>представлен список учебной литературы, рекомендуемой для освоения дисциплины;</w:t>
      </w:r>
    </w:p>
    <w:p w14:paraId="24AE4F55" w14:textId="77777777" w:rsidR="00736C56" w:rsidRDefault="00736C56" w:rsidP="00736C56">
      <w:pPr>
        <w:numPr>
          <w:ilvl w:val="0"/>
          <w:numId w:val="2"/>
        </w:numPr>
        <w:jc w:val="both"/>
        <w:rPr>
          <w:color w:val="000000"/>
        </w:rPr>
      </w:pPr>
      <w:r>
        <w:rPr>
          <w:color w:val="000000"/>
        </w:rPr>
        <w:t>представлена информация о форме и времени проведения консультаций по дисциплине в режиме онлайн;</w:t>
      </w:r>
    </w:p>
    <w:p w14:paraId="4E264585" w14:textId="77777777" w:rsidR="00736C56" w:rsidRDefault="00736C56" w:rsidP="00736C56">
      <w:pPr>
        <w:numPr>
          <w:ilvl w:val="0"/>
          <w:numId w:val="2"/>
        </w:numPr>
        <w:jc w:val="both"/>
        <w:rPr>
          <w:bCs/>
          <w:color w:val="000000"/>
        </w:rPr>
      </w:pPr>
      <w:r>
        <w:rPr>
          <w:color w:val="000000"/>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2D45F0C2" w14:textId="77777777" w:rsidR="00736C56" w:rsidRDefault="00736C56" w:rsidP="00736C56">
      <w:pPr>
        <w:ind w:firstLine="709"/>
        <w:jc w:val="both"/>
      </w:pPr>
    </w:p>
    <w:p w14:paraId="6F321C76" w14:textId="77777777" w:rsidR="00736C56" w:rsidRDefault="00736C56" w:rsidP="00736C56">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14:paraId="707AE0D6" w14:textId="77777777" w:rsidR="00736C56" w:rsidRDefault="00736C56" w:rsidP="00736C56">
      <w:pPr>
        <w:tabs>
          <w:tab w:val="left" w:pos="5670"/>
        </w:tabs>
        <w:ind w:firstLine="709"/>
        <w:jc w:val="both"/>
      </w:pPr>
      <w:r>
        <w:t xml:space="preserve">В процессе осуществления образовательного процесса по дисциплине используются: </w:t>
      </w:r>
    </w:p>
    <w:p w14:paraId="35106941" w14:textId="77777777" w:rsidR="00736C56" w:rsidRDefault="00736C56" w:rsidP="00736C56">
      <w:pPr>
        <w:tabs>
          <w:tab w:val="left" w:pos="5670"/>
        </w:tabs>
        <w:ind w:firstLine="709"/>
        <w:jc w:val="both"/>
        <w:rPr>
          <w:color w:val="000000"/>
        </w:rPr>
      </w:pPr>
      <w:r>
        <w:rPr>
          <w:color w:val="000000"/>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51A2B1A9" w14:textId="77777777" w:rsidR="00736C56" w:rsidRDefault="00736C56" w:rsidP="00736C56">
      <w:pPr>
        <w:tabs>
          <w:tab w:val="left" w:pos="5670"/>
        </w:tabs>
        <w:ind w:firstLine="709"/>
        <w:jc w:val="both"/>
        <w:rPr>
          <w:color w:val="000000"/>
          <w:lang w:val="en-US"/>
        </w:rPr>
      </w:pPr>
      <w:r>
        <w:rPr>
          <w:color w:val="000000"/>
          <w:lang w:val="en-US"/>
        </w:rPr>
        <w:t xml:space="preserve">- </w:t>
      </w:r>
      <w:r>
        <w:rPr>
          <w:color w:val="000000"/>
        </w:rPr>
        <w:t>программы</w:t>
      </w:r>
      <w:r>
        <w:rPr>
          <w:color w:val="000000"/>
          <w:lang w:val="en-US"/>
        </w:rPr>
        <w:t xml:space="preserve"> Microsoft Office;</w:t>
      </w:r>
    </w:p>
    <w:p w14:paraId="6986926F" w14:textId="77777777" w:rsidR="00736C56" w:rsidRDefault="00736C56" w:rsidP="00736C56">
      <w:pPr>
        <w:tabs>
          <w:tab w:val="left" w:pos="5670"/>
        </w:tabs>
        <w:ind w:left="709"/>
        <w:jc w:val="both"/>
        <w:rPr>
          <w:color w:val="000000"/>
          <w:lang w:val="en-US"/>
        </w:rPr>
      </w:pPr>
      <w:r>
        <w:rPr>
          <w:color w:val="000000"/>
          <w:lang w:val="en-US" w:eastAsia="en-US"/>
        </w:rPr>
        <w:t>- Adobe Acrobat Reader.</w:t>
      </w:r>
    </w:p>
    <w:p w14:paraId="6AAC97B2" w14:textId="77777777" w:rsidR="00736C56" w:rsidRDefault="00736C56" w:rsidP="00736C56">
      <w:pPr>
        <w:autoSpaceDE w:val="0"/>
        <w:autoSpaceDN w:val="0"/>
        <w:adjustRightInd w:val="0"/>
        <w:jc w:val="both"/>
        <w:rPr>
          <w:bCs/>
          <w:color w:val="000000"/>
          <w:lang w:val="en-US"/>
        </w:rPr>
      </w:pPr>
    </w:p>
    <w:p w14:paraId="7A446CAA" w14:textId="77777777" w:rsidR="00736C56" w:rsidRDefault="00736C56" w:rsidP="00736C56">
      <w:pPr>
        <w:jc w:val="both"/>
        <w:rPr>
          <w:b/>
        </w:rPr>
      </w:pPr>
      <w:r>
        <w:rPr>
          <w:b/>
          <w:bCs/>
        </w:rPr>
        <w:lastRenderedPageBreak/>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14:paraId="2E09B044" w14:textId="77777777" w:rsidR="00736C56" w:rsidRDefault="00736C56" w:rsidP="00736C56">
      <w:pPr>
        <w:tabs>
          <w:tab w:val="left" w:pos="5670"/>
        </w:tabs>
        <w:ind w:firstLine="709"/>
        <w:jc w:val="both"/>
      </w:pPr>
      <w:r>
        <w:t xml:space="preserve">В процессе осуществления образовательного процесса по дисциплине используются: </w:t>
      </w:r>
    </w:p>
    <w:p w14:paraId="44BBF9F1" w14:textId="77777777" w:rsidR="00736C56" w:rsidRDefault="00736C56" w:rsidP="00736C56">
      <w:pPr>
        <w:autoSpaceDE w:val="0"/>
        <w:autoSpaceDN w:val="0"/>
        <w:adjustRightInd w:val="0"/>
        <w:ind w:firstLine="709"/>
        <w:jc w:val="both"/>
        <w:rPr>
          <w:b/>
          <w:i/>
          <w:color w:val="C00000"/>
        </w:rPr>
      </w:pPr>
      <w:r>
        <w:rPr>
          <w:color w:val="000000"/>
        </w:rPr>
        <w:t>Автоматизированная библиотечно-информационная система «БУКИ-NEXT»</w:t>
      </w:r>
      <w:r>
        <w:rPr>
          <w:bCs/>
          <w:color w:val="000000"/>
          <w:u w:val="single"/>
        </w:rPr>
        <w:t xml:space="preserve"> </w:t>
      </w:r>
      <w:hyperlink r:id="rId8" w:history="1">
        <w:r>
          <w:rPr>
            <w:rStyle w:val="a4"/>
            <w:bCs/>
            <w:color w:val="000000"/>
            <w:u w:val="none"/>
          </w:rPr>
          <w:t>http://www.lib.uniyar.ac.ru/opac/bk_cat_find.php</w:t>
        </w:r>
      </w:hyperlink>
      <w:r>
        <w:rPr>
          <w:bCs/>
          <w:color w:val="000000"/>
        </w:rPr>
        <w:t xml:space="preserve"> </w:t>
      </w:r>
    </w:p>
    <w:p w14:paraId="7A707933" w14:textId="77777777" w:rsidR="00736C56" w:rsidRDefault="00736C56" w:rsidP="00736C56">
      <w:pPr>
        <w:autoSpaceDE w:val="0"/>
        <w:autoSpaceDN w:val="0"/>
        <w:adjustRightInd w:val="0"/>
        <w:ind w:firstLine="708"/>
        <w:jc w:val="both"/>
        <w:rPr>
          <w:bCs/>
        </w:rPr>
      </w:pPr>
      <w:r>
        <w:rPr>
          <w:bCs/>
        </w:rPr>
        <w:t xml:space="preserve">Научная электронная библиотека eLIBRARY.RU </w:t>
      </w:r>
      <w:hyperlink r:id="rId9" w:history="1">
        <w:r>
          <w:rPr>
            <w:rStyle w:val="a4"/>
            <w:color w:val="auto"/>
            <w:u w:val="none"/>
          </w:rPr>
          <w:t>http://elibrary.ru/</w:t>
        </w:r>
      </w:hyperlink>
    </w:p>
    <w:p w14:paraId="47E693E3" w14:textId="77777777" w:rsidR="00736C56" w:rsidRDefault="00736C56" w:rsidP="00736C56">
      <w:pPr>
        <w:autoSpaceDE w:val="0"/>
        <w:autoSpaceDN w:val="0"/>
        <w:adjustRightInd w:val="0"/>
        <w:ind w:firstLine="708"/>
        <w:jc w:val="both"/>
        <w:rPr>
          <w:bCs/>
        </w:rPr>
      </w:pPr>
      <w:r>
        <w:rPr>
          <w:bCs/>
        </w:rPr>
        <w:t>Электронно-библиотечная система «</w:t>
      </w:r>
      <w:proofErr w:type="spellStart"/>
      <w:r>
        <w:rPr>
          <w:bCs/>
        </w:rPr>
        <w:t>Юрайт</w:t>
      </w:r>
      <w:proofErr w:type="spellEnd"/>
      <w:r>
        <w:rPr>
          <w:bCs/>
        </w:rPr>
        <w:t>» https://www.</w:t>
      </w:r>
      <w:proofErr w:type="spellStart"/>
      <w:r>
        <w:rPr>
          <w:bCs/>
          <w:lang w:val="en-US"/>
        </w:rPr>
        <w:t>urait</w:t>
      </w:r>
      <w:proofErr w:type="spellEnd"/>
      <w:r>
        <w:rPr>
          <w:bCs/>
        </w:rPr>
        <w:t>.</w:t>
      </w:r>
      <w:proofErr w:type="spellStart"/>
      <w:r>
        <w:rPr>
          <w:bCs/>
          <w:lang w:val="en-US"/>
        </w:rPr>
        <w:t>ru</w:t>
      </w:r>
      <w:proofErr w:type="spellEnd"/>
      <w:r>
        <w:rPr>
          <w:bCs/>
        </w:rPr>
        <w:t>/</w:t>
      </w:r>
    </w:p>
    <w:p w14:paraId="4BEF4E54" w14:textId="77777777" w:rsidR="00736C56" w:rsidRDefault="00736C56" w:rsidP="00736C56">
      <w:pPr>
        <w:autoSpaceDE w:val="0"/>
        <w:autoSpaceDN w:val="0"/>
        <w:adjustRightInd w:val="0"/>
        <w:jc w:val="both"/>
        <w:rPr>
          <w:b/>
          <w:bCs/>
        </w:rPr>
      </w:pPr>
    </w:p>
    <w:p w14:paraId="369CBECA" w14:textId="77777777" w:rsidR="00736C56" w:rsidRDefault="00736C56" w:rsidP="00736C56">
      <w:pPr>
        <w:autoSpaceDE w:val="0"/>
        <w:autoSpaceDN w:val="0"/>
        <w:adjustRightInd w:val="0"/>
        <w:jc w:val="both"/>
        <w:rPr>
          <w:b/>
        </w:rPr>
      </w:pPr>
      <w:r>
        <w:rPr>
          <w:b/>
          <w:bCs/>
        </w:rPr>
        <w:t>8. </w:t>
      </w:r>
      <w:r>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36500FCB" w14:textId="77777777" w:rsidR="00736C56" w:rsidRDefault="00736C56" w:rsidP="00736C56"/>
    <w:p w14:paraId="387AB25E" w14:textId="77777777" w:rsidR="00736C56" w:rsidRDefault="00736C56" w:rsidP="00736C56">
      <w:pPr>
        <w:rPr>
          <w:b/>
        </w:rPr>
      </w:pPr>
      <w:r>
        <w:rPr>
          <w:b/>
        </w:rPr>
        <w:t>а) основная литература:</w:t>
      </w:r>
    </w:p>
    <w:p w14:paraId="37BCC8DC" w14:textId="5FD95B2F" w:rsidR="00D6332E" w:rsidRPr="00D6332E" w:rsidRDefault="00736C56" w:rsidP="00D6332E">
      <w:pPr>
        <w:numPr>
          <w:ilvl w:val="0"/>
          <w:numId w:val="3"/>
        </w:numPr>
        <w:tabs>
          <w:tab w:val="left" w:pos="1134"/>
        </w:tabs>
        <w:ind w:left="0" w:firstLine="709"/>
        <w:jc w:val="both"/>
        <w:rPr>
          <w:color w:val="0563C1"/>
          <w:u w:val="single"/>
        </w:rPr>
      </w:pPr>
      <w:r w:rsidRPr="00D6332E">
        <w:rPr>
          <w:rFonts w:eastAsia="Calibri"/>
          <w:lang w:eastAsia="en-US"/>
        </w:rPr>
        <w:t xml:space="preserve">Ачкасов В.А.  Этнополитология – М.: Издательство </w:t>
      </w:r>
      <w:proofErr w:type="spellStart"/>
      <w:r w:rsidRPr="00D6332E">
        <w:rPr>
          <w:rFonts w:eastAsia="Calibri"/>
          <w:lang w:eastAsia="en-US"/>
        </w:rPr>
        <w:t>Юрайт</w:t>
      </w:r>
      <w:proofErr w:type="spellEnd"/>
      <w:r w:rsidRPr="00D6332E">
        <w:rPr>
          <w:rFonts w:eastAsia="Calibri"/>
          <w:lang w:eastAsia="en-US"/>
        </w:rPr>
        <w:t xml:space="preserve">, </w:t>
      </w:r>
      <w:r w:rsidR="00D6332E">
        <w:rPr>
          <w:rFonts w:eastAsia="Calibri"/>
          <w:lang w:eastAsia="en-US"/>
        </w:rPr>
        <w:t>2023</w:t>
      </w:r>
      <w:r w:rsidRPr="00D6332E">
        <w:rPr>
          <w:rFonts w:eastAsia="Calibri"/>
          <w:lang w:eastAsia="en-US"/>
        </w:rPr>
        <w:t xml:space="preserve">. // ЭБС </w:t>
      </w:r>
      <w:proofErr w:type="spellStart"/>
      <w:r w:rsidRPr="00D6332E">
        <w:rPr>
          <w:rFonts w:eastAsia="Calibri"/>
          <w:lang w:eastAsia="en-US"/>
        </w:rPr>
        <w:t>Юрайт</w:t>
      </w:r>
      <w:proofErr w:type="spellEnd"/>
      <w:r w:rsidRPr="00D6332E">
        <w:rPr>
          <w:rFonts w:eastAsia="Calibri"/>
          <w:lang w:eastAsia="en-US"/>
        </w:rPr>
        <w:t xml:space="preserve"> [сайт]. —</w:t>
      </w:r>
      <w:r w:rsidR="00D6332E" w:rsidRPr="00D6332E">
        <w:t>URL:</w:t>
      </w:r>
      <w:r w:rsidR="00D6332E" w:rsidRPr="00D6332E">
        <w:rPr>
          <w:color w:val="0563C1"/>
          <w:u w:val="single"/>
        </w:rPr>
        <w:t> </w:t>
      </w:r>
      <w:hyperlink r:id="rId10" w:tgtFrame="_blank" w:history="1">
        <w:r w:rsidR="00D6332E" w:rsidRPr="00D6332E">
          <w:rPr>
            <w:color w:val="0563C1"/>
            <w:u w:val="single"/>
          </w:rPr>
          <w:t>https://urait.ru/bcode/508746</w:t>
        </w:r>
      </w:hyperlink>
    </w:p>
    <w:p w14:paraId="2D8BE3B9" w14:textId="45DCE998" w:rsidR="00736C56" w:rsidRPr="00D6332E" w:rsidRDefault="00736C56" w:rsidP="00D6332E">
      <w:pPr>
        <w:numPr>
          <w:ilvl w:val="0"/>
          <w:numId w:val="3"/>
        </w:numPr>
        <w:tabs>
          <w:tab w:val="left" w:pos="1134"/>
        </w:tabs>
        <w:ind w:left="0" w:firstLine="709"/>
        <w:jc w:val="both"/>
        <w:rPr>
          <w:rFonts w:eastAsia="Calibri"/>
          <w:lang w:eastAsia="en-US"/>
        </w:rPr>
      </w:pPr>
      <w:r w:rsidRPr="00D6332E">
        <w:rPr>
          <w:rFonts w:eastAsia="Calibri"/>
          <w:lang w:eastAsia="en-US"/>
        </w:rPr>
        <w:t>Боголюбова Н</w:t>
      </w:r>
      <w:r w:rsidR="00D6332E">
        <w:rPr>
          <w:rFonts w:eastAsia="Calibri"/>
          <w:lang w:eastAsia="en-US"/>
        </w:rPr>
        <w:t>.М.  Межкультурная коммуникация:</w:t>
      </w:r>
      <w:r w:rsidRPr="00D6332E">
        <w:rPr>
          <w:rFonts w:eastAsia="Calibri"/>
          <w:lang w:eastAsia="en-US"/>
        </w:rPr>
        <w:t xml:space="preserve"> учебник для вузов. — М.: Издательство </w:t>
      </w:r>
      <w:proofErr w:type="spellStart"/>
      <w:r w:rsidRPr="00D6332E">
        <w:rPr>
          <w:rFonts w:eastAsia="Calibri"/>
          <w:lang w:eastAsia="en-US"/>
        </w:rPr>
        <w:t>Юрайт</w:t>
      </w:r>
      <w:proofErr w:type="spellEnd"/>
      <w:r w:rsidRPr="00D6332E">
        <w:rPr>
          <w:rFonts w:eastAsia="Calibri"/>
          <w:lang w:eastAsia="en-US"/>
        </w:rPr>
        <w:t>, 202</w:t>
      </w:r>
      <w:r w:rsidR="00D6332E">
        <w:rPr>
          <w:rFonts w:eastAsia="Calibri"/>
          <w:lang w:eastAsia="en-US"/>
        </w:rPr>
        <w:t>3</w:t>
      </w:r>
      <w:r w:rsidRPr="00D6332E">
        <w:rPr>
          <w:rFonts w:eastAsia="Calibri"/>
          <w:lang w:eastAsia="en-US"/>
        </w:rPr>
        <w:t xml:space="preserve">. // ЭБС </w:t>
      </w:r>
      <w:proofErr w:type="spellStart"/>
      <w:r w:rsidRPr="00D6332E">
        <w:rPr>
          <w:rFonts w:eastAsia="Calibri"/>
          <w:lang w:eastAsia="en-US"/>
        </w:rPr>
        <w:t>Юрайт</w:t>
      </w:r>
      <w:proofErr w:type="spellEnd"/>
      <w:r w:rsidRPr="00D6332E">
        <w:rPr>
          <w:rFonts w:eastAsia="Calibri"/>
          <w:lang w:eastAsia="en-US"/>
        </w:rPr>
        <w:t xml:space="preserve"> [сайт]. — URL: </w:t>
      </w:r>
      <w:hyperlink r:id="rId11" w:tgtFrame="_blank" w:history="1">
        <w:r w:rsidR="00D6332E" w:rsidRPr="00D6332E">
          <w:rPr>
            <w:color w:val="0563C1"/>
            <w:u w:val="single"/>
          </w:rPr>
          <w:t>https://urait.ru/bcode/530613</w:t>
        </w:r>
      </w:hyperlink>
      <w:r w:rsidR="00512546" w:rsidRPr="00D6332E">
        <w:rPr>
          <w:color w:val="0563C1"/>
          <w:u w:val="single"/>
        </w:rPr>
        <w:t>.</w:t>
      </w:r>
    </w:p>
    <w:p w14:paraId="64638788" w14:textId="0476CE95" w:rsidR="00736C56" w:rsidRPr="00B56470" w:rsidRDefault="00736C56" w:rsidP="00D6332E">
      <w:pPr>
        <w:numPr>
          <w:ilvl w:val="0"/>
          <w:numId w:val="3"/>
        </w:numPr>
        <w:tabs>
          <w:tab w:val="left" w:pos="1134"/>
        </w:tabs>
        <w:ind w:left="0" w:firstLine="709"/>
      </w:pPr>
      <w:r w:rsidRPr="00B56470">
        <w:t xml:space="preserve">Бутенина Е.М.  Практикум по межкультурной коммуникации: учебник и практикум для вузов. – М.: Издательство </w:t>
      </w:r>
      <w:proofErr w:type="spellStart"/>
      <w:r w:rsidRPr="00B56470">
        <w:t>Юрайт</w:t>
      </w:r>
      <w:proofErr w:type="spellEnd"/>
      <w:r w:rsidRPr="00B56470">
        <w:t>, 202</w:t>
      </w:r>
      <w:r w:rsidR="00D6332E">
        <w:t>3</w:t>
      </w:r>
      <w:r w:rsidRPr="00B56470">
        <w:t xml:space="preserve">. // ЭБС </w:t>
      </w:r>
      <w:proofErr w:type="spellStart"/>
      <w:r w:rsidRPr="00B56470">
        <w:t>Юрайт</w:t>
      </w:r>
      <w:proofErr w:type="spellEnd"/>
      <w:r w:rsidRPr="00B56470">
        <w:t xml:space="preserve"> [сайт]. — URL: </w:t>
      </w:r>
      <w:r w:rsidR="00D6332E">
        <w:rPr>
          <w:rFonts w:ascii="Arial" w:hAnsi="Arial" w:cs="Arial"/>
          <w:color w:val="000000"/>
          <w:shd w:val="clear" w:color="auto" w:fill="FFFFFF"/>
        </w:rPr>
        <w:t> </w:t>
      </w:r>
      <w:hyperlink r:id="rId12" w:tgtFrame="_blank" w:history="1">
        <w:r w:rsidR="00D6332E" w:rsidRPr="00D6332E">
          <w:rPr>
            <w:color w:val="0563C1"/>
            <w:u w:val="single"/>
          </w:rPr>
          <w:t>https://urait.ru/bcode/519476</w:t>
        </w:r>
      </w:hyperlink>
      <w:r w:rsidR="00512546" w:rsidRPr="00D6332E">
        <w:t>.</w:t>
      </w:r>
      <w:r w:rsidRPr="00B56470">
        <w:t xml:space="preserve"> </w:t>
      </w:r>
    </w:p>
    <w:p w14:paraId="59534EA3" w14:textId="41E1B02B" w:rsidR="00736C56" w:rsidRPr="00D6332E" w:rsidRDefault="00736C56" w:rsidP="00D6332E">
      <w:pPr>
        <w:numPr>
          <w:ilvl w:val="0"/>
          <w:numId w:val="3"/>
        </w:numPr>
        <w:tabs>
          <w:tab w:val="left" w:pos="1134"/>
        </w:tabs>
        <w:ind w:left="0" w:firstLine="709"/>
        <w:jc w:val="both"/>
        <w:rPr>
          <w:color w:val="0563C1"/>
          <w:u w:val="single"/>
        </w:rPr>
      </w:pPr>
      <w:proofErr w:type="spellStart"/>
      <w:r w:rsidRPr="00B56470">
        <w:rPr>
          <w:rFonts w:eastAsia="Calibri"/>
          <w:lang w:eastAsia="en-US"/>
        </w:rPr>
        <w:t>Гузикова</w:t>
      </w:r>
      <w:proofErr w:type="spellEnd"/>
      <w:r w:rsidRPr="00B56470">
        <w:rPr>
          <w:rFonts w:eastAsia="Calibri"/>
          <w:lang w:eastAsia="en-US"/>
        </w:rPr>
        <w:t xml:space="preserve"> М.О.  Основы теории межкультурной коммуникации: учебное пособие для вузов. – М.: Издательство </w:t>
      </w:r>
      <w:proofErr w:type="spellStart"/>
      <w:r w:rsidRPr="00D6332E">
        <w:rPr>
          <w:rFonts w:eastAsia="Calibri"/>
          <w:lang w:eastAsia="en-US"/>
        </w:rPr>
        <w:t>Юрайт</w:t>
      </w:r>
      <w:proofErr w:type="spellEnd"/>
      <w:r w:rsidRPr="00D6332E">
        <w:rPr>
          <w:rFonts w:eastAsia="Calibri"/>
          <w:lang w:eastAsia="en-US"/>
        </w:rPr>
        <w:t>, 202</w:t>
      </w:r>
      <w:r w:rsidR="00D6332E">
        <w:rPr>
          <w:rFonts w:eastAsia="Calibri"/>
          <w:lang w:eastAsia="en-US"/>
        </w:rPr>
        <w:t>3</w:t>
      </w:r>
      <w:r w:rsidRPr="00D6332E">
        <w:rPr>
          <w:rFonts w:eastAsia="Calibri"/>
          <w:lang w:eastAsia="en-US"/>
        </w:rPr>
        <w:t xml:space="preserve">. // ЭБС </w:t>
      </w:r>
      <w:proofErr w:type="spellStart"/>
      <w:r w:rsidRPr="00D6332E">
        <w:rPr>
          <w:rFonts w:eastAsia="Calibri"/>
          <w:lang w:eastAsia="en-US"/>
        </w:rPr>
        <w:t>Юрайт</w:t>
      </w:r>
      <w:proofErr w:type="spellEnd"/>
      <w:r w:rsidRPr="00D6332E">
        <w:rPr>
          <w:rFonts w:eastAsia="Calibri"/>
          <w:lang w:eastAsia="en-US"/>
        </w:rPr>
        <w:t xml:space="preserve"> [сайт]. — URL: </w:t>
      </w:r>
      <w:hyperlink r:id="rId13" w:tgtFrame="_blank" w:history="1">
        <w:r w:rsidR="00D6332E" w:rsidRPr="00D6332E">
          <w:rPr>
            <w:color w:val="0563C1"/>
            <w:u w:val="single"/>
          </w:rPr>
          <w:t>https://urait.ru/bcode/515622</w:t>
        </w:r>
      </w:hyperlink>
      <w:r w:rsidR="00512546" w:rsidRPr="00D6332E">
        <w:t>.</w:t>
      </w:r>
      <w:r w:rsidRPr="00D6332E">
        <w:rPr>
          <w:color w:val="0563C1"/>
          <w:u w:val="single"/>
        </w:rPr>
        <w:t xml:space="preserve"> </w:t>
      </w:r>
    </w:p>
    <w:p w14:paraId="55E28B18" w14:textId="77777777" w:rsidR="00736C56" w:rsidRPr="00B56470" w:rsidRDefault="00736C56" w:rsidP="00736C56"/>
    <w:p w14:paraId="6EFEE99D" w14:textId="77777777" w:rsidR="00736C56" w:rsidRPr="00B56470" w:rsidRDefault="00736C56" w:rsidP="00D91D6E">
      <w:pPr>
        <w:keepNext/>
        <w:rPr>
          <w:b/>
        </w:rPr>
      </w:pPr>
      <w:r w:rsidRPr="00B56470">
        <w:rPr>
          <w:b/>
        </w:rPr>
        <w:t>б) дополнительная литература:</w:t>
      </w:r>
    </w:p>
    <w:p w14:paraId="4A69851B" w14:textId="43F49C74" w:rsidR="00736C56" w:rsidRPr="00C451EC" w:rsidRDefault="00736C56" w:rsidP="00B56470">
      <w:pPr>
        <w:numPr>
          <w:ilvl w:val="0"/>
          <w:numId w:val="18"/>
        </w:numPr>
        <w:tabs>
          <w:tab w:val="left" w:pos="1134"/>
        </w:tabs>
        <w:ind w:left="0" w:firstLine="709"/>
        <w:jc w:val="both"/>
        <w:rPr>
          <w:u w:val="single"/>
        </w:rPr>
      </w:pPr>
      <w:r w:rsidRPr="00C451EC">
        <w:rPr>
          <w:rFonts w:eastAsia="Calibri"/>
          <w:lang w:eastAsia="en-US"/>
        </w:rPr>
        <w:t xml:space="preserve">Крысько, В. Г.  Этническая психология: учебник для вузов / В. Г. Крысько. — 10-е изд., </w:t>
      </w:r>
      <w:proofErr w:type="spellStart"/>
      <w:r w:rsidRPr="00C451EC">
        <w:rPr>
          <w:rFonts w:eastAsia="Calibri"/>
          <w:lang w:eastAsia="en-US"/>
        </w:rPr>
        <w:t>перераб</w:t>
      </w:r>
      <w:proofErr w:type="spellEnd"/>
      <w:proofErr w:type="gramStart"/>
      <w:r w:rsidRPr="00C451EC">
        <w:rPr>
          <w:rFonts w:eastAsia="Calibri"/>
          <w:lang w:eastAsia="en-US"/>
        </w:rPr>
        <w:t>.</w:t>
      </w:r>
      <w:proofErr w:type="gramEnd"/>
      <w:r w:rsidRPr="00C451EC">
        <w:rPr>
          <w:rFonts w:eastAsia="Calibri"/>
          <w:lang w:eastAsia="en-US"/>
        </w:rPr>
        <w:t xml:space="preserve"> и доп. — Москва: Издательство </w:t>
      </w:r>
      <w:proofErr w:type="spellStart"/>
      <w:r w:rsidRPr="00C451EC">
        <w:rPr>
          <w:rFonts w:eastAsia="Calibri"/>
          <w:lang w:eastAsia="en-US"/>
        </w:rPr>
        <w:t>Юрайт</w:t>
      </w:r>
      <w:proofErr w:type="spellEnd"/>
      <w:r w:rsidRPr="00C451EC">
        <w:rPr>
          <w:rFonts w:eastAsia="Calibri"/>
          <w:lang w:eastAsia="en-US"/>
        </w:rPr>
        <w:t>, 202</w:t>
      </w:r>
      <w:r w:rsidR="002C140D" w:rsidRPr="00C451EC">
        <w:rPr>
          <w:rFonts w:eastAsia="Calibri"/>
          <w:lang w:eastAsia="en-US"/>
        </w:rPr>
        <w:t>3</w:t>
      </w:r>
      <w:r w:rsidRPr="00C451EC">
        <w:rPr>
          <w:rFonts w:eastAsia="Calibri"/>
          <w:lang w:eastAsia="en-US"/>
        </w:rPr>
        <w:t>. — 359 с.  URL: </w:t>
      </w:r>
      <w:r w:rsidR="002C140D" w:rsidRPr="00C451EC">
        <w:rPr>
          <w:rFonts w:ascii="Arial" w:hAnsi="Arial" w:cs="Arial"/>
          <w:shd w:val="clear" w:color="auto" w:fill="FFFFFF"/>
        </w:rPr>
        <w:t> </w:t>
      </w:r>
      <w:r w:rsidR="002C140D" w:rsidRPr="00C451EC">
        <w:rPr>
          <w:u w:val="single"/>
        </w:rPr>
        <w:t>https://urait.ru/bcode/511058</w:t>
      </w:r>
    </w:p>
    <w:p w14:paraId="129A4DD5" w14:textId="77777777" w:rsidR="00736C56" w:rsidRDefault="00736C56" w:rsidP="00736C56">
      <w:pPr>
        <w:jc w:val="both"/>
      </w:pPr>
    </w:p>
    <w:p w14:paraId="44A8989B" w14:textId="77777777" w:rsidR="00736C56" w:rsidRDefault="00736C56" w:rsidP="00736C56">
      <w:pPr>
        <w:rPr>
          <w:highlight w:val="yellow"/>
        </w:rPr>
      </w:pPr>
      <w:r>
        <w:rPr>
          <w:b/>
          <w:bCs/>
        </w:rPr>
        <w:t xml:space="preserve">9. Материально-техническая база, необходимая для осуществления образовательного процесса по дисциплине </w:t>
      </w:r>
    </w:p>
    <w:p w14:paraId="12F33CF1" w14:textId="17223D14" w:rsidR="00736C56" w:rsidRDefault="00736C56" w:rsidP="00736C56">
      <w:pPr>
        <w:ind w:firstLine="709"/>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187599BB" w14:textId="77777777" w:rsidR="00736C56" w:rsidRDefault="00736C56" w:rsidP="00736C56">
      <w:pPr>
        <w:ind w:firstLine="709"/>
        <w:jc w:val="both"/>
        <w:rPr>
          <w:color w:val="000000"/>
        </w:rPr>
      </w:pPr>
      <w:r>
        <w:rPr>
          <w:color w:val="000000"/>
        </w:rPr>
        <w:t xml:space="preserve">- учебные аудитории для проведения занятий лекционного типа; </w:t>
      </w:r>
    </w:p>
    <w:p w14:paraId="72976CE7" w14:textId="77777777" w:rsidR="00736C56" w:rsidRDefault="00736C56" w:rsidP="00736C56">
      <w:pPr>
        <w:ind w:firstLine="709"/>
        <w:jc w:val="both"/>
        <w:rPr>
          <w:color w:val="000000"/>
        </w:rPr>
      </w:pPr>
      <w:r>
        <w:rPr>
          <w:color w:val="000000"/>
        </w:rPr>
        <w:t xml:space="preserve">- учебные аудитории для проведения практических занятий (семинаров); </w:t>
      </w:r>
    </w:p>
    <w:p w14:paraId="3639CF2F" w14:textId="77777777" w:rsidR="00736C56" w:rsidRDefault="00736C56" w:rsidP="00736C56">
      <w:pPr>
        <w:ind w:firstLine="709"/>
        <w:jc w:val="both"/>
        <w:rPr>
          <w:color w:val="000000"/>
        </w:rPr>
      </w:pPr>
      <w:r>
        <w:rPr>
          <w:color w:val="000000"/>
        </w:rPr>
        <w:t xml:space="preserve">- учебные аудитории для проведения групповых и индивидуальных консультаций; </w:t>
      </w:r>
    </w:p>
    <w:p w14:paraId="62CDFBE3" w14:textId="77777777" w:rsidR="00736C56" w:rsidRDefault="00736C56" w:rsidP="00736C56">
      <w:pPr>
        <w:ind w:firstLine="709"/>
        <w:jc w:val="both"/>
      </w:pPr>
      <w:r>
        <w:t xml:space="preserve">- учебные аудитории для проведения текущего контроля и промежуточной аттестации; </w:t>
      </w:r>
    </w:p>
    <w:p w14:paraId="13452E0D" w14:textId="77777777" w:rsidR="00736C56" w:rsidRDefault="00736C56" w:rsidP="00736C56">
      <w:pPr>
        <w:ind w:firstLine="709"/>
        <w:jc w:val="both"/>
        <w:rPr>
          <w:color w:val="FF0000"/>
        </w:rPr>
      </w:pPr>
      <w:r>
        <w:t>- помещения для самостоятельной работы;</w:t>
      </w:r>
    </w:p>
    <w:p w14:paraId="6004627E" w14:textId="77777777" w:rsidR="00736C56" w:rsidRDefault="00736C56" w:rsidP="00736C56">
      <w:pPr>
        <w:ind w:firstLine="709"/>
        <w:jc w:val="both"/>
        <w:rPr>
          <w:color w:val="0000FF"/>
        </w:rPr>
      </w:pPr>
      <w:r>
        <w:t>- помещения для хранения и профилактического обслуживания технических средств обучения.</w:t>
      </w:r>
    </w:p>
    <w:p w14:paraId="23435756" w14:textId="77777777" w:rsidR="00736C56" w:rsidRDefault="00736C56" w:rsidP="00736C56">
      <w:pPr>
        <w:ind w:firstLine="709"/>
        <w:jc w:val="both"/>
        <w:rPr>
          <w:color w:val="000000"/>
        </w:rPr>
      </w:pPr>
      <w:r>
        <w:rPr>
          <w:color w:val="000000"/>
        </w:rPr>
        <w:t xml:space="preserve">Специальные помещения укомплектованы средствами обучения, служащими для представления учебной информации большой аудитории. </w:t>
      </w:r>
    </w:p>
    <w:p w14:paraId="697A56BB" w14:textId="77777777" w:rsidR="00736C56" w:rsidRDefault="00736C56" w:rsidP="00736C56">
      <w:pPr>
        <w:ind w:firstLine="709"/>
        <w:jc w:val="both"/>
        <w:rPr>
          <w:color w:val="FF0000"/>
        </w:rPr>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155E31A2" w14:textId="77777777" w:rsidR="00736C56" w:rsidRPr="006A1940" w:rsidRDefault="00736C56" w:rsidP="00736C56">
      <w:pPr>
        <w:jc w:val="both"/>
        <w:rPr>
          <w:bCs/>
        </w:rPr>
      </w:pPr>
    </w:p>
    <w:p w14:paraId="03E8555B" w14:textId="77777777" w:rsidR="00A23CEB" w:rsidRDefault="00736C56" w:rsidP="00A23CEB">
      <w:pPr>
        <w:rPr>
          <w:color w:val="000000"/>
        </w:rPr>
      </w:pPr>
      <w:r>
        <w:rPr>
          <w:bCs/>
        </w:rPr>
        <w:t>Автор:</w:t>
      </w:r>
      <w:r w:rsidR="00A23CEB" w:rsidRPr="00A23CEB">
        <w:rPr>
          <w:color w:val="000000"/>
        </w:rPr>
        <w:t xml:space="preserve"> </w:t>
      </w:r>
    </w:p>
    <w:p w14:paraId="59A2C454" w14:textId="51317E11" w:rsidR="00736C56" w:rsidRDefault="00436BF4" w:rsidP="00A23CEB">
      <w:pPr>
        <w:rPr>
          <w:bCs/>
        </w:rPr>
      </w:pPr>
      <w:r>
        <w:rPr>
          <w:color w:val="000000"/>
        </w:rPr>
        <w:t>Доцент</w:t>
      </w:r>
      <w:r w:rsidR="00A23CEB">
        <w:rPr>
          <w:color w:val="000000"/>
        </w:rPr>
        <w:t xml:space="preserve"> кафедры социальной политики, </w:t>
      </w:r>
      <w:proofErr w:type="spellStart"/>
      <w:r>
        <w:rPr>
          <w:color w:val="000000"/>
        </w:rPr>
        <w:t>к.пол.</w:t>
      </w:r>
      <w:r w:rsidR="00A23CEB" w:rsidRPr="00B07128">
        <w:rPr>
          <w:color w:val="000000"/>
        </w:rPr>
        <w:t>наук</w:t>
      </w:r>
      <w:proofErr w:type="spellEnd"/>
      <w:r w:rsidR="00A23CEB" w:rsidRPr="00A23CEB">
        <w:rPr>
          <w:color w:val="000000"/>
        </w:rPr>
        <w:t xml:space="preserve"> </w:t>
      </w:r>
      <w:r w:rsidR="00A23CEB">
        <w:rPr>
          <w:color w:val="000000"/>
        </w:rPr>
        <w:t xml:space="preserve">                   </w:t>
      </w:r>
      <w:r>
        <w:rPr>
          <w:color w:val="000000"/>
        </w:rPr>
        <w:t xml:space="preserve">                      </w:t>
      </w:r>
      <w:proofErr w:type="spellStart"/>
      <w:r>
        <w:rPr>
          <w:color w:val="000000"/>
        </w:rPr>
        <w:t>Ф.Ю.Кушнарев</w:t>
      </w:r>
      <w:proofErr w:type="spellEnd"/>
    </w:p>
    <w:p w14:paraId="04778634" w14:textId="27343015" w:rsidR="00736C56" w:rsidRDefault="00736C56" w:rsidP="00736C56">
      <w:pPr>
        <w:rPr>
          <w:sz w:val="28"/>
          <w:szCs w:val="28"/>
        </w:rPr>
      </w:pPr>
    </w:p>
    <w:p w14:paraId="20228CD8" w14:textId="77777777" w:rsidR="00736C56" w:rsidRDefault="00736C56" w:rsidP="00736C56">
      <w:pPr>
        <w:rPr>
          <w:sz w:val="28"/>
          <w:szCs w:val="28"/>
        </w:rPr>
        <w:sectPr w:rsidR="00736C56">
          <w:pgSz w:w="11906" w:h="16838"/>
          <w:pgMar w:top="1134" w:right="1134" w:bottom="1134" w:left="1418" w:header="709" w:footer="709" w:gutter="0"/>
          <w:cols w:space="720"/>
        </w:sectPr>
      </w:pPr>
    </w:p>
    <w:p w14:paraId="6881FA28" w14:textId="77777777" w:rsidR="00736C56" w:rsidRPr="00E00FA4" w:rsidRDefault="00736C56" w:rsidP="00736C56">
      <w:pPr>
        <w:autoSpaceDE w:val="0"/>
        <w:autoSpaceDN w:val="0"/>
        <w:adjustRightInd w:val="0"/>
        <w:ind w:firstLine="1276"/>
        <w:jc w:val="right"/>
        <w:rPr>
          <w:b/>
        </w:rPr>
      </w:pPr>
      <w:r w:rsidRPr="00E00FA4">
        <w:rPr>
          <w:b/>
        </w:rPr>
        <w:lastRenderedPageBreak/>
        <w:t>Приложение № 1 к рабочей программе дисциплины</w:t>
      </w:r>
    </w:p>
    <w:p w14:paraId="5D66B981" w14:textId="77777777" w:rsidR="00736C56" w:rsidRPr="00A23CEB" w:rsidRDefault="00736C56" w:rsidP="00736C56">
      <w:pPr>
        <w:autoSpaceDE w:val="0"/>
        <w:autoSpaceDN w:val="0"/>
        <w:adjustRightInd w:val="0"/>
        <w:jc w:val="right"/>
        <w:rPr>
          <w:b/>
          <w:color w:val="000000"/>
        </w:rPr>
      </w:pPr>
      <w:r w:rsidRPr="00A23CEB">
        <w:rPr>
          <w:b/>
          <w:color w:val="000000"/>
        </w:rPr>
        <w:t>«Межкультурная коммуникация»</w:t>
      </w:r>
    </w:p>
    <w:p w14:paraId="48E7760F" w14:textId="77777777" w:rsidR="00736C56" w:rsidRPr="00E00FA4" w:rsidRDefault="00736C56" w:rsidP="00736C56">
      <w:pPr>
        <w:autoSpaceDE w:val="0"/>
        <w:autoSpaceDN w:val="0"/>
        <w:adjustRightInd w:val="0"/>
        <w:jc w:val="center"/>
        <w:rPr>
          <w:color w:val="000000"/>
          <w:u w:val="single"/>
        </w:rPr>
      </w:pPr>
    </w:p>
    <w:p w14:paraId="72A90260" w14:textId="77777777" w:rsidR="00736C56" w:rsidRPr="00E00FA4" w:rsidRDefault="00736C56" w:rsidP="00736C56">
      <w:pPr>
        <w:autoSpaceDE w:val="0"/>
        <w:autoSpaceDN w:val="0"/>
        <w:adjustRightInd w:val="0"/>
        <w:jc w:val="center"/>
        <w:rPr>
          <w:b/>
        </w:rPr>
      </w:pPr>
    </w:p>
    <w:p w14:paraId="58CD106A" w14:textId="77777777" w:rsidR="00736C56" w:rsidRPr="00E00FA4" w:rsidRDefault="00736C56" w:rsidP="00736C56">
      <w:pPr>
        <w:autoSpaceDE w:val="0"/>
        <w:autoSpaceDN w:val="0"/>
        <w:adjustRightInd w:val="0"/>
        <w:jc w:val="center"/>
        <w:rPr>
          <w:b/>
          <w:bCs/>
        </w:rPr>
      </w:pPr>
      <w:r w:rsidRPr="00E00FA4">
        <w:rPr>
          <w:b/>
        </w:rPr>
        <w:t>Фонд оценочных средств</w:t>
      </w:r>
      <w:r w:rsidRPr="00E00FA4">
        <w:rPr>
          <w:b/>
          <w:bCs/>
        </w:rPr>
        <w:t xml:space="preserve"> </w:t>
      </w:r>
    </w:p>
    <w:p w14:paraId="4DFB8FF1" w14:textId="77777777" w:rsidR="00736C56" w:rsidRPr="00E00FA4" w:rsidRDefault="00736C56" w:rsidP="00736C56">
      <w:pPr>
        <w:autoSpaceDE w:val="0"/>
        <w:autoSpaceDN w:val="0"/>
        <w:adjustRightInd w:val="0"/>
        <w:jc w:val="center"/>
        <w:rPr>
          <w:b/>
          <w:bCs/>
        </w:rPr>
      </w:pPr>
      <w:r w:rsidRPr="00E00FA4">
        <w:rPr>
          <w:b/>
          <w:bCs/>
        </w:rPr>
        <w:t xml:space="preserve">для проведения текущего контроля успеваемости </w:t>
      </w:r>
    </w:p>
    <w:p w14:paraId="46CDFDCC" w14:textId="77777777" w:rsidR="00736C56" w:rsidRPr="00E00FA4" w:rsidRDefault="00736C56" w:rsidP="00736C56">
      <w:pPr>
        <w:autoSpaceDE w:val="0"/>
        <w:autoSpaceDN w:val="0"/>
        <w:adjustRightInd w:val="0"/>
        <w:jc w:val="center"/>
        <w:rPr>
          <w:b/>
          <w:bCs/>
        </w:rPr>
      </w:pPr>
      <w:r w:rsidRPr="00E00FA4">
        <w:rPr>
          <w:b/>
          <w:bCs/>
        </w:rPr>
        <w:t xml:space="preserve">и </w:t>
      </w:r>
      <w:r w:rsidRPr="00E00FA4">
        <w:rPr>
          <w:b/>
        </w:rPr>
        <w:t>промежуточной аттестации студентов</w:t>
      </w:r>
      <w:r w:rsidRPr="00E00FA4">
        <w:rPr>
          <w:b/>
          <w:bCs/>
        </w:rPr>
        <w:t xml:space="preserve"> </w:t>
      </w:r>
    </w:p>
    <w:p w14:paraId="678E4E81" w14:textId="77777777" w:rsidR="00736C56" w:rsidRPr="00E00FA4" w:rsidRDefault="00736C56" w:rsidP="00736C56">
      <w:pPr>
        <w:autoSpaceDE w:val="0"/>
        <w:autoSpaceDN w:val="0"/>
        <w:adjustRightInd w:val="0"/>
        <w:jc w:val="center"/>
        <w:rPr>
          <w:b/>
          <w:bCs/>
        </w:rPr>
      </w:pPr>
      <w:r w:rsidRPr="00E00FA4">
        <w:rPr>
          <w:b/>
          <w:bCs/>
        </w:rPr>
        <w:t>по дисциплине</w:t>
      </w:r>
    </w:p>
    <w:p w14:paraId="59668B12" w14:textId="77777777" w:rsidR="00736C56" w:rsidRPr="00E00FA4" w:rsidRDefault="00736C56" w:rsidP="00736C56">
      <w:pPr>
        <w:autoSpaceDE w:val="0"/>
        <w:autoSpaceDN w:val="0"/>
        <w:adjustRightInd w:val="0"/>
        <w:jc w:val="center"/>
      </w:pPr>
    </w:p>
    <w:p w14:paraId="4DF21412" w14:textId="77777777" w:rsidR="00736C56" w:rsidRPr="00E00FA4" w:rsidRDefault="00736C56" w:rsidP="00736C56">
      <w:pPr>
        <w:numPr>
          <w:ilvl w:val="0"/>
          <w:numId w:val="5"/>
        </w:numPr>
        <w:autoSpaceDE w:val="0"/>
        <w:autoSpaceDN w:val="0"/>
        <w:adjustRightInd w:val="0"/>
        <w:jc w:val="center"/>
        <w:rPr>
          <w:b/>
        </w:rPr>
      </w:pPr>
      <w:r w:rsidRPr="00E00FA4">
        <w:rPr>
          <w:b/>
        </w:rPr>
        <w:t>Типовые контрольные задания и иные материалы,</w:t>
      </w:r>
    </w:p>
    <w:p w14:paraId="5AF8CAE8" w14:textId="77777777" w:rsidR="00736C56" w:rsidRPr="00E00FA4" w:rsidRDefault="00736C56" w:rsidP="00736C56">
      <w:pPr>
        <w:autoSpaceDE w:val="0"/>
        <w:autoSpaceDN w:val="0"/>
        <w:adjustRightInd w:val="0"/>
        <w:jc w:val="center"/>
        <w:rPr>
          <w:b/>
        </w:rPr>
      </w:pPr>
      <w:r w:rsidRPr="00E00FA4">
        <w:rPr>
          <w:b/>
        </w:rPr>
        <w:t>используемые в процессе текущего контроля успеваемости</w:t>
      </w:r>
    </w:p>
    <w:p w14:paraId="158D145B" w14:textId="77777777" w:rsidR="00736C56" w:rsidRPr="00E00FA4" w:rsidRDefault="00736C56" w:rsidP="00736C56">
      <w:pPr>
        <w:autoSpaceDE w:val="0"/>
        <w:autoSpaceDN w:val="0"/>
        <w:adjustRightInd w:val="0"/>
        <w:jc w:val="center"/>
        <w:rPr>
          <w:highlight w:val="yellow"/>
        </w:rPr>
      </w:pPr>
      <w:r w:rsidRPr="00E00FA4">
        <w:rPr>
          <w:highlight w:val="yellow"/>
        </w:rPr>
        <w:t xml:space="preserve"> </w:t>
      </w:r>
    </w:p>
    <w:p w14:paraId="60529404" w14:textId="77777777" w:rsidR="00736C56" w:rsidRPr="00E00FA4" w:rsidRDefault="00736C56" w:rsidP="00736C56">
      <w:pPr>
        <w:tabs>
          <w:tab w:val="left" w:pos="5670"/>
        </w:tabs>
        <w:ind w:right="141"/>
        <w:jc w:val="center"/>
        <w:rPr>
          <w:b/>
          <w:iCs/>
          <w:color w:val="000000"/>
        </w:rPr>
      </w:pPr>
      <w:r w:rsidRPr="00E00FA4">
        <w:rPr>
          <w:b/>
          <w:iCs/>
          <w:color w:val="000000"/>
        </w:rPr>
        <w:t>Задания для самостоятельной работы</w:t>
      </w:r>
    </w:p>
    <w:p w14:paraId="5B0536B1" w14:textId="77777777" w:rsidR="00736C56" w:rsidRPr="00E00FA4" w:rsidRDefault="00736C56" w:rsidP="00736C56">
      <w:pPr>
        <w:tabs>
          <w:tab w:val="left" w:pos="5670"/>
        </w:tabs>
        <w:ind w:right="141"/>
        <w:jc w:val="center"/>
        <w:rPr>
          <w:i/>
          <w:iCs/>
          <w:color w:val="000000"/>
        </w:rPr>
      </w:pPr>
      <w:r w:rsidRPr="00E00FA4">
        <w:rPr>
          <w:i/>
          <w:iCs/>
          <w:color w:val="000000"/>
        </w:rPr>
        <w:t xml:space="preserve">(данные задания выполняются студентом самостоятельно </w:t>
      </w:r>
    </w:p>
    <w:p w14:paraId="72100AF3" w14:textId="77777777" w:rsidR="00736C56" w:rsidRPr="00E00FA4" w:rsidRDefault="00736C56" w:rsidP="00736C56">
      <w:pPr>
        <w:tabs>
          <w:tab w:val="left" w:pos="5670"/>
        </w:tabs>
        <w:ind w:right="141"/>
        <w:jc w:val="center"/>
        <w:rPr>
          <w:i/>
          <w:iCs/>
          <w:color w:val="000000"/>
        </w:rPr>
      </w:pPr>
      <w:r w:rsidRPr="00E00FA4">
        <w:rPr>
          <w:i/>
          <w:iCs/>
          <w:color w:val="000000"/>
        </w:rPr>
        <w:t>и преподавателем проверяются в обязательном порядке)</w:t>
      </w:r>
    </w:p>
    <w:p w14:paraId="6C8106A2" w14:textId="77777777" w:rsidR="00736C56" w:rsidRPr="00E00FA4" w:rsidRDefault="00736C56" w:rsidP="00736C56">
      <w:pPr>
        <w:tabs>
          <w:tab w:val="left" w:pos="5670"/>
        </w:tabs>
        <w:rPr>
          <w:b/>
          <w:bCs/>
          <w:i/>
          <w:color w:val="000000"/>
        </w:rPr>
      </w:pPr>
    </w:p>
    <w:p w14:paraId="2CE86685" w14:textId="77777777" w:rsidR="00736C56" w:rsidRPr="00E00FA4" w:rsidRDefault="00736C56" w:rsidP="00736C56">
      <w:pPr>
        <w:tabs>
          <w:tab w:val="left" w:pos="5670"/>
        </w:tabs>
        <w:ind w:firstLine="709"/>
        <w:jc w:val="center"/>
        <w:rPr>
          <w:b/>
          <w:bCs/>
          <w:i/>
          <w:color w:val="000000"/>
        </w:rPr>
      </w:pPr>
      <w:r w:rsidRPr="00E00FA4">
        <w:rPr>
          <w:b/>
          <w:bCs/>
          <w:i/>
          <w:color w:val="000000"/>
        </w:rPr>
        <w:t>Перечень примерных тем для эссе</w:t>
      </w:r>
    </w:p>
    <w:p w14:paraId="6AB1C4EB" w14:textId="77777777" w:rsidR="00736C56" w:rsidRPr="00E00FA4" w:rsidRDefault="00736C56" w:rsidP="00736C56">
      <w:pPr>
        <w:tabs>
          <w:tab w:val="left" w:pos="5670"/>
        </w:tabs>
        <w:ind w:firstLine="709"/>
        <w:jc w:val="center"/>
        <w:rPr>
          <w:b/>
          <w:bCs/>
          <w:color w:val="000000"/>
        </w:rPr>
      </w:pPr>
      <w:r w:rsidRPr="00E00FA4">
        <w:rPr>
          <w:b/>
          <w:bCs/>
          <w:color w:val="000000"/>
        </w:rPr>
        <w:t>по теме № 1:</w:t>
      </w:r>
    </w:p>
    <w:p w14:paraId="40DC6BF3" w14:textId="77777777" w:rsidR="00736C56" w:rsidRPr="00E00FA4" w:rsidRDefault="00736C56" w:rsidP="00736C56">
      <w:pPr>
        <w:tabs>
          <w:tab w:val="left" w:pos="5670"/>
        </w:tabs>
        <w:ind w:firstLine="709"/>
        <w:jc w:val="center"/>
        <w:rPr>
          <w:b/>
          <w:bCs/>
          <w:color w:val="000000"/>
        </w:rPr>
      </w:pPr>
    </w:p>
    <w:p w14:paraId="6326176D" w14:textId="77777777" w:rsidR="00736C56" w:rsidRPr="00E00FA4" w:rsidRDefault="00736C56" w:rsidP="00736C56">
      <w:pPr>
        <w:pStyle w:val="a"/>
        <w:numPr>
          <w:ilvl w:val="0"/>
          <w:numId w:val="0"/>
        </w:numPr>
        <w:tabs>
          <w:tab w:val="left" w:pos="708"/>
        </w:tabs>
        <w:spacing w:line="240" w:lineRule="auto"/>
        <w:jc w:val="center"/>
        <w:rPr>
          <w:i/>
          <w:color w:val="000000"/>
        </w:rPr>
      </w:pPr>
      <w:r w:rsidRPr="00E00FA4">
        <w:rPr>
          <w:i/>
          <w:color w:val="000000"/>
        </w:rPr>
        <w:t>(проверка сформированности УК-5, индикатор И-УК-5.1.)</w:t>
      </w:r>
    </w:p>
    <w:p w14:paraId="475D9BBF" w14:textId="77777777" w:rsidR="00736C56" w:rsidRPr="00E00FA4" w:rsidRDefault="00736C56" w:rsidP="00736C56">
      <w:pPr>
        <w:tabs>
          <w:tab w:val="left" w:pos="5670"/>
        </w:tabs>
        <w:rPr>
          <w:bCs/>
          <w:color w:val="000000"/>
        </w:rPr>
      </w:pPr>
    </w:p>
    <w:p w14:paraId="6D2CBE7C" w14:textId="77777777" w:rsidR="00736C56" w:rsidRPr="00E00FA4" w:rsidRDefault="00736C56" w:rsidP="00736C56">
      <w:pPr>
        <w:tabs>
          <w:tab w:val="left" w:pos="5670"/>
        </w:tabs>
        <w:jc w:val="both"/>
        <w:rPr>
          <w:bCs/>
          <w:color w:val="000000"/>
        </w:rPr>
      </w:pPr>
      <w:r w:rsidRPr="00E00FA4">
        <w:rPr>
          <w:bCs/>
          <w:color w:val="000000"/>
        </w:rPr>
        <w:t>1. Особенности русского национального характера и межкультурное взаимодействие с другими народами.</w:t>
      </w:r>
    </w:p>
    <w:p w14:paraId="68947B8D" w14:textId="77777777" w:rsidR="00736C56" w:rsidRPr="00E00FA4" w:rsidRDefault="00736C56" w:rsidP="00736C56">
      <w:pPr>
        <w:tabs>
          <w:tab w:val="left" w:pos="5670"/>
        </w:tabs>
        <w:jc w:val="both"/>
        <w:rPr>
          <w:bCs/>
          <w:color w:val="000000"/>
        </w:rPr>
      </w:pPr>
      <w:r w:rsidRPr="00E00FA4">
        <w:rPr>
          <w:bCs/>
          <w:color w:val="000000"/>
        </w:rPr>
        <w:t>2. Межкультурная коммуникации в поликультурном пространстве как педагогическая проблема.</w:t>
      </w:r>
    </w:p>
    <w:p w14:paraId="2354CEA1" w14:textId="77777777" w:rsidR="00736C56" w:rsidRPr="00E00FA4" w:rsidRDefault="00736C56" w:rsidP="00736C56">
      <w:pPr>
        <w:tabs>
          <w:tab w:val="left" w:pos="5670"/>
        </w:tabs>
        <w:jc w:val="both"/>
        <w:rPr>
          <w:bCs/>
          <w:color w:val="000000"/>
        </w:rPr>
      </w:pPr>
      <w:r w:rsidRPr="00E00FA4">
        <w:rPr>
          <w:bCs/>
          <w:color w:val="000000"/>
        </w:rPr>
        <w:t>3. Исторические предпосылки востребованности изучения этнонациональной проблематики в современных условиях.</w:t>
      </w:r>
    </w:p>
    <w:p w14:paraId="0787BA61" w14:textId="77777777" w:rsidR="00736C56" w:rsidRPr="00E00FA4" w:rsidRDefault="00736C56" w:rsidP="00736C56">
      <w:pPr>
        <w:tabs>
          <w:tab w:val="left" w:pos="5670"/>
        </w:tabs>
        <w:jc w:val="both"/>
        <w:rPr>
          <w:bCs/>
          <w:color w:val="000000"/>
        </w:rPr>
      </w:pPr>
      <w:r w:rsidRPr="00E00FA4">
        <w:rPr>
          <w:bCs/>
          <w:color w:val="000000"/>
        </w:rPr>
        <w:t>4. Актуальность проблем межкультурной коммуникации и последствия невнимания к проблематике в современных условиях.</w:t>
      </w:r>
    </w:p>
    <w:p w14:paraId="7D05BE14" w14:textId="77777777" w:rsidR="00736C56" w:rsidRPr="00E00FA4" w:rsidRDefault="00736C56" w:rsidP="00736C56">
      <w:pPr>
        <w:tabs>
          <w:tab w:val="left" w:pos="5670"/>
        </w:tabs>
        <w:jc w:val="both"/>
        <w:rPr>
          <w:bCs/>
          <w:color w:val="000000"/>
        </w:rPr>
      </w:pPr>
    </w:p>
    <w:p w14:paraId="6059F0DC" w14:textId="77777777" w:rsidR="00736C56" w:rsidRPr="00E00FA4" w:rsidRDefault="00736C56" w:rsidP="00736C56">
      <w:pPr>
        <w:tabs>
          <w:tab w:val="left" w:pos="5670"/>
        </w:tabs>
        <w:ind w:firstLine="709"/>
        <w:jc w:val="center"/>
        <w:rPr>
          <w:bCs/>
          <w:color w:val="000000"/>
        </w:rPr>
      </w:pPr>
      <w:r w:rsidRPr="00E00FA4">
        <w:rPr>
          <w:bCs/>
          <w:color w:val="000000"/>
        </w:rPr>
        <w:t>Критерии оценки письменной творческой работы (эссе)</w:t>
      </w:r>
    </w:p>
    <w:p w14:paraId="757A21D4" w14:textId="77777777" w:rsidR="00736C56" w:rsidRPr="00E00FA4" w:rsidRDefault="00736C56" w:rsidP="00736C56">
      <w:pPr>
        <w:tabs>
          <w:tab w:val="left" w:pos="5670"/>
        </w:tabs>
        <w:ind w:firstLine="709"/>
        <w:jc w:val="center"/>
        <w:rPr>
          <w:bCs/>
          <w:color w:val="000000"/>
        </w:rPr>
      </w:pPr>
    </w:p>
    <w:tbl>
      <w:tblPr>
        <w:tblW w:w="9225" w:type="dxa"/>
        <w:tblInd w:w="355" w:type="dxa"/>
        <w:tblLayout w:type="fixed"/>
        <w:tblLook w:val="04A0" w:firstRow="1" w:lastRow="0" w:firstColumn="1" w:lastColumn="0" w:noHBand="0" w:noVBand="1"/>
      </w:tblPr>
      <w:tblGrid>
        <w:gridCol w:w="6414"/>
        <w:gridCol w:w="2811"/>
      </w:tblGrid>
      <w:tr w:rsidR="00736C56" w:rsidRPr="00E00FA4" w14:paraId="0E4472F0" w14:textId="77777777" w:rsidTr="00795B15">
        <w:trPr>
          <w:tblHeader/>
        </w:trPr>
        <w:tc>
          <w:tcPr>
            <w:tcW w:w="6411" w:type="dxa"/>
            <w:tcBorders>
              <w:top w:val="single" w:sz="4" w:space="0" w:color="000000"/>
              <w:left w:val="single" w:sz="4" w:space="0" w:color="000000"/>
              <w:bottom w:val="single" w:sz="4" w:space="0" w:color="000000"/>
              <w:right w:val="nil"/>
            </w:tcBorders>
            <w:hideMark/>
          </w:tcPr>
          <w:p w14:paraId="6970B028" w14:textId="77777777" w:rsidR="00736C56" w:rsidRPr="00E00FA4" w:rsidRDefault="00736C56">
            <w:pPr>
              <w:suppressAutoHyphens/>
              <w:jc w:val="center"/>
              <w:rPr>
                <w:lang w:eastAsia="zh-CN"/>
              </w:rPr>
            </w:pPr>
            <w:r w:rsidRPr="00E00FA4">
              <w:rPr>
                <w:b/>
                <w:lang w:eastAsia="zh-CN"/>
              </w:rPr>
              <w:t>Критерий</w:t>
            </w:r>
          </w:p>
        </w:tc>
        <w:tc>
          <w:tcPr>
            <w:tcW w:w="2809" w:type="dxa"/>
            <w:tcBorders>
              <w:top w:val="single" w:sz="4" w:space="0" w:color="000000"/>
              <w:left w:val="single" w:sz="4" w:space="0" w:color="000000"/>
              <w:bottom w:val="single" w:sz="4" w:space="0" w:color="000000"/>
              <w:right w:val="single" w:sz="4" w:space="0" w:color="000000"/>
            </w:tcBorders>
            <w:hideMark/>
          </w:tcPr>
          <w:p w14:paraId="2322EF56" w14:textId="77777777" w:rsidR="00736C56" w:rsidRPr="00E00FA4" w:rsidRDefault="00736C56">
            <w:pPr>
              <w:suppressAutoHyphens/>
              <w:jc w:val="center"/>
              <w:rPr>
                <w:lang w:eastAsia="zh-CN"/>
              </w:rPr>
            </w:pPr>
            <w:r w:rsidRPr="00E00FA4">
              <w:rPr>
                <w:b/>
                <w:lang w:eastAsia="zh-CN"/>
              </w:rPr>
              <w:t>Оценка</w:t>
            </w:r>
          </w:p>
        </w:tc>
      </w:tr>
      <w:tr w:rsidR="00736C56" w:rsidRPr="00E00FA4" w14:paraId="180FC1E5" w14:textId="77777777" w:rsidTr="00736C56">
        <w:tc>
          <w:tcPr>
            <w:tcW w:w="6411" w:type="dxa"/>
            <w:tcBorders>
              <w:top w:val="single" w:sz="4" w:space="0" w:color="000000"/>
              <w:left w:val="single" w:sz="4" w:space="0" w:color="000000"/>
              <w:bottom w:val="single" w:sz="4" w:space="0" w:color="000000"/>
              <w:right w:val="nil"/>
            </w:tcBorders>
            <w:hideMark/>
          </w:tcPr>
          <w:p w14:paraId="72FA199B" w14:textId="77777777" w:rsidR="00736C56" w:rsidRPr="00E00FA4" w:rsidRDefault="00736C56">
            <w:pPr>
              <w:suppressAutoHyphens/>
              <w:autoSpaceDE w:val="0"/>
              <w:jc w:val="both"/>
              <w:rPr>
                <w:lang w:eastAsia="zh-CN"/>
              </w:rPr>
            </w:pPr>
            <w:r w:rsidRPr="00E00FA4">
              <w:rPr>
                <w:lang w:eastAsia="zh-CN"/>
              </w:rPr>
              <w:t>Выставляется студенту, если:</w:t>
            </w:r>
          </w:p>
          <w:p w14:paraId="7FB546E4" w14:textId="77777777" w:rsidR="00736C56" w:rsidRPr="00E00FA4" w:rsidRDefault="00736C56">
            <w:pPr>
              <w:suppressAutoHyphens/>
              <w:autoSpaceDE w:val="0"/>
              <w:jc w:val="both"/>
              <w:rPr>
                <w:lang w:eastAsia="zh-CN"/>
              </w:rPr>
            </w:pPr>
            <w:r w:rsidRPr="00E00FA4">
              <w:rPr>
                <w:lang w:eastAsia="zh-CN"/>
              </w:rPr>
              <w:t>- содержание работы полностью соответствует теме;</w:t>
            </w:r>
          </w:p>
          <w:p w14:paraId="686D9522" w14:textId="77777777" w:rsidR="00736C56" w:rsidRPr="00E00FA4" w:rsidRDefault="00736C56">
            <w:pPr>
              <w:suppressAutoHyphens/>
              <w:autoSpaceDE w:val="0"/>
              <w:jc w:val="both"/>
              <w:rPr>
                <w:lang w:eastAsia="zh-CN"/>
              </w:rPr>
            </w:pPr>
            <w:r w:rsidRPr="00E00FA4">
              <w:rPr>
                <w:lang w:eastAsia="zh-CN"/>
              </w:rPr>
              <w:t>- глубоко и аргументировано раскрывается тема;</w:t>
            </w:r>
          </w:p>
          <w:p w14:paraId="4EFF2061" w14:textId="77777777" w:rsidR="00736C56" w:rsidRPr="00E00FA4" w:rsidRDefault="00736C56">
            <w:pPr>
              <w:suppressAutoHyphens/>
              <w:autoSpaceDE w:val="0"/>
              <w:jc w:val="both"/>
              <w:rPr>
                <w:lang w:eastAsia="zh-CN"/>
              </w:rPr>
            </w:pPr>
            <w:r w:rsidRPr="00E00FA4">
              <w:rPr>
                <w:lang w:eastAsia="zh-CN"/>
              </w:rPr>
              <w:t>- в работе демонстрируется стройное по композиции, логическое и последовательное изложение мыслей;</w:t>
            </w:r>
          </w:p>
          <w:p w14:paraId="2C89F9B6" w14:textId="77777777" w:rsidR="00736C56" w:rsidRPr="00E00FA4" w:rsidRDefault="00736C56">
            <w:pPr>
              <w:suppressAutoHyphens/>
              <w:autoSpaceDE w:val="0"/>
              <w:jc w:val="both"/>
              <w:rPr>
                <w:lang w:eastAsia="zh-CN"/>
              </w:rPr>
            </w:pPr>
            <w:r w:rsidRPr="00E00FA4">
              <w:rPr>
                <w:lang w:eastAsia="zh-CN"/>
              </w:rPr>
              <w:t>- четко сформулирована проблема эссе, связно и полно доказываются выдвинутые тезисы;</w:t>
            </w:r>
          </w:p>
          <w:p w14:paraId="443D981A" w14:textId="77777777" w:rsidR="00736C56" w:rsidRPr="00E00FA4" w:rsidRDefault="00736C56">
            <w:pPr>
              <w:suppressAutoHyphens/>
              <w:autoSpaceDE w:val="0"/>
              <w:jc w:val="both"/>
              <w:rPr>
                <w:lang w:eastAsia="zh-CN"/>
              </w:rPr>
            </w:pPr>
            <w:r w:rsidRPr="00E00FA4">
              <w:rPr>
                <w:lang w:eastAsia="zh-CN"/>
              </w:rPr>
              <w:t>- написано правильным литературным языком и стилистически соответствует содержанию;</w:t>
            </w:r>
          </w:p>
          <w:p w14:paraId="0A01073F" w14:textId="77777777" w:rsidR="00736C56" w:rsidRPr="00E00FA4" w:rsidRDefault="00736C56">
            <w:pPr>
              <w:suppressAutoHyphens/>
              <w:autoSpaceDE w:val="0"/>
              <w:jc w:val="both"/>
              <w:rPr>
                <w:lang w:eastAsia="zh-CN"/>
              </w:rPr>
            </w:pPr>
            <w:r w:rsidRPr="00E00FA4">
              <w:rPr>
                <w:lang w:eastAsia="zh-CN"/>
              </w:rPr>
              <w:t>- отсутствуют фактические ошибки;</w:t>
            </w:r>
          </w:p>
          <w:p w14:paraId="647FC1A5" w14:textId="77777777" w:rsidR="00736C56" w:rsidRPr="00E00FA4" w:rsidRDefault="00736C56">
            <w:pPr>
              <w:suppressAutoHyphens/>
              <w:autoSpaceDE w:val="0"/>
              <w:jc w:val="both"/>
              <w:rPr>
                <w:lang w:eastAsia="zh-CN"/>
              </w:rPr>
            </w:pPr>
            <w:r w:rsidRPr="00E00FA4">
              <w:rPr>
                <w:lang w:eastAsia="zh-CN"/>
              </w:rPr>
              <w:t>- достигнуто смысловое единство текста;</w:t>
            </w:r>
          </w:p>
          <w:p w14:paraId="1434B4E8" w14:textId="77777777" w:rsidR="00736C56" w:rsidRPr="00E00FA4" w:rsidRDefault="00736C56">
            <w:pPr>
              <w:suppressAutoHyphens/>
              <w:autoSpaceDE w:val="0"/>
              <w:jc w:val="both"/>
              <w:rPr>
                <w:lang w:eastAsia="zh-CN"/>
              </w:rPr>
            </w:pPr>
            <w:r w:rsidRPr="00E00FA4">
              <w:rPr>
                <w:lang w:eastAsia="zh-CN"/>
              </w:rPr>
              <w:t>- заключение содержит выводы, логично вытекающие из содержания основной части</w:t>
            </w:r>
          </w:p>
        </w:tc>
        <w:tc>
          <w:tcPr>
            <w:tcW w:w="2809" w:type="dxa"/>
            <w:tcBorders>
              <w:top w:val="single" w:sz="4" w:space="0" w:color="000000"/>
              <w:left w:val="single" w:sz="4" w:space="0" w:color="000000"/>
              <w:bottom w:val="single" w:sz="4" w:space="0" w:color="000000"/>
              <w:right w:val="single" w:sz="4" w:space="0" w:color="000000"/>
            </w:tcBorders>
            <w:vAlign w:val="center"/>
            <w:hideMark/>
          </w:tcPr>
          <w:p w14:paraId="450CD337" w14:textId="77777777" w:rsidR="00736C56" w:rsidRPr="00E00FA4" w:rsidRDefault="00736C56">
            <w:pPr>
              <w:suppressAutoHyphens/>
              <w:jc w:val="center"/>
              <w:rPr>
                <w:lang w:eastAsia="zh-CN"/>
              </w:rPr>
            </w:pPr>
            <w:r w:rsidRPr="00E00FA4">
              <w:rPr>
                <w:b/>
                <w:lang w:eastAsia="zh-CN"/>
              </w:rPr>
              <w:t>«Зачтено»</w:t>
            </w:r>
          </w:p>
        </w:tc>
      </w:tr>
      <w:tr w:rsidR="00736C56" w:rsidRPr="00E00FA4" w14:paraId="3426710A" w14:textId="77777777" w:rsidTr="00736C56">
        <w:tc>
          <w:tcPr>
            <w:tcW w:w="6411" w:type="dxa"/>
            <w:tcBorders>
              <w:top w:val="single" w:sz="4" w:space="0" w:color="000000"/>
              <w:left w:val="single" w:sz="4" w:space="0" w:color="000000"/>
              <w:bottom w:val="single" w:sz="4" w:space="0" w:color="000000"/>
              <w:right w:val="nil"/>
            </w:tcBorders>
            <w:hideMark/>
          </w:tcPr>
          <w:p w14:paraId="2F8E2AA9" w14:textId="77777777" w:rsidR="00736C56" w:rsidRPr="00E00FA4" w:rsidRDefault="00736C56">
            <w:pPr>
              <w:suppressAutoHyphens/>
              <w:autoSpaceDE w:val="0"/>
              <w:jc w:val="both"/>
              <w:rPr>
                <w:lang w:eastAsia="zh-CN"/>
              </w:rPr>
            </w:pPr>
            <w:r w:rsidRPr="00E00FA4">
              <w:rPr>
                <w:lang w:eastAsia="zh-CN"/>
              </w:rPr>
              <w:t>Выставляется студенту, если:</w:t>
            </w:r>
          </w:p>
          <w:p w14:paraId="7C075F45" w14:textId="77777777" w:rsidR="00736C56" w:rsidRPr="00E00FA4" w:rsidRDefault="00736C56">
            <w:pPr>
              <w:suppressAutoHyphens/>
              <w:autoSpaceDE w:val="0"/>
              <w:jc w:val="both"/>
              <w:rPr>
                <w:lang w:eastAsia="zh-CN"/>
              </w:rPr>
            </w:pPr>
            <w:r w:rsidRPr="00E00FA4">
              <w:rPr>
                <w:lang w:eastAsia="zh-CN"/>
              </w:rPr>
              <w:t>- тема нераскрыта, что свидетельствует о поверхностном знании;</w:t>
            </w:r>
          </w:p>
          <w:p w14:paraId="41DEDE04" w14:textId="77777777" w:rsidR="00736C56" w:rsidRPr="00E00FA4" w:rsidRDefault="00736C56">
            <w:pPr>
              <w:suppressAutoHyphens/>
              <w:autoSpaceDE w:val="0"/>
              <w:jc w:val="both"/>
              <w:rPr>
                <w:lang w:eastAsia="zh-CN"/>
              </w:rPr>
            </w:pPr>
            <w:r w:rsidRPr="00E00FA4">
              <w:rPr>
                <w:lang w:eastAsia="zh-CN"/>
              </w:rPr>
              <w:t>- состоит из путаного пересказа отдельных событий, без выводов и обобщений;</w:t>
            </w:r>
          </w:p>
          <w:p w14:paraId="1DF81459" w14:textId="77777777" w:rsidR="00736C56" w:rsidRPr="00E00FA4" w:rsidRDefault="00736C56">
            <w:pPr>
              <w:suppressAutoHyphens/>
              <w:autoSpaceDE w:val="0"/>
              <w:jc w:val="both"/>
              <w:rPr>
                <w:lang w:eastAsia="zh-CN"/>
              </w:rPr>
            </w:pPr>
            <w:r w:rsidRPr="00E00FA4">
              <w:rPr>
                <w:lang w:eastAsia="zh-CN"/>
              </w:rPr>
              <w:lastRenderedPageBreak/>
              <w:t>- характеризуется случайным расположением материала, отсутствием связи между частями;</w:t>
            </w:r>
          </w:p>
          <w:p w14:paraId="51316C74" w14:textId="77777777" w:rsidR="00736C56" w:rsidRPr="00E00FA4" w:rsidRDefault="00736C56">
            <w:pPr>
              <w:suppressAutoHyphens/>
              <w:autoSpaceDE w:val="0"/>
              <w:jc w:val="both"/>
              <w:rPr>
                <w:lang w:eastAsia="zh-CN"/>
              </w:rPr>
            </w:pPr>
            <w:r w:rsidRPr="00E00FA4">
              <w:rPr>
                <w:lang w:eastAsia="zh-CN"/>
              </w:rPr>
              <w:t>- изложение выбранной темы в тексте представлено на житейском уровне, состоящее из отрывочных данных;</w:t>
            </w:r>
          </w:p>
          <w:p w14:paraId="701A7AF9" w14:textId="77777777" w:rsidR="00736C56" w:rsidRPr="00E00FA4" w:rsidRDefault="00736C56">
            <w:pPr>
              <w:suppressAutoHyphens/>
              <w:autoSpaceDE w:val="0"/>
              <w:jc w:val="both"/>
              <w:rPr>
                <w:lang w:eastAsia="zh-CN"/>
              </w:rPr>
            </w:pPr>
            <w:r w:rsidRPr="00E00FA4">
              <w:rPr>
                <w:lang w:eastAsia="zh-CN"/>
              </w:rPr>
              <w:t>- выводы не вытекают из основной части;</w:t>
            </w:r>
          </w:p>
          <w:p w14:paraId="42ECA4AF" w14:textId="77777777" w:rsidR="00736C56" w:rsidRPr="00E00FA4" w:rsidRDefault="00736C56">
            <w:pPr>
              <w:suppressAutoHyphens/>
              <w:autoSpaceDE w:val="0"/>
              <w:jc w:val="both"/>
              <w:rPr>
                <w:lang w:eastAsia="zh-CN"/>
              </w:rPr>
            </w:pPr>
            <w:r w:rsidRPr="00E00FA4">
              <w:rPr>
                <w:lang w:eastAsia="zh-CN"/>
              </w:rPr>
              <w:t>- многочисленные (60-100%) заимствования текста из других источников;</w:t>
            </w:r>
          </w:p>
          <w:p w14:paraId="0B769BBA" w14:textId="77777777" w:rsidR="00736C56" w:rsidRPr="00E00FA4" w:rsidRDefault="00736C56">
            <w:pPr>
              <w:suppressAutoHyphens/>
              <w:autoSpaceDE w:val="0"/>
              <w:jc w:val="both"/>
              <w:rPr>
                <w:lang w:eastAsia="zh-CN"/>
              </w:rPr>
            </w:pPr>
            <w:r w:rsidRPr="00E00FA4">
              <w:rPr>
                <w:lang w:eastAsia="zh-CN"/>
              </w:rPr>
              <w:t>- текст отличается наличием грубых речевых ошибок;</w:t>
            </w:r>
          </w:p>
          <w:p w14:paraId="6040F35A" w14:textId="77777777" w:rsidR="00736C56" w:rsidRPr="00E00FA4" w:rsidRDefault="00736C56">
            <w:pPr>
              <w:suppressAutoHyphens/>
              <w:autoSpaceDE w:val="0"/>
              <w:jc w:val="both"/>
              <w:rPr>
                <w:lang w:eastAsia="zh-CN"/>
              </w:rPr>
            </w:pPr>
            <w:r w:rsidRPr="00E00FA4">
              <w:rPr>
                <w:lang w:eastAsia="zh-CN"/>
              </w:rPr>
              <w:t xml:space="preserve">- в целом, демонстрируется непонимание проблемы. </w:t>
            </w:r>
          </w:p>
        </w:tc>
        <w:tc>
          <w:tcPr>
            <w:tcW w:w="2809" w:type="dxa"/>
            <w:tcBorders>
              <w:top w:val="single" w:sz="4" w:space="0" w:color="000000"/>
              <w:left w:val="single" w:sz="4" w:space="0" w:color="000000"/>
              <w:bottom w:val="single" w:sz="4" w:space="0" w:color="000000"/>
              <w:right w:val="single" w:sz="4" w:space="0" w:color="000000"/>
            </w:tcBorders>
            <w:vAlign w:val="center"/>
            <w:hideMark/>
          </w:tcPr>
          <w:p w14:paraId="36C4BA28" w14:textId="77777777" w:rsidR="00736C56" w:rsidRPr="00E00FA4" w:rsidRDefault="00736C56">
            <w:pPr>
              <w:suppressAutoHyphens/>
              <w:jc w:val="center"/>
              <w:rPr>
                <w:lang w:eastAsia="zh-CN"/>
              </w:rPr>
            </w:pPr>
            <w:r w:rsidRPr="00E00FA4">
              <w:rPr>
                <w:b/>
                <w:lang w:eastAsia="zh-CN"/>
              </w:rPr>
              <w:lastRenderedPageBreak/>
              <w:t>«Не зачтено»</w:t>
            </w:r>
          </w:p>
        </w:tc>
      </w:tr>
    </w:tbl>
    <w:p w14:paraId="41CB64AC" w14:textId="77777777" w:rsidR="00736C56" w:rsidRPr="00E00FA4" w:rsidRDefault="00736C56" w:rsidP="00736C56">
      <w:pPr>
        <w:tabs>
          <w:tab w:val="left" w:pos="5670"/>
        </w:tabs>
        <w:ind w:firstLine="709"/>
        <w:jc w:val="both"/>
        <w:rPr>
          <w:bCs/>
          <w:color w:val="000099"/>
          <w:u w:val="single"/>
        </w:rPr>
      </w:pPr>
    </w:p>
    <w:p w14:paraId="32E204BC" w14:textId="77777777" w:rsidR="00736C56" w:rsidRPr="00E00FA4" w:rsidRDefault="00736C56" w:rsidP="00736C56">
      <w:pPr>
        <w:autoSpaceDE w:val="0"/>
        <w:autoSpaceDN w:val="0"/>
        <w:adjustRightInd w:val="0"/>
        <w:jc w:val="center"/>
        <w:rPr>
          <w:b/>
        </w:rPr>
      </w:pPr>
    </w:p>
    <w:p w14:paraId="23DC6981" w14:textId="77777777" w:rsidR="00736C56" w:rsidRPr="00E00FA4" w:rsidRDefault="00736C56" w:rsidP="00736C56">
      <w:pPr>
        <w:autoSpaceDE w:val="0"/>
        <w:autoSpaceDN w:val="0"/>
        <w:adjustRightInd w:val="0"/>
        <w:jc w:val="center"/>
        <w:rPr>
          <w:b/>
        </w:rPr>
      </w:pPr>
      <w:r w:rsidRPr="00E00FA4">
        <w:rPr>
          <w:b/>
          <w:lang w:eastAsia="zh-CN"/>
        </w:rPr>
        <w:t xml:space="preserve">Типовые вопросы для обсуждения </w:t>
      </w:r>
      <w:r w:rsidRPr="00E00FA4">
        <w:rPr>
          <w:lang w:eastAsia="zh-CN"/>
        </w:rPr>
        <w:t>(в т.ч. группового опроса)</w:t>
      </w:r>
    </w:p>
    <w:p w14:paraId="59C83F19" w14:textId="77777777" w:rsidR="00736C56" w:rsidRPr="00E00FA4" w:rsidRDefault="00736C56" w:rsidP="00736C56">
      <w:pPr>
        <w:autoSpaceDE w:val="0"/>
        <w:autoSpaceDN w:val="0"/>
        <w:adjustRightInd w:val="0"/>
        <w:jc w:val="center"/>
        <w:rPr>
          <w:b/>
        </w:rPr>
      </w:pPr>
      <w:r w:rsidRPr="00E00FA4">
        <w:rPr>
          <w:b/>
        </w:rPr>
        <w:t>по теме № 2</w:t>
      </w:r>
    </w:p>
    <w:p w14:paraId="722975A0" w14:textId="77777777" w:rsidR="00736C56" w:rsidRPr="00E00FA4" w:rsidRDefault="00736C56" w:rsidP="00736C56">
      <w:pPr>
        <w:autoSpaceDE w:val="0"/>
        <w:autoSpaceDN w:val="0"/>
        <w:adjustRightInd w:val="0"/>
        <w:jc w:val="center"/>
      </w:pPr>
    </w:p>
    <w:p w14:paraId="3B926945" w14:textId="77777777" w:rsidR="00736C56" w:rsidRPr="00E00FA4" w:rsidRDefault="00736C56" w:rsidP="00736C56">
      <w:pPr>
        <w:autoSpaceDE w:val="0"/>
        <w:autoSpaceDN w:val="0"/>
        <w:adjustRightInd w:val="0"/>
        <w:jc w:val="both"/>
      </w:pPr>
      <w:r w:rsidRPr="00E00FA4">
        <w:t xml:space="preserve">1. Что такое культура? Перечислите основные подходы к пониманию культуры и к ее изучению. Кратко охарактеризуйте их. </w:t>
      </w:r>
    </w:p>
    <w:p w14:paraId="7ADD5680" w14:textId="77777777" w:rsidR="00736C56" w:rsidRPr="00E00FA4" w:rsidRDefault="00736C56" w:rsidP="00736C56">
      <w:pPr>
        <w:autoSpaceDE w:val="0"/>
        <w:autoSpaceDN w:val="0"/>
        <w:adjustRightInd w:val="0"/>
        <w:jc w:val="both"/>
      </w:pPr>
      <w:r w:rsidRPr="00E00FA4">
        <w:t xml:space="preserve">2. Дайте определение </w:t>
      </w:r>
      <w:proofErr w:type="spellStart"/>
      <w:r w:rsidRPr="00E00FA4">
        <w:t>инкультурации</w:t>
      </w:r>
      <w:proofErr w:type="spellEnd"/>
      <w:r w:rsidRPr="00E00FA4">
        <w:t xml:space="preserve">. Какие этапы </w:t>
      </w:r>
      <w:proofErr w:type="spellStart"/>
      <w:r w:rsidRPr="00E00FA4">
        <w:t>инкультурации</w:t>
      </w:r>
      <w:proofErr w:type="spellEnd"/>
      <w:r w:rsidRPr="00E00FA4">
        <w:t xml:space="preserve"> выделяет М. </w:t>
      </w:r>
      <w:proofErr w:type="spellStart"/>
      <w:r w:rsidRPr="00E00FA4">
        <w:t>Херсковиц</w:t>
      </w:r>
      <w:proofErr w:type="spellEnd"/>
      <w:r w:rsidRPr="00E00FA4">
        <w:t xml:space="preserve">? Опишите каждый этап. </w:t>
      </w:r>
    </w:p>
    <w:p w14:paraId="184C75EC" w14:textId="77777777" w:rsidR="00736C56" w:rsidRPr="00E00FA4" w:rsidRDefault="00736C56" w:rsidP="00736C56">
      <w:pPr>
        <w:autoSpaceDE w:val="0"/>
        <w:autoSpaceDN w:val="0"/>
        <w:adjustRightInd w:val="0"/>
        <w:jc w:val="both"/>
      </w:pPr>
      <w:r w:rsidRPr="00E00FA4">
        <w:t>3. Что такое аккультурация? Какие стратегии и результаты аккультурации выделяют исследователи этого явления? Как происходит формирование новой культуры?</w:t>
      </w:r>
    </w:p>
    <w:p w14:paraId="4854974E" w14:textId="77777777" w:rsidR="00736C56" w:rsidRPr="00E00FA4" w:rsidRDefault="00736C56" w:rsidP="00736C56">
      <w:pPr>
        <w:autoSpaceDE w:val="0"/>
        <w:autoSpaceDN w:val="0"/>
        <w:adjustRightInd w:val="0"/>
        <w:jc w:val="both"/>
      </w:pPr>
      <w:r w:rsidRPr="00E00FA4">
        <w:t>4. Что значит «описать культуру»? Что такое «насыщенное» и «ненасыщенное» описание (в терминах Г. </w:t>
      </w:r>
      <w:proofErr w:type="spellStart"/>
      <w:r w:rsidRPr="00E00FA4">
        <w:t>Райла</w:t>
      </w:r>
      <w:proofErr w:type="spellEnd"/>
      <w:r w:rsidRPr="00E00FA4">
        <w:t>)?</w:t>
      </w:r>
    </w:p>
    <w:p w14:paraId="703D6A7E" w14:textId="77777777" w:rsidR="00736C56" w:rsidRPr="00E00FA4" w:rsidRDefault="00736C56" w:rsidP="00736C56">
      <w:pPr>
        <w:autoSpaceDE w:val="0"/>
        <w:autoSpaceDN w:val="0"/>
        <w:adjustRightInd w:val="0"/>
        <w:jc w:val="both"/>
      </w:pPr>
      <w:r w:rsidRPr="00E00FA4">
        <w:t xml:space="preserve">5. Опишите классификации культур, предложенные Г. </w:t>
      </w:r>
      <w:proofErr w:type="spellStart"/>
      <w:r w:rsidRPr="00E00FA4">
        <w:t>Хофстеде</w:t>
      </w:r>
      <w:proofErr w:type="spellEnd"/>
      <w:r w:rsidRPr="00E00FA4">
        <w:t>, Э. Холлом и Р. Льюисом. Каковы их достоинства и недостатки? При анализе каких ситуаций их можно эффективно применять?</w:t>
      </w:r>
    </w:p>
    <w:p w14:paraId="7F2B57D5" w14:textId="77777777" w:rsidR="00736C56" w:rsidRPr="00E00FA4" w:rsidRDefault="00736C56" w:rsidP="00736C56">
      <w:pPr>
        <w:autoSpaceDE w:val="0"/>
        <w:autoSpaceDN w:val="0"/>
        <w:adjustRightInd w:val="0"/>
        <w:jc w:val="both"/>
        <w:rPr>
          <w:b/>
        </w:rPr>
      </w:pPr>
    </w:p>
    <w:p w14:paraId="3CD59485" w14:textId="77777777" w:rsidR="00736C56" w:rsidRPr="00E00FA4" w:rsidRDefault="00736C56" w:rsidP="00736C56">
      <w:pPr>
        <w:suppressAutoHyphens/>
        <w:jc w:val="center"/>
        <w:rPr>
          <w:b/>
          <w:color w:val="000000"/>
          <w:lang w:eastAsia="zh-CN"/>
        </w:rPr>
      </w:pPr>
      <w:r w:rsidRPr="00E00FA4">
        <w:rPr>
          <w:b/>
          <w:color w:val="000000"/>
          <w:lang w:eastAsia="zh-CN"/>
        </w:rPr>
        <w:t>Критерии оценки содержания ответа во время группового опроса</w:t>
      </w:r>
    </w:p>
    <w:p w14:paraId="68AF7BD2" w14:textId="77777777" w:rsidR="00736C56" w:rsidRPr="00E00FA4" w:rsidRDefault="00736C56" w:rsidP="00736C56">
      <w:pPr>
        <w:suppressAutoHyphens/>
        <w:jc w:val="center"/>
        <w:rPr>
          <w:b/>
          <w:color w:val="FF0000"/>
          <w:lang w:eastAsia="zh-CN"/>
        </w:rPr>
      </w:pPr>
    </w:p>
    <w:p w14:paraId="2F2E0866" w14:textId="77777777" w:rsidR="00736C56" w:rsidRPr="00E00FA4" w:rsidRDefault="00736C56" w:rsidP="00736C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E00FA4">
        <w:rPr>
          <w:rFonts w:eastAsia="MS ??"/>
          <w:i/>
          <w:kern w:val="2"/>
        </w:rPr>
        <w:t>Высокий уровень</w:t>
      </w:r>
      <w:r w:rsidRPr="00E00FA4">
        <w:rPr>
          <w:i/>
        </w:rPr>
        <w:t>:</w:t>
      </w:r>
      <w:r w:rsidRPr="00E00FA4">
        <w:t xml:space="preserve"> выступление полностью соответствует теме, которая раскрыта глубоко и полно, опирается на несколько источников, содержит точное изложение информации, демонстрирует высокий уровень эрудированности автора по данной теме, умение осуществлять рефлексивный анализ. Студент развернуто отвечает на поставленные преподавателем вопросы; обосновывает свою точку зрения примерами из проработанного текстового материала; устанавливает причинно-следственные связи на основании проработанного текстового материала;</w:t>
      </w:r>
    </w:p>
    <w:p w14:paraId="1404F41E" w14:textId="77777777" w:rsidR="00736C56" w:rsidRPr="00E00FA4" w:rsidRDefault="00736C56" w:rsidP="00736C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E00FA4">
        <w:rPr>
          <w:i/>
        </w:rPr>
        <w:t>Продвинутый уровень:</w:t>
      </w:r>
      <w:r w:rsidRPr="00E00FA4">
        <w:t xml:space="preserve"> студент демонстрирует умение осуществлять комплексный анализ текста, способен дать ответ на поставленные преподавателем вопросы; выступление в целом соответствует теме, которая раскрыта достаточно глубоко, обосновывает свою точку зрения примерами из проработанного материала; оперирует базовыми понятиями и положениями.</w:t>
      </w:r>
    </w:p>
    <w:p w14:paraId="1D15EC2E" w14:textId="77777777" w:rsidR="00736C56" w:rsidRPr="00E00FA4" w:rsidRDefault="00736C56" w:rsidP="00736C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color w:val="000000"/>
        </w:rPr>
      </w:pPr>
      <w:r w:rsidRPr="00E00FA4">
        <w:rPr>
          <w:i/>
        </w:rPr>
        <w:t xml:space="preserve">Пороговый уровень: </w:t>
      </w:r>
      <w:r w:rsidRPr="00E00FA4">
        <w:t>студент способен осуществлять анализ, но испытывает некоторые затруднения; не способен развернуто ответить на поставленные преподавателем вопросы; затрудняется в обосновании своей точки зрения примерами из проработанного текстового материала</w:t>
      </w:r>
      <w:r w:rsidRPr="00E00FA4">
        <w:rPr>
          <w:color w:val="000000"/>
        </w:rPr>
        <w:t xml:space="preserve"> </w:t>
      </w:r>
    </w:p>
    <w:p w14:paraId="6D126CE9" w14:textId="77777777" w:rsidR="00736C56" w:rsidRPr="00E00FA4" w:rsidRDefault="00736C56" w:rsidP="00736C56">
      <w:pPr>
        <w:autoSpaceDE w:val="0"/>
        <w:autoSpaceDN w:val="0"/>
        <w:adjustRightInd w:val="0"/>
        <w:jc w:val="center"/>
        <w:rPr>
          <w:b/>
        </w:rPr>
      </w:pPr>
    </w:p>
    <w:p w14:paraId="76E91C6E" w14:textId="77777777" w:rsidR="00736C56" w:rsidRPr="00E00FA4" w:rsidRDefault="00736C56" w:rsidP="00736C56">
      <w:pPr>
        <w:autoSpaceDE w:val="0"/>
        <w:autoSpaceDN w:val="0"/>
        <w:adjustRightInd w:val="0"/>
        <w:jc w:val="center"/>
        <w:rPr>
          <w:b/>
        </w:rPr>
      </w:pPr>
      <w:r w:rsidRPr="00E00FA4">
        <w:rPr>
          <w:b/>
        </w:rPr>
        <w:t xml:space="preserve">Задание для самостоятельной работы </w:t>
      </w:r>
    </w:p>
    <w:p w14:paraId="67F4967A" w14:textId="77777777" w:rsidR="00736C56" w:rsidRPr="00E00FA4" w:rsidRDefault="00736C56" w:rsidP="00736C56">
      <w:pPr>
        <w:autoSpaceDE w:val="0"/>
        <w:autoSpaceDN w:val="0"/>
        <w:adjustRightInd w:val="0"/>
        <w:jc w:val="center"/>
        <w:rPr>
          <w:b/>
        </w:rPr>
      </w:pPr>
      <w:r w:rsidRPr="00E00FA4">
        <w:rPr>
          <w:b/>
        </w:rPr>
        <w:t>по теме № 2</w:t>
      </w:r>
    </w:p>
    <w:p w14:paraId="2D3DC387" w14:textId="77777777" w:rsidR="00736C56" w:rsidRPr="00E00FA4" w:rsidRDefault="00736C56" w:rsidP="00736C56">
      <w:pPr>
        <w:autoSpaceDE w:val="0"/>
        <w:autoSpaceDN w:val="0"/>
        <w:adjustRightInd w:val="0"/>
        <w:jc w:val="center"/>
        <w:rPr>
          <w:b/>
        </w:rPr>
      </w:pPr>
    </w:p>
    <w:p w14:paraId="3582D987" w14:textId="77777777" w:rsidR="00736C56" w:rsidRPr="00E00FA4" w:rsidRDefault="00736C56" w:rsidP="00736C56">
      <w:pPr>
        <w:autoSpaceDE w:val="0"/>
        <w:autoSpaceDN w:val="0"/>
        <w:adjustRightInd w:val="0"/>
        <w:ind w:firstLine="426"/>
        <w:jc w:val="both"/>
      </w:pPr>
      <w:r w:rsidRPr="00E00FA4">
        <w:t xml:space="preserve">Посетите сайт Центра </w:t>
      </w:r>
      <w:proofErr w:type="spellStart"/>
      <w:r w:rsidRPr="00E00FA4">
        <w:t>Хофстеде</w:t>
      </w:r>
      <w:proofErr w:type="spellEnd"/>
      <w:r w:rsidRPr="00E00FA4">
        <w:t xml:space="preserve"> по адресу: https://www.hofstede-insights.com/. Сравните Россию с несколькими произвольно выбранными странами по шести параметрам, лежащим в основе типологии Г. </w:t>
      </w:r>
      <w:proofErr w:type="spellStart"/>
      <w:r w:rsidRPr="00E00FA4">
        <w:t>Хофстеде</w:t>
      </w:r>
      <w:proofErr w:type="spellEnd"/>
      <w:r w:rsidRPr="00E00FA4">
        <w:t xml:space="preserve">. </w:t>
      </w:r>
    </w:p>
    <w:p w14:paraId="77DFCE75" w14:textId="77777777" w:rsidR="00736C56" w:rsidRPr="00E00FA4" w:rsidRDefault="00736C56" w:rsidP="00736C56">
      <w:pPr>
        <w:autoSpaceDE w:val="0"/>
        <w:autoSpaceDN w:val="0"/>
        <w:adjustRightInd w:val="0"/>
        <w:ind w:firstLine="426"/>
        <w:jc w:val="both"/>
      </w:pPr>
      <w:r w:rsidRPr="00E00FA4">
        <w:rPr>
          <w:b/>
        </w:rPr>
        <w:lastRenderedPageBreak/>
        <w:t>Ответьте на следующие вопросы:</w:t>
      </w:r>
      <w:r w:rsidRPr="00E00FA4">
        <w:t xml:space="preserve"> </w:t>
      </w:r>
    </w:p>
    <w:p w14:paraId="6000441B" w14:textId="77777777" w:rsidR="00736C56" w:rsidRPr="00E00FA4" w:rsidRDefault="00736C56" w:rsidP="00736C56">
      <w:pPr>
        <w:numPr>
          <w:ilvl w:val="0"/>
          <w:numId w:val="6"/>
        </w:numPr>
        <w:autoSpaceDE w:val="0"/>
        <w:autoSpaceDN w:val="0"/>
        <w:adjustRightInd w:val="0"/>
        <w:jc w:val="both"/>
      </w:pPr>
      <w:r w:rsidRPr="00E00FA4">
        <w:t>В чем вы видите практическую пользу подобного рода инструментов сравнения?</w:t>
      </w:r>
    </w:p>
    <w:p w14:paraId="0541A557" w14:textId="77777777" w:rsidR="00736C56" w:rsidRPr="00E00FA4" w:rsidRDefault="00736C56" w:rsidP="00736C56">
      <w:pPr>
        <w:numPr>
          <w:ilvl w:val="0"/>
          <w:numId w:val="6"/>
        </w:numPr>
        <w:autoSpaceDE w:val="0"/>
        <w:autoSpaceDN w:val="0"/>
        <w:adjustRightInd w:val="0"/>
        <w:jc w:val="both"/>
      </w:pPr>
      <w:r w:rsidRPr="00E00FA4">
        <w:t>В каких сферах деятельности или при решении каких практических задач они могут быть полезны?</w:t>
      </w:r>
    </w:p>
    <w:p w14:paraId="4270B2CD" w14:textId="77777777" w:rsidR="00736C56" w:rsidRPr="00E00FA4" w:rsidRDefault="00736C56" w:rsidP="00736C56">
      <w:pPr>
        <w:numPr>
          <w:ilvl w:val="0"/>
          <w:numId w:val="6"/>
        </w:numPr>
        <w:autoSpaceDE w:val="0"/>
        <w:autoSpaceDN w:val="0"/>
        <w:adjustRightInd w:val="0"/>
        <w:jc w:val="both"/>
      </w:pPr>
      <w:r w:rsidRPr="00E00FA4">
        <w:t>В чем вы видите недостатки данного инструмента (исходной модели, способа сбора и интерпретации данных, их представления и пр.)?</w:t>
      </w:r>
    </w:p>
    <w:p w14:paraId="78884526" w14:textId="77777777" w:rsidR="00736C56" w:rsidRPr="00E00FA4" w:rsidRDefault="00736C56" w:rsidP="00736C56">
      <w:pPr>
        <w:suppressAutoHyphens/>
        <w:jc w:val="center"/>
        <w:rPr>
          <w:b/>
          <w:lang w:eastAsia="zh-CN"/>
        </w:rPr>
      </w:pPr>
    </w:p>
    <w:p w14:paraId="1ED1CB7A" w14:textId="77777777" w:rsidR="00736C56" w:rsidRPr="00E00FA4" w:rsidRDefault="00736C56" w:rsidP="00736C56">
      <w:pPr>
        <w:suppressAutoHyphens/>
        <w:jc w:val="center"/>
        <w:rPr>
          <w:b/>
          <w:lang w:eastAsia="zh-CN"/>
        </w:rPr>
      </w:pPr>
      <w:r w:rsidRPr="00E00FA4">
        <w:rPr>
          <w:b/>
          <w:lang w:eastAsia="zh-CN"/>
        </w:rPr>
        <w:t>Критерии оценивания самостоятельной работы</w:t>
      </w:r>
    </w:p>
    <w:p w14:paraId="7177C6C8" w14:textId="77777777" w:rsidR="00736C56" w:rsidRPr="00E00FA4" w:rsidRDefault="00736C56" w:rsidP="00736C56">
      <w:pPr>
        <w:suppressAutoHyphens/>
        <w:jc w:val="center"/>
        <w:rPr>
          <w:b/>
          <w:lang w:eastAsia="zh-CN"/>
        </w:rPr>
      </w:pPr>
      <w:r w:rsidRPr="00E00FA4">
        <w:rPr>
          <w:b/>
          <w:lang w:eastAsia="zh-CN"/>
        </w:rPr>
        <w:t>по теме № 2</w:t>
      </w:r>
    </w:p>
    <w:p w14:paraId="1B11E117" w14:textId="77777777" w:rsidR="00736C56" w:rsidRPr="00E00FA4" w:rsidRDefault="00736C56" w:rsidP="00736C56">
      <w:pPr>
        <w:suppressAutoHyphens/>
        <w:jc w:val="center"/>
        <w:rPr>
          <w:lang w:eastAsia="zh-CN"/>
        </w:rPr>
      </w:pPr>
    </w:p>
    <w:tbl>
      <w:tblPr>
        <w:tblW w:w="0" w:type="auto"/>
        <w:tblInd w:w="-5" w:type="dxa"/>
        <w:tblLayout w:type="fixed"/>
        <w:tblLook w:val="04A0" w:firstRow="1" w:lastRow="0" w:firstColumn="1" w:lastColumn="0" w:noHBand="0" w:noVBand="1"/>
      </w:tblPr>
      <w:tblGrid>
        <w:gridCol w:w="6345"/>
        <w:gridCol w:w="3235"/>
      </w:tblGrid>
      <w:tr w:rsidR="00736C56" w:rsidRPr="00E00FA4" w14:paraId="4FCF5211" w14:textId="77777777" w:rsidTr="00736C56">
        <w:tc>
          <w:tcPr>
            <w:tcW w:w="6345" w:type="dxa"/>
            <w:tcBorders>
              <w:top w:val="single" w:sz="4" w:space="0" w:color="000000"/>
              <w:left w:val="single" w:sz="4" w:space="0" w:color="000000"/>
              <w:bottom w:val="single" w:sz="4" w:space="0" w:color="000000"/>
              <w:right w:val="nil"/>
            </w:tcBorders>
            <w:hideMark/>
          </w:tcPr>
          <w:p w14:paraId="17F501B4" w14:textId="77777777" w:rsidR="00736C56" w:rsidRPr="00E00FA4" w:rsidRDefault="00736C56">
            <w:pPr>
              <w:suppressAutoHyphens/>
              <w:jc w:val="center"/>
              <w:rPr>
                <w:lang w:eastAsia="zh-CN"/>
              </w:rPr>
            </w:pPr>
            <w:r w:rsidRPr="00E00FA4">
              <w:rPr>
                <w:rFonts w:eastAsia="Calibri"/>
                <w:b/>
                <w:lang w:eastAsia="zh-CN"/>
              </w:rPr>
              <w:t xml:space="preserve">Критерий </w:t>
            </w:r>
          </w:p>
        </w:tc>
        <w:tc>
          <w:tcPr>
            <w:tcW w:w="3235" w:type="dxa"/>
            <w:tcBorders>
              <w:top w:val="single" w:sz="4" w:space="0" w:color="000000"/>
              <w:left w:val="single" w:sz="4" w:space="0" w:color="000000"/>
              <w:bottom w:val="single" w:sz="4" w:space="0" w:color="000000"/>
              <w:right w:val="single" w:sz="4" w:space="0" w:color="000000"/>
            </w:tcBorders>
            <w:hideMark/>
          </w:tcPr>
          <w:p w14:paraId="2D4F21C5" w14:textId="77777777" w:rsidR="00736C56" w:rsidRPr="00E00FA4" w:rsidRDefault="00736C56">
            <w:pPr>
              <w:suppressAutoHyphens/>
              <w:jc w:val="center"/>
              <w:rPr>
                <w:lang w:eastAsia="zh-CN"/>
              </w:rPr>
            </w:pPr>
            <w:r w:rsidRPr="00E00FA4">
              <w:rPr>
                <w:rFonts w:eastAsia="Calibri"/>
                <w:b/>
                <w:lang w:eastAsia="zh-CN"/>
              </w:rPr>
              <w:t>Оценка</w:t>
            </w:r>
          </w:p>
        </w:tc>
      </w:tr>
      <w:tr w:rsidR="00736C56" w:rsidRPr="00E00FA4" w14:paraId="28000DA7" w14:textId="77777777" w:rsidTr="00736C56">
        <w:tc>
          <w:tcPr>
            <w:tcW w:w="6345" w:type="dxa"/>
            <w:tcBorders>
              <w:top w:val="single" w:sz="4" w:space="0" w:color="000000"/>
              <w:left w:val="single" w:sz="4" w:space="0" w:color="000000"/>
              <w:bottom w:val="single" w:sz="4" w:space="0" w:color="000000"/>
              <w:right w:val="nil"/>
            </w:tcBorders>
            <w:hideMark/>
          </w:tcPr>
          <w:p w14:paraId="5F8C254C" w14:textId="77777777" w:rsidR="00736C56" w:rsidRPr="00E00FA4" w:rsidRDefault="00736C56">
            <w:pPr>
              <w:suppressAutoHyphens/>
              <w:jc w:val="both"/>
              <w:rPr>
                <w:lang w:eastAsia="zh-CN"/>
              </w:rPr>
            </w:pPr>
            <w:r w:rsidRPr="00E00FA4">
              <w:rPr>
                <w:rFonts w:eastAsia="Calibri"/>
                <w:color w:val="000000"/>
                <w:lang w:eastAsia="zh-CN"/>
              </w:rPr>
              <w:t>Полностью раскрыто содержание всех вопросов, точно обозначены основные понятия и характеристики в рамках темы (либо конкретного вопроса)</w:t>
            </w:r>
          </w:p>
        </w:tc>
        <w:tc>
          <w:tcPr>
            <w:tcW w:w="3235" w:type="dxa"/>
            <w:tcBorders>
              <w:top w:val="single" w:sz="4" w:space="0" w:color="000000"/>
              <w:left w:val="single" w:sz="4" w:space="0" w:color="000000"/>
              <w:bottom w:val="single" w:sz="4" w:space="0" w:color="000000"/>
              <w:right w:val="single" w:sz="4" w:space="0" w:color="000000"/>
            </w:tcBorders>
            <w:hideMark/>
          </w:tcPr>
          <w:p w14:paraId="1E7FCD9F" w14:textId="77777777" w:rsidR="00736C56" w:rsidRPr="00E00FA4" w:rsidRDefault="00736C56">
            <w:pPr>
              <w:suppressAutoHyphens/>
              <w:jc w:val="center"/>
              <w:rPr>
                <w:lang w:eastAsia="zh-CN"/>
              </w:rPr>
            </w:pPr>
            <w:r w:rsidRPr="00E00FA4">
              <w:rPr>
                <w:rFonts w:eastAsia="Calibri"/>
                <w:b/>
                <w:lang w:eastAsia="zh-CN"/>
              </w:rPr>
              <w:t>«отлично»</w:t>
            </w:r>
          </w:p>
        </w:tc>
      </w:tr>
      <w:tr w:rsidR="00736C56" w:rsidRPr="00E00FA4" w14:paraId="7AFFF915" w14:textId="77777777" w:rsidTr="00736C56">
        <w:tc>
          <w:tcPr>
            <w:tcW w:w="6345" w:type="dxa"/>
            <w:tcBorders>
              <w:top w:val="single" w:sz="4" w:space="0" w:color="000000"/>
              <w:left w:val="single" w:sz="4" w:space="0" w:color="000000"/>
              <w:bottom w:val="single" w:sz="4" w:space="0" w:color="000000"/>
              <w:right w:val="nil"/>
            </w:tcBorders>
            <w:hideMark/>
          </w:tcPr>
          <w:p w14:paraId="25187EAF" w14:textId="77777777" w:rsidR="00736C56" w:rsidRPr="00E00FA4" w:rsidRDefault="00736C56">
            <w:pPr>
              <w:suppressAutoHyphens/>
              <w:jc w:val="both"/>
              <w:rPr>
                <w:lang w:eastAsia="zh-CN"/>
              </w:rPr>
            </w:pPr>
            <w:r w:rsidRPr="00E00FA4">
              <w:rPr>
                <w:rFonts w:eastAsia="Calibri"/>
                <w:color w:val="000000"/>
                <w:lang w:eastAsia="zh-CN"/>
              </w:rPr>
              <w:t>Раскрыто содержание всех вопросов, допущены малозначительные ошибки, нет полного описания всех необходимых элементов.</w:t>
            </w:r>
          </w:p>
        </w:tc>
        <w:tc>
          <w:tcPr>
            <w:tcW w:w="3235" w:type="dxa"/>
            <w:tcBorders>
              <w:top w:val="single" w:sz="4" w:space="0" w:color="000000"/>
              <w:left w:val="single" w:sz="4" w:space="0" w:color="000000"/>
              <w:bottom w:val="single" w:sz="4" w:space="0" w:color="000000"/>
              <w:right w:val="single" w:sz="4" w:space="0" w:color="000000"/>
            </w:tcBorders>
            <w:hideMark/>
          </w:tcPr>
          <w:p w14:paraId="37C0D033" w14:textId="77777777" w:rsidR="00736C56" w:rsidRPr="00E00FA4" w:rsidRDefault="00736C56">
            <w:pPr>
              <w:suppressAutoHyphens/>
              <w:jc w:val="center"/>
              <w:rPr>
                <w:lang w:eastAsia="zh-CN"/>
              </w:rPr>
            </w:pPr>
            <w:r w:rsidRPr="00E00FA4">
              <w:rPr>
                <w:rFonts w:eastAsia="Calibri"/>
                <w:b/>
                <w:lang w:eastAsia="zh-CN"/>
              </w:rPr>
              <w:t>«хорошо»</w:t>
            </w:r>
          </w:p>
        </w:tc>
      </w:tr>
      <w:tr w:rsidR="00736C56" w:rsidRPr="00E00FA4" w14:paraId="5F3DB997" w14:textId="77777777" w:rsidTr="00736C56">
        <w:tc>
          <w:tcPr>
            <w:tcW w:w="6345" w:type="dxa"/>
            <w:tcBorders>
              <w:top w:val="single" w:sz="4" w:space="0" w:color="000000"/>
              <w:left w:val="single" w:sz="4" w:space="0" w:color="000000"/>
              <w:bottom w:val="single" w:sz="4" w:space="0" w:color="000000"/>
              <w:right w:val="nil"/>
            </w:tcBorders>
            <w:hideMark/>
          </w:tcPr>
          <w:p w14:paraId="4903A28C" w14:textId="77777777" w:rsidR="00736C56" w:rsidRPr="00E00FA4" w:rsidRDefault="00736C56">
            <w:pPr>
              <w:shd w:val="clear" w:color="auto" w:fill="FFFFFF"/>
              <w:suppressAutoHyphens/>
              <w:jc w:val="both"/>
              <w:rPr>
                <w:lang w:eastAsia="zh-CN"/>
              </w:rPr>
            </w:pPr>
            <w:r w:rsidRPr="00E00FA4">
              <w:rPr>
                <w:rFonts w:eastAsia="Calibri"/>
                <w:color w:val="000000"/>
                <w:lang w:eastAsia="zh-CN"/>
              </w:rPr>
              <w:t>Выполнение не менее половины работы, присутствуют значительные ошибки, однако есть некоторое понимание раскрываемых вопросов.</w:t>
            </w:r>
          </w:p>
        </w:tc>
        <w:tc>
          <w:tcPr>
            <w:tcW w:w="3235" w:type="dxa"/>
            <w:tcBorders>
              <w:top w:val="single" w:sz="4" w:space="0" w:color="000000"/>
              <w:left w:val="single" w:sz="4" w:space="0" w:color="000000"/>
              <w:bottom w:val="single" w:sz="4" w:space="0" w:color="000000"/>
              <w:right w:val="single" w:sz="4" w:space="0" w:color="000000"/>
            </w:tcBorders>
            <w:hideMark/>
          </w:tcPr>
          <w:p w14:paraId="2B7FC1E2" w14:textId="77777777" w:rsidR="00736C56" w:rsidRPr="00E00FA4" w:rsidRDefault="00736C56">
            <w:pPr>
              <w:suppressAutoHyphens/>
              <w:jc w:val="center"/>
              <w:rPr>
                <w:lang w:eastAsia="zh-CN"/>
              </w:rPr>
            </w:pPr>
            <w:r w:rsidRPr="00E00FA4">
              <w:rPr>
                <w:rFonts w:eastAsia="Calibri"/>
                <w:b/>
                <w:lang w:eastAsia="zh-CN"/>
              </w:rPr>
              <w:t>«удовлетворительно»</w:t>
            </w:r>
          </w:p>
        </w:tc>
      </w:tr>
      <w:tr w:rsidR="00736C56" w:rsidRPr="00E00FA4" w14:paraId="1B93524D" w14:textId="77777777" w:rsidTr="00736C56">
        <w:tc>
          <w:tcPr>
            <w:tcW w:w="6345" w:type="dxa"/>
            <w:tcBorders>
              <w:top w:val="single" w:sz="4" w:space="0" w:color="000000"/>
              <w:left w:val="single" w:sz="4" w:space="0" w:color="000000"/>
              <w:bottom w:val="single" w:sz="4" w:space="0" w:color="000000"/>
              <w:right w:val="nil"/>
            </w:tcBorders>
            <w:hideMark/>
          </w:tcPr>
          <w:p w14:paraId="5E05C26D" w14:textId="77777777" w:rsidR="00736C56" w:rsidRPr="00E00FA4" w:rsidRDefault="00736C56">
            <w:pPr>
              <w:suppressAutoHyphens/>
              <w:rPr>
                <w:lang w:eastAsia="zh-CN"/>
              </w:rPr>
            </w:pPr>
            <w:r w:rsidRPr="00E00FA4">
              <w:rPr>
                <w:rFonts w:eastAsia="Calibri"/>
                <w:color w:val="000000"/>
                <w:lang w:eastAsia="zh-CN"/>
              </w:rPr>
              <w:t xml:space="preserve">Правильно выполнено менее половины работы </w:t>
            </w:r>
          </w:p>
        </w:tc>
        <w:tc>
          <w:tcPr>
            <w:tcW w:w="3235" w:type="dxa"/>
            <w:tcBorders>
              <w:top w:val="single" w:sz="4" w:space="0" w:color="000000"/>
              <w:left w:val="single" w:sz="4" w:space="0" w:color="000000"/>
              <w:bottom w:val="single" w:sz="4" w:space="0" w:color="000000"/>
              <w:right w:val="single" w:sz="4" w:space="0" w:color="000000"/>
            </w:tcBorders>
            <w:hideMark/>
          </w:tcPr>
          <w:p w14:paraId="1E00B102" w14:textId="77777777" w:rsidR="00736C56" w:rsidRPr="00E00FA4" w:rsidRDefault="00736C56">
            <w:pPr>
              <w:suppressAutoHyphens/>
              <w:jc w:val="center"/>
              <w:rPr>
                <w:lang w:eastAsia="zh-CN"/>
              </w:rPr>
            </w:pPr>
            <w:r w:rsidRPr="00E00FA4">
              <w:rPr>
                <w:rFonts w:eastAsia="Calibri"/>
                <w:b/>
                <w:lang w:eastAsia="zh-CN"/>
              </w:rPr>
              <w:t>«неудовлетворительно»</w:t>
            </w:r>
          </w:p>
        </w:tc>
      </w:tr>
    </w:tbl>
    <w:p w14:paraId="7DC90CC4" w14:textId="77777777" w:rsidR="00736C56" w:rsidRPr="00E00FA4" w:rsidRDefault="00736C56" w:rsidP="00736C56">
      <w:pPr>
        <w:autoSpaceDE w:val="0"/>
        <w:autoSpaceDN w:val="0"/>
        <w:adjustRightInd w:val="0"/>
        <w:jc w:val="center"/>
        <w:rPr>
          <w:b/>
        </w:rPr>
      </w:pPr>
    </w:p>
    <w:p w14:paraId="24FBAF45" w14:textId="77777777" w:rsidR="00736C56" w:rsidRPr="00E00FA4" w:rsidRDefault="00736C56" w:rsidP="00736C56">
      <w:pPr>
        <w:autoSpaceDE w:val="0"/>
        <w:autoSpaceDN w:val="0"/>
        <w:adjustRightInd w:val="0"/>
        <w:jc w:val="center"/>
        <w:rPr>
          <w:b/>
        </w:rPr>
      </w:pPr>
    </w:p>
    <w:p w14:paraId="667FAB7A" w14:textId="77777777" w:rsidR="00736C56" w:rsidRPr="00E00FA4" w:rsidRDefault="00736C56" w:rsidP="00736C56">
      <w:pPr>
        <w:spacing w:after="160" w:line="256" w:lineRule="auto"/>
        <w:jc w:val="center"/>
        <w:rPr>
          <w:rFonts w:eastAsia="Calibri"/>
          <w:b/>
          <w:i/>
          <w:lang w:eastAsia="en-US"/>
        </w:rPr>
      </w:pPr>
      <w:r w:rsidRPr="00E00FA4">
        <w:rPr>
          <w:rFonts w:eastAsia="Calibri"/>
          <w:b/>
          <w:i/>
          <w:lang w:eastAsia="en-US"/>
        </w:rPr>
        <w:t xml:space="preserve">Практическое задание </w:t>
      </w:r>
      <w:r w:rsidRPr="00E00FA4">
        <w:rPr>
          <w:rFonts w:eastAsia="Calibri"/>
          <w:b/>
          <w:lang w:eastAsia="en-US"/>
        </w:rPr>
        <w:t>№</w:t>
      </w:r>
      <w:r w:rsidRPr="00E00FA4">
        <w:rPr>
          <w:rFonts w:eastAsia="Calibri"/>
          <w:b/>
          <w:i/>
          <w:lang w:eastAsia="en-US"/>
        </w:rPr>
        <w:t xml:space="preserve"> </w:t>
      </w:r>
      <w:r w:rsidRPr="00E00FA4">
        <w:rPr>
          <w:rFonts w:eastAsia="Calibri"/>
          <w:b/>
          <w:lang w:eastAsia="en-US"/>
        </w:rPr>
        <w:t>1 (после изучения тем № 1, 2)</w:t>
      </w:r>
    </w:p>
    <w:p w14:paraId="4AE2571D" w14:textId="77777777" w:rsidR="00736C56" w:rsidRPr="00E00FA4" w:rsidRDefault="00736C56" w:rsidP="00736C56">
      <w:pPr>
        <w:ind w:firstLine="708"/>
        <w:jc w:val="both"/>
        <w:rPr>
          <w:rFonts w:eastAsia="Calibri"/>
          <w:lang w:eastAsia="en-US"/>
        </w:rPr>
      </w:pPr>
      <w:r w:rsidRPr="00E00FA4">
        <w:rPr>
          <w:rFonts w:eastAsia="Calibri"/>
          <w:lang w:eastAsia="en-US"/>
        </w:rPr>
        <w:t xml:space="preserve">Опираясь на материалы лекций, а также привлекая знания обществоведческих дисциплин, полученных на предыдущем уровне образования, каждому обучающемуся подготовить и загрузить в </w:t>
      </w:r>
      <w:r w:rsidRPr="00E00FA4">
        <w:rPr>
          <w:rFonts w:eastAsia="Calibri"/>
          <w:b/>
          <w:lang w:eastAsia="en-US"/>
        </w:rPr>
        <w:t>LMS Электронный университет Moodle ЯрГУ</w:t>
      </w:r>
      <w:r w:rsidRPr="00E00FA4">
        <w:rPr>
          <w:rFonts w:eastAsia="Calibri"/>
          <w:lang w:eastAsia="en-US"/>
        </w:rPr>
        <w:t xml:space="preserve"> ответы на 2 из предложенных преподавателем вопроса из нижеприведенного списка:</w:t>
      </w:r>
    </w:p>
    <w:p w14:paraId="6834CDAC" w14:textId="77777777" w:rsidR="00736C56" w:rsidRPr="00E00FA4" w:rsidRDefault="00736C56" w:rsidP="00736C56">
      <w:pPr>
        <w:ind w:firstLine="708"/>
        <w:jc w:val="both"/>
        <w:rPr>
          <w:rFonts w:eastAsia="Calibri"/>
          <w:lang w:eastAsia="en-US"/>
        </w:rPr>
      </w:pPr>
    </w:p>
    <w:p w14:paraId="4CC32D07" w14:textId="77777777" w:rsidR="00736C56" w:rsidRPr="00E00FA4" w:rsidRDefault="00736C56" w:rsidP="00736C56">
      <w:pPr>
        <w:jc w:val="both"/>
        <w:rPr>
          <w:rFonts w:eastAsia="Calibri"/>
          <w:lang w:eastAsia="en-US"/>
        </w:rPr>
      </w:pPr>
      <w:r w:rsidRPr="00E00FA4">
        <w:rPr>
          <w:rFonts w:eastAsia="Calibri"/>
          <w:lang w:eastAsia="en-US"/>
        </w:rPr>
        <w:t xml:space="preserve">1) Охарактеризуйте основные аспекты соотношения понятий </w:t>
      </w:r>
      <w:r w:rsidRPr="00E00FA4">
        <w:rPr>
          <w:rFonts w:eastAsia="Calibri"/>
          <w:b/>
          <w:i/>
          <w:lang w:eastAsia="en-US"/>
        </w:rPr>
        <w:t>«общечеловеческое»</w:t>
      </w:r>
      <w:r w:rsidRPr="00E00FA4">
        <w:rPr>
          <w:rFonts w:eastAsia="Calibri"/>
          <w:lang w:eastAsia="en-US"/>
        </w:rPr>
        <w:t xml:space="preserve"> и </w:t>
      </w:r>
      <w:r w:rsidRPr="00E00FA4">
        <w:rPr>
          <w:rFonts w:eastAsia="Calibri"/>
          <w:b/>
          <w:i/>
          <w:lang w:eastAsia="en-US"/>
        </w:rPr>
        <w:t>«общенациональное»</w:t>
      </w:r>
      <w:r w:rsidRPr="00E00FA4">
        <w:rPr>
          <w:rFonts w:eastAsia="Calibri"/>
          <w:lang w:eastAsia="en-US"/>
        </w:rPr>
        <w:t xml:space="preserve">. </w:t>
      </w:r>
      <w:r w:rsidRPr="00E00FA4">
        <w:rPr>
          <w:rFonts w:eastAsia="Calibri"/>
          <w:b/>
          <w:i/>
          <w:lang w:eastAsia="en-US"/>
        </w:rPr>
        <w:t>Аргументируйте свой ответ.</w:t>
      </w:r>
    </w:p>
    <w:p w14:paraId="76A354CF" w14:textId="77777777" w:rsidR="00736C56" w:rsidRPr="00E00FA4" w:rsidRDefault="00736C56" w:rsidP="00736C56">
      <w:pPr>
        <w:jc w:val="both"/>
        <w:rPr>
          <w:rFonts w:eastAsia="Calibri"/>
          <w:lang w:eastAsia="en-US"/>
        </w:rPr>
      </w:pPr>
      <w:r w:rsidRPr="00E00FA4">
        <w:rPr>
          <w:rFonts w:eastAsia="Calibri"/>
          <w:lang w:eastAsia="en-US"/>
        </w:rPr>
        <w:t>2) Обозначьте факторы, которые могли бы служить предпосылками объединения наций в будущем.</w:t>
      </w:r>
    </w:p>
    <w:p w14:paraId="72F97F49" w14:textId="77777777" w:rsidR="00736C56" w:rsidRPr="00E00FA4" w:rsidRDefault="00736C56" w:rsidP="00736C56">
      <w:pPr>
        <w:jc w:val="both"/>
        <w:rPr>
          <w:rFonts w:eastAsia="Calibri"/>
          <w:b/>
          <w:i/>
          <w:lang w:eastAsia="en-US"/>
        </w:rPr>
      </w:pPr>
      <w:r w:rsidRPr="00E00FA4">
        <w:rPr>
          <w:rFonts w:eastAsia="Calibri"/>
          <w:lang w:eastAsia="en-US"/>
        </w:rPr>
        <w:t xml:space="preserve">3) Некоторые теории нации, возникшие 100—130 лет тому назад, актуальны и сегодня. Чем Вы это объясните? </w:t>
      </w:r>
      <w:r w:rsidRPr="00E00FA4">
        <w:rPr>
          <w:rFonts w:eastAsia="Calibri"/>
          <w:b/>
          <w:i/>
          <w:lang w:eastAsia="en-US"/>
        </w:rPr>
        <w:t>Развернуто ответить на вопрос.</w:t>
      </w:r>
    </w:p>
    <w:p w14:paraId="6894F78C" w14:textId="77777777" w:rsidR="00736C56" w:rsidRPr="00E00FA4" w:rsidRDefault="00736C56" w:rsidP="00736C56">
      <w:pPr>
        <w:jc w:val="both"/>
        <w:rPr>
          <w:rFonts w:eastAsia="Calibri"/>
          <w:b/>
          <w:i/>
          <w:lang w:eastAsia="en-US"/>
        </w:rPr>
      </w:pPr>
      <w:r w:rsidRPr="00E00FA4">
        <w:rPr>
          <w:rFonts w:eastAsia="Calibri"/>
          <w:lang w:eastAsia="en-US"/>
        </w:rPr>
        <w:t xml:space="preserve">4) Как Вы относитесь к </w:t>
      </w:r>
      <w:r w:rsidRPr="00E00FA4">
        <w:rPr>
          <w:rFonts w:eastAsia="Calibri"/>
          <w:b/>
          <w:i/>
          <w:lang w:eastAsia="en-US"/>
        </w:rPr>
        <w:t>«пассионарной»</w:t>
      </w:r>
      <w:r w:rsidRPr="00E00FA4">
        <w:rPr>
          <w:rFonts w:eastAsia="Calibri"/>
          <w:lang w:eastAsia="en-US"/>
        </w:rPr>
        <w:t xml:space="preserve"> теории этногенеза Л.Н. Гумилева? </w:t>
      </w:r>
      <w:r w:rsidRPr="00E00FA4">
        <w:rPr>
          <w:rFonts w:eastAsia="Calibri"/>
          <w:b/>
          <w:i/>
          <w:lang w:eastAsia="en-US"/>
        </w:rPr>
        <w:t>Развернуто ответьте на вопрос.</w:t>
      </w:r>
    </w:p>
    <w:p w14:paraId="35E9A295" w14:textId="77777777" w:rsidR="00736C56" w:rsidRPr="00E00FA4" w:rsidRDefault="00736C56" w:rsidP="00736C56">
      <w:pPr>
        <w:jc w:val="both"/>
        <w:rPr>
          <w:rFonts w:eastAsia="Calibri"/>
          <w:lang w:eastAsia="en-US"/>
        </w:rPr>
      </w:pPr>
    </w:p>
    <w:p w14:paraId="5F0EF71C" w14:textId="77777777" w:rsidR="00736C56" w:rsidRPr="00E00FA4" w:rsidRDefault="00736C56" w:rsidP="00736C56">
      <w:pPr>
        <w:jc w:val="center"/>
      </w:pPr>
      <w:r w:rsidRPr="00E00FA4">
        <w:rPr>
          <w:b/>
          <w:bCs/>
          <w:color w:val="000000"/>
        </w:rPr>
        <w:t xml:space="preserve">Критерии оценки выполнения </w:t>
      </w:r>
      <w:r w:rsidRPr="00E00FA4">
        <w:rPr>
          <w:rFonts w:eastAsia="Calibri"/>
          <w:b/>
          <w:lang w:eastAsia="en-US"/>
        </w:rPr>
        <w:t>практического задания</w:t>
      </w:r>
      <w:r w:rsidRPr="00E00FA4">
        <w:rPr>
          <w:b/>
          <w:bCs/>
          <w:color w:val="000000"/>
        </w:rPr>
        <w:t>:</w:t>
      </w:r>
    </w:p>
    <w:tbl>
      <w:tblPr>
        <w:tblStyle w:val="af6"/>
        <w:tblW w:w="0" w:type="auto"/>
        <w:tblInd w:w="5" w:type="dxa"/>
        <w:tblLook w:val="04A0" w:firstRow="1" w:lastRow="0" w:firstColumn="1" w:lastColumn="0" w:noHBand="0" w:noVBand="1"/>
      </w:tblPr>
      <w:tblGrid>
        <w:gridCol w:w="6492"/>
        <w:gridCol w:w="2847"/>
      </w:tblGrid>
      <w:tr w:rsidR="00795B15" w:rsidRPr="00E00FA4" w14:paraId="0955165F" w14:textId="77777777" w:rsidTr="00795B15">
        <w:trPr>
          <w:trHeight w:val="20"/>
          <w:tblHeader/>
        </w:trPr>
        <w:tc>
          <w:tcPr>
            <w:tcW w:w="0" w:type="auto"/>
            <w:hideMark/>
          </w:tcPr>
          <w:p w14:paraId="542185CF" w14:textId="2047FA6E" w:rsidR="00795B15" w:rsidRPr="00E00FA4" w:rsidRDefault="00795B15" w:rsidP="00795B15">
            <w:pPr>
              <w:jc w:val="center"/>
              <w:rPr>
                <w:b/>
                <w:bCs/>
                <w:color w:val="000000"/>
              </w:rPr>
            </w:pPr>
            <w:r w:rsidRPr="00E00FA4">
              <w:rPr>
                <w:b/>
                <w:bCs/>
                <w:color w:val="000000"/>
              </w:rPr>
              <w:t>Критерий</w:t>
            </w:r>
          </w:p>
        </w:tc>
        <w:tc>
          <w:tcPr>
            <w:tcW w:w="0" w:type="auto"/>
            <w:hideMark/>
          </w:tcPr>
          <w:p w14:paraId="251748EB" w14:textId="77777777" w:rsidR="00795B15" w:rsidRPr="00E00FA4" w:rsidRDefault="00795B15" w:rsidP="00795B15">
            <w:pPr>
              <w:jc w:val="center"/>
              <w:rPr>
                <w:b/>
                <w:bCs/>
                <w:color w:val="000000"/>
              </w:rPr>
            </w:pPr>
            <w:r w:rsidRPr="00E00FA4">
              <w:rPr>
                <w:b/>
                <w:bCs/>
                <w:color w:val="000000"/>
              </w:rPr>
              <w:t>Оценка</w:t>
            </w:r>
          </w:p>
        </w:tc>
      </w:tr>
      <w:tr w:rsidR="00736C56" w:rsidRPr="00E00FA4" w14:paraId="28D28786" w14:textId="77777777" w:rsidTr="00795B15">
        <w:trPr>
          <w:trHeight w:val="20"/>
        </w:trPr>
        <w:tc>
          <w:tcPr>
            <w:tcW w:w="0" w:type="auto"/>
            <w:hideMark/>
          </w:tcPr>
          <w:p w14:paraId="6FA8D531" w14:textId="77777777" w:rsidR="00736C56" w:rsidRPr="00E00FA4" w:rsidRDefault="00736C56" w:rsidP="00795B15">
            <w:r w:rsidRPr="00E00FA4">
              <w:rPr>
                <w:color w:val="000000"/>
              </w:rPr>
              <w:t>Даны правильные, развернутые и исчерпывающие ответы на два вопроса, содержание вопросов раскрыто</w:t>
            </w:r>
            <w:r w:rsidRPr="00E00FA4">
              <w:t xml:space="preserve"> без ошибок и недочетов. В ответах на вопросы допускаются заимствования текста из других источников (всего </w:t>
            </w:r>
            <w:r w:rsidRPr="00E00FA4">
              <w:rPr>
                <w:b/>
              </w:rPr>
              <w:t>не более</w:t>
            </w:r>
            <w:r w:rsidRPr="00E00FA4">
              <w:t xml:space="preserve"> 20 % по каждому из вопросов).</w:t>
            </w:r>
          </w:p>
          <w:p w14:paraId="3B07A5D2" w14:textId="77777777" w:rsidR="00736C56" w:rsidRPr="00E00FA4" w:rsidRDefault="00736C56" w:rsidP="00795B15">
            <w:pPr>
              <w:jc w:val="both"/>
            </w:pPr>
            <w:r w:rsidRPr="00E00FA4">
              <w:t xml:space="preserve">Объем ответа на каждый из вопросов – не менее </w:t>
            </w:r>
            <w:r w:rsidRPr="00E00FA4">
              <w:rPr>
                <w:b/>
              </w:rPr>
              <w:t>2 тыс. знаков</w:t>
            </w:r>
            <w:r w:rsidRPr="00E00FA4">
              <w:t xml:space="preserve"> без пробелов.</w:t>
            </w:r>
          </w:p>
        </w:tc>
        <w:tc>
          <w:tcPr>
            <w:tcW w:w="0" w:type="auto"/>
            <w:hideMark/>
          </w:tcPr>
          <w:p w14:paraId="2F714E38" w14:textId="77777777" w:rsidR="00736C56" w:rsidRPr="00E00FA4" w:rsidRDefault="00736C56" w:rsidP="00795B15">
            <w:r w:rsidRPr="00E00FA4">
              <w:rPr>
                <w:color w:val="000000"/>
              </w:rPr>
              <w:t>«отлично» (5 баллов)</w:t>
            </w:r>
          </w:p>
        </w:tc>
      </w:tr>
      <w:tr w:rsidR="00736C56" w:rsidRPr="00E00FA4" w14:paraId="28917D54" w14:textId="77777777" w:rsidTr="00795B15">
        <w:trPr>
          <w:trHeight w:val="20"/>
        </w:trPr>
        <w:tc>
          <w:tcPr>
            <w:tcW w:w="0" w:type="auto"/>
            <w:hideMark/>
          </w:tcPr>
          <w:p w14:paraId="2FA5D69A" w14:textId="77777777" w:rsidR="00736C56" w:rsidRPr="00E00FA4" w:rsidRDefault="00736C56" w:rsidP="00795B15">
            <w:r w:rsidRPr="00E00FA4">
              <w:rPr>
                <w:color w:val="000000"/>
              </w:rPr>
              <w:t xml:space="preserve">Наличие в работе не более одной грубой ошибки. Представлен развернутый, исчерпывающий ответ на один из вопросов, а во втором имеются неточности, объем ответа на </w:t>
            </w:r>
            <w:r w:rsidRPr="00E00FA4">
              <w:rPr>
                <w:color w:val="000000"/>
              </w:rPr>
              <w:lastRenderedPageBreak/>
              <w:t>второй вопрос - очень сжатый, ограничен одним-двумя предложениями.</w:t>
            </w:r>
          </w:p>
          <w:p w14:paraId="0826B142" w14:textId="77777777" w:rsidR="00736C56" w:rsidRPr="00E00FA4" w:rsidRDefault="00736C56" w:rsidP="00795B15">
            <w:r w:rsidRPr="00E00FA4">
              <w:t>В ответах на вопросы допускаются заимствования текста из других источников (</w:t>
            </w:r>
            <w:r w:rsidRPr="00E00FA4">
              <w:rPr>
                <w:b/>
              </w:rPr>
              <w:t xml:space="preserve">не более </w:t>
            </w:r>
            <w:r w:rsidRPr="00E00FA4">
              <w:t>30 %)</w:t>
            </w:r>
          </w:p>
          <w:p w14:paraId="4F6AE640" w14:textId="77777777" w:rsidR="00736C56" w:rsidRPr="00E00FA4" w:rsidRDefault="00736C56" w:rsidP="00795B15">
            <w:r w:rsidRPr="00E00FA4">
              <w:t xml:space="preserve">Объем ответа на один из вопросов – не менее </w:t>
            </w:r>
            <w:r w:rsidRPr="00E00FA4">
              <w:rPr>
                <w:b/>
              </w:rPr>
              <w:t>2 тыс. знаков</w:t>
            </w:r>
            <w:r w:rsidRPr="00E00FA4">
              <w:t xml:space="preserve"> без пробелов, тогда как на второй – объем недостаточный.</w:t>
            </w:r>
          </w:p>
        </w:tc>
        <w:tc>
          <w:tcPr>
            <w:tcW w:w="0" w:type="auto"/>
            <w:hideMark/>
          </w:tcPr>
          <w:p w14:paraId="531004B5" w14:textId="77777777" w:rsidR="00736C56" w:rsidRPr="00E00FA4" w:rsidRDefault="00736C56" w:rsidP="00795B15">
            <w:r w:rsidRPr="00E00FA4">
              <w:rPr>
                <w:color w:val="000000"/>
              </w:rPr>
              <w:lastRenderedPageBreak/>
              <w:t>«хорошо» (4 балла)</w:t>
            </w:r>
          </w:p>
        </w:tc>
      </w:tr>
      <w:tr w:rsidR="00736C56" w:rsidRPr="00E00FA4" w14:paraId="711A7B26" w14:textId="77777777" w:rsidTr="00795B15">
        <w:trPr>
          <w:trHeight w:val="20"/>
        </w:trPr>
        <w:tc>
          <w:tcPr>
            <w:tcW w:w="0" w:type="auto"/>
            <w:hideMark/>
          </w:tcPr>
          <w:p w14:paraId="7081D6BB" w14:textId="77777777" w:rsidR="00736C56" w:rsidRPr="00E00FA4" w:rsidRDefault="00736C56" w:rsidP="00795B15">
            <w:pPr>
              <w:rPr>
                <w:color w:val="000000"/>
              </w:rPr>
            </w:pPr>
            <w:r w:rsidRPr="00E00FA4">
              <w:rPr>
                <w:color w:val="000000"/>
              </w:rPr>
              <w:t xml:space="preserve">В представленных ответах на два вопроса имеются существенные недочеты, объем -  недостаточный в отношении ответа на 2 вопроса. </w:t>
            </w:r>
          </w:p>
          <w:p w14:paraId="4017AE42" w14:textId="77777777" w:rsidR="00736C56" w:rsidRPr="00E00FA4" w:rsidRDefault="00736C56" w:rsidP="00795B15">
            <w:r w:rsidRPr="00E00FA4">
              <w:rPr>
                <w:color w:val="000000"/>
              </w:rPr>
              <w:t xml:space="preserve">В ответах на вопросы заимствования текста из других источников  - </w:t>
            </w:r>
            <w:r w:rsidRPr="00E00FA4">
              <w:rPr>
                <w:b/>
                <w:color w:val="000000"/>
              </w:rPr>
              <w:t>более</w:t>
            </w:r>
            <w:r w:rsidRPr="00E00FA4">
              <w:rPr>
                <w:color w:val="000000"/>
              </w:rPr>
              <w:t xml:space="preserve"> 35 %.</w:t>
            </w:r>
          </w:p>
        </w:tc>
        <w:tc>
          <w:tcPr>
            <w:tcW w:w="0" w:type="auto"/>
            <w:hideMark/>
          </w:tcPr>
          <w:p w14:paraId="6784EA39" w14:textId="77777777" w:rsidR="00736C56" w:rsidRPr="00E00FA4" w:rsidRDefault="00736C56" w:rsidP="00795B15">
            <w:r w:rsidRPr="00E00FA4">
              <w:rPr>
                <w:color w:val="000000"/>
              </w:rPr>
              <w:t>«удовлетворительно» (3 балла)</w:t>
            </w:r>
          </w:p>
        </w:tc>
      </w:tr>
      <w:tr w:rsidR="00736C56" w:rsidRPr="00E00FA4" w14:paraId="4C2FA3F7" w14:textId="77777777" w:rsidTr="00795B15">
        <w:trPr>
          <w:trHeight w:val="20"/>
        </w:trPr>
        <w:tc>
          <w:tcPr>
            <w:tcW w:w="0" w:type="auto"/>
            <w:hideMark/>
          </w:tcPr>
          <w:p w14:paraId="1FF356F8" w14:textId="77777777" w:rsidR="00736C56" w:rsidRPr="00E00FA4" w:rsidRDefault="00736C56" w:rsidP="00795B15">
            <w:r w:rsidRPr="00E00FA4">
              <w:rPr>
                <w:color w:val="000000"/>
              </w:rPr>
              <w:t xml:space="preserve">Отсутствуют ответы на вопросы либо многочисленные заимствования текста из других источников (60-100%) </w:t>
            </w:r>
          </w:p>
        </w:tc>
        <w:tc>
          <w:tcPr>
            <w:tcW w:w="0" w:type="auto"/>
            <w:hideMark/>
          </w:tcPr>
          <w:p w14:paraId="555C2CCD" w14:textId="77777777" w:rsidR="00736C56" w:rsidRPr="00E00FA4" w:rsidRDefault="00736C56" w:rsidP="00795B15">
            <w:r w:rsidRPr="00E00FA4">
              <w:rPr>
                <w:color w:val="000000"/>
              </w:rPr>
              <w:t>«неудовлетворительно» (2 балла)</w:t>
            </w:r>
          </w:p>
        </w:tc>
      </w:tr>
    </w:tbl>
    <w:p w14:paraId="7E69E416" w14:textId="77777777" w:rsidR="00736C56" w:rsidRPr="00E00FA4" w:rsidRDefault="00736C56" w:rsidP="00736C56">
      <w:pPr>
        <w:autoSpaceDE w:val="0"/>
        <w:autoSpaceDN w:val="0"/>
        <w:adjustRightInd w:val="0"/>
        <w:jc w:val="center"/>
        <w:rPr>
          <w:b/>
        </w:rPr>
      </w:pPr>
    </w:p>
    <w:p w14:paraId="3F600DC3" w14:textId="77777777" w:rsidR="00736C56" w:rsidRPr="00E00FA4" w:rsidRDefault="00736C56" w:rsidP="00736C56">
      <w:pPr>
        <w:suppressAutoHyphens/>
        <w:jc w:val="center"/>
        <w:rPr>
          <w:b/>
          <w:lang w:eastAsia="zh-CN"/>
        </w:rPr>
      </w:pPr>
      <w:r w:rsidRPr="00E00FA4">
        <w:rPr>
          <w:b/>
          <w:lang w:eastAsia="zh-CN"/>
        </w:rPr>
        <w:t xml:space="preserve">Типовые вопросы для обсуждения </w:t>
      </w:r>
      <w:r w:rsidRPr="00E00FA4">
        <w:rPr>
          <w:lang w:eastAsia="zh-CN"/>
        </w:rPr>
        <w:t>(в т.ч. группового опроса)</w:t>
      </w:r>
    </w:p>
    <w:p w14:paraId="62FCCFB9" w14:textId="77777777" w:rsidR="00736C56" w:rsidRPr="00E00FA4" w:rsidRDefault="00736C56" w:rsidP="00736C56">
      <w:pPr>
        <w:suppressAutoHyphens/>
        <w:jc w:val="center"/>
        <w:rPr>
          <w:b/>
          <w:lang w:eastAsia="zh-CN"/>
        </w:rPr>
      </w:pPr>
      <w:r w:rsidRPr="00E00FA4">
        <w:rPr>
          <w:b/>
          <w:lang w:eastAsia="zh-CN"/>
        </w:rPr>
        <w:t>по теме № 3:</w:t>
      </w:r>
    </w:p>
    <w:p w14:paraId="17B9DCE7" w14:textId="77777777" w:rsidR="00736C56" w:rsidRPr="00E00FA4" w:rsidRDefault="00736C56" w:rsidP="00736C56">
      <w:pPr>
        <w:suppressAutoHyphens/>
        <w:jc w:val="center"/>
      </w:pPr>
    </w:p>
    <w:p w14:paraId="505C4496" w14:textId="77777777" w:rsidR="00736C56" w:rsidRPr="00E00FA4" w:rsidRDefault="00736C56" w:rsidP="00736C56">
      <w:pPr>
        <w:autoSpaceDE w:val="0"/>
        <w:autoSpaceDN w:val="0"/>
        <w:adjustRightInd w:val="0"/>
        <w:ind w:firstLine="567"/>
        <w:jc w:val="both"/>
      </w:pPr>
      <w:r w:rsidRPr="00E00FA4">
        <w:t>1. Что такое коммуникация? Является ли коммуникацией ваш разговор с кошкой?</w:t>
      </w:r>
    </w:p>
    <w:p w14:paraId="7EC010F2" w14:textId="77777777" w:rsidR="00736C56" w:rsidRPr="00E00FA4" w:rsidRDefault="00736C56" w:rsidP="00736C56">
      <w:pPr>
        <w:autoSpaceDE w:val="0"/>
        <w:autoSpaceDN w:val="0"/>
        <w:adjustRightInd w:val="0"/>
        <w:ind w:firstLine="567"/>
        <w:jc w:val="both"/>
      </w:pPr>
      <w:r w:rsidRPr="00E00FA4">
        <w:t xml:space="preserve"> 2. Опишите модели коммуникации, предложенные Г. </w:t>
      </w:r>
      <w:proofErr w:type="spellStart"/>
      <w:r w:rsidRPr="00E00FA4">
        <w:t>Лассвеллом</w:t>
      </w:r>
      <w:proofErr w:type="spellEnd"/>
      <w:r w:rsidRPr="00E00FA4">
        <w:t xml:space="preserve">, К. Шенноном и У. Уивером, Р. Якобсоном, Д. </w:t>
      </w:r>
      <w:proofErr w:type="spellStart"/>
      <w:r w:rsidRPr="00E00FA4">
        <w:t>Хаймсом</w:t>
      </w:r>
      <w:proofErr w:type="spellEnd"/>
      <w:r w:rsidRPr="00E00FA4">
        <w:t xml:space="preserve">. Для каких типов коммуникации наиболее пригодна каждая модель? Можно ли все эти модели назвать универсальными? Аргументируйте свой ответ. </w:t>
      </w:r>
    </w:p>
    <w:p w14:paraId="295707AE" w14:textId="77777777" w:rsidR="00736C56" w:rsidRPr="00E00FA4" w:rsidRDefault="00736C56" w:rsidP="00736C56">
      <w:pPr>
        <w:autoSpaceDE w:val="0"/>
        <w:autoSpaceDN w:val="0"/>
        <w:adjustRightInd w:val="0"/>
        <w:ind w:firstLine="567"/>
        <w:jc w:val="both"/>
      </w:pPr>
      <w:r w:rsidRPr="00E00FA4">
        <w:t xml:space="preserve">3. Какую коммуникацию можно назвать эффективной? Как определяется эффективность коммуникации? </w:t>
      </w:r>
    </w:p>
    <w:p w14:paraId="0ACE6A1E" w14:textId="77777777" w:rsidR="00736C56" w:rsidRPr="00E00FA4" w:rsidRDefault="00736C56" w:rsidP="00736C56">
      <w:pPr>
        <w:autoSpaceDE w:val="0"/>
        <w:autoSpaceDN w:val="0"/>
        <w:adjustRightInd w:val="0"/>
        <w:ind w:firstLine="567"/>
        <w:jc w:val="both"/>
        <w:rPr>
          <w:b/>
        </w:rPr>
      </w:pPr>
      <w:r w:rsidRPr="00E00FA4">
        <w:t>4. В чем заключается теория коммуникативного приспособления? Как она может применяться в анализе ситуации межкультурного общения?</w:t>
      </w:r>
    </w:p>
    <w:p w14:paraId="2BC9B473" w14:textId="77777777" w:rsidR="00736C56" w:rsidRPr="00E00FA4" w:rsidRDefault="00736C56" w:rsidP="00736C56">
      <w:pPr>
        <w:autoSpaceDE w:val="0"/>
        <w:autoSpaceDN w:val="0"/>
        <w:adjustRightInd w:val="0"/>
        <w:jc w:val="center"/>
        <w:rPr>
          <w:b/>
        </w:rPr>
      </w:pPr>
    </w:p>
    <w:p w14:paraId="741C786A" w14:textId="77777777" w:rsidR="00736C56" w:rsidRPr="00E00FA4" w:rsidRDefault="00736C56" w:rsidP="00736C56">
      <w:pPr>
        <w:suppressAutoHyphens/>
        <w:jc w:val="both"/>
        <w:rPr>
          <w:color w:val="000000"/>
          <w:lang w:eastAsia="zh-CN"/>
        </w:rPr>
      </w:pPr>
      <w:r w:rsidRPr="00E00FA4">
        <w:rPr>
          <w:b/>
          <w:color w:val="000000"/>
          <w:lang w:eastAsia="zh-CN"/>
        </w:rPr>
        <w:t>Критерии оценки содержания ответа во время группового опроса</w:t>
      </w:r>
      <w:r w:rsidRPr="00E00FA4">
        <w:rPr>
          <w:color w:val="000000"/>
          <w:lang w:eastAsia="zh-CN"/>
        </w:rPr>
        <w:t xml:space="preserve"> (см. характеристику в теме № 2)</w:t>
      </w:r>
    </w:p>
    <w:p w14:paraId="747511D3" w14:textId="77777777" w:rsidR="00736C56" w:rsidRPr="00E00FA4" w:rsidRDefault="00736C56" w:rsidP="00736C56">
      <w:pPr>
        <w:autoSpaceDE w:val="0"/>
        <w:autoSpaceDN w:val="0"/>
        <w:adjustRightInd w:val="0"/>
        <w:rPr>
          <w:b/>
        </w:rPr>
      </w:pPr>
    </w:p>
    <w:p w14:paraId="4A39C82F" w14:textId="77777777" w:rsidR="00736C56" w:rsidRPr="00E00FA4" w:rsidRDefault="00736C56" w:rsidP="00736C56">
      <w:pPr>
        <w:autoSpaceDE w:val="0"/>
        <w:autoSpaceDN w:val="0"/>
        <w:adjustRightInd w:val="0"/>
        <w:jc w:val="center"/>
        <w:rPr>
          <w:b/>
        </w:rPr>
      </w:pPr>
      <w:r w:rsidRPr="00E00FA4">
        <w:rPr>
          <w:b/>
        </w:rPr>
        <w:t xml:space="preserve">Задание для самостоятельной работы по теме № 3: </w:t>
      </w:r>
    </w:p>
    <w:p w14:paraId="25C19FA6" w14:textId="77777777" w:rsidR="00736C56" w:rsidRPr="00E00FA4" w:rsidRDefault="00736C56" w:rsidP="00736C56">
      <w:pPr>
        <w:autoSpaceDE w:val="0"/>
        <w:autoSpaceDN w:val="0"/>
        <w:adjustRightInd w:val="0"/>
        <w:jc w:val="center"/>
        <w:rPr>
          <w:b/>
        </w:rPr>
      </w:pPr>
    </w:p>
    <w:p w14:paraId="10165E5A" w14:textId="77777777" w:rsidR="00736C56" w:rsidRPr="00E00FA4" w:rsidRDefault="00736C56" w:rsidP="00736C56">
      <w:pPr>
        <w:autoSpaceDE w:val="0"/>
        <w:autoSpaceDN w:val="0"/>
        <w:adjustRightInd w:val="0"/>
        <w:ind w:firstLine="567"/>
        <w:jc w:val="both"/>
      </w:pPr>
      <w:r w:rsidRPr="00E00FA4">
        <w:t xml:space="preserve">Посмотрите фрагмент фильма </w:t>
      </w:r>
      <w:proofErr w:type="spellStart"/>
      <w:r w:rsidRPr="00E00FA4">
        <w:t>Intolerable</w:t>
      </w:r>
      <w:proofErr w:type="spellEnd"/>
      <w:r w:rsidRPr="00E00FA4">
        <w:t xml:space="preserve"> </w:t>
      </w:r>
      <w:proofErr w:type="spellStart"/>
      <w:r w:rsidRPr="00E00FA4">
        <w:t>Cruelty</w:t>
      </w:r>
      <w:proofErr w:type="spellEnd"/>
      <w:r w:rsidRPr="00E00FA4">
        <w:t xml:space="preserve"> (2003, </w:t>
      </w:r>
      <w:proofErr w:type="spellStart"/>
      <w:r w:rsidRPr="00E00FA4">
        <w:t>реж</w:t>
      </w:r>
      <w:proofErr w:type="spellEnd"/>
      <w:r w:rsidRPr="00E00FA4">
        <w:t xml:space="preserve">. </w:t>
      </w:r>
      <w:r w:rsidRPr="00E00FA4">
        <w:rPr>
          <w:lang w:val="en-US"/>
        </w:rPr>
        <w:t xml:space="preserve">Joel Coen) (URL: http://www.youtube.com/watch?v=w1EhS9BmQRw). </w:t>
      </w:r>
      <w:r w:rsidRPr="00E00FA4">
        <w:t xml:space="preserve">В данной сцене показаны переговоры в адвокатской конторе, предшествующие бракоразводному процессу: адвокат Майлз представляет интересы ответчика (супруга, получившего повестку в суд) и ведет переговоры с адвокатом истца (жены ответчика). Проанализируйте этот коммуникативный акт и охарактеризуйте его по следующим параметрам: • Выделите те элементы коммуникативного акта, которые составляют компоненты SPEAKING-модели Д. </w:t>
      </w:r>
      <w:proofErr w:type="spellStart"/>
      <w:r w:rsidRPr="00E00FA4">
        <w:t>Хаймса</w:t>
      </w:r>
      <w:proofErr w:type="spellEnd"/>
      <w:r w:rsidRPr="00E00FA4">
        <w:t xml:space="preserve">. По возможности укажите на наиболее существенные особенности данного конкретного коммуникативного акта. • Определите степень эффективности коммуникации для обеих сторон и причины ее успешности/ неуспешности с вашей точки зрения (анализируйте только то, как кодировалась информация — вербально и невербально, а также обстоятельства коммуникативного акта и распределение коммуникативных ролей). </w:t>
      </w:r>
    </w:p>
    <w:p w14:paraId="452E5B44" w14:textId="77777777" w:rsidR="00736C56" w:rsidRPr="00E00FA4" w:rsidRDefault="00736C56" w:rsidP="00736C56">
      <w:pPr>
        <w:autoSpaceDE w:val="0"/>
        <w:autoSpaceDN w:val="0"/>
        <w:adjustRightInd w:val="0"/>
        <w:jc w:val="center"/>
        <w:rPr>
          <w:b/>
        </w:rPr>
      </w:pPr>
    </w:p>
    <w:p w14:paraId="1E701EDD" w14:textId="77777777" w:rsidR="00736C56" w:rsidRPr="00E00FA4" w:rsidRDefault="00736C56" w:rsidP="00736C56">
      <w:pPr>
        <w:suppressAutoHyphens/>
        <w:jc w:val="both"/>
        <w:rPr>
          <w:lang w:eastAsia="zh-CN"/>
        </w:rPr>
      </w:pPr>
      <w:r w:rsidRPr="00E00FA4">
        <w:rPr>
          <w:b/>
          <w:lang w:eastAsia="zh-CN"/>
        </w:rPr>
        <w:t>Критерии оценивания самостоятельной работы</w:t>
      </w:r>
      <w:r w:rsidRPr="00E00FA4">
        <w:rPr>
          <w:lang w:eastAsia="zh-CN"/>
        </w:rPr>
        <w:t xml:space="preserve"> (см. критерии оценивания самостоятельной работы по теме № 2)</w:t>
      </w:r>
    </w:p>
    <w:p w14:paraId="699BD160" w14:textId="77777777" w:rsidR="00736C56" w:rsidRPr="00E00FA4" w:rsidRDefault="00736C56" w:rsidP="00736C56">
      <w:pPr>
        <w:suppressAutoHyphens/>
        <w:jc w:val="center"/>
        <w:rPr>
          <w:b/>
          <w:bCs/>
          <w:i/>
          <w:color w:val="000000"/>
        </w:rPr>
      </w:pPr>
    </w:p>
    <w:p w14:paraId="19BC3D33" w14:textId="77777777" w:rsidR="00736C56" w:rsidRPr="00E00FA4" w:rsidRDefault="00736C56" w:rsidP="00E00FA4">
      <w:pPr>
        <w:keepNext/>
        <w:suppressAutoHyphens/>
        <w:jc w:val="center"/>
        <w:rPr>
          <w:b/>
          <w:lang w:eastAsia="zh-CN"/>
        </w:rPr>
      </w:pPr>
      <w:r w:rsidRPr="00E00FA4">
        <w:rPr>
          <w:b/>
          <w:bCs/>
          <w:i/>
          <w:color w:val="000000"/>
        </w:rPr>
        <w:lastRenderedPageBreak/>
        <w:t>Перечень примерных тем для эссе</w:t>
      </w:r>
    </w:p>
    <w:p w14:paraId="65848187" w14:textId="77777777" w:rsidR="00736C56" w:rsidRPr="00E00FA4" w:rsidRDefault="00736C56" w:rsidP="00E00FA4">
      <w:pPr>
        <w:keepNext/>
        <w:autoSpaceDE w:val="0"/>
        <w:autoSpaceDN w:val="0"/>
        <w:adjustRightInd w:val="0"/>
        <w:jc w:val="center"/>
        <w:rPr>
          <w:b/>
        </w:rPr>
      </w:pPr>
      <w:r w:rsidRPr="00E00FA4">
        <w:rPr>
          <w:b/>
        </w:rPr>
        <w:t>по теме № 4:</w:t>
      </w:r>
    </w:p>
    <w:p w14:paraId="2769F422" w14:textId="77777777" w:rsidR="00736C56" w:rsidRPr="00E00FA4" w:rsidRDefault="00736C56" w:rsidP="00E00FA4">
      <w:pPr>
        <w:pStyle w:val="a"/>
        <w:keepNext/>
        <w:numPr>
          <w:ilvl w:val="0"/>
          <w:numId w:val="0"/>
        </w:numPr>
        <w:tabs>
          <w:tab w:val="left" w:pos="708"/>
        </w:tabs>
        <w:spacing w:line="240" w:lineRule="auto"/>
        <w:jc w:val="center"/>
        <w:rPr>
          <w:i/>
          <w:color w:val="000000"/>
        </w:rPr>
      </w:pPr>
      <w:r w:rsidRPr="00E00FA4">
        <w:rPr>
          <w:i/>
          <w:color w:val="000000"/>
        </w:rPr>
        <w:t>(проверка сформированности УК-5, индикатор И-УК-5.2.)</w:t>
      </w:r>
    </w:p>
    <w:p w14:paraId="26C778E5" w14:textId="77777777" w:rsidR="00736C56" w:rsidRPr="00E00FA4" w:rsidRDefault="00736C56" w:rsidP="00736C56">
      <w:pPr>
        <w:autoSpaceDE w:val="0"/>
        <w:autoSpaceDN w:val="0"/>
        <w:adjustRightInd w:val="0"/>
        <w:jc w:val="center"/>
        <w:rPr>
          <w:b/>
        </w:rPr>
      </w:pPr>
    </w:p>
    <w:p w14:paraId="4D75BA0A" w14:textId="77777777" w:rsidR="00736C56" w:rsidRPr="00E00FA4" w:rsidRDefault="00736C56" w:rsidP="00736C56">
      <w:r w:rsidRPr="00E00FA4">
        <w:rPr>
          <w:bCs/>
          <w:color w:val="000000"/>
        </w:rPr>
        <w:t xml:space="preserve">1. </w:t>
      </w:r>
      <w:r w:rsidRPr="00E00FA4">
        <w:t xml:space="preserve">«В душе каждого человека находится миниатюрный портрет его народа» (Г. </w:t>
      </w:r>
      <w:proofErr w:type="spellStart"/>
      <w:r w:rsidRPr="00E00FA4">
        <w:t>Фрейтаг</w:t>
      </w:r>
      <w:proofErr w:type="spellEnd"/>
      <w:r w:rsidRPr="00E00FA4">
        <w:t>).</w:t>
      </w:r>
    </w:p>
    <w:p w14:paraId="386EEB19" w14:textId="77777777" w:rsidR="00736C56" w:rsidRPr="00E00FA4" w:rsidRDefault="00736C56" w:rsidP="00736C56">
      <w:r w:rsidRPr="00E00FA4">
        <w:t>2. «Ногами человек должен врасти в землю своей Родины, но глаза его пусть обозревают</w:t>
      </w:r>
    </w:p>
    <w:p w14:paraId="123DF347" w14:textId="77777777" w:rsidR="00736C56" w:rsidRPr="00E00FA4" w:rsidRDefault="00736C56" w:rsidP="00736C56">
      <w:r w:rsidRPr="00E00FA4">
        <w:t xml:space="preserve">весь мир» (Д. </w:t>
      </w:r>
      <w:proofErr w:type="spellStart"/>
      <w:r w:rsidRPr="00E00FA4">
        <w:t>Сантаяна</w:t>
      </w:r>
      <w:proofErr w:type="spellEnd"/>
      <w:r w:rsidRPr="00E00FA4">
        <w:t>).</w:t>
      </w:r>
    </w:p>
    <w:p w14:paraId="6DAAB26C" w14:textId="77777777" w:rsidR="00736C56" w:rsidRPr="00E00FA4" w:rsidRDefault="00736C56" w:rsidP="00736C56">
      <w:r w:rsidRPr="00E00FA4">
        <w:t>3. «Настоящий патриотизм, как частное проявление любви к человечеству, не уживается с</w:t>
      </w:r>
    </w:p>
    <w:p w14:paraId="488BCBF3" w14:textId="77777777" w:rsidR="00736C56" w:rsidRPr="00E00FA4" w:rsidRDefault="00736C56" w:rsidP="00736C56">
      <w:r w:rsidRPr="00E00FA4">
        <w:t>неприязнью к отдельным народностям» (Н. Добролюбов).</w:t>
      </w:r>
    </w:p>
    <w:p w14:paraId="361C06B7" w14:textId="77777777" w:rsidR="00736C56" w:rsidRPr="00E00FA4" w:rsidRDefault="00736C56" w:rsidP="00736C56">
      <w:r w:rsidRPr="00E00FA4">
        <w:t xml:space="preserve">4. «Я слишком горжусь своей страной, чтобы быть националистом» (Ж. </w:t>
      </w:r>
      <w:proofErr w:type="spellStart"/>
      <w:r w:rsidRPr="00E00FA4">
        <w:t>Вольфром</w:t>
      </w:r>
      <w:proofErr w:type="spellEnd"/>
      <w:r w:rsidRPr="00E00FA4">
        <w:t>).</w:t>
      </w:r>
    </w:p>
    <w:p w14:paraId="6C3A615C" w14:textId="77777777" w:rsidR="00736C56" w:rsidRPr="00E00FA4" w:rsidRDefault="00736C56" w:rsidP="00736C56">
      <w:r w:rsidRPr="00E00FA4">
        <w:t>5. «Люби другие народы, как свой собственный» (В. Соловьев).</w:t>
      </w:r>
    </w:p>
    <w:p w14:paraId="16B6002F" w14:textId="77777777" w:rsidR="00736C56" w:rsidRPr="00E00FA4" w:rsidRDefault="00736C56" w:rsidP="00736C56">
      <w:pPr>
        <w:tabs>
          <w:tab w:val="left" w:pos="5670"/>
        </w:tabs>
        <w:jc w:val="both"/>
        <w:rPr>
          <w:bCs/>
          <w:color w:val="000000"/>
        </w:rPr>
      </w:pPr>
    </w:p>
    <w:p w14:paraId="5F31C4FE" w14:textId="77777777" w:rsidR="00736C56" w:rsidRPr="00E00FA4" w:rsidRDefault="00736C56" w:rsidP="00736C56">
      <w:pPr>
        <w:tabs>
          <w:tab w:val="left" w:pos="5670"/>
        </w:tabs>
        <w:ind w:firstLine="709"/>
        <w:jc w:val="center"/>
        <w:rPr>
          <w:b/>
          <w:bCs/>
          <w:color w:val="000000"/>
        </w:rPr>
      </w:pPr>
      <w:r w:rsidRPr="00E00FA4">
        <w:rPr>
          <w:b/>
          <w:bCs/>
          <w:color w:val="000000"/>
        </w:rPr>
        <w:t>Критерии оценки письменной творческой работы (эссе)</w:t>
      </w:r>
    </w:p>
    <w:p w14:paraId="135F2DC7" w14:textId="77777777" w:rsidR="00736C56" w:rsidRPr="00E00FA4" w:rsidRDefault="00736C56" w:rsidP="00736C56">
      <w:pPr>
        <w:tabs>
          <w:tab w:val="left" w:pos="5670"/>
        </w:tabs>
        <w:ind w:firstLine="709"/>
        <w:jc w:val="center"/>
        <w:rPr>
          <w:bCs/>
          <w:color w:val="000000"/>
        </w:rPr>
      </w:pPr>
    </w:p>
    <w:tbl>
      <w:tblPr>
        <w:tblW w:w="9225" w:type="dxa"/>
        <w:tblInd w:w="355" w:type="dxa"/>
        <w:tblLayout w:type="fixed"/>
        <w:tblLook w:val="04A0" w:firstRow="1" w:lastRow="0" w:firstColumn="1" w:lastColumn="0" w:noHBand="0" w:noVBand="1"/>
      </w:tblPr>
      <w:tblGrid>
        <w:gridCol w:w="6414"/>
        <w:gridCol w:w="2811"/>
      </w:tblGrid>
      <w:tr w:rsidR="00736C56" w:rsidRPr="00E00FA4" w14:paraId="65C3F48B" w14:textId="77777777" w:rsidTr="00736C56">
        <w:tc>
          <w:tcPr>
            <w:tcW w:w="6411" w:type="dxa"/>
            <w:tcBorders>
              <w:top w:val="single" w:sz="4" w:space="0" w:color="000000"/>
              <w:left w:val="single" w:sz="4" w:space="0" w:color="000000"/>
              <w:bottom w:val="single" w:sz="4" w:space="0" w:color="000000"/>
              <w:right w:val="nil"/>
            </w:tcBorders>
            <w:hideMark/>
          </w:tcPr>
          <w:p w14:paraId="456BD52E" w14:textId="77777777" w:rsidR="00736C56" w:rsidRPr="00E00FA4" w:rsidRDefault="00736C56">
            <w:pPr>
              <w:suppressAutoHyphens/>
              <w:jc w:val="center"/>
              <w:rPr>
                <w:lang w:eastAsia="zh-CN"/>
              </w:rPr>
            </w:pPr>
            <w:r w:rsidRPr="00E00FA4">
              <w:rPr>
                <w:b/>
                <w:lang w:eastAsia="zh-CN"/>
              </w:rPr>
              <w:t>Критерий</w:t>
            </w:r>
          </w:p>
        </w:tc>
        <w:tc>
          <w:tcPr>
            <w:tcW w:w="2809" w:type="dxa"/>
            <w:tcBorders>
              <w:top w:val="single" w:sz="4" w:space="0" w:color="000000"/>
              <w:left w:val="single" w:sz="4" w:space="0" w:color="000000"/>
              <w:bottom w:val="single" w:sz="4" w:space="0" w:color="000000"/>
              <w:right w:val="single" w:sz="4" w:space="0" w:color="000000"/>
            </w:tcBorders>
            <w:hideMark/>
          </w:tcPr>
          <w:p w14:paraId="54DE0DCA" w14:textId="77777777" w:rsidR="00736C56" w:rsidRPr="00E00FA4" w:rsidRDefault="00736C56">
            <w:pPr>
              <w:suppressAutoHyphens/>
              <w:jc w:val="center"/>
              <w:rPr>
                <w:lang w:eastAsia="zh-CN"/>
              </w:rPr>
            </w:pPr>
            <w:r w:rsidRPr="00E00FA4">
              <w:rPr>
                <w:b/>
                <w:lang w:eastAsia="zh-CN"/>
              </w:rPr>
              <w:t>Оценка</w:t>
            </w:r>
          </w:p>
        </w:tc>
      </w:tr>
      <w:tr w:rsidR="00736C56" w:rsidRPr="00E00FA4" w14:paraId="2D1C5085" w14:textId="77777777" w:rsidTr="00736C56">
        <w:tc>
          <w:tcPr>
            <w:tcW w:w="6411" w:type="dxa"/>
            <w:tcBorders>
              <w:top w:val="single" w:sz="4" w:space="0" w:color="000000"/>
              <w:left w:val="single" w:sz="4" w:space="0" w:color="000000"/>
              <w:bottom w:val="single" w:sz="4" w:space="0" w:color="000000"/>
              <w:right w:val="nil"/>
            </w:tcBorders>
            <w:hideMark/>
          </w:tcPr>
          <w:p w14:paraId="2989637F" w14:textId="77777777" w:rsidR="00736C56" w:rsidRPr="00E00FA4" w:rsidRDefault="00736C56">
            <w:pPr>
              <w:suppressAutoHyphens/>
              <w:autoSpaceDE w:val="0"/>
              <w:jc w:val="both"/>
              <w:rPr>
                <w:lang w:eastAsia="zh-CN"/>
              </w:rPr>
            </w:pPr>
            <w:r w:rsidRPr="00E00FA4">
              <w:rPr>
                <w:lang w:eastAsia="zh-CN"/>
              </w:rPr>
              <w:t>Выставляется студенту, если:</w:t>
            </w:r>
          </w:p>
          <w:p w14:paraId="16BAC14D" w14:textId="77777777" w:rsidR="00736C56" w:rsidRPr="00E00FA4" w:rsidRDefault="00736C56">
            <w:pPr>
              <w:suppressAutoHyphens/>
              <w:autoSpaceDE w:val="0"/>
              <w:jc w:val="both"/>
              <w:rPr>
                <w:lang w:eastAsia="zh-CN"/>
              </w:rPr>
            </w:pPr>
            <w:r w:rsidRPr="00E00FA4">
              <w:rPr>
                <w:lang w:eastAsia="zh-CN"/>
              </w:rPr>
              <w:t>- содержание работы полностью соответствует теме;</w:t>
            </w:r>
          </w:p>
          <w:p w14:paraId="1596695D" w14:textId="77777777" w:rsidR="00736C56" w:rsidRPr="00E00FA4" w:rsidRDefault="00736C56">
            <w:pPr>
              <w:suppressAutoHyphens/>
              <w:autoSpaceDE w:val="0"/>
              <w:jc w:val="both"/>
              <w:rPr>
                <w:lang w:eastAsia="zh-CN"/>
              </w:rPr>
            </w:pPr>
            <w:r w:rsidRPr="00E00FA4">
              <w:rPr>
                <w:lang w:eastAsia="zh-CN"/>
              </w:rPr>
              <w:t>- глубоко и аргументировано раскрывается тема;</w:t>
            </w:r>
          </w:p>
          <w:p w14:paraId="4654C5B7" w14:textId="77777777" w:rsidR="00736C56" w:rsidRPr="00E00FA4" w:rsidRDefault="00736C56">
            <w:pPr>
              <w:suppressAutoHyphens/>
              <w:autoSpaceDE w:val="0"/>
              <w:jc w:val="both"/>
              <w:rPr>
                <w:lang w:eastAsia="zh-CN"/>
              </w:rPr>
            </w:pPr>
            <w:r w:rsidRPr="00E00FA4">
              <w:rPr>
                <w:lang w:eastAsia="zh-CN"/>
              </w:rPr>
              <w:t>- в работе демонстрируется стройное по композиции, логическое и последовательное изложение мыслей;</w:t>
            </w:r>
          </w:p>
          <w:p w14:paraId="3D31C869" w14:textId="77777777" w:rsidR="00736C56" w:rsidRPr="00E00FA4" w:rsidRDefault="00736C56">
            <w:pPr>
              <w:suppressAutoHyphens/>
              <w:autoSpaceDE w:val="0"/>
              <w:jc w:val="both"/>
              <w:rPr>
                <w:lang w:eastAsia="zh-CN"/>
              </w:rPr>
            </w:pPr>
            <w:r w:rsidRPr="00E00FA4">
              <w:rPr>
                <w:lang w:eastAsia="zh-CN"/>
              </w:rPr>
              <w:t>- четко сформулирована проблема эссе, связно и полно доказываются выдвинутые тезисы;</w:t>
            </w:r>
          </w:p>
          <w:p w14:paraId="39E23033" w14:textId="77777777" w:rsidR="00736C56" w:rsidRPr="00E00FA4" w:rsidRDefault="00736C56">
            <w:pPr>
              <w:suppressAutoHyphens/>
              <w:autoSpaceDE w:val="0"/>
              <w:jc w:val="both"/>
              <w:rPr>
                <w:lang w:eastAsia="zh-CN"/>
              </w:rPr>
            </w:pPr>
            <w:r w:rsidRPr="00E00FA4">
              <w:rPr>
                <w:lang w:eastAsia="zh-CN"/>
              </w:rPr>
              <w:t>- написано правильным литературным языком и стилистически соответствует содержанию;</w:t>
            </w:r>
          </w:p>
          <w:p w14:paraId="355FD604" w14:textId="77777777" w:rsidR="00736C56" w:rsidRPr="00E00FA4" w:rsidRDefault="00736C56">
            <w:pPr>
              <w:suppressAutoHyphens/>
              <w:autoSpaceDE w:val="0"/>
              <w:jc w:val="both"/>
              <w:rPr>
                <w:lang w:eastAsia="zh-CN"/>
              </w:rPr>
            </w:pPr>
            <w:r w:rsidRPr="00E00FA4">
              <w:rPr>
                <w:lang w:eastAsia="zh-CN"/>
              </w:rPr>
              <w:t>- отсутствуют фактические ошибки;</w:t>
            </w:r>
          </w:p>
          <w:p w14:paraId="38A227DA" w14:textId="77777777" w:rsidR="00736C56" w:rsidRPr="00E00FA4" w:rsidRDefault="00736C56">
            <w:pPr>
              <w:suppressAutoHyphens/>
              <w:autoSpaceDE w:val="0"/>
              <w:jc w:val="both"/>
              <w:rPr>
                <w:lang w:eastAsia="zh-CN"/>
              </w:rPr>
            </w:pPr>
            <w:r w:rsidRPr="00E00FA4">
              <w:rPr>
                <w:lang w:eastAsia="zh-CN"/>
              </w:rPr>
              <w:t>- достигнуто смысловое единство текста;</w:t>
            </w:r>
          </w:p>
          <w:p w14:paraId="3FDFAC37" w14:textId="77777777" w:rsidR="00736C56" w:rsidRPr="00E00FA4" w:rsidRDefault="00736C56">
            <w:pPr>
              <w:suppressAutoHyphens/>
              <w:autoSpaceDE w:val="0"/>
              <w:jc w:val="both"/>
              <w:rPr>
                <w:lang w:eastAsia="zh-CN"/>
              </w:rPr>
            </w:pPr>
            <w:r w:rsidRPr="00E00FA4">
              <w:rPr>
                <w:lang w:eastAsia="zh-CN"/>
              </w:rPr>
              <w:t>- заключение содержит выводы, логично вытекающие из содержания основной части</w:t>
            </w:r>
          </w:p>
        </w:tc>
        <w:tc>
          <w:tcPr>
            <w:tcW w:w="2809" w:type="dxa"/>
            <w:tcBorders>
              <w:top w:val="single" w:sz="4" w:space="0" w:color="000000"/>
              <w:left w:val="single" w:sz="4" w:space="0" w:color="000000"/>
              <w:bottom w:val="single" w:sz="4" w:space="0" w:color="000000"/>
              <w:right w:val="single" w:sz="4" w:space="0" w:color="000000"/>
            </w:tcBorders>
            <w:vAlign w:val="center"/>
            <w:hideMark/>
          </w:tcPr>
          <w:p w14:paraId="02DE818B" w14:textId="77777777" w:rsidR="00736C56" w:rsidRPr="00E00FA4" w:rsidRDefault="00736C56">
            <w:pPr>
              <w:suppressAutoHyphens/>
              <w:jc w:val="center"/>
              <w:rPr>
                <w:lang w:eastAsia="zh-CN"/>
              </w:rPr>
            </w:pPr>
            <w:r w:rsidRPr="00E00FA4">
              <w:rPr>
                <w:b/>
                <w:lang w:eastAsia="zh-CN"/>
              </w:rPr>
              <w:t>«Зачтено»</w:t>
            </w:r>
          </w:p>
        </w:tc>
      </w:tr>
      <w:tr w:rsidR="00736C56" w:rsidRPr="00E00FA4" w14:paraId="3016DAF5" w14:textId="77777777" w:rsidTr="00736C56">
        <w:tc>
          <w:tcPr>
            <w:tcW w:w="6411" w:type="dxa"/>
            <w:tcBorders>
              <w:top w:val="single" w:sz="4" w:space="0" w:color="000000"/>
              <w:left w:val="single" w:sz="4" w:space="0" w:color="000000"/>
              <w:bottom w:val="single" w:sz="4" w:space="0" w:color="000000"/>
              <w:right w:val="nil"/>
            </w:tcBorders>
            <w:hideMark/>
          </w:tcPr>
          <w:p w14:paraId="3249B970" w14:textId="77777777" w:rsidR="00736C56" w:rsidRPr="00E00FA4" w:rsidRDefault="00736C56">
            <w:pPr>
              <w:suppressAutoHyphens/>
              <w:autoSpaceDE w:val="0"/>
              <w:jc w:val="both"/>
              <w:rPr>
                <w:lang w:eastAsia="zh-CN"/>
              </w:rPr>
            </w:pPr>
            <w:r w:rsidRPr="00E00FA4">
              <w:rPr>
                <w:lang w:eastAsia="zh-CN"/>
              </w:rPr>
              <w:t>Выставляется студенту, если:</w:t>
            </w:r>
          </w:p>
          <w:p w14:paraId="515BD43B" w14:textId="77777777" w:rsidR="00736C56" w:rsidRPr="00E00FA4" w:rsidRDefault="00736C56">
            <w:pPr>
              <w:suppressAutoHyphens/>
              <w:autoSpaceDE w:val="0"/>
              <w:jc w:val="both"/>
              <w:rPr>
                <w:lang w:eastAsia="zh-CN"/>
              </w:rPr>
            </w:pPr>
            <w:r w:rsidRPr="00E00FA4">
              <w:rPr>
                <w:lang w:eastAsia="zh-CN"/>
              </w:rPr>
              <w:t>- тема нераскрыта, что свидетельствует о поверхностном знании;</w:t>
            </w:r>
          </w:p>
          <w:p w14:paraId="4AE9AD68" w14:textId="77777777" w:rsidR="00736C56" w:rsidRPr="00E00FA4" w:rsidRDefault="00736C56">
            <w:pPr>
              <w:suppressAutoHyphens/>
              <w:autoSpaceDE w:val="0"/>
              <w:jc w:val="both"/>
              <w:rPr>
                <w:lang w:eastAsia="zh-CN"/>
              </w:rPr>
            </w:pPr>
            <w:r w:rsidRPr="00E00FA4">
              <w:rPr>
                <w:lang w:eastAsia="zh-CN"/>
              </w:rPr>
              <w:t>- состоит из путаного пересказа отдельных событий, без выводов и обобщений;</w:t>
            </w:r>
          </w:p>
          <w:p w14:paraId="01AE3DAF" w14:textId="77777777" w:rsidR="00736C56" w:rsidRPr="00E00FA4" w:rsidRDefault="00736C56">
            <w:pPr>
              <w:suppressAutoHyphens/>
              <w:autoSpaceDE w:val="0"/>
              <w:jc w:val="both"/>
              <w:rPr>
                <w:lang w:eastAsia="zh-CN"/>
              </w:rPr>
            </w:pPr>
            <w:r w:rsidRPr="00E00FA4">
              <w:rPr>
                <w:lang w:eastAsia="zh-CN"/>
              </w:rPr>
              <w:t>- характеризуется случайным расположением материала, отсутствием связи между частями;</w:t>
            </w:r>
          </w:p>
          <w:p w14:paraId="14812051" w14:textId="77777777" w:rsidR="00736C56" w:rsidRPr="00E00FA4" w:rsidRDefault="00736C56">
            <w:pPr>
              <w:suppressAutoHyphens/>
              <w:autoSpaceDE w:val="0"/>
              <w:jc w:val="both"/>
              <w:rPr>
                <w:lang w:eastAsia="zh-CN"/>
              </w:rPr>
            </w:pPr>
            <w:r w:rsidRPr="00E00FA4">
              <w:rPr>
                <w:lang w:eastAsia="zh-CN"/>
              </w:rPr>
              <w:t>- изложение выбранной темы в тексте представлено на житейском уровне, состоящее из отрывочных данных;</w:t>
            </w:r>
          </w:p>
          <w:p w14:paraId="38C190AE" w14:textId="77777777" w:rsidR="00736C56" w:rsidRPr="00E00FA4" w:rsidRDefault="00736C56">
            <w:pPr>
              <w:suppressAutoHyphens/>
              <w:autoSpaceDE w:val="0"/>
              <w:jc w:val="both"/>
              <w:rPr>
                <w:lang w:eastAsia="zh-CN"/>
              </w:rPr>
            </w:pPr>
            <w:r w:rsidRPr="00E00FA4">
              <w:rPr>
                <w:lang w:eastAsia="zh-CN"/>
              </w:rPr>
              <w:t>- выводы не вытекают из основной части;</w:t>
            </w:r>
          </w:p>
          <w:p w14:paraId="74D8381A" w14:textId="77777777" w:rsidR="00736C56" w:rsidRPr="00E00FA4" w:rsidRDefault="00736C56">
            <w:pPr>
              <w:suppressAutoHyphens/>
              <w:autoSpaceDE w:val="0"/>
              <w:jc w:val="both"/>
              <w:rPr>
                <w:lang w:eastAsia="zh-CN"/>
              </w:rPr>
            </w:pPr>
            <w:r w:rsidRPr="00E00FA4">
              <w:rPr>
                <w:lang w:eastAsia="zh-CN"/>
              </w:rPr>
              <w:t>- многочисленные (60-100%) заимствования текста из других источников;</w:t>
            </w:r>
          </w:p>
          <w:p w14:paraId="25ED35EF" w14:textId="77777777" w:rsidR="00736C56" w:rsidRPr="00E00FA4" w:rsidRDefault="00736C56">
            <w:pPr>
              <w:suppressAutoHyphens/>
              <w:autoSpaceDE w:val="0"/>
              <w:jc w:val="both"/>
              <w:rPr>
                <w:lang w:eastAsia="zh-CN"/>
              </w:rPr>
            </w:pPr>
            <w:r w:rsidRPr="00E00FA4">
              <w:rPr>
                <w:lang w:eastAsia="zh-CN"/>
              </w:rPr>
              <w:t>- текст отличается наличием грубых речевых ошибок;</w:t>
            </w:r>
          </w:p>
          <w:p w14:paraId="183AC84D" w14:textId="77777777" w:rsidR="00736C56" w:rsidRPr="00E00FA4" w:rsidRDefault="00736C56">
            <w:pPr>
              <w:suppressAutoHyphens/>
              <w:autoSpaceDE w:val="0"/>
              <w:jc w:val="both"/>
              <w:rPr>
                <w:lang w:eastAsia="zh-CN"/>
              </w:rPr>
            </w:pPr>
            <w:r w:rsidRPr="00E00FA4">
              <w:rPr>
                <w:lang w:eastAsia="zh-CN"/>
              </w:rPr>
              <w:t xml:space="preserve">- в целом, демонстрируется непонимание проблемы. </w:t>
            </w:r>
          </w:p>
        </w:tc>
        <w:tc>
          <w:tcPr>
            <w:tcW w:w="2809" w:type="dxa"/>
            <w:tcBorders>
              <w:top w:val="single" w:sz="4" w:space="0" w:color="000000"/>
              <w:left w:val="single" w:sz="4" w:space="0" w:color="000000"/>
              <w:bottom w:val="single" w:sz="4" w:space="0" w:color="000000"/>
              <w:right w:val="single" w:sz="4" w:space="0" w:color="000000"/>
            </w:tcBorders>
            <w:vAlign w:val="center"/>
            <w:hideMark/>
          </w:tcPr>
          <w:p w14:paraId="2222E779" w14:textId="77777777" w:rsidR="00736C56" w:rsidRPr="00E00FA4" w:rsidRDefault="00736C56">
            <w:pPr>
              <w:suppressAutoHyphens/>
              <w:jc w:val="center"/>
              <w:rPr>
                <w:lang w:eastAsia="zh-CN"/>
              </w:rPr>
            </w:pPr>
            <w:r w:rsidRPr="00E00FA4">
              <w:rPr>
                <w:b/>
                <w:lang w:eastAsia="zh-CN"/>
              </w:rPr>
              <w:t>«Не зачтено»</w:t>
            </w:r>
          </w:p>
        </w:tc>
      </w:tr>
    </w:tbl>
    <w:p w14:paraId="77DAC636" w14:textId="77777777" w:rsidR="00736C56" w:rsidRPr="00E00FA4" w:rsidRDefault="00736C56" w:rsidP="00736C56">
      <w:pPr>
        <w:autoSpaceDE w:val="0"/>
        <w:autoSpaceDN w:val="0"/>
        <w:adjustRightInd w:val="0"/>
        <w:jc w:val="center"/>
        <w:rPr>
          <w:b/>
        </w:rPr>
      </w:pPr>
    </w:p>
    <w:p w14:paraId="1EF30453" w14:textId="77777777" w:rsidR="00736C56" w:rsidRPr="00E00FA4" w:rsidRDefault="00736C56" w:rsidP="00736C56">
      <w:pPr>
        <w:suppressAutoHyphens/>
        <w:jc w:val="center"/>
        <w:rPr>
          <w:b/>
          <w:lang w:eastAsia="zh-CN"/>
        </w:rPr>
      </w:pPr>
      <w:r w:rsidRPr="00E00FA4">
        <w:rPr>
          <w:b/>
          <w:lang w:eastAsia="zh-CN"/>
        </w:rPr>
        <w:t xml:space="preserve">Типовые вопросы для обсуждения </w:t>
      </w:r>
      <w:r w:rsidRPr="00E00FA4">
        <w:rPr>
          <w:lang w:eastAsia="zh-CN"/>
        </w:rPr>
        <w:t>(в т.ч. группового опроса)</w:t>
      </w:r>
    </w:p>
    <w:p w14:paraId="6BF99D9F" w14:textId="77777777" w:rsidR="00736C56" w:rsidRPr="00E00FA4" w:rsidRDefault="00736C56" w:rsidP="00736C56">
      <w:pPr>
        <w:autoSpaceDE w:val="0"/>
        <w:autoSpaceDN w:val="0"/>
        <w:adjustRightInd w:val="0"/>
        <w:jc w:val="center"/>
        <w:rPr>
          <w:b/>
        </w:rPr>
      </w:pPr>
      <w:r w:rsidRPr="00E00FA4">
        <w:rPr>
          <w:b/>
          <w:lang w:eastAsia="zh-CN"/>
        </w:rPr>
        <w:t xml:space="preserve">по теме </w:t>
      </w:r>
      <w:r w:rsidRPr="00E00FA4">
        <w:rPr>
          <w:b/>
        </w:rPr>
        <w:t xml:space="preserve">№ 5: </w:t>
      </w:r>
    </w:p>
    <w:p w14:paraId="6220C2D0" w14:textId="77777777" w:rsidR="00736C56" w:rsidRPr="00E00FA4" w:rsidRDefault="00736C56" w:rsidP="00736C56">
      <w:pPr>
        <w:autoSpaceDE w:val="0"/>
        <w:autoSpaceDN w:val="0"/>
        <w:adjustRightInd w:val="0"/>
        <w:jc w:val="center"/>
        <w:rPr>
          <w:b/>
        </w:rPr>
      </w:pPr>
    </w:p>
    <w:p w14:paraId="1DDE8EB0" w14:textId="77777777" w:rsidR="00736C56" w:rsidRPr="00E00FA4" w:rsidRDefault="00736C56" w:rsidP="00736C56">
      <w:pPr>
        <w:autoSpaceDE w:val="0"/>
        <w:autoSpaceDN w:val="0"/>
        <w:adjustRightInd w:val="0"/>
        <w:ind w:firstLine="567"/>
        <w:jc w:val="both"/>
      </w:pPr>
      <w:r w:rsidRPr="00E00FA4">
        <w:t xml:space="preserve">1. Какая интерпретация понятия культуры удовлетворяет современную теорию межкультурной коммуникации и в чем суть такого подхода? </w:t>
      </w:r>
    </w:p>
    <w:p w14:paraId="7E14C9B4" w14:textId="77777777" w:rsidR="00736C56" w:rsidRPr="00E00FA4" w:rsidRDefault="00736C56" w:rsidP="00736C56">
      <w:pPr>
        <w:autoSpaceDE w:val="0"/>
        <w:autoSpaceDN w:val="0"/>
        <w:adjustRightInd w:val="0"/>
        <w:ind w:firstLine="567"/>
        <w:jc w:val="both"/>
      </w:pPr>
      <w:r w:rsidRPr="00E00FA4">
        <w:t xml:space="preserve">2. Приведите примеры существующих метафор культуры и поясните, какую объяснительную силу они имеют для теории МКК. </w:t>
      </w:r>
    </w:p>
    <w:p w14:paraId="7E8B0170" w14:textId="77777777" w:rsidR="00736C56" w:rsidRPr="00E00FA4" w:rsidRDefault="00736C56" w:rsidP="00736C56">
      <w:pPr>
        <w:autoSpaceDE w:val="0"/>
        <w:autoSpaceDN w:val="0"/>
        <w:adjustRightInd w:val="0"/>
        <w:ind w:firstLine="567"/>
        <w:jc w:val="both"/>
      </w:pPr>
      <w:r w:rsidRPr="00E00FA4">
        <w:lastRenderedPageBreak/>
        <w:t xml:space="preserve">3. Перечислите культурные контексты, которые рассматриваются сегодня как пространство меж/субкультурного общения и составляют новый объект межкультурных исследований. </w:t>
      </w:r>
    </w:p>
    <w:p w14:paraId="35C31A0D" w14:textId="77777777" w:rsidR="00736C56" w:rsidRPr="00E00FA4" w:rsidRDefault="00736C56" w:rsidP="00736C56">
      <w:pPr>
        <w:autoSpaceDE w:val="0"/>
        <w:autoSpaceDN w:val="0"/>
        <w:adjustRightInd w:val="0"/>
        <w:ind w:firstLine="567"/>
        <w:jc w:val="both"/>
      </w:pPr>
      <w:r w:rsidRPr="00E00FA4">
        <w:t xml:space="preserve">4. Дайте определение понятиям «культурная норма» и «культурная ценность», приведите примеры их проявлений в реальной жизни представителей той или иной культуры. Почему ценности можно рассматривать как «имплицитные теории» в каждой </w:t>
      </w:r>
      <w:proofErr w:type="spellStart"/>
      <w:r w:rsidRPr="00E00FA4">
        <w:t>лингвокультуре</w:t>
      </w:r>
      <w:proofErr w:type="spellEnd"/>
      <w:r w:rsidRPr="00E00FA4">
        <w:t xml:space="preserve">? </w:t>
      </w:r>
    </w:p>
    <w:p w14:paraId="18CB4203" w14:textId="77777777" w:rsidR="00736C56" w:rsidRPr="00E00FA4" w:rsidRDefault="00736C56" w:rsidP="00736C56">
      <w:pPr>
        <w:autoSpaceDE w:val="0"/>
        <w:autoSpaceDN w:val="0"/>
        <w:adjustRightInd w:val="0"/>
        <w:ind w:firstLine="567"/>
        <w:jc w:val="both"/>
      </w:pPr>
      <w:r w:rsidRPr="00E00FA4">
        <w:t>5. Раскройте суть понятия «</w:t>
      </w:r>
      <w:proofErr w:type="spellStart"/>
      <w:r w:rsidRPr="00E00FA4">
        <w:t>инкультурация</w:t>
      </w:r>
      <w:proofErr w:type="spellEnd"/>
      <w:r w:rsidRPr="00E00FA4">
        <w:t xml:space="preserve">», а также основное содержание и значимость этого процесса для формирования языковой личности любого </w:t>
      </w:r>
      <w:proofErr w:type="spellStart"/>
      <w:r w:rsidRPr="00E00FA4">
        <w:t>этносообщества</w:t>
      </w:r>
      <w:proofErr w:type="spellEnd"/>
      <w:r w:rsidRPr="00E00FA4">
        <w:t>.</w:t>
      </w:r>
    </w:p>
    <w:p w14:paraId="48B02609" w14:textId="77777777" w:rsidR="00736C56" w:rsidRPr="00E00FA4" w:rsidRDefault="00736C56" w:rsidP="00736C56">
      <w:pPr>
        <w:autoSpaceDE w:val="0"/>
        <w:autoSpaceDN w:val="0"/>
        <w:adjustRightInd w:val="0"/>
        <w:ind w:firstLine="567"/>
        <w:jc w:val="both"/>
      </w:pPr>
      <w:r w:rsidRPr="00E00FA4">
        <w:t xml:space="preserve"> 6. Сформулируйте ключевые положения теорий функционализма и культурного релятивизма в их идеологической релевантности для концепции МКК. </w:t>
      </w:r>
    </w:p>
    <w:p w14:paraId="28B002E9" w14:textId="77777777" w:rsidR="00736C56" w:rsidRPr="00E00FA4" w:rsidRDefault="00736C56" w:rsidP="00736C56">
      <w:pPr>
        <w:autoSpaceDE w:val="0"/>
        <w:autoSpaceDN w:val="0"/>
        <w:adjustRightInd w:val="0"/>
        <w:ind w:firstLine="567"/>
        <w:jc w:val="both"/>
      </w:pPr>
      <w:r w:rsidRPr="00E00FA4">
        <w:t xml:space="preserve">7. Какие исследовательские методики в изучении процессов межкультурного взаимодействия культурные антропологи считают наиболее продуктивными? </w:t>
      </w:r>
    </w:p>
    <w:p w14:paraId="036C5DBE" w14:textId="77777777" w:rsidR="00736C56" w:rsidRPr="00E00FA4" w:rsidRDefault="00736C56" w:rsidP="00736C56">
      <w:pPr>
        <w:autoSpaceDE w:val="0"/>
        <w:autoSpaceDN w:val="0"/>
        <w:adjustRightInd w:val="0"/>
        <w:ind w:firstLine="567"/>
        <w:jc w:val="both"/>
      </w:pPr>
      <w:r w:rsidRPr="00E00FA4">
        <w:t xml:space="preserve">8. В чем суть культурной эмпатии и что значит проявлять </w:t>
      </w:r>
      <w:proofErr w:type="spellStart"/>
      <w:r w:rsidRPr="00E00FA4">
        <w:t>эмпатичность</w:t>
      </w:r>
      <w:proofErr w:type="spellEnd"/>
      <w:r w:rsidRPr="00E00FA4">
        <w:t xml:space="preserve"> в межкультурном дискурсе? </w:t>
      </w:r>
    </w:p>
    <w:p w14:paraId="6F55053B" w14:textId="77777777" w:rsidR="00736C56" w:rsidRPr="00E00FA4" w:rsidRDefault="00736C56" w:rsidP="00736C56">
      <w:pPr>
        <w:autoSpaceDE w:val="0"/>
        <w:autoSpaceDN w:val="0"/>
        <w:adjustRightInd w:val="0"/>
        <w:ind w:firstLine="567"/>
        <w:jc w:val="both"/>
      </w:pPr>
      <w:r w:rsidRPr="00E00FA4">
        <w:t xml:space="preserve">9. Охарактеризуйте явление этноцентризма и поясните, почему большинство исследователей МКК называют этноцентризм константой межкультурного общения. </w:t>
      </w:r>
    </w:p>
    <w:p w14:paraId="2BB6A604" w14:textId="77777777" w:rsidR="00736C56" w:rsidRPr="00E00FA4" w:rsidRDefault="00736C56" w:rsidP="00736C56">
      <w:pPr>
        <w:autoSpaceDE w:val="0"/>
        <w:autoSpaceDN w:val="0"/>
        <w:adjustRightInd w:val="0"/>
        <w:ind w:firstLine="567"/>
        <w:jc w:val="both"/>
        <w:rPr>
          <w:b/>
        </w:rPr>
      </w:pPr>
      <w:r w:rsidRPr="00E00FA4">
        <w:t xml:space="preserve">10. Опишите степени выраженности </w:t>
      </w:r>
      <w:proofErr w:type="spellStart"/>
      <w:r w:rsidRPr="00E00FA4">
        <w:t>этноцентристского</w:t>
      </w:r>
      <w:proofErr w:type="spellEnd"/>
      <w:r w:rsidRPr="00E00FA4">
        <w:t xml:space="preserve"> поведения и зависимость его проявления от разницы контактирующих культур.</w:t>
      </w:r>
    </w:p>
    <w:p w14:paraId="190BAB6A" w14:textId="77777777" w:rsidR="00736C56" w:rsidRPr="00E00FA4" w:rsidRDefault="00736C56" w:rsidP="00736C56">
      <w:pPr>
        <w:autoSpaceDE w:val="0"/>
        <w:autoSpaceDN w:val="0"/>
        <w:adjustRightInd w:val="0"/>
        <w:jc w:val="center"/>
        <w:rPr>
          <w:b/>
        </w:rPr>
      </w:pPr>
    </w:p>
    <w:p w14:paraId="6FBBD1AE" w14:textId="77777777" w:rsidR="00736C56" w:rsidRPr="00E00FA4" w:rsidRDefault="00736C56" w:rsidP="00736C56">
      <w:pPr>
        <w:suppressAutoHyphens/>
        <w:jc w:val="both"/>
        <w:rPr>
          <w:b/>
          <w:lang w:eastAsia="zh-CN"/>
        </w:rPr>
      </w:pPr>
      <w:r w:rsidRPr="00E00FA4">
        <w:t xml:space="preserve">Критерии оценивания группового опроса по теме № 5 (см. в Разделе </w:t>
      </w:r>
      <w:r w:rsidRPr="00E00FA4">
        <w:rPr>
          <w:b/>
          <w:lang w:eastAsia="zh-CN"/>
        </w:rPr>
        <w:t>Критерии оценивания работы по теме № 2</w:t>
      </w:r>
      <w:r w:rsidRPr="00E00FA4">
        <w:t>).</w:t>
      </w:r>
    </w:p>
    <w:p w14:paraId="1367E7B1" w14:textId="77777777" w:rsidR="00736C56" w:rsidRPr="00E00FA4" w:rsidRDefault="00736C56" w:rsidP="00736C56">
      <w:pPr>
        <w:autoSpaceDE w:val="0"/>
        <w:autoSpaceDN w:val="0"/>
        <w:adjustRightInd w:val="0"/>
      </w:pPr>
    </w:p>
    <w:p w14:paraId="14301EEF" w14:textId="77777777" w:rsidR="00736C56" w:rsidRPr="00E00FA4" w:rsidRDefault="00736C56" w:rsidP="00736C56">
      <w:pPr>
        <w:ind w:firstLine="567"/>
        <w:jc w:val="both"/>
        <w:rPr>
          <w:b/>
        </w:rPr>
      </w:pPr>
      <w:r w:rsidRPr="00E00FA4">
        <w:rPr>
          <w:b/>
        </w:rPr>
        <w:t>В ходе практического (семинарского занятия) по теме № 5 о</w:t>
      </w:r>
      <w:r w:rsidRPr="00E00FA4">
        <w:rPr>
          <w:rFonts w:eastAsia="Calibri"/>
          <w:b/>
          <w:lang w:eastAsia="en-US"/>
        </w:rPr>
        <w:t>бучающимся (магистрантам) будут предложено участие в интерактивной Деловой игре.</w:t>
      </w:r>
    </w:p>
    <w:p w14:paraId="151F820E" w14:textId="77777777" w:rsidR="00736C56" w:rsidRPr="00E00FA4" w:rsidRDefault="00736C56" w:rsidP="00736C56">
      <w:pPr>
        <w:jc w:val="center"/>
      </w:pPr>
    </w:p>
    <w:p w14:paraId="74CD14A5" w14:textId="77777777" w:rsidR="00736C56" w:rsidRPr="00E00FA4" w:rsidRDefault="00736C56" w:rsidP="00736C56">
      <w:pPr>
        <w:jc w:val="center"/>
      </w:pPr>
    </w:p>
    <w:p w14:paraId="7A9DFBAB" w14:textId="77777777" w:rsidR="00736C56" w:rsidRPr="00E00FA4" w:rsidRDefault="00736C56" w:rsidP="00736C56">
      <w:pPr>
        <w:jc w:val="center"/>
        <w:rPr>
          <w:rFonts w:eastAsia="Calibri"/>
          <w:color w:val="000000"/>
          <w:shd w:val="clear" w:color="auto" w:fill="FFFFFF"/>
          <w:lang w:eastAsia="en-US"/>
        </w:rPr>
      </w:pPr>
      <w:r w:rsidRPr="00E00FA4">
        <w:rPr>
          <w:rFonts w:eastAsia="Calibri"/>
          <w:color w:val="000000"/>
          <w:shd w:val="clear" w:color="auto" w:fill="FFFFFF"/>
          <w:lang w:eastAsia="en-US"/>
        </w:rPr>
        <w:t>Деловая игра</w:t>
      </w:r>
      <w:r w:rsidRPr="00E00FA4">
        <w:t xml:space="preserve"> </w:t>
      </w:r>
      <w:r w:rsidRPr="00E00FA4">
        <w:rPr>
          <w:rFonts w:eastAsia="Calibri"/>
          <w:color w:val="000000"/>
          <w:shd w:val="clear" w:color="auto" w:fill="FFFFFF"/>
          <w:lang w:eastAsia="en-US"/>
        </w:rPr>
        <w:t>о сложностях трудовой миграции</w:t>
      </w:r>
    </w:p>
    <w:p w14:paraId="19CCC789" w14:textId="77777777" w:rsidR="00736C56" w:rsidRPr="00E00FA4" w:rsidRDefault="00736C56" w:rsidP="00736C56">
      <w:pPr>
        <w:jc w:val="center"/>
        <w:rPr>
          <w:rFonts w:eastAsia="Calibri"/>
          <w:color w:val="000000"/>
          <w:shd w:val="clear" w:color="auto" w:fill="FFFFFF"/>
          <w:lang w:eastAsia="en-US"/>
        </w:rPr>
      </w:pPr>
      <w:r w:rsidRPr="00E00FA4">
        <w:rPr>
          <w:rFonts w:eastAsia="Calibri"/>
          <w:color w:val="000000"/>
          <w:shd w:val="clear" w:color="auto" w:fill="FFFFFF"/>
          <w:lang w:eastAsia="en-US"/>
        </w:rPr>
        <w:t>«Россия – страна возможностей»</w:t>
      </w:r>
    </w:p>
    <w:p w14:paraId="600F8259" w14:textId="77777777" w:rsidR="00736C56" w:rsidRPr="00E00FA4" w:rsidRDefault="00736C56" w:rsidP="00736C56">
      <w:pPr>
        <w:jc w:val="center"/>
        <w:rPr>
          <w:rFonts w:eastAsia="Calibri"/>
          <w:color w:val="000000"/>
          <w:shd w:val="clear" w:color="auto" w:fill="FFFFFF"/>
          <w:lang w:eastAsia="en-US"/>
        </w:rPr>
      </w:pPr>
    </w:p>
    <w:p w14:paraId="4E087748" w14:textId="77777777" w:rsidR="00736C56" w:rsidRPr="00E00FA4" w:rsidRDefault="00736C56" w:rsidP="00736C56">
      <w:pPr>
        <w:spacing w:after="160" w:line="256" w:lineRule="auto"/>
        <w:ind w:firstLine="708"/>
        <w:jc w:val="both"/>
        <w:rPr>
          <w:rFonts w:eastAsia="Calibri"/>
          <w:color w:val="000000"/>
          <w:shd w:val="clear" w:color="auto" w:fill="FFFFFF"/>
          <w:lang w:eastAsia="en-US"/>
        </w:rPr>
      </w:pPr>
      <w:r w:rsidRPr="00E00FA4">
        <w:rPr>
          <w:rFonts w:eastAsia="Calibri"/>
          <w:color w:val="000000"/>
          <w:shd w:val="clear" w:color="auto" w:fill="FFFFFF"/>
          <w:lang w:eastAsia="en-US"/>
        </w:rPr>
        <w:t xml:space="preserve">Настольная игра о сложностях трудовой миграции </w:t>
      </w:r>
      <w:r w:rsidRPr="00E00FA4">
        <w:rPr>
          <w:rFonts w:eastAsia="Calibri"/>
          <w:b/>
          <w:i/>
          <w:color w:val="000000"/>
          <w:shd w:val="clear" w:color="auto" w:fill="FFFFFF"/>
          <w:lang w:eastAsia="en-US"/>
        </w:rPr>
        <w:t xml:space="preserve">«Россия – страна возможностей» </w:t>
      </w:r>
      <w:r w:rsidRPr="00E00FA4">
        <w:rPr>
          <w:rFonts w:eastAsia="Calibri"/>
          <w:color w:val="000000"/>
          <w:shd w:val="clear" w:color="auto" w:fill="FFFFFF"/>
          <w:lang w:eastAsia="en-US"/>
        </w:rPr>
        <w:t xml:space="preserve">(БФ «ПСП-фонд»), которая позволит магистрантам как игрокам оказаться в роли трудового мигранта из страны СНГ либо Евразийского экономического союза (ЕАЭС). Цель участия в деловой игре состоит в том, что необходимо будет успешно провести годовой цикл трудовой миграции в России, включающий в себя </w:t>
      </w:r>
      <w:proofErr w:type="spellStart"/>
      <w:r w:rsidRPr="00E00FA4">
        <w:rPr>
          <w:rFonts w:eastAsia="Calibri"/>
          <w:color w:val="000000"/>
          <w:shd w:val="clear" w:color="auto" w:fill="FFFFFF"/>
          <w:lang w:eastAsia="en-US"/>
        </w:rPr>
        <w:t>предвыездную</w:t>
      </w:r>
      <w:proofErr w:type="spellEnd"/>
      <w:r w:rsidRPr="00E00FA4">
        <w:rPr>
          <w:rFonts w:eastAsia="Calibri"/>
          <w:color w:val="000000"/>
          <w:shd w:val="clear" w:color="auto" w:fill="FFFFFF"/>
          <w:lang w:eastAsia="en-US"/>
        </w:rPr>
        <w:t xml:space="preserve"> подготовку, въезд в РФ, оформление необходимых документов, поиск работы и трудоустройство, трудовую деятельность в течение игрового года и возвращение домой. Задача участия в деловой игре состоит в том, чтобы пройти игровой год, заработать «условных» денег, избежать проблемных ситуаций и вернуться домой. </w:t>
      </w:r>
    </w:p>
    <w:p w14:paraId="35D4F506" w14:textId="77777777" w:rsidR="00736C56" w:rsidRPr="00E00FA4" w:rsidRDefault="00736C56" w:rsidP="00736C56">
      <w:pPr>
        <w:spacing w:after="160" w:line="256" w:lineRule="auto"/>
        <w:ind w:firstLine="708"/>
        <w:jc w:val="both"/>
        <w:rPr>
          <w:rFonts w:eastAsia="Calibri"/>
          <w:b/>
          <w:color w:val="000000"/>
          <w:shd w:val="clear" w:color="auto" w:fill="FFFFFF"/>
          <w:lang w:eastAsia="en-US"/>
        </w:rPr>
      </w:pPr>
      <w:r w:rsidRPr="00E00FA4">
        <w:rPr>
          <w:rFonts w:eastAsia="Calibri"/>
          <w:b/>
          <w:color w:val="000000"/>
          <w:shd w:val="clear" w:color="auto" w:fill="FFFFFF"/>
          <w:lang w:eastAsia="en-US"/>
        </w:rPr>
        <w:t xml:space="preserve">После участия </w:t>
      </w:r>
      <w:r w:rsidRPr="00E00FA4">
        <w:rPr>
          <w:rFonts w:eastAsia="Calibri"/>
          <w:b/>
          <w:color w:val="000000"/>
          <w:lang w:eastAsia="en-US"/>
        </w:rPr>
        <w:t xml:space="preserve">в интерактивной деловой игре «Россия – страна возможностей?» </w:t>
      </w:r>
      <w:r w:rsidRPr="00E00FA4">
        <w:rPr>
          <w:rFonts w:eastAsia="Calibri"/>
          <w:color w:val="000000"/>
          <w:shd w:val="clear" w:color="auto" w:fill="FFFFFF"/>
          <w:lang w:eastAsia="en-US"/>
        </w:rPr>
        <w:t>каждому обучающемуся (магистранту) необходимо подготовить и загрузить в LMS Электронный университет Moodle ЯрГУ</w:t>
      </w:r>
      <w:r w:rsidRPr="00E00FA4">
        <w:rPr>
          <w:rFonts w:eastAsia="Calibri"/>
          <w:b/>
          <w:color w:val="000000"/>
          <w:shd w:val="clear" w:color="auto" w:fill="FFFFFF"/>
          <w:lang w:eastAsia="en-US"/>
        </w:rPr>
        <w:t xml:space="preserve"> </w:t>
      </w:r>
    </w:p>
    <w:p w14:paraId="45C8C849" w14:textId="77777777" w:rsidR="00736C56" w:rsidRPr="00E00FA4" w:rsidRDefault="00736C56" w:rsidP="00736C56">
      <w:pPr>
        <w:spacing w:after="160" w:line="256" w:lineRule="auto"/>
        <w:ind w:firstLine="708"/>
        <w:jc w:val="center"/>
        <w:rPr>
          <w:rFonts w:eastAsia="Calibri"/>
          <w:color w:val="000000"/>
          <w:shd w:val="clear" w:color="auto" w:fill="FFFFFF"/>
          <w:lang w:eastAsia="en-US"/>
        </w:rPr>
      </w:pPr>
      <w:r w:rsidRPr="00E00FA4">
        <w:rPr>
          <w:rFonts w:eastAsia="Calibri"/>
          <w:color w:val="000000"/>
          <w:shd w:val="clear" w:color="auto" w:fill="FFFFFF"/>
          <w:lang w:eastAsia="en-US"/>
        </w:rPr>
        <w:t>в рамках</w:t>
      </w:r>
      <w:r w:rsidRPr="00E00FA4">
        <w:rPr>
          <w:rFonts w:eastAsia="Calibri"/>
          <w:b/>
          <w:color w:val="000000"/>
          <w:shd w:val="clear" w:color="auto" w:fill="FFFFFF"/>
          <w:lang w:eastAsia="en-US"/>
        </w:rPr>
        <w:t xml:space="preserve"> Самостоятельной работы </w:t>
      </w:r>
      <w:r w:rsidRPr="00E00FA4">
        <w:rPr>
          <w:rFonts w:eastAsia="Calibri"/>
          <w:color w:val="000000"/>
          <w:shd w:val="clear" w:color="auto" w:fill="FFFFFF"/>
          <w:lang w:eastAsia="en-US"/>
        </w:rPr>
        <w:t>ответы на следующие вопросы:</w:t>
      </w:r>
    </w:p>
    <w:p w14:paraId="42B881F2" w14:textId="77777777" w:rsidR="00736C56" w:rsidRPr="00E00FA4" w:rsidRDefault="00736C56" w:rsidP="00736C56">
      <w:pPr>
        <w:numPr>
          <w:ilvl w:val="0"/>
          <w:numId w:val="7"/>
        </w:numPr>
        <w:spacing w:after="160" w:line="256" w:lineRule="auto"/>
        <w:contextualSpacing/>
        <w:jc w:val="both"/>
        <w:rPr>
          <w:rFonts w:eastAsia="Calibri"/>
          <w:color w:val="000000"/>
          <w:shd w:val="clear" w:color="auto" w:fill="FFFFFF"/>
          <w:lang w:eastAsia="en-US"/>
        </w:rPr>
      </w:pPr>
      <w:r w:rsidRPr="00E00FA4">
        <w:rPr>
          <w:rFonts w:eastAsia="Calibri"/>
          <w:color w:val="000000"/>
          <w:shd w:val="clear" w:color="auto" w:fill="FFFFFF"/>
          <w:lang w:eastAsia="en-US"/>
        </w:rPr>
        <w:t>Как бы Вы охарактеризовали требования российского законодательства к претендующему на трудовую миграцию в РФ иностранному гражданину?</w:t>
      </w:r>
      <w:r w:rsidRPr="00E00FA4">
        <w:rPr>
          <w:rFonts w:eastAsia="Calibri"/>
          <w:color w:val="000000"/>
          <w:lang w:eastAsia="en-US"/>
        </w:rPr>
        <w:t xml:space="preserve"> </w:t>
      </w:r>
    </w:p>
    <w:p w14:paraId="3B5DEA32" w14:textId="77777777" w:rsidR="00736C56" w:rsidRPr="00E00FA4" w:rsidRDefault="00736C56" w:rsidP="00736C56">
      <w:pPr>
        <w:spacing w:after="160" w:line="256" w:lineRule="auto"/>
        <w:ind w:left="720"/>
        <w:contextualSpacing/>
        <w:jc w:val="both"/>
        <w:rPr>
          <w:rFonts w:eastAsia="Calibri"/>
          <w:color w:val="000000"/>
          <w:shd w:val="clear" w:color="auto" w:fill="FFFFFF"/>
          <w:lang w:eastAsia="en-US"/>
        </w:rPr>
      </w:pPr>
    </w:p>
    <w:p w14:paraId="1CEE4C5E" w14:textId="77777777" w:rsidR="00736C56" w:rsidRPr="00E00FA4" w:rsidRDefault="00736C56" w:rsidP="00736C56">
      <w:pPr>
        <w:numPr>
          <w:ilvl w:val="0"/>
          <w:numId w:val="7"/>
        </w:numPr>
        <w:spacing w:after="160" w:line="256" w:lineRule="auto"/>
        <w:contextualSpacing/>
        <w:jc w:val="both"/>
        <w:rPr>
          <w:rFonts w:eastAsia="Calibri"/>
          <w:color w:val="000000"/>
          <w:shd w:val="clear" w:color="auto" w:fill="FFFFFF"/>
          <w:lang w:eastAsia="en-US"/>
        </w:rPr>
      </w:pPr>
      <w:r w:rsidRPr="00E00FA4">
        <w:rPr>
          <w:rFonts w:eastAsia="Calibri"/>
          <w:color w:val="000000"/>
          <w:shd w:val="clear" w:color="auto" w:fill="FFFFFF"/>
          <w:lang w:eastAsia="en-US"/>
        </w:rPr>
        <w:t xml:space="preserve">Какие возможные стратегии и практики трудовых мигрантов в России, Вы узнали, пройдя </w:t>
      </w:r>
      <w:r w:rsidRPr="00E00FA4">
        <w:rPr>
          <w:rFonts w:eastAsia="Calibri"/>
          <w:i/>
          <w:color w:val="000000"/>
          <w:shd w:val="clear" w:color="auto" w:fill="FFFFFF"/>
          <w:lang w:eastAsia="en-US"/>
        </w:rPr>
        <w:t>«игровой путь»</w:t>
      </w:r>
      <w:r w:rsidRPr="00E00FA4">
        <w:rPr>
          <w:rFonts w:eastAsia="Calibri"/>
          <w:color w:val="000000"/>
          <w:shd w:val="clear" w:color="auto" w:fill="FFFFFF"/>
          <w:lang w:eastAsia="en-US"/>
        </w:rPr>
        <w:t xml:space="preserve"> в роли мигранта?</w:t>
      </w:r>
    </w:p>
    <w:p w14:paraId="7CF48192" w14:textId="77777777" w:rsidR="00736C56" w:rsidRPr="00E00FA4" w:rsidRDefault="00736C56" w:rsidP="00736C56">
      <w:pPr>
        <w:spacing w:after="160" w:line="256" w:lineRule="auto"/>
        <w:contextualSpacing/>
        <w:jc w:val="both"/>
        <w:rPr>
          <w:rFonts w:eastAsia="Calibri"/>
          <w:color w:val="000000"/>
          <w:shd w:val="clear" w:color="auto" w:fill="FFFFFF"/>
          <w:lang w:eastAsia="en-US"/>
        </w:rPr>
      </w:pPr>
    </w:p>
    <w:p w14:paraId="4B1BAC8F" w14:textId="77777777" w:rsidR="00736C56" w:rsidRPr="00E00FA4" w:rsidRDefault="00736C56" w:rsidP="00736C56">
      <w:pPr>
        <w:numPr>
          <w:ilvl w:val="0"/>
          <w:numId w:val="7"/>
        </w:numPr>
        <w:spacing w:after="160" w:line="256" w:lineRule="auto"/>
        <w:contextualSpacing/>
        <w:jc w:val="both"/>
        <w:rPr>
          <w:rFonts w:eastAsia="Calibri"/>
          <w:color w:val="000000"/>
          <w:shd w:val="clear" w:color="auto" w:fill="FFFFFF"/>
          <w:lang w:eastAsia="en-US"/>
        </w:rPr>
      </w:pPr>
      <w:r w:rsidRPr="00E00FA4">
        <w:rPr>
          <w:rFonts w:eastAsia="Calibri"/>
          <w:color w:val="000000"/>
          <w:shd w:val="clear" w:color="auto" w:fill="FFFFFF"/>
          <w:lang w:eastAsia="en-US"/>
        </w:rPr>
        <w:lastRenderedPageBreak/>
        <w:t>Какие сложности, риски Вы можете охарактеризовать в практиках трудовых мигрантов?</w:t>
      </w:r>
    </w:p>
    <w:p w14:paraId="7FB7C0CA" w14:textId="77777777" w:rsidR="00736C56" w:rsidRPr="00E00FA4" w:rsidRDefault="00736C56" w:rsidP="00736C56">
      <w:pPr>
        <w:spacing w:after="160" w:line="256" w:lineRule="auto"/>
        <w:jc w:val="center"/>
        <w:rPr>
          <w:rFonts w:eastAsia="Calibri"/>
          <w:b/>
          <w:color w:val="000000"/>
          <w:shd w:val="clear" w:color="auto" w:fill="FFFFFF"/>
          <w:lang w:eastAsia="en-US"/>
        </w:rPr>
      </w:pPr>
      <w:r w:rsidRPr="00E00FA4">
        <w:rPr>
          <w:rFonts w:eastAsia="Calibri"/>
          <w:b/>
          <w:color w:val="000000"/>
          <w:shd w:val="clear" w:color="auto" w:fill="FFFFFF"/>
          <w:lang w:eastAsia="en-US"/>
        </w:rPr>
        <w:t>Методические требования к ответу:</w:t>
      </w:r>
    </w:p>
    <w:p w14:paraId="476BF33A" w14:textId="77777777" w:rsidR="00736C56" w:rsidRPr="00E00FA4" w:rsidRDefault="00736C56" w:rsidP="00736C56">
      <w:pPr>
        <w:numPr>
          <w:ilvl w:val="0"/>
          <w:numId w:val="8"/>
        </w:numPr>
        <w:spacing w:after="160" w:line="256" w:lineRule="auto"/>
        <w:jc w:val="both"/>
        <w:rPr>
          <w:rFonts w:eastAsia="Calibri"/>
          <w:i/>
          <w:color w:val="000000"/>
          <w:shd w:val="clear" w:color="auto" w:fill="FFFFFF"/>
          <w:lang w:eastAsia="en-US"/>
        </w:rPr>
      </w:pPr>
      <w:r w:rsidRPr="00E00FA4">
        <w:rPr>
          <w:rFonts w:eastAsia="Calibri"/>
          <w:color w:val="000000"/>
          <w:shd w:val="clear" w:color="auto" w:fill="FFFFFF"/>
          <w:lang w:eastAsia="en-US"/>
        </w:rPr>
        <w:t xml:space="preserve">Объем ответа на каждый из вопросов – не менее 700 знаков </w:t>
      </w:r>
      <w:r w:rsidRPr="00E00FA4">
        <w:rPr>
          <w:rFonts w:eastAsia="Calibri"/>
          <w:i/>
          <w:color w:val="000000"/>
          <w:shd w:val="clear" w:color="auto" w:fill="FFFFFF"/>
          <w:lang w:eastAsia="en-US"/>
        </w:rPr>
        <w:t>(без пробелов)</w:t>
      </w:r>
    </w:p>
    <w:p w14:paraId="135EDD00" w14:textId="77777777" w:rsidR="00736C56" w:rsidRPr="00E00FA4" w:rsidRDefault="00736C56" w:rsidP="00736C56">
      <w:pPr>
        <w:numPr>
          <w:ilvl w:val="0"/>
          <w:numId w:val="8"/>
        </w:numPr>
        <w:spacing w:after="160" w:line="256" w:lineRule="auto"/>
        <w:jc w:val="both"/>
        <w:rPr>
          <w:rFonts w:eastAsia="Calibri"/>
          <w:color w:val="555555"/>
          <w:shd w:val="clear" w:color="auto" w:fill="FFFFFF"/>
          <w:lang w:eastAsia="en-US"/>
        </w:rPr>
      </w:pPr>
      <w:r w:rsidRPr="00E00FA4">
        <w:rPr>
          <w:rFonts w:eastAsia="Calibri"/>
          <w:color w:val="000000"/>
          <w:shd w:val="clear" w:color="auto" w:fill="FFFFFF"/>
          <w:lang w:eastAsia="en-US"/>
        </w:rPr>
        <w:t xml:space="preserve">Текст выполнившего работу студента / студентки должен отвечать критерию оригинальности. </w:t>
      </w:r>
    </w:p>
    <w:p w14:paraId="3951162D" w14:textId="77777777" w:rsidR="00736C56" w:rsidRPr="00E00FA4" w:rsidRDefault="00736C56" w:rsidP="00736C56">
      <w:pPr>
        <w:rPr>
          <w:rFonts w:eastAsia="Calibri"/>
          <w:b/>
          <w:lang w:eastAsia="en-US"/>
        </w:rPr>
      </w:pPr>
    </w:p>
    <w:p w14:paraId="76CC99A1" w14:textId="77777777" w:rsidR="00736C56" w:rsidRPr="00E00FA4" w:rsidRDefault="00736C56" w:rsidP="00736C56">
      <w:pPr>
        <w:ind w:left="709"/>
        <w:jc w:val="center"/>
        <w:rPr>
          <w:rFonts w:eastAsia="Calibri"/>
          <w:lang w:eastAsia="en-US"/>
        </w:rPr>
      </w:pPr>
      <w:r w:rsidRPr="00E00FA4">
        <w:rPr>
          <w:rFonts w:eastAsia="Calibri"/>
          <w:b/>
          <w:lang w:eastAsia="en-US"/>
        </w:rPr>
        <w:t>Критерии оценки письменного ответа на вопросы:</w:t>
      </w:r>
    </w:p>
    <w:p w14:paraId="222EBB2A" w14:textId="77777777" w:rsidR="00736C56" w:rsidRPr="00E00FA4" w:rsidRDefault="00736C56" w:rsidP="00736C56">
      <w:pPr>
        <w:ind w:left="709"/>
        <w:rPr>
          <w:rFonts w:eastAsia="Calibri"/>
          <w:lang w:eastAsia="en-US"/>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6"/>
        <w:gridCol w:w="4259"/>
      </w:tblGrid>
      <w:tr w:rsidR="00736C56" w:rsidRPr="00E00FA4" w14:paraId="7CAEEF01" w14:textId="77777777" w:rsidTr="00736C56">
        <w:tc>
          <w:tcPr>
            <w:tcW w:w="4475" w:type="dxa"/>
            <w:tcBorders>
              <w:top w:val="single" w:sz="4" w:space="0" w:color="auto"/>
              <w:left w:val="single" w:sz="4" w:space="0" w:color="auto"/>
              <w:bottom w:val="single" w:sz="4" w:space="0" w:color="auto"/>
              <w:right w:val="single" w:sz="4" w:space="0" w:color="auto"/>
            </w:tcBorders>
            <w:hideMark/>
          </w:tcPr>
          <w:p w14:paraId="75CEEF87" w14:textId="77777777" w:rsidR="00736C56" w:rsidRPr="00E00FA4" w:rsidRDefault="00736C56">
            <w:pPr>
              <w:rPr>
                <w:rFonts w:eastAsia="Calibri"/>
                <w:lang w:eastAsia="en-US"/>
              </w:rPr>
            </w:pPr>
            <w:r w:rsidRPr="00E00FA4">
              <w:rPr>
                <w:rFonts w:eastAsia="Calibri"/>
                <w:lang w:eastAsia="en-US"/>
              </w:rPr>
              <w:t>Даны осознанные, соответствующие действительности ответы на три вопроса</w:t>
            </w:r>
          </w:p>
        </w:tc>
        <w:tc>
          <w:tcPr>
            <w:tcW w:w="4386" w:type="dxa"/>
            <w:tcBorders>
              <w:top w:val="single" w:sz="4" w:space="0" w:color="auto"/>
              <w:left w:val="single" w:sz="4" w:space="0" w:color="auto"/>
              <w:bottom w:val="single" w:sz="4" w:space="0" w:color="auto"/>
              <w:right w:val="single" w:sz="4" w:space="0" w:color="auto"/>
            </w:tcBorders>
            <w:hideMark/>
          </w:tcPr>
          <w:p w14:paraId="1EC813DE" w14:textId="77777777" w:rsidR="00736C56" w:rsidRPr="00E00FA4" w:rsidRDefault="00736C56">
            <w:pPr>
              <w:rPr>
                <w:rFonts w:eastAsia="Calibri"/>
                <w:lang w:eastAsia="en-US"/>
              </w:rPr>
            </w:pPr>
            <w:r w:rsidRPr="00E00FA4">
              <w:rPr>
                <w:rFonts w:eastAsia="Calibri"/>
                <w:lang w:eastAsia="en-US"/>
              </w:rPr>
              <w:t>Зачтено (9 баллов)</w:t>
            </w:r>
          </w:p>
        </w:tc>
      </w:tr>
      <w:tr w:rsidR="00736C56" w:rsidRPr="00E00FA4" w14:paraId="149D85D6" w14:textId="77777777" w:rsidTr="00736C56">
        <w:tc>
          <w:tcPr>
            <w:tcW w:w="4475" w:type="dxa"/>
            <w:tcBorders>
              <w:top w:val="single" w:sz="4" w:space="0" w:color="auto"/>
              <w:left w:val="single" w:sz="4" w:space="0" w:color="auto"/>
              <w:bottom w:val="single" w:sz="4" w:space="0" w:color="auto"/>
              <w:right w:val="single" w:sz="4" w:space="0" w:color="auto"/>
            </w:tcBorders>
            <w:hideMark/>
          </w:tcPr>
          <w:p w14:paraId="5E1404E1" w14:textId="77777777" w:rsidR="00736C56" w:rsidRPr="00E00FA4" w:rsidRDefault="00736C56">
            <w:pPr>
              <w:rPr>
                <w:rFonts w:eastAsia="Calibri"/>
                <w:lang w:eastAsia="en-US"/>
              </w:rPr>
            </w:pPr>
            <w:r w:rsidRPr="00E00FA4">
              <w:rPr>
                <w:rFonts w:eastAsia="Calibri"/>
                <w:lang w:eastAsia="en-US"/>
              </w:rPr>
              <w:t>Даны правильные и полные ответы на два из трех вопросов</w:t>
            </w:r>
          </w:p>
        </w:tc>
        <w:tc>
          <w:tcPr>
            <w:tcW w:w="4386" w:type="dxa"/>
            <w:tcBorders>
              <w:top w:val="single" w:sz="4" w:space="0" w:color="auto"/>
              <w:left w:val="single" w:sz="4" w:space="0" w:color="auto"/>
              <w:bottom w:val="single" w:sz="4" w:space="0" w:color="auto"/>
              <w:right w:val="single" w:sz="4" w:space="0" w:color="auto"/>
            </w:tcBorders>
          </w:tcPr>
          <w:p w14:paraId="410C0DF8" w14:textId="77777777" w:rsidR="00736C56" w:rsidRPr="00E00FA4" w:rsidRDefault="00736C56">
            <w:pPr>
              <w:rPr>
                <w:rFonts w:eastAsia="Calibri"/>
                <w:lang w:eastAsia="en-US"/>
              </w:rPr>
            </w:pPr>
            <w:r w:rsidRPr="00E00FA4">
              <w:rPr>
                <w:rFonts w:eastAsia="Calibri"/>
                <w:lang w:eastAsia="en-US"/>
              </w:rPr>
              <w:t>Зачтено (6 баллов)</w:t>
            </w:r>
          </w:p>
          <w:p w14:paraId="0680C1F5" w14:textId="77777777" w:rsidR="00736C56" w:rsidRPr="00E00FA4" w:rsidRDefault="00736C56">
            <w:pPr>
              <w:rPr>
                <w:rFonts w:eastAsia="Calibri"/>
                <w:lang w:eastAsia="en-US"/>
              </w:rPr>
            </w:pPr>
          </w:p>
        </w:tc>
      </w:tr>
      <w:tr w:rsidR="00736C56" w:rsidRPr="00E00FA4" w14:paraId="7982C4DE" w14:textId="77777777" w:rsidTr="00736C56">
        <w:tc>
          <w:tcPr>
            <w:tcW w:w="4475" w:type="dxa"/>
            <w:tcBorders>
              <w:top w:val="single" w:sz="4" w:space="0" w:color="auto"/>
              <w:left w:val="single" w:sz="4" w:space="0" w:color="auto"/>
              <w:bottom w:val="single" w:sz="4" w:space="0" w:color="auto"/>
              <w:right w:val="single" w:sz="4" w:space="0" w:color="auto"/>
            </w:tcBorders>
            <w:hideMark/>
          </w:tcPr>
          <w:p w14:paraId="7A240E33" w14:textId="77777777" w:rsidR="00736C56" w:rsidRPr="00E00FA4" w:rsidRDefault="00736C56">
            <w:pPr>
              <w:rPr>
                <w:rFonts w:eastAsia="Calibri"/>
                <w:lang w:eastAsia="en-US"/>
              </w:rPr>
            </w:pPr>
            <w:r w:rsidRPr="00E00FA4">
              <w:rPr>
                <w:rFonts w:eastAsia="Calibri"/>
                <w:lang w:eastAsia="en-US"/>
              </w:rPr>
              <w:t>На один вопрос из трех представлен правильный и полный ответ</w:t>
            </w:r>
          </w:p>
        </w:tc>
        <w:tc>
          <w:tcPr>
            <w:tcW w:w="4386" w:type="dxa"/>
            <w:tcBorders>
              <w:top w:val="single" w:sz="4" w:space="0" w:color="auto"/>
              <w:left w:val="single" w:sz="4" w:space="0" w:color="auto"/>
              <w:bottom w:val="single" w:sz="4" w:space="0" w:color="auto"/>
              <w:right w:val="single" w:sz="4" w:space="0" w:color="auto"/>
            </w:tcBorders>
          </w:tcPr>
          <w:p w14:paraId="5441A1DA" w14:textId="77777777" w:rsidR="00736C56" w:rsidRPr="00E00FA4" w:rsidRDefault="00736C56">
            <w:pPr>
              <w:rPr>
                <w:rFonts w:eastAsia="Calibri"/>
                <w:lang w:eastAsia="en-US"/>
              </w:rPr>
            </w:pPr>
            <w:r w:rsidRPr="00E00FA4">
              <w:rPr>
                <w:rFonts w:eastAsia="Calibri"/>
                <w:lang w:eastAsia="en-US"/>
              </w:rPr>
              <w:t>Зачтено (3 балла)</w:t>
            </w:r>
          </w:p>
          <w:p w14:paraId="74EB149D" w14:textId="77777777" w:rsidR="00736C56" w:rsidRPr="00E00FA4" w:rsidRDefault="00736C56">
            <w:pPr>
              <w:rPr>
                <w:rFonts w:eastAsia="Calibri"/>
                <w:lang w:eastAsia="en-US"/>
              </w:rPr>
            </w:pPr>
          </w:p>
        </w:tc>
      </w:tr>
      <w:tr w:rsidR="00736C56" w:rsidRPr="00E00FA4" w14:paraId="0802EE36" w14:textId="77777777" w:rsidTr="00736C56">
        <w:tc>
          <w:tcPr>
            <w:tcW w:w="4475" w:type="dxa"/>
            <w:tcBorders>
              <w:top w:val="single" w:sz="4" w:space="0" w:color="auto"/>
              <w:left w:val="single" w:sz="4" w:space="0" w:color="auto"/>
              <w:bottom w:val="single" w:sz="4" w:space="0" w:color="auto"/>
              <w:right w:val="single" w:sz="4" w:space="0" w:color="auto"/>
            </w:tcBorders>
            <w:hideMark/>
          </w:tcPr>
          <w:p w14:paraId="28C75FFA" w14:textId="77777777" w:rsidR="00736C56" w:rsidRPr="00E00FA4" w:rsidRDefault="00736C56">
            <w:pPr>
              <w:rPr>
                <w:rFonts w:eastAsia="Calibri"/>
                <w:lang w:eastAsia="en-US"/>
              </w:rPr>
            </w:pPr>
            <w:r w:rsidRPr="00E00FA4">
              <w:rPr>
                <w:rFonts w:eastAsia="Calibri"/>
                <w:lang w:eastAsia="en-US"/>
              </w:rPr>
              <w:t>Ни один из</w:t>
            </w:r>
            <w:r w:rsidRPr="00E00FA4">
              <w:t xml:space="preserve"> </w:t>
            </w:r>
            <w:r w:rsidRPr="00E00FA4">
              <w:rPr>
                <w:rFonts w:eastAsia="Calibri"/>
                <w:lang w:eastAsia="en-US"/>
              </w:rPr>
              <w:t>вопросов не раскрыт правильно и в полной мере</w:t>
            </w:r>
          </w:p>
        </w:tc>
        <w:tc>
          <w:tcPr>
            <w:tcW w:w="4386" w:type="dxa"/>
            <w:tcBorders>
              <w:top w:val="single" w:sz="4" w:space="0" w:color="auto"/>
              <w:left w:val="single" w:sz="4" w:space="0" w:color="auto"/>
              <w:bottom w:val="single" w:sz="4" w:space="0" w:color="auto"/>
              <w:right w:val="single" w:sz="4" w:space="0" w:color="auto"/>
            </w:tcBorders>
            <w:hideMark/>
          </w:tcPr>
          <w:p w14:paraId="03B9BFE2" w14:textId="77777777" w:rsidR="00736C56" w:rsidRPr="00E00FA4" w:rsidRDefault="00736C56">
            <w:pPr>
              <w:rPr>
                <w:rFonts w:eastAsia="Calibri"/>
                <w:lang w:eastAsia="en-US"/>
              </w:rPr>
            </w:pPr>
            <w:proofErr w:type="spellStart"/>
            <w:r w:rsidRPr="00E00FA4">
              <w:rPr>
                <w:rFonts w:eastAsia="Calibri"/>
                <w:lang w:eastAsia="en-US"/>
              </w:rPr>
              <w:t>Незачтено</w:t>
            </w:r>
            <w:proofErr w:type="spellEnd"/>
            <w:r w:rsidRPr="00E00FA4">
              <w:rPr>
                <w:rFonts w:eastAsia="Calibri"/>
                <w:lang w:eastAsia="en-US"/>
              </w:rPr>
              <w:t xml:space="preserve"> (менее 3 баллов)</w:t>
            </w:r>
          </w:p>
        </w:tc>
      </w:tr>
    </w:tbl>
    <w:p w14:paraId="73794E6D" w14:textId="77777777" w:rsidR="00736C56" w:rsidRPr="00E00FA4" w:rsidRDefault="00736C56" w:rsidP="00736C56">
      <w:pPr>
        <w:autoSpaceDE w:val="0"/>
        <w:autoSpaceDN w:val="0"/>
        <w:adjustRightInd w:val="0"/>
      </w:pPr>
    </w:p>
    <w:p w14:paraId="0FC2B060" w14:textId="77777777" w:rsidR="00736C56" w:rsidRPr="00E00FA4" w:rsidRDefault="00736C56" w:rsidP="00736C56">
      <w:pPr>
        <w:autoSpaceDE w:val="0"/>
        <w:autoSpaceDN w:val="0"/>
        <w:adjustRightInd w:val="0"/>
        <w:jc w:val="center"/>
        <w:rPr>
          <w:b/>
        </w:rPr>
      </w:pPr>
    </w:p>
    <w:p w14:paraId="3AF50142" w14:textId="77777777" w:rsidR="00736C56" w:rsidRPr="00E00FA4" w:rsidRDefault="00736C56" w:rsidP="00736C56">
      <w:pPr>
        <w:autoSpaceDE w:val="0"/>
        <w:autoSpaceDN w:val="0"/>
        <w:adjustRightInd w:val="0"/>
        <w:jc w:val="center"/>
        <w:rPr>
          <w:b/>
        </w:rPr>
      </w:pPr>
      <w:r w:rsidRPr="00E00FA4">
        <w:rPr>
          <w:b/>
        </w:rPr>
        <w:t>Типовые вопросы для самостоятельной работы</w:t>
      </w:r>
    </w:p>
    <w:p w14:paraId="643E0529" w14:textId="77777777" w:rsidR="00736C56" w:rsidRPr="00E00FA4" w:rsidRDefault="00736C56" w:rsidP="00736C56">
      <w:pPr>
        <w:autoSpaceDE w:val="0"/>
        <w:autoSpaceDN w:val="0"/>
        <w:adjustRightInd w:val="0"/>
        <w:jc w:val="center"/>
        <w:rPr>
          <w:b/>
        </w:rPr>
      </w:pPr>
      <w:r w:rsidRPr="00E00FA4">
        <w:rPr>
          <w:b/>
        </w:rPr>
        <w:t>по теме № 6:</w:t>
      </w:r>
    </w:p>
    <w:p w14:paraId="3A58DAF9" w14:textId="77777777" w:rsidR="00736C56" w:rsidRPr="00E00FA4" w:rsidRDefault="00736C56" w:rsidP="00736C56">
      <w:pPr>
        <w:autoSpaceDE w:val="0"/>
        <w:autoSpaceDN w:val="0"/>
        <w:adjustRightInd w:val="0"/>
        <w:jc w:val="center"/>
        <w:rPr>
          <w:b/>
        </w:rPr>
      </w:pPr>
    </w:p>
    <w:p w14:paraId="7DD55D91" w14:textId="77777777" w:rsidR="00736C56" w:rsidRPr="00E00FA4" w:rsidRDefault="00736C56" w:rsidP="00736C56">
      <w:pPr>
        <w:numPr>
          <w:ilvl w:val="0"/>
          <w:numId w:val="9"/>
        </w:numPr>
        <w:spacing w:after="160" w:line="256" w:lineRule="auto"/>
        <w:contextualSpacing/>
        <w:jc w:val="both"/>
        <w:rPr>
          <w:rFonts w:eastAsia="Calibri"/>
          <w:lang w:eastAsia="en-US"/>
        </w:rPr>
      </w:pPr>
      <w:r w:rsidRPr="00E00FA4">
        <w:rPr>
          <w:rFonts w:eastAsia="Calibri"/>
          <w:lang w:eastAsia="en-US"/>
        </w:rPr>
        <w:t>Опишите механизмы функционирования (и «живучести») национальных установок и стереотипов.</w:t>
      </w:r>
    </w:p>
    <w:p w14:paraId="7D737F14" w14:textId="77777777" w:rsidR="00736C56" w:rsidRPr="00E00FA4" w:rsidRDefault="00736C56" w:rsidP="00736C56">
      <w:pPr>
        <w:numPr>
          <w:ilvl w:val="0"/>
          <w:numId w:val="9"/>
        </w:numPr>
        <w:spacing w:after="160" w:line="256" w:lineRule="auto"/>
        <w:contextualSpacing/>
        <w:jc w:val="both"/>
        <w:rPr>
          <w:rFonts w:eastAsia="Calibri"/>
          <w:lang w:eastAsia="en-US"/>
        </w:rPr>
      </w:pPr>
      <w:r w:rsidRPr="00E00FA4">
        <w:rPr>
          <w:rFonts w:eastAsia="Calibri"/>
          <w:lang w:eastAsia="en-US"/>
        </w:rPr>
        <w:t>На Ваш взгляд, какие этнические стереотипы затрудняют взаимодействие представителей разных народов. Аргументируйте свой ответ</w:t>
      </w:r>
    </w:p>
    <w:p w14:paraId="52DF28C3" w14:textId="77777777" w:rsidR="00736C56" w:rsidRPr="00E00FA4" w:rsidRDefault="00736C56" w:rsidP="00736C56">
      <w:pPr>
        <w:numPr>
          <w:ilvl w:val="0"/>
          <w:numId w:val="9"/>
        </w:numPr>
        <w:spacing w:after="160" w:line="256" w:lineRule="auto"/>
        <w:contextualSpacing/>
        <w:jc w:val="both"/>
        <w:rPr>
          <w:rFonts w:eastAsia="Calibri"/>
          <w:lang w:eastAsia="en-US"/>
        </w:rPr>
      </w:pPr>
      <w:r w:rsidRPr="00E00FA4">
        <w:rPr>
          <w:rFonts w:eastAsia="Calibri"/>
          <w:lang w:eastAsia="en-US"/>
        </w:rPr>
        <w:t>Составьте программу-схему бесконфликтного общения и взаимодействия с представителями двух национальностей, наиболее знакомых Вам (</w:t>
      </w:r>
      <w:r w:rsidRPr="00E00FA4">
        <w:rPr>
          <w:rFonts w:eastAsia="Calibri"/>
          <w:b/>
          <w:lang w:eastAsia="en-US"/>
        </w:rPr>
        <w:t>ответ – в виде схемы с пояснениями</w:t>
      </w:r>
      <w:r w:rsidRPr="00E00FA4">
        <w:rPr>
          <w:rFonts w:eastAsia="Calibri"/>
          <w:lang w:eastAsia="en-US"/>
        </w:rPr>
        <w:t>)</w:t>
      </w:r>
    </w:p>
    <w:p w14:paraId="562B9C7A" w14:textId="77777777" w:rsidR="00736C56" w:rsidRPr="00E00FA4" w:rsidRDefault="00736C56" w:rsidP="00736C56">
      <w:pPr>
        <w:numPr>
          <w:ilvl w:val="0"/>
          <w:numId w:val="9"/>
        </w:numPr>
        <w:spacing w:after="160" w:line="256" w:lineRule="auto"/>
        <w:contextualSpacing/>
        <w:jc w:val="both"/>
        <w:rPr>
          <w:rFonts w:eastAsia="Calibri"/>
          <w:lang w:eastAsia="en-US"/>
        </w:rPr>
      </w:pPr>
      <w:r w:rsidRPr="00E00FA4">
        <w:rPr>
          <w:rFonts w:eastAsia="Calibri"/>
          <w:lang w:eastAsia="en-US"/>
        </w:rPr>
        <w:t>К какой стратегии поведения Вы обращаетесь в конфликтной ситуации (уступка, сотрудничество, уклонение, подавление) и чем обусловлен выбор той / иной стратегии.</w:t>
      </w:r>
    </w:p>
    <w:p w14:paraId="621ED3C7" w14:textId="77777777" w:rsidR="00736C56" w:rsidRPr="00E00FA4" w:rsidRDefault="00736C56" w:rsidP="00736C56">
      <w:pPr>
        <w:autoSpaceDE w:val="0"/>
        <w:autoSpaceDN w:val="0"/>
        <w:adjustRightInd w:val="0"/>
        <w:jc w:val="center"/>
        <w:rPr>
          <w:b/>
        </w:rPr>
      </w:pPr>
    </w:p>
    <w:p w14:paraId="53AF62DE" w14:textId="77777777" w:rsidR="00736C56" w:rsidRPr="00E00FA4" w:rsidRDefault="00736C56" w:rsidP="00736C56">
      <w:pPr>
        <w:spacing w:after="160" w:line="256" w:lineRule="auto"/>
        <w:ind w:left="720"/>
        <w:contextualSpacing/>
        <w:jc w:val="center"/>
        <w:rPr>
          <w:rFonts w:eastAsia="Calibri"/>
          <w:lang w:eastAsia="en-US"/>
        </w:rPr>
      </w:pPr>
      <w:r w:rsidRPr="00E00FA4">
        <w:rPr>
          <w:rFonts w:eastAsia="Calibri"/>
          <w:b/>
          <w:lang w:eastAsia="en-US"/>
        </w:rPr>
        <w:t>Дополнительная литература</w:t>
      </w:r>
      <w:r w:rsidRPr="00E00FA4">
        <w:rPr>
          <w:rFonts w:eastAsia="Calibri"/>
          <w:lang w:eastAsia="en-US"/>
        </w:rPr>
        <w:t>,</w:t>
      </w:r>
    </w:p>
    <w:p w14:paraId="0A70B5DE" w14:textId="77777777" w:rsidR="00736C56" w:rsidRPr="00E00FA4" w:rsidRDefault="00736C56" w:rsidP="00736C56">
      <w:pPr>
        <w:spacing w:after="160" w:line="256" w:lineRule="auto"/>
        <w:ind w:left="720"/>
        <w:contextualSpacing/>
        <w:jc w:val="center"/>
        <w:rPr>
          <w:rFonts w:eastAsia="Calibri"/>
          <w:b/>
          <w:i/>
          <w:lang w:eastAsia="en-US"/>
        </w:rPr>
      </w:pPr>
      <w:r w:rsidRPr="00E00FA4">
        <w:rPr>
          <w:rFonts w:eastAsia="Calibri"/>
          <w:b/>
          <w:i/>
          <w:lang w:eastAsia="en-US"/>
        </w:rPr>
        <w:t>которая может быть привлечена при подготовке ответов:</w:t>
      </w:r>
    </w:p>
    <w:p w14:paraId="20FDC99C" w14:textId="77777777" w:rsidR="00736C56" w:rsidRPr="00E00FA4" w:rsidRDefault="00736C56" w:rsidP="00736C56">
      <w:pPr>
        <w:spacing w:after="160" w:line="256" w:lineRule="auto"/>
        <w:ind w:left="720"/>
        <w:contextualSpacing/>
        <w:jc w:val="center"/>
        <w:rPr>
          <w:rFonts w:eastAsia="Calibri"/>
          <w:b/>
          <w:i/>
          <w:lang w:eastAsia="en-US"/>
        </w:rPr>
      </w:pPr>
    </w:p>
    <w:p w14:paraId="432C35D8" w14:textId="77777777" w:rsidR="00736C56" w:rsidRPr="00E00FA4" w:rsidRDefault="00736C56" w:rsidP="00736C56">
      <w:pPr>
        <w:numPr>
          <w:ilvl w:val="0"/>
          <w:numId w:val="10"/>
        </w:numPr>
        <w:kinsoku w:val="0"/>
        <w:overflowPunct w:val="0"/>
        <w:spacing w:after="160" w:line="256" w:lineRule="auto"/>
        <w:contextualSpacing/>
        <w:jc w:val="both"/>
        <w:textAlignment w:val="baseline"/>
      </w:pPr>
      <w:r w:rsidRPr="00E00FA4">
        <w:t>Андреева, И. В. Межкультурная коммуникация / И. В. Андреева, Л. А. Балобанова. – Владивосток: Изд-во ВГУЭС, 2011.</w:t>
      </w:r>
    </w:p>
    <w:p w14:paraId="121A86F3" w14:textId="77777777" w:rsidR="00736C56" w:rsidRPr="00E00FA4" w:rsidRDefault="00736C56" w:rsidP="00736C56">
      <w:pPr>
        <w:numPr>
          <w:ilvl w:val="0"/>
          <w:numId w:val="10"/>
        </w:numPr>
        <w:kinsoku w:val="0"/>
        <w:overflowPunct w:val="0"/>
        <w:spacing w:after="160" w:line="256" w:lineRule="auto"/>
        <w:contextualSpacing/>
        <w:jc w:val="both"/>
        <w:textAlignment w:val="baseline"/>
      </w:pPr>
      <w:r w:rsidRPr="00E00FA4">
        <w:rPr>
          <w:color w:val="000000"/>
          <w:kern w:val="24"/>
        </w:rPr>
        <w:t xml:space="preserve">Арутюнян Ю. В. , </w:t>
      </w:r>
      <w:proofErr w:type="spellStart"/>
      <w:r w:rsidRPr="00E00FA4">
        <w:rPr>
          <w:color w:val="000000"/>
          <w:kern w:val="24"/>
        </w:rPr>
        <w:t>Дробижева</w:t>
      </w:r>
      <w:proofErr w:type="spellEnd"/>
      <w:r w:rsidRPr="00E00FA4">
        <w:rPr>
          <w:color w:val="000000"/>
          <w:kern w:val="24"/>
        </w:rPr>
        <w:t xml:space="preserve"> Л.М. , </w:t>
      </w:r>
      <w:proofErr w:type="spellStart"/>
      <w:r w:rsidRPr="00E00FA4">
        <w:rPr>
          <w:color w:val="000000"/>
          <w:kern w:val="24"/>
        </w:rPr>
        <w:t>Сусоколов</w:t>
      </w:r>
      <w:proofErr w:type="spellEnd"/>
      <w:r w:rsidRPr="00E00FA4">
        <w:rPr>
          <w:color w:val="000000"/>
          <w:kern w:val="24"/>
        </w:rPr>
        <w:t xml:space="preserve"> А.А. Этносоциология. - М.: Аспект-Пресс, 1999. - 271 с.</w:t>
      </w:r>
    </w:p>
    <w:p w14:paraId="1EB7C5D6" w14:textId="77777777" w:rsidR="00736C56" w:rsidRPr="00E00FA4" w:rsidRDefault="00736C56" w:rsidP="00736C56">
      <w:pPr>
        <w:numPr>
          <w:ilvl w:val="0"/>
          <w:numId w:val="10"/>
        </w:numPr>
        <w:kinsoku w:val="0"/>
        <w:overflowPunct w:val="0"/>
        <w:spacing w:after="160" w:line="256" w:lineRule="auto"/>
        <w:contextualSpacing/>
        <w:jc w:val="both"/>
        <w:textAlignment w:val="baseline"/>
      </w:pPr>
      <w:r w:rsidRPr="00E00FA4">
        <w:t>Зеленков М.Ю. Социальная конфликтология. – М.: Юридический институт МИИТа, 2003. – 262 с.</w:t>
      </w:r>
    </w:p>
    <w:p w14:paraId="0B2D6701" w14:textId="77777777" w:rsidR="00736C56" w:rsidRPr="00E00FA4" w:rsidRDefault="00736C56" w:rsidP="00736C56">
      <w:pPr>
        <w:numPr>
          <w:ilvl w:val="0"/>
          <w:numId w:val="10"/>
        </w:numPr>
        <w:spacing w:after="160" w:line="256" w:lineRule="auto"/>
        <w:ind w:left="714" w:hanging="357"/>
        <w:contextualSpacing/>
        <w:jc w:val="both"/>
        <w:rPr>
          <w:rFonts w:eastAsia="Calibri"/>
          <w:lang w:eastAsia="en-US"/>
        </w:rPr>
      </w:pPr>
      <w:r w:rsidRPr="00E00FA4">
        <w:rPr>
          <w:rFonts w:eastAsia="Calibri"/>
          <w:lang w:eastAsia="en-US"/>
        </w:rPr>
        <w:t xml:space="preserve">Король Л.Г., </w:t>
      </w:r>
      <w:proofErr w:type="spellStart"/>
      <w:r w:rsidRPr="00E00FA4">
        <w:rPr>
          <w:rFonts w:eastAsia="Calibri"/>
          <w:lang w:eastAsia="en-US"/>
        </w:rPr>
        <w:t>Малимонов</w:t>
      </w:r>
      <w:proofErr w:type="spellEnd"/>
      <w:r w:rsidRPr="00E00FA4">
        <w:rPr>
          <w:rFonts w:eastAsia="Calibri"/>
          <w:lang w:eastAsia="en-US"/>
        </w:rPr>
        <w:t xml:space="preserve"> И.В., </w:t>
      </w:r>
      <w:proofErr w:type="spellStart"/>
      <w:r w:rsidRPr="00E00FA4">
        <w:rPr>
          <w:rFonts w:eastAsia="Calibri"/>
          <w:lang w:eastAsia="en-US"/>
        </w:rPr>
        <w:t>Рахинский</w:t>
      </w:r>
      <w:proofErr w:type="spellEnd"/>
      <w:r w:rsidRPr="00E00FA4">
        <w:rPr>
          <w:rFonts w:eastAsia="Calibri"/>
          <w:lang w:eastAsia="en-US"/>
        </w:rPr>
        <w:t xml:space="preserve"> Д.В. Конфликтология. – Ульяновск,  2015.</w:t>
      </w:r>
    </w:p>
    <w:p w14:paraId="67D5570B" w14:textId="77777777" w:rsidR="00736C56" w:rsidRPr="00E00FA4" w:rsidRDefault="00736C56" w:rsidP="00736C56">
      <w:pPr>
        <w:numPr>
          <w:ilvl w:val="0"/>
          <w:numId w:val="10"/>
        </w:numPr>
        <w:kinsoku w:val="0"/>
        <w:overflowPunct w:val="0"/>
        <w:spacing w:after="160" w:line="256" w:lineRule="auto"/>
        <w:ind w:left="714" w:hanging="357"/>
        <w:contextualSpacing/>
        <w:jc w:val="both"/>
        <w:textAlignment w:val="baseline"/>
      </w:pPr>
      <w:r w:rsidRPr="00E00FA4">
        <w:rPr>
          <w:color w:val="000000"/>
          <w:kern w:val="24"/>
        </w:rPr>
        <w:t>Крысько В.Г. Этническая психология. - М.: Издательский центр «Академия», 2002.-320 с.</w:t>
      </w:r>
    </w:p>
    <w:p w14:paraId="7E793E59" w14:textId="77777777" w:rsidR="00736C56" w:rsidRPr="00E00FA4" w:rsidRDefault="00736C56" w:rsidP="00736C56">
      <w:pPr>
        <w:numPr>
          <w:ilvl w:val="0"/>
          <w:numId w:val="10"/>
        </w:numPr>
        <w:kinsoku w:val="0"/>
        <w:overflowPunct w:val="0"/>
        <w:spacing w:after="160" w:line="256" w:lineRule="auto"/>
        <w:contextualSpacing/>
        <w:jc w:val="both"/>
        <w:textAlignment w:val="baseline"/>
      </w:pPr>
      <w:r w:rsidRPr="00E00FA4">
        <w:rPr>
          <w:color w:val="000000"/>
          <w:kern w:val="24"/>
        </w:rPr>
        <w:lastRenderedPageBreak/>
        <w:t xml:space="preserve">Мнацаканян М.О. Нации и национализм. Социология и психология национальной жизни. - М. : ЮНИТИ-ДАНА, 2017. - 367 с. / [Электронный ресурс]. - URL : </w:t>
      </w:r>
      <w:hyperlink r:id="rId14" w:history="1">
        <w:r w:rsidRPr="00E00FA4">
          <w:rPr>
            <w:rStyle w:val="a4"/>
            <w:color w:val="0563C1"/>
            <w:kern w:val="24"/>
          </w:rPr>
          <w:t>https://znanium.com/bookread2.php?book=1028597&amp;spec=1</w:t>
        </w:r>
      </w:hyperlink>
    </w:p>
    <w:p w14:paraId="541C6F97" w14:textId="77777777" w:rsidR="00795B15" w:rsidRPr="00E00FA4" w:rsidRDefault="00795B15" w:rsidP="00736C56">
      <w:pPr>
        <w:jc w:val="center"/>
        <w:rPr>
          <w:bCs/>
          <w:color w:val="000000"/>
        </w:rPr>
      </w:pPr>
    </w:p>
    <w:p w14:paraId="0C59D81E" w14:textId="03FE76B3" w:rsidR="00736C56" w:rsidRPr="00E00FA4" w:rsidRDefault="00736C56" w:rsidP="00795B15">
      <w:pPr>
        <w:keepNext/>
        <w:jc w:val="center"/>
        <w:rPr>
          <w:rFonts w:eastAsia="Calibri"/>
          <w:lang w:eastAsia="en-US"/>
        </w:rPr>
      </w:pPr>
      <w:r w:rsidRPr="00E00FA4">
        <w:rPr>
          <w:bCs/>
          <w:color w:val="000000"/>
        </w:rPr>
        <w:t xml:space="preserve">Критерии оценки выполнения </w:t>
      </w:r>
      <w:r w:rsidRPr="00E00FA4">
        <w:rPr>
          <w:rFonts w:eastAsia="Calibri"/>
          <w:lang w:eastAsia="en-US"/>
        </w:rPr>
        <w:t>задания</w:t>
      </w:r>
    </w:p>
    <w:p w14:paraId="6DC4AD12" w14:textId="77777777" w:rsidR="00736C56" w:rsidRPr="00E00FA4" w:rsidRDefault="00736C56" w:rsidP="00795B15">
      <w:pPr>
        <w:keepNext/>
        <w:jc w:val="center"/>
        <w:rPr>
          <w:b/>
        </w:rPr>
      </w:pPr>
      <w:r w:rsidRPr="00E00FA4">
        <w:rPr>
          <w:rFonts w:eastAsia="Calibri"/>
          <w:b/>
          <w:lang w:eastAsia="en-US"/>
        </w:rPr>
        <w:t>по теме № 6</w:t>
      </w:r>
      <w:r w:rsidRPr="00E00FA4">
        <w:rPr>
          <w:b/>
          <w:bCs/>
          <w:color w:val="000000"/>
        </w:rPr>
        <w:t>:</w:t>
      </w:r>
    </w:p>
    <w:p w14:paraId="2D3071E5" w14:textId="77777777" w:rsidR="00736C56" w:rsidRPr="00E00FA4" w:rsidRDefault="00736C56" w:rsidP="00795B15">
      <w:pPr>
        <w:keepNext/>
        <w:jc w:val="center"/>
      </w:pPr>
    </w:p>
    <w:tbl>
      <w:tblPr>
        <w:tblW w:w="8614" w:type="dxa"/>
        <w:jc w:val="center"/>
        <w:tblLook w:val="04A0" w:firstRow="1" w:lastRow="0" w:firstColumn="1" w:lastColumn="0" w:noHBand="0" w:noVBand="1"/>
      </w:tblPr>
      <w:tblGrid>
        <w:gridCol w:w="5961"/>
        <w:gridCol w:w="2653"/>
      </w:tblGrid>
      <w:tr w:rsidR="00736C56" w:rsidRPr="00E00FA4" w14:paraId="4BC638EB" w14:textId="77777777" w:rsidTr="00736C56">
        <w:trPr>
          <w:trHeight w:val="1874"/>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8E1677" w14:textId="77777777" w:rsidR="00736C56" w:rsidRPr="00E00FA4" w:rsidRDefault="00736C56">
            <w:pPr>
              <w:spacing w:line="0" w:lineRule="atLeast"/>
            </w:pPr>
            <w:r w:rsidRPr="00E00FA4">
              <w:rPr>
                <w:color w:val="000000"/>
              </w:rPr>
              <w:t>Даны правильные, развернутые и исчерпывающие ответы на два вопроса, содержание вопросов раскрыто</w:t>
            </w:r>
            <w:r w:rsidRPr="00E00FA4">
              <w:t xml:space="preserve"> без ошибок и недочетов. В ответах на вопросы допускаются заимствования текста из других источников (всего </w:t>
            </w:r>
            <w:r w:rsidRPr="00E00FA4">
              <w:rPr>
                <w:b/>
              </w:rPr>
              <w:t>не более</w:t>
            </w:r>
            <w:r w:rsidRPr="00E00FA4">
              <w:t xml:space="preserve"> 20 % по каждому из вопросов).</w:t>
            </w:r>
          </w:p>
          <w:p w14:paraId="04009685" w14:textId="77777777" w:rsidR="00736C56" w:rsidRPr="00E00FA4" w:rsidRDefault="00736C56">
            <w:pPr>
              <w:spacing w:line="0" w:lineRule="atLeast"/>
              <w:jc w:val="both"/>
            </w:pPr>
            <w:r w:rsidRPr="00E00FA4">
              <w:t xml:space="preserve">Объем ответа на каждый из вопросов – не менее </w:t>
            </w:r>
            <w:r w:rsidRPr="00E00FA4">
              <w:rPr>
                <w:b/>
              </w:rPr>
              <w:t>2,5 тыс. знаков</w:t>
            </w:r>
            <w:r w:rsidRPr="00E00FA4">
              <w:t xml:space="preserve"> без пробелов.</w:t>
            </w:r>
          </w:p>
        </w:tc>
        <w:tc>
          <w:tcPr>
            <w:tcW w:w="2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9B2424" w14:textId="77777777" w:rsidR="00736C56" w:rsidRPr="00E00FA4" w:rsidRDefault="00736C56">
            <w:pPr>
              <w:spacing w:line="0" w:lineRule="atLeast"/>
            </w:pPr>
            <w:r w:rsidRPr="00E00FA4">
              <w:rPr>
                <w:color w:val="000000"/>
              </w:rPr>
              <w:t>«отлично» (5 баллов)</w:t>
            </w:r>
          </w:p>
        </w:tc>
      </w:tr>
      <w:tr w:rsidR="00736C56" w:rsidRPr="00E00FA4" w14:paraId="0CF89C08" w14:textId="77777777" w:rsidTr="00736C56">
        <w:trPr>
          <w:trHeight w:val="2123"/>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825FEC" w14:textId="77777777" w:rsidR="00736C56" w:rsidRPr="00E00FA4" w:rsidRDefault="00736C56">
            <w:pPr>
              <w:spacing w:line="0" w:lineRule="atLeast"/>
            </w:pPr>
            <w:r w:rsidRPr="00E00FA4">
              <w:rPr>
                <w:color w:val="000000"/>
              </w:rPr>
              <w:t>Наличие в работе не более одной грубой ошибки. Представлен развернутый, исчерпывающий ответ на один из вопросов, а во втором имеются неточности, объем ответа на второй вопрос - очень сжатый, ограничен одним-двумя предложениями.</w:t>
            </w:r>
          </w:p>
          <w:p w14:paraId="3AA69E53" w14:textId="77777777" w:rsidR="00736C56" w:rsidRPr="00E00FA4" w:rsidRDefault="00736C56">
            <w:pPr>
              <w:spacing w:line="0" w:lineRule="atLeast"/>
            </w:pPr>
            <w:r w:rsidRPr="00E00FA4">
              <w:t>В ответах на вопросы допускаются заимствования текста из других источников (</w:t>
            </w:r>
            <w:r w:rsidRPr="00E00FA4">
              <w:rPr>
                <w:b/>
              </w:rPr>
              <w:t xml:space="preserve">не более </w:t>
            </w:r>
            <w:r w:rsidRPr="00E00FA4">
              <w:t>30 %)</w:t>
            </w:r>
          </w:p>
          <w:p w14:paraId="2514BBD5" w14:textId="77777777" w:rsidR="00736C56" w:rsidRPr="00E00FA4" w:rsidRDefault="00736C56">
            <w:pPr>
              <w:spacing w:line="0" w:lineRule="atLeast"/>
            </w:pPr>
            <w:r w:rsidRPr="00E00FA4">
              <w:t xml:space="preserve">Объем ответа на один из вопросов – не менее </w:t>
            </w:r>
            <w:r w:rsidRPr="00E00FA4">
              <w:rPr>
                <w:b/>
              </w:rPr>
              <w:t>2,5 тыс. знаков</w:t>
            </w:r>
            <w:r w:rsidRPr="00E00FA4">
              <w:t xml:space="preserve"> без пробелов, тогда как на второй – объем недостаточный.</w:t>
            </w:r>
          </w:p>
        </w:tc>
        <w:tc>
          <w:tcPr>
            <w:tcW w:w="2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76A083" w14:textId="77777777" w:rsidR="00736C56" w:rsidRPr="00E00FA4" w:rsidRDefault="00736C56">
            <w:pPr>
              <w:spacing w:line="0" w:lineRule="atLeast"/>
            </w:pPr>
            <w:r w:rsidRPr="00E00FA4">
              <w:rPr>
                <w:color w:val="000000"/>
              </w:rPr>
              <w:t>«хорошо» (4 балла)</w:t>
            </w:r>
          </w:p>
        </w:tc>
      </w:tr>
      <w:tr w:rsidR="00736C56" w:rsidRPr="00E00FA4" w14:paraId="679B3074" w14:textId="77777777" w:rsidTr="00736C56">
        <w:trPr>
          <w:trHeight w:val="1327"/>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869B99" w14:textId="77777777" w:rsidR="00736C56" w:rsidRPr="00E00FA4" w:rsidRDefault="00736C56">
            <w:pPr>
              <w:spacing w:line="0" w:lineRule="atLeast"/>
              <w:rPr>
                <w:color w:val="000000"/>
              </w:rPr>
            </w:pPr>
            <w:r w:rsidRPr="00E00FA4">
              <w:rPr>
                <w:color w:val="000000"/>
              </w:rPr>
              <w:t xml:space="preserve">В представленных ответах на два вопроса имеются существенные недочеты, объем -  недостаточный в отношении ответа на оба вопроса. </w:t>
            </w:r>
          </w:p>
          <w:p w14:paraId="1F0C1B5E" w14:textId="77777777" w:rsidR="00736C56" w:rsidRPr="00E00FA4" w:rsidRDefault="00736C56">
            <w:pPr>
              <w:spacing w:line="0" w:lineRule="atLeast"/>
            </w:pPr>
            <w:r w:rsidRPr="00E00FA4">
              <w:rPr>
                <w:color w:val="000000"/>
              </w:rPr>
              <w:t xml:space="preserve">В ответах на вопросы заимствования текста из других источников - </w:t>
            </w:r>
            <w:r w:rsidRPr="00E00FA4">
              <w:rPr>
                <w:b/>
                <w:color w:val="000000"/>
              </w:rPr>
              <w:t>более</w:t>
            </w:r>
            <w:r w:rsidRPr="00E00FA4">
              <w:rPr>
                <w:color w:val="000000"/>
              </w:rPr>
              <w:t xml:space="preserve"> 35 %.</w:t>
            </w:r>
          </w:p>
        </w:tc>
        <w:tc>
          <w:tcPr>
            <w:tcW w:w="2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82B65F" w14:textId="77777777" w:rsidR="00736C56" w:rsidRPr="00E00FA4" w:rsidRDefault="00736C56">
            <w:pPr>
              <w:spacing w:line="0" w:lineRule="atLeast"/>
            </w:pPr>
            <w:r w:rsidRPr="00E00FA4">
              <w:rPr>
                <w:color w:val="000000"/>
              </w:rPr>
              <w:t>«удовлетворительно» (3 балла)</w:t>
            </w:r>
          </w:p>
        </w:tc>
      </w:tr>
      <w:tr w:rsidR="00736C56" w:rsidRPr="00E00FA4" w14:paraId="4FC946D0" w14:textId="77777777" w:rsidTr="00736C56">
        <w:trPr>
          <w:trHeight w:val="202"/>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9EB918" w14:textId="77777777" w:rsidR="00736C56" w:rsidRPr="00E00FA4" w:rsidRDefault="00736C56">
            <w:pPr>
              <w:spacing w:line="0" w:lineRule="atLeast"/>
            </w:pPr>
            <w:r w:rsidRPr="00E00FA4">
              <w:rPr>
                <w:color w:val="000000"/>
              </w:rPr>
              <w:t xml:space="preserve">Отсутствуют ответы на вопросы либо многочисленные заимствования текста из других источников (60-100%) </w:t>
            </w:r>
          </w:p>
        </w:tc>
        <w:tc>
          <w:tcPr>
            <w:tcW w:w="2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2F973A" w14:textId="77777777" w:rsidR="00736C56" w:rsidRPr="00E00FA4" w:rsidRDefault="00736C56">
            <w:pPr>
              <w:spacing w:line="0" w:lineRule="atLeast"/>
            </w:pPr>
            <w:r w:rsidRPr="00E00FA4">
              <w:rPr>
                <w:color w:val="000000"/>
              </w:rPr>
              <w:t>«неудовлетворительно» (2 балла)</w:t>
            </w:r>
          </w:p>
        </w:tc>
      </w:tr>
    </w:tbl>
    <w:p w14:paraId="77AE82FC" w14:textId="77777777" w:rsidR="00736C56" w:rsidRPr="00E00FA4" w:rsidRDefault="00736C56" w:rsidP="00736C56">
      <w:pPr>
        <w:autoSpaceDE w:val="0"/>
        <w:autoSpaceDN w:val="0"/>
        <w:adjustRightInd w:val="0"/>
        <w:jc w:val="center"/>
        <w:rPr>
          <w:b/>
        </w:rPr>
      </w:pPr>
    </w:p>
    <w:p w14:paraId="7CE3ED30" w14:textId="77777777" w:rsidR="00736C56" w:rsidRPr="00E00FA4" w:rsidRDefault="00736C56" w:rsidP="00736C56">
      <w:pPr>
        <w:autoSpaceDE w:val="0"/>
        <w:autoSpaceDN w:val="0"/>
        <w:adjustRightInd w:val="0"/>
        <w:jc w:val="center"/>
        <w:rPr>
          <w:b/>
          <w:color w:val="000000"/>
        </w:rPr>
      </w:pPr>
      <w:r w:rsidRPr="00E00FA4">
        <w:rPr>
          <w:b/>
          <w:color w:val="000000"/>
        </w:rPr>
        <w:t>Примерный, типовой перечень тем докладов по теме № 7:</w:t>
      </w:r>
    </w:p>
    <w:p w14:paraId="4F0F3D27" w14:textId="77777777" w:rsidR="00736C56" w:rsidRPr="00E00FA4" w:rsidRDefault="00736C56" w:rsidP="00736C56">
      <w:pPr>
        <w:autoSpaceDE w:val="0"/>
        <w:autoSpaceDN w:val="0"/>
        <w:adjustRightInd w:val="0"/>
        <w:jc w:val="center"/>
        <w:rPr>
          <w:b/>
        </w:rPr>
      </w:pPr>
    </w:p>
    <w:p w14:paraId="16A9DE9B" w14:textId="77777777" w:rsidR="00736C56" w:rsidRPr="00E00FA4" w:rsidRDefault="00736C56" w:rsidP="00736C56">
      <w:pPr>
        <w:widowControl w:val="0"/>
        <w:autoSpaceDE w:val="0"/>
        <w:autoSpaceDN w:val="0"/>
        <w:adjustRightInd w:val="0"/>
        <w:ind w:firstLine="567"/>
        <w:jc w:val="both"/>
      </w:pPr>
      <w:r w:rsidRPr="00E00FA4">
        <w:t xml:space="preserve">При подготовке к практическим занятиям в рамках темы </w:t>
      </w:r>
      <w:r w:rsidRPr="00E00FA4">
        <w:rPr>
          <w:b/>
        </w:rPr>
        <w:t xml:space="preserve">№ 7 </w:t>
      </w:r>
      <w:r w:rsidRPr="00E00FA4">
        <w:t>студенты (магистранты) должны подготовить доклады, в которых они самостоятельно рассматривают тот или иной вопрос, связанный с изучаемой темой.</w:t>
      </w:r>
    </w:p>
    <w:p w14:paraId="0DCDA732" w14:textId="77777777" w:rsidR="00736C56" w:rsidRPr="00E00FA4" w:rsidRDefault="00736C56" w:rsidP="00736C56">
      <w:pPr>
        <w:widowControl w:val="0"/>
        <w:autoSpaceDE w:val="0"/>
        <w:autoSpaceDN w:val="0"/>
        <w:adjustRightInd w:val="0"/>
        <w:ind w:firstLine="567"/>
        <w:jc w:val="both"/>
      </w:pPr>
      <w:r w:rsidRPr="00E00FA4">
        <w:rPr>
          <w:b/>
        </w:rPr>
        <w:t>Тему доклада студент выбирает самостоятельно</w:t>
      </w:r>
      <w:r w:rsidRPr="00E00FA4">
        <w:t>, из предложенного списка.</w:t>
      </w:r>
    </w:p>
    <w:p w14:paraId="2593D633" w14:textId="77777777" w:rsidR="00736C56" w:rsidRPr="00E00FA4" w:rsidRDefault="00736C56" w:rsidP="00736C56">
      <w:pPr>
        <w:widowControl w:val="0"/>
        <w:autoSpaceDE w:val="0"/>
        <w:autoSpaceDN w:val="0"/>
        <w:adjustRightInd w:val="0"/>
        <w:ind w:firstLine="567"/>
        <w:jc w:val="both"/>
        <w:rPr>
          <w:b/>
          <w:color w:val="000000"/>
        </w:rPr>
      </w:pPr>
      <w:r w:rsidRPr="00E00FA4">
        <w:t xml:space="preserve">Выступление магистранта (магистрантки) с подготовленным докладом. Презентация доклада, обсуждение доклада. </w:t>
      </w:r>
    </w:p>
    <w:p w14:paraId="338D1C60" w14:textId="77777777" w:rsidR="00736C56" w:rsidRPr="00E00FA4" w:rsidRDefault="00736C56" w:rsidP="00736C56">
      <w:pPr>
        <w:numPr>
          <w:ilvl w:val="0"/>
          <w:numId w:val="11"/>
        </w:numPr>
        <w:tabs>
          <w:tab w:val="left" w:pos="851"/>
        </w:tabs>
        <w:spacing w:after="160"/>
        <w:ind w:left="0" w:firstLine="567"/>
        <w:contextualSpacing/>
        <w:jc w:val="both"/>
      </w:pPr>
      <w:r w:rsidRPr="00E00FA4">
        <w:t>Национальные особенности поведенческого и коммуникативного поведения (в т.ч. стили общения) в европейских странах (на примере Великобритании).</w:t>
      </w:r>
    </w:p>
    <w:p w14:paraId="47864B0B" w14:textId="77777777" w:rsidR="00736C56" w:rsidRPr="00E00FA4" w:rsidRDefault="00736C56" w:rsidP="00736C56">
      <w:pPr>
        <w:numPr>
          <w:ilvl w:val="0"/>
          <w:numId w:val="11"/>
        </w:numPr>
        <w:tabs>
          <w:tab w:val="left" w:pos="851"/>
        </w:tabs>
        <w:spacing w:after="160"/>
        <w:ind w:left="0" w:firstLine="567"/>
        <w:contextualSpacing/>
        <w:jc w:val="both"/>
      </w:pPr>
      <w:r w:rsidRPr="00E00FA4">
        <w:t>Национальные особенности поведенческого и коммуникативного поведения (в т.ч. стили общения) в европейских странах (на примере Германии).</w:t>
      </w:r>
    </w:p>
    <w:p w14:paraId="05F9B95F" w14:textId="77777777" w:rsidR="00736C56" w:rsidRPr="00E00FA4" w:rsidRDefault="00736C56" w:rsidP="00736C56">
      <w:pPr>
        <w:numPr>
          <w:ilvl w:val="0"/>
          <w:numId w:val="11"/>
        </w:numPr>
        <w:tabs>
          <w:tab w:val="left" w:pos="851"/>
        </w:tabs>
        <w:spacing w:after="160"/>
        <w:ind w:left="0" w:firstLine="567"/>
        <w:contextualSpacing/>
        <w:jc w:val="both"/>
      </w:pPr>
      <w:r w:rsidRPr="00E00FA4">
        <w:t>Национальные особенности поведенческого и коммуникативного поведения (в т.ч. стили общения) в европейских странах (на примере Испании).</w:t>
      </w:r>
    </w:p>
    <w:p w14:paraId="584912DB" w14:textId="77777777" w:rsidR="00736C56" w:rsidRPr="00E00FA4" w:rsidRDefault="00736C56" w:rsidP="00736C56">
      <w:pPr>
        <w:numPr>
          <w:ilvl w:val="0"/>
          <w:numId w:val="11"/>
        </w:numPr>
        <w:tabs>
          <w:tab w:val="left" w:pos="851"/>
        </w:tabs>
        <w:spacing w:after="160"/>
        <w:ind w:left="0" w:firstLine="567"/>
        <w:contextualSpacing/>
        <w:jc w:val="both"/>
      </w:pPr>
      <w:r w:rsidRPr="00E00FA4">
        <w:t>Национальные особенности поведенческого и коммуникативного поведения (в т.ч. стили общения) в странах Востока (на примере Китая).</w:t>
      </w:r>
    </w:p>
    <w:p w14:paraId="06652EE2" w14:textId="77777777" w:rsidR="00736C56" w:rsidRPr="00E00FA4" w:rsidRDefault="00736C56" w:rsidP="00736C56">
      <w:pPr>
        <w:numPr>
          <w:ilvl w:val="0"/>
          <w:numId w:val="11"/>
        </w:numPr>
        <w:tabs>
          <w:tab w:val="left" w:pos="851"/>
        </w:tabs>
        <w:spacing w:after="160"/>
        <w:ind w:left="0" w:firstLine="567"/>
        <w:contextualSpacing/>
        <w:jc w:val="both"/>
      </w:pPr>
      <w:r w:rsidRPr="00E00FA4">
        <w:lastRenderedPageBreak/>
        <w:t>Национальные особенности поведенческого и коммуникативного поведения (в т.ч. стили общения) в странах Востока (на примере Японии).</w:t>
      </w:r>
    </w:p>
    <w:p w14:paraId="72C446FA" w14:textId="77777777" w:rsidR="00736C56" w:rsidRPr="00E00FA4" w:rsidRDefault="00736C56" w:rsidP="00736C56">
      <w:pPr>
        <w:numPr>
          <w:ilvl w:val="0"/>
          <w:numId w:val="11"/>
        </w:numPr>
        <w:tabs>
          <w:tab w:val="left" w:pos="851"/>
        </w:tabs>
        <w:spacing w:after="160"/>
        <w:ind w:left="0" w:firstLine="567"/>
        <w:contextualSpacing/>
        <w:jc w:val="both"/>
      </w:pPr>
      <w:r w:rsidRPr="00E00FA4">
        <w:t>Национальные особенности поведенческого и коммуникативного поведения (в т.ч. стили общения) в странах Востока (на примере Египта).</w:t>
      </w:r>
    </w:p>
    <w:p w14:paraId="6EE3CB78" w14:textId="77777777" w:rsidR="00736C56" w:rsidRPr="00E00FA4" w:rsidRDefault="00736C56" w:rsidP="00736C56">
      <w:pPr>
        <w:numPr>
          <w:ilvl w:val="0"/>
          <w:numId w:val="11"/>
        </w:numPr>
        <w:tabs>
          <w:tab w:val="left" w:pos="851"/>
        </w:tabs>
        <w:spacing w:after="160"/>
        <w:ind w:left="0" w:firstLine="567"/>
        <w:contextualSpacing/>
        <w:jc w:val="both"/>
      </w:pPr>
      <w:r w:rsidRPr="00E00FA4">
        <w:t>Национальные особенности поведенческого и коммуникативного поведения (в т.ч. стили общения) в европейских странах (на примере Франции).</w:t>
      </w:r>
    </w:p>
    <w:p w14:paraId="3401B51A" w14:textId="77777777" w:rsidR="00736C56" w:rsidRPr="00E00FA4" w:rsidRDefault="00736C56" w:rsidP="00736C56">
      <w:pPr>
        <w:numPr>
          <w:ilvl w:val="0"/>
          <w:numId w:val="11"/>
        </w:numPr>
        <w:tabs>
          <w:tab w:val="left" w:pos="851"/>
        </w:tabs>
        <w:spacing w:after="160"/>
        <w:ind w:left="0" w:firstLine="567"/>
        <w:contextualSpacing/>
        <w:jc w:val="both"/>
      </w:pPr>
      <w:r w:rsidRPr="00E00FA4">
        <w:t>Национальные особенности поведенческого и коммуникативного поведения (в т.ч. стили общения) в странах Закавказья (на примере Грузии).</w:t>
      </w:r>
    </w:p>
    <w:p w14:paraId="408D7FAF" w14:textId="77777777" w:rsidR="00736C56" w:rsidRPr="00E00FA4" w:rsidRDefault="00736C56" w:rsidP="00736C56">
      <w:pPr>
        <w:numPr>
          <w:ilvl w:val="0"/>
          <w:numId w:val="11"/>
        </w:numPr>
        <w:tabs>
          <w:tab w:val="left" w:pos="851"/>
        </w:tabs>
        <w:spacing w:after="160"/>
        <w:ind w:left="0" w:firstLine="567"/>
        <w:contextualSpacing/>
        <w:jc w:val="both"/>
      </w:pPr>
      <w:r w:rsidRPr="00E00FA4">
        <w:t>Национальные особенности поведенческого и коммуникативного поведения (в т.ч. стили общения) в странах Востока (на примере Объединенных Арабских Эмиратов).</w:t>
      </w:r>
    </w:p>
    <w:p w14:paraId="0F68433B" w14:textId="77777777" w:rsidR="00736C56" w:rsidRPr="00E00FA4" w:rsidRDefault="00736C56" w:rsidP="00736C56">
      <w:pPr>
        <w:numPr>
          <w:ilvl w:val="0"/>
          <w:numId w:val="11"/>
        </w:numPr>
        <w:tabs>
          <w:tab w:val="left" w:pos="851"/>
        </w:tabs>
        <w:spacing w:after="160"/>
        <w:ind w:left="0" w:firstLine="567"/>
        <w:contextualSpacing/>
        <w:jc w:val="both"/>
      </w:pPr>
      <w:r w:rsidRPr="00E00FA4">
        <w:t>Национальные особенности поведенческого и коммуникативного поведения (в т.ч. стили общения) в южноамериканских странах (на примере Бразилии).</w:t>
      </w:r>
    </w:p>
    <w:p w14:paraId="2DE7DC11" w14:textId="77777777" w:rsidR="00736C56" w:rsidRPr="00E00FA4" w:rsidRDefault="00736C56" w:rsidP="00736C56">
      <w:pPr>
        <w:autoSpaceDE w:val="0"/>
        <w:autoSpaceDN w:val="0"/>
        <w:adjustRightInd w:val="0"/>
        <w:jc w:val="center"/>
        <w:rPr>
          <w:b/>
        </w:rPr>
      </w:pPr>
    </w:p>
    <w:p w14:paraId="32F24368" w14:textId="77777777" w:rsidR="00736C56" w:rsidRPr="00E00FA4" w:rsidRDefault="00736C56" w:rsidP="00736C56">
      <w:pPr>
        <w:suppressAutoHyphens/>
        <w:jc w:val="center"/>
        <w:rPr>
          <w:lang w:eastAsia="zh-CN"/>
        </w:rPr>
      </w:pPr>
      <w:r w:rsidRPr="00E00FA4">
        <w:rPr>
          <w:lang w:eastAsia="zh-CN"/>
        </w:rPr>
        <w:t>Критерии оценивания докладов:</w:t>
      </w:r>
    </w:p>
    <w:p w14:paraId="1310AE59" w14:textId="77777777" w:rsidR="00736C56" w:rsidRPr="00E00FA4" w:rsidRDefault="00736C56" w:rsidP="00736C56">
      <w:pPr>
        <w:suppressAutoHyphens/>
        <w:jc w:val="center"/>
        <w:rPr>
          <w:lang w:eastAsia="zh-CN"/>
        </w:rPr>
      </w:pPr>
    </w:p>
    <w:tbl>
      <w:tblPr>
        <w:tblW w:w="0" w:type="auto"/>
        <w:tblInd w:w="-5" w:type="dxa"/>
        <w:tblLayout w:type="fixed"/>
        <w:tblLook w:val="04A0" w:firstRow="1" w:lastRow="0" w:firstColumn="1" w:lastColumn="0" w:noHBand="0" w:noVBand="1"/>
      </w:tblPr>
      <w:tblGrid>
        <w:gridCol w:w="817"/>
        <w:gridCol w:w="5812"/>
        <w:gridCol w:w="567"/>
        <w:gridCol w:w="850"/>
        <w:gridCol w:w="851"/>
        <w:gridCol w:w="860"/>
      </w:tblGrid>
      <w:tr w:rsidR="00736C56" w:rsidRPr="00E00FA4" w14:paraId="18BFF308" w14:textId="77777777" w:rsidTr="00736C56">
        <w:tc>
          <w:tcPr>
            <w:tcW w:w="817" w:type="dxa"/>
            <w:tcBorders>
              <w:top w:val="single" w:sz="4" w:space="0" w:color="000000"/>
              <w:left w:val="single" w:sz="4" w:space="0" w:color="000000"/>
              <w:bottom w:val="single" w:sz="4" w:space="0" w:color="000000"/>
              <w:right w:val="nil"/>
            </w:tcBorders>
            <w:hideMark/>
          </w:tcPr>
          <w:p w14:paraId="01FD3D57" w14:textId="77777777" w:rsidR="00736C56" w:rsidRPr="00E00FA4" w:rsidRDefault="00736C56">
            <w:pPr>
              <w:suppressAutoHyphens/>
              <w:jc w:val="center"/>
              <w:rPr>
                <w:lang w:eastAsia="zh-CN"/>
              </w:rPr>
            </w:pPr>
            <w:r w:rsidRPr="00E00FA4">
              <w:rPr>
                <w:rFonts w:eastAsia="Calibri"/>
                <w:color w:val="000000"/>
                <w:lang w:eastAsia="zh-CN"/>
              </w:rPr>
              <w:t>№</w:t>
            </w:r>
            <w:r w:rsidRPr="00E00FA4">
              <w:rPr>
                <w:color w:val="000000"/>
                <w:lang w:eastAsia="zh-CN"/>
              </w:rPr>
              <w:t xml:space="preserve"> </w:t>
            </w:r>
            <w:r w:rsidRPr="00E00FA4">
              <w:rPr>
                <w:rFonts w:eastAsia="Calibri"/>
                <w:color w:val="000000"/>
                <w:lang w:eastAsia="zh-CN"/>
              </w:rPr>
              <w:t>п</w:t>
            </w:r>
            <w:r w:rsidRPr="00E00FA4">
              <w:rPr>
                <w:rFonts w:eastAsia="Calibri"/>
                <w:color w:val="000000"/>
                <w:lang w:val="en-US" w:eastAsia="zh-CN"/>
              </w:rPr>
              <w:t>/</w:t>
            </w:r>
            <w:r w:rsidRPr="00E00FA4">
              <w:rPr>
                <w:rFonts w:eastAsia="Calibri"/>
                <w:color w:val="000000"/>
                <w:lang w:eastAsia="zh-CN"/>
              </w:rPr>
              <w:t>п</w:t>
            </w:r>
          </w:p>
        </w:tc>
        <w:tc>
          <w:tcPr>
            <w:tcW w:w="5812" w:type="dxa"/>
            <w:tcBorders>
              <w:top w:val="single" w:sz="4" w:space="0" w:color="000000"/>
              <w:left w:val="single" w:sz="4" w:space="0" w:color="000000"/>
              <w:bottom w:val="single" w:sz="4" w:space="0" w:color="000000"/>
              <w:right w:val="nil"/>
            </w:tcBorders>
            <w:hideMark/>
          </w:tcPr>
          <w:p w14:paraId="6B26DE23" w14:textId="77777777" w:rsidR="00736C56" w:rsidRPr="00E00FA4" w:rsidRDefault="00736C56">
            <w:pPr>
              <w:suppressAutoHyphens/>
              <w:jc w:val="center"/>
              <w:rPr>
                <w:lang w:eastAsia="zh-CN"/>
              </w:rPr>
            </w:pPr>
            <w:r w:rsidRPr="00E00FA4">
              <w:rPr>
                <w:rFonts w:eastAsia="Calibri"/>
                <w:color w:val="000000"/>
                <w:lang w:eastAsia="zh-CN"/>
              </w:rPr>
              <w:t>Критерии оценивания содержания доклада</w:t>
            </w:r>
          </w:p>
        </w:tc>
        <w:tc>
          <w:tcPr>
            <w:tcW w:w="3128" w:type="dxa"/>
            <w:gridSpan w:val="4"/>
            <w:tcBorders>
              <w:top w:val="single" w:sz="4" w:space="0" w:color="000000"/>
              <w:left w:val="single" w:sz="4" w:space="0" w:color="000000"/>
              <w:bottom w:val="single" w:sz="4" w:space="0" w:color="000000"/>
              <w:right w:val="single" w:sz="4" w:space="0" w:color="000000"/>
            </w:tcBorders>
            <w:hideMark/>
          </w:tcPr>
          <w:p w14:paraId="4D24D303" w14:textId="77777777" w:rsidR="00736C56" w:rsidRPr="00E00FA4" w:rsidRDefault="00736C56">
            <w:pPr>
              <w:suppressAutoHyphens/>
              <w:jc w:val="center"/>
              <w:rPr>
                <w:lang w:eastAsia="zh-CN"/>
              </w:rPr>
            </w:pPr>
            <w:r w:rsidRPr="00E00FA4">
              <w:rPr>
                <w:rFonts w:eastAsia="Calibri"/>
                <w:color w:val="000000"/>
                <w:lang w:eastAsia="zh-CN"/>
              </w:rPr>
              <w:t>Баллы*</w:t>
            </w:r>
          </w:p>
        </w:tc>
      </w:tr>
      <w:tr w:rsidR="00736C56" w:rsidRPr="00E00FA4" w14:paraId="2E3986DA" w14:textId="77777777" w:rsidTr="00736C56">
        <w:tc>
          <w:tcPr>
            <w:tcW w:w="817" w:type="dxa"/>
            <w:tcBorders>
              <w:top w:val="single" w:sz="4" w:space="0" w:color="000000"/>
              <w:left w:val="single" w:sz="4" w:space="0" w:color="000000"/>
              <w:bottom w:val="single" w:sz="4" w:space="0" w:color="000000"/>
              <w:right w:val="nil"/>
            </w:tcBorders>
          </w:tcPr>
          <w:p w14:paraId="16DB44B0" w14:textId="77777777" w:rsidR="00736C56" w:rsidRPr="00E00FA4" w:rsidRDefault="00736C56">
            <w:pPr>
              <w:numPr>
                <w:ilvl w:val="0"/>
                <w:numId w:val="12"/>
              </w:numPr>
              <w:suppressAutoHyphens/>
              <w:snapToGrid w:val="0"/>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74E6D20D" w14:textId="77777777" w:rsidR="00736C56" w:rsidRPr="00E00FA4" w:rsidRDefault="00736C56">
            <w:pPr>
              <w:suppressAutoHyphens/>
              <w:rPr>
                <w:lang w:eastAsia="zh-CN"/>
              </w:rPr>
            </w:pPr>
            <w:r w:rsidRPr="00E00FA4">
              <w:rPr>
                <w:rFonts w:eastAsia="Calibri"/>
                <w:color w:val="000000"/>
                <w:lang w:eastAsia="zh-CN"/>
              </w:rPr>
              <w:t>Знание и понимание рассматриваемой проблемы</w:t>
            </w:r>
          </w:p>
        </w:tc>
        <w:tc>
          <w:tcPr>
            <w:tcW w:w="567" w:type="dxa"/>
            <w:tcBorders>
              <w:top w:val="single" w:sz="4" w:space="0" w:color="000000"/>
              <w:left w:val="single" w:sz="4" w:space="0" w:color="000000"/>
              <w:bottom w:val="single" w:sz="4" w:space="0" w:color="000000"/>
              <w:right w:val="nil"/>
            </w:tcBorders>
            <w:hideMark/>
          </w:tcPr>
          <w:p w14:paraId="56152CD0"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05651D94"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132C6D77"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2A7038A3"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0D865C56" w14:textId="77777777" w:rsidTr="00736C56">
        <w:tc>
          <w:tcPr>
            <w:tcW w:w="817" w:type="dxa"/>
            <w:tcBorders>
              <w:top w:val="single" w:sz="4" w:space="0" w:color="000000"/>
              <w:left w:val="single" w:sz="4" w:space="0" w:color="000000"/>
              <w:bottom w:val="single" w:sz="4" w:space="0" w:color="000000"/>
              <w:right w:val="nil"/>
            </w:tcBorders>
          </w:tcPr>
          <w:p w14:paraId="6FF73787" w14:textId="77777777" w:rsidR="00736C56" w:rsidRPr="00E00FA4" w:rsidRDefault="00736C56">
            <w:pPr>
              <w:numPr>
                <w:ilvl w:val="0"/>
                <w:numId w:val="12"/>
              </w:numPr>
              <w:suppressAutoHyphens/>
              <w:snapToGrid w:val="0"/>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7A1A2A2E" w14:textId="77777777" w:rsidR="00736C56" w:rsidRPr="00E00FA4" w:rsidRDefault="00736C56">
            <w:pPr>
              <w:suppressAutoHyphens/>
              <w:rPr>
                <w:lang w:eastAsia="zh-CN"/>
              </w:rPr>
            </w:pPr>
            <w:r w:rsidRPr="00E00FA4">
              <w:rPr>
                <w:rFonts w:eastAsia="Calibri"/>
                <w:color w:val="000000"/>
                <w:lang w:eastAsia="zh-CN"/>
              </w:rPr>
              <w:t>Актуальность вопроса</w:t>
            </w:r>
          </w:p>
        </w:tc>
        <w:tc>
          <w:tcPr>
            <w:tcW w:w="567" w:type="dxa"/>
            <w:tcBorders>
              <w:top w:val="single" w:sz="4" w:space="0" w:color="000000"/>
              <w:left w:val="single" w:sz="4" w:space="0" w:color="000000"/>
              <w:bottom w:val="single" w:sz="4" w:space="0" w:color="000000"/>
              <w:right w:val="nil"/>
            </w:tcBorders>
            <w:hideMark/>
          </w:tcPr>
          <w:p w14:paraId="58D11587"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6833CEC2"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268FC5D7"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74A58904"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1F878750" w14:textId="77777777" w:rsidTr="00736C56">
        <w:tc>
          <w:tcPr>
            <w:tcW w:w="817" w:type="dxa"/>
            <w:tcBorders>
              <w:top w:val="single" w:sz="4" w:space="0" w:color="000000"/>
              <w:left w:val="single" w:sz="4" w:space="0" w:color="000000"/>
              <w:bottom w:val="single" w:sz="4" w:space="0" w:color="000000"/>
              <w:right w:val="nil"/>
            </w:tcBorders>
          </w:tcPr>
          <w:p w14:paraId="769108B6" w14:textId="77777777" w:rsidR="00736C56" w:rsidRPr="00E00FA4" w:rsidRDefault="00736C56">
            <w:pPr>
              <w:numPr>
                <w:ilvl w:val="0"/>
                <w:numId w:val="12"/>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3508142C" w14:textId="77777777" w:rsidR="00736C56" w:rsidRPr="00E00FA4" w:rsidRDefault="00736C56">
            <w:pPr>
              <w:suppressAutoHyphens/>
              <w:rPr>
                <w:lang w:eastAsia="zh-CN"/>
              </w:rPr>
            </w:pPr>
            <w:r w:rsidRPr="00E00FA4">
              <w:rPr>
                <w:rFonts w:eastAsia="Calibri"/>
                <w:color w:val="000000"/>
                <w:lang w:eastAsia="zh-CN"/>
              </w:rPr>
              <w:t>Масштабность, глубина и оригинальность суждений</w:t>
            </w:r>
          </w:p>
        </w:tc>
        <w:tc>
          <w:tcPr>
            <w:tcW w:w="567" w:type="dxa"/>
            <w:tcBorders>
              <w:top w:val="single" w:sz="4" w:space="0" w:color="000000"/>
              <w:left w:val="single" w:sz="4" w:space="0" w:color="000000"/>
              <w:bottom w:val="single" w:sz="4" w:space="0" w:color="000000"/>
              <w:right w:val="nil"/>
            </w:tcBorders>
            <w:hideMark/>
          </w:tcPr>
          <w:p w14:paraId="11FA9EC0"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56A8D928"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269FB038"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57382245"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4CFBBE21" w14:textId="77777777" w:rsidTr="00736C56">
        <w:tc>
          <w:tcPr>
            <w:tcW w:w="817" w:type="dxa"/>
            <w:tcBorders>
              <w:top w:val="single" w:sz="4" w:space="0" w:color="000000"/>
              <w:left w:val="single" w:sz="4" w:space="0" w:color="000000"/>
              <w:bottom w:val="single" w:sz="4" w:space="0" w:color="000000"/>
              <w:right w:val="nil"/>
            </w:tcBorders>
          </w:tcPr>
          <w:p w14:paraId="2D5EBE2A" w14:textId="77777777" w:rsidR="00736C56" w:rsidRPr="00E00FA4" w:rsidRDefault="00736C56">
            <w:pPr>
              <w:numPr>
                <w:ilvl w:val="0"/>
                <w:numId w:val="12"/>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26B20A48" w14:textId="77777777" w:rsidR="00736C56" w:rsidRPr="00E00FA4" w:rsidRDefault="00736C56">
            <w:pPr>
              <w:suppressAutoHyphens/>
              <w:rPr>
                <w:lang w:eastAsia="zh-CN"/>
              </w:rPr>
            </w:pPr>
            <w:r w:rsidRPr="00E00FA4">
              <w:rPr>
                <w:rFonts w:eastAsia="Calibri"/>
                <w:color w:val="000000"/>
                <w:lang w:eastAsia="zh-CN"/>
              </w:rPr>
              <w:t>Системность, композиционная целостность</w:t>
            </w:r>
          </w:p>
        </w:tc>
        <w:tc>
          <w:tcPr>
            <w:tcW w:w="567" w:type="dxa"/>
            <w:tcBorders>
              <w:top w:val="single" w:sz="4" w:space="0" w:color="000000"/>
              <w:left w:val="single" w:sz="4" w:space="0" w:color="000000"/>
              <w:bottom w:val="single" w:sz="4" w:space="0" w:color="000000"/>
              <w:right w:val="nil"/>
            </w:tcBorders>
            <w:hideMark/>
          </w:tcPr>
          <w:p w14:paraId="17412867"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39B7AC65"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565D6247"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5790117D"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04F93869" w14:textId="77777777" w:rsidTr="00736C56">
        <w:tc>
          <w:tcPr>
            <w:tcW w:w="817" w:type="dxa"/>
            <w:tcBorders>
              <w:top w:val="single" w:sz="4" w:space="0" w:color="000000"/>
              <w:left w:val="single" w:sz="4" w:space="0" w:color="000000"/>
              <w:bottom w:val="single" w:sz="4" w:space="0" w:color="000000"/>
              <w:right w:val="nil"/>
            </w:tcBorders>
          </w:tcPr>
          <w:p w14:paraId="70B9CA08" w14:textId="77777777" w:rsidR="00736C56" w:rsidRPr="00E00FA4" w:rsidRDefault="00736C56">
            <w:pPr>
              <w:numPr>
                <w:ilvl w:val="0"/>
                <w:numId w:val="12"/>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22889124" w14:textId="77777777" w:rsidR="00736C56" w:rsidRPr="00E00FA4" w:rsidRDefault="00736C56">
            <w:pPr>
              <w:suppressAutoHyphens/>
              <w:rPr>
                <w:lang w:eastAsia="zh-CN"/>
              </w:rPr>
            </w:pPr>
            <w:r w:rsidRPr="00E00FA4">
              <w:rPr>
                <w:rFonts w:eastAsia="Calibri"/>
                <w:color w:val="000000"/>
                <w:lang w:eastAsia="zh-CN"/>
              </w:rPr>
              <w:t>Грамотное оформление презентации</w:t>
            </w:r>
          </w:p>
        </w:tc>
        <w:tc>
          <w:tcPr>
            <w:tcW w:w="567" w:type="dxa"/>
            <w:tcBorders>
              <w:top w:val="single" w:sz="4" w:space="0" w:color="000000"/>
              <w:left w:val="single" w:sz="4" w:space="0" w:color="000000"/>
              <w:bottom w:val="single" w:sz="4" w:space="0" w:color="000000"/>
              <w:right w:val="nil"/>
            </w:tcBorders>
            <w:hideMark/>
          </w:tcPr>
          <w:p w14:paraId="6C34CBD8"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407D1F65"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1B2A3E56"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3EA61826"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7293528C" w14:textId="77777777" w:rsidTr="00736C56">
        <w:tc>
          <w:tcPr>
            <w:tcW w:w="817" w:type="dxa"/>
            <w:tcBorders>
              <w:top w:val="single" w:sz="4" w:space="0" w:color="000000"/>
              <w:left w:val="single" w:sz="4" w:space="0" w:color="000000"/>
              <w:bottom w:val="single" w:sz="4" w:space="0" w:color="000000"/>
              <w:right w:val="nil"/>
            </w:tcBorders>
          </w:tcPr>
          <w:p w14:paraId="67F5B603" w14:textId="77777777" w:rsidR="00736C56" w:rsidRPr="00E00FA4" w:rsidRDefault="00736C56">
            <w:pPr>
              <w:numPr>
                <w:ilvl w:val="0"/>
                <w:numId w:val="12"/>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58546ED3" w14:textId="77777777" w:rsidR="00736C56" w:rsidRPr="00E00FA4" w:rsidRDefault="00736C56">
            <w:pPr>
              <w:suppressAutoHyphens/>
              <w:rPr>
                <w:lang w:eastAsia="zh-CN"/>
              </w:rPr>
            </w:pPr>
            <w:r w:rsidRPr="00E00FA4">
              <w:rPr>
                <w:rFonts w:eastAsia="Calibri"/>
                <w:color w:val="000000"/>
                <w:lang w:eastAsia="zh-CN"/>
              </w:rPr>
              <w:t>Понимание сущности вопроса, адекватность ответа</w:t>
            </w:r>
          </w:p>
        </w:tc>
        <w:tc>
          <w:tcPr>
            <w:tcW w:w="567" w:type="dxa"/>
            <w:tcBorders>
              <w:top w:val="single" w:sz="4" w:space="0" w:color="000000"/>
              <w:left w:val="single" w:sz="4" w:space="0" w:color="000000"/>
              <w:bottom w:val="single" w:sz="4" w:space="0" w:color="000000"/>
              <w:right w:val="nil"/>
            </w:tcBorders>
            <w:hideMark/>
          </w:tcPr>
          <w:p w14:paraId="3A2C7769"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56EDBA0E"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79078CCA"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31B11C31"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7BA9050D" w14:textId="77777777" w:rsidTr="00736C56">
        <w:tc>
          <w:tcPr>
            <w:tcW w:w="817" w:type="dxa"/>
            <w:tcBorders>
              <w:top w:val="single" w:sz="4" w:space="0" w:color="000000"/>
              <w:left w:val="single" w:sz="4" w:space="0" w:color="000000"/>
              <w:bottom w:val="single" w:sz="4" w:space="0" w:color="000000"/>
              <w:right w:val="nil"/>
            </w:tcBorders>
          </w:tcPr>
          <w:p w14:paraId="18D2C165" w14:textId="77777777" w:rsidR="00736C56" w:rsidRPr="00E00FA4" w:rsidRDefault="00736C56">
            <w:pPr>
              <w:numPr>
                <w:ilvl w:val="0"/>
                <w:numId w:val="12"/>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6851EEF8" w14:textId="77777777" w:rsidR="00736C56" w:rsidRPr="00E00FA4" w:rsidRDefault="00736C56">
            <w:pPr>
              <w:suppressAutoHyphens/>
              <w:rPr>
                <w:lang w:eastAsia="zh-CN"/>
              </w:rPr>
            </w:pPr>
            <w:r w:rsidRPr="00E00FA4">
              <w:rPr>
                <w:rFonts w:eastAsia="Calibri"/>
                <w:color w:val="000000"/>
                <w:lang w:eastAsia="zh-CN"/>
              </w:rPr>
              <w:t>Полнота, содержательность, краткость ответов</w:t>
            </w:r>
          </w:p>
        </w:tc>
        <w:tc>
          <w:tcPr>
            <w:tcW w:w="567" w:type="dxa"/>
            <w:tcBorders>
              <w:top w:val="single" w:sz="4" w:space="0" w:color="000000"/>
              <w:left w:val="single" w:sz="4" w:space="0" w:color="000000"/>
              <w:bottom w:val="single" w:sz="4" w:space="0" w:color="000000"/>
              <w:right w:val="nil"/>
            </w:tcBorders>
            <w:hideMark/>
          </w:tcPr>
          <w:p w14:paraId="2A499189"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63610EC2"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1D800816"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53C30523"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07BD51D1" w14:textId="77777777" w:rsidTr="00736C56">
        <w:tc>
          <w:tcPr>
            <w:tcW w:w="817" w:type="dxa"/>
            <w:tcBorders>
              <w:top w:val="single" w:sz="4" w:space="0" w:color="000000"/>
              <w:left w:val="single" w:sz="4" w:space="0" w:color="000000"/>
              <w:bottom w:val="single" w:sz="4" w:space="0" w:color="000000"/>
              <w:right w:val="nil"/>
            </w:tcBorders>
          </w:tcPr>
          <w:p w14:paraId="1E33AECC" w14:textId="77777777" w:rsidR="00736C56" w:rsidRPr="00E00FA4" w:rsidRDefault="00736C56">
            <w:pPr>
              <w:numPr>
                <w:ilvl w:val="0"/>
                <w:numId w:val="12"/>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3FC59151" w14:textId="77777777" w:rsidR="00736C56" w:rsidRPr="00E00FA4" w:rsidRDefault="00736C56">
            <w:pPr>
              <w:suppressAutoHyphens/>
              <w:rPr>
                <w:lang w:eastAsia="zh-CN"/>
              </w:rPr>
            </w:pPr>
            <w:r w:rsidRPr="00E00FA4">
              <w:rPr>
                <w:rFonts w:eastAsia="Calibri"/>
                <w:color w:val="000000"/>
                <w:lang w:eastAsia="zh-CN"/>
              </w:rPr>
              <w:t>Уверенность, владение собой</w:t>
            </w:r>
          </w:p>
        </w:tc>
        <w:tc>
          <w:tcPr>
            <w:tcW w:w="567" w:type="dxa"/>
            <w:tcBorders>
              <w:top w:val="single" w:sz="4" w:space="0" w:color="000000"/>
              <w:left w:val="single" w:sz="4" w:space="0" w:color="000000"/>
              <w:bottom w:val="single" w:sz="4" w:space="0" w:color="000000"/>
              <w:right w:val="nil"/>
            </w:tcBorders>
            <w:hideMark/>
          </w:tcPr>
          <w:p w14:paraId="196495AA"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42CE47F1"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7EAAB054"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753B872A"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586F8E02" w14:textId="77777777" w:rsidTr="00736C56">
        <w:tc>
          <w:tcPr>
            <w:tcW w:w="817" w:type="dxa"/>
            <w:tcBorders>
              <w:top w:val="single" w:sz="4" w:space="0" w:color="000000"/>
              <w:left w:val="single" w:sz="4" w:space="0" w:color="000000"/>
              <w:bottom w:val="single" w:sz="4" w:space="0" w:color="000000"/>
              <w:right w:val="nil"/>
            </w:tcBorders>
          </w:tcPr>
          <w:p w14:paraId="04F886A3" w14:textId="77777777" w:rsidR="00736C56" w:rsidRPr="00E00FA4" w:rsidRDefault="00736C56">
            <w:pPr>
              <w:numPr>
                <w:ilvl w:val="0"/>
                <w:numId w:val="12"/>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4D51C82C" w14:textId="77777777" w:rsidR="00736C56" w:rsidRPr="00E00FA4" w:rsidRDefault="00736C56">
            <w:pPr>
              <w:suppressAutoHyphens/>
              <w:rPr>
                <w:lang w:eastAsia="zh-CN"/>
              </w:rPr>
            </w:pPr>
            <w:r w:rsidRPr="00E00FA4">
              <w:rPr>
                <w:rFonts w:eastAsia="Calibri"/>
                <w:color w:val="000000"/>
                <w:lang w:eastAsia="zh-CN"/>
              </w:rPr>
              <w:t>Удержание внимания аудитории</w:t>
            </w:r>
          </w:p>
        </w:tc>
        <w:tc>
          <w:tcPr>
            <w:tcW w:w="567" w:type="dxa"/>
            <w:tcBorders>
              <w:top w:val="single" w:sz="4" w:space="0" w:color="000000"/>
              <w:left w:val="single" w:sz="4" w:space="0" w:color="000000"/>
              <w:bottom w:val="single" w:sz="4" w:space="0" w:color="000000"/>
              <w:right w:val="nil"/>
            </w:tcBorders>
            <w:hideMark/>
          </w:tcPr>
          <w:p w14:paraId="55791939"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21C9865C"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4B344B6B"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303E131A"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65127D4F" w14:textId="77777777" w:rsidTr="00736C56">
        <w:tc>
          <w:tcPr>
            <w:tcW w:w="817" w:type="dxa"/>
            <w:tcBorders>
              <w:top w:val="single" w:sz="4" w:space="0" w:color="000000"/>
              <w:left w:val="single" w:sz="4" w:space="0" w:color="000000"/>
              <w:bottom w:val="single" w:sz="4" w:space="0" w:color="000000"/>
              <w:right w:val="nil"/>
            </w:tcBorders>
          </w:tcPr>
          <w:p w14:paraId="4AA7BA18" w14:textId="77777777" w:rsidR="00736C56" w:rsidRPr="00E00FA4" w:rsidRDefault="00736C56">
            <w:pPr>
              <w:numPr>
                <w:ilvl w:val="0"/>
                <w:numId w:val="12"/>
              </w:numPr>
              <w:suppressAutoHyphens/>
              <w:snapToGrid w:val="0"/>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1F9AFC9E" w14:textId="77777777" w:rsidR="00736C56" w:rsidRPr="00E00FA4" w:rsidRDefault="00736C56">
            <w:pPr>
              <w:suppressAutoHyphens/>
              <w:rPr>
                <w:lang w:eastAsia="zh-CN"/>
              </w:rPr>
            </w:pPr>
            <w:r w:rsidRPr="00E00FA4">
              <w:rPr>
                <w:rFonts w:eastAsia="Calibri"/>
                <w:color w:val="000000"/>
                <w:lang w:eastAsia="zh-CN"/>
              </w:rPr>
              <w:t>Культура речи, поведения</w:t>
            </w:r>
          </w:p>
        </w:tc>
        <w:tc>
          <w:tcPr>
            <w:tcW w:w="567" w:type="dxa"/>
            <w:tcBorders>
              <w:top w:val="single" w:sz="4" w:space="0" w:color="000000"/>
              <w:left w:val="single" w:sz="4" w:space="0" w:color="000000"/>
              <w:bottom w:val="single" w:sz="4" w:space="0" w:color="000000"/>
              <w:right w:val="nil"/>
            </w:tcBorders>
            <w:hideMark/>
          </w:tcPr>
          <w:p w14:paraId="17DA0155"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2171DBBE"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2807D4E7"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4F7F6354"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42E6CC1B" w14:textId="77777777" w:rsidTr="00736C56">
        <w:tc>
          <w:tcPr>
            <w:tcW w:w="817" w:type="dxa"/>
            <w:tcBorders>
              <w:top w:val="single" w:sz="4" w:space="0" w:color="000000"/>
              <w:left w:val="single" w:sz="4" w:space="0" w:color="000000"/>
              <w:bottom w:val="single" w:sz="4" w:space="0" w:color="000000"/>
              <w:right w:val="nil"/>
            </w:tcBorders>
          </w:tcPr>
          <w:p w14:paraId="115E19D7" w14:textId="77777777" w:rsidR="00736C56" w:rsidRPr="00E00FA4" w:rsidRDefault="00736C56">
            <w:p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62121449" w14:textId="77777777" w:rsidR="00736C56" w:rsidRPr="00E00FA4" w:rsidRDefault="00736C56">
            <w:pPr>
              <w:suppressAutoHyphens/>
              <w:rPr>
                <w:lang w:eastAsia="zh-CN"/>
              </w:rPr>
            </w:pPr>
            <w:r w:rsidRPr="00E00FA4">
              <w:rPr>
                <w:rFonts w:eastAsia="Calibri"/>
                <w:color w:val="000000"/>
                <w:lang w:eastAsia="zh-CN"/>
              </w:rPr>
              <w:t>Итого</w:t>
            </w:r>
          </w:p>
        </w:tc>
        <w:tc>
          <w:tcPr>
            <w:tcW w:w="3128" w:type="dxa"/>
            <w:gridSpan w:val="4"/>
            <w:tcBorders>
              <w:top w:val="single" w:sz="4" w:space="0" w:color="000000"/>
              <w:left w:val="single" w:sz="4" w:space="0" w:color="000000"/>
              <w:bottom w:val="single" w:sz="4" w:space="0" w:color="000000"/>
              <w:right w:val="single" w:sz="4" w:space="0" w:color="000000"/>
            </w:tcBorders>
          </w:tcPr>
          <w:p w14:paraId="6AA123C9" w14:textId="77777777" w:rsidR="00736C56" w:rsidRPr="00E00FA4" w:rsidRDefault="00736C56">
            <w:pPr>
              <w:suppressAutoHyphens/>
              <w:snapToGrid w:val="0"/>
              <w:rPr>
                <w:rFonts w:eastAsia="Calibri"/>
                <w:color w:val="000000"/>
                <w:lang w:eastAsia="zh-CN"/>
              </w:rPr>
            </w:pPr>
          </w:p>
        </w:tc>
      </w:tr>
    </w:tbl>
    <w:p w14:paraId="2B310BD7" w14:textId="77777777" w:rsidR="00736C56" w:rsidRPr="00E00FA4" w:rsidRDefault="00736C56" w:rsidP="00736C56">
      <w:pPr>
        <w:suppressAutoHyphens/>
        <w:jc w:val="both"/>
        <w:rPr>
          <w:lang w:eastAsia="zh-CN"/>
        </w:rPr>
      </w:pPr>
    </w:p>
    <w:p w14:paraId="139FFD64" w14:textId="77777777" w:rsidR="00736C56" w:rsidRPr="00E00FA4" w:rsidRDefault="00736C56" w:rsidP="00736C56">
      <w:pPr>
        <w:suppressAutoHyphens/>
        <w:jc w:val="both"/>
        <w:rPr>
          <w:lang w:eastAsia="zh-CN"/>
        </w:rPr>
      </w:pPr>
      <w:r w:rsidRPr="00E00FA4">
        <w:rPr>
          <w:lang w:eastAsia="zh-CN"/>
        </w:rPr>
        <w:t>*обведите нужный балл по каждому критерию</w:t>
      </w:r>
    </w:p>
    <w:p w14:paraId="7BC8A756" w14:textId="77777777" w:rsidR="00736C56" w:rsidRPr="00E00FA4" w:rsidRDefault="00736C56" w:rsidP="00736C56">
      <w:pPr>
        <w:numPr>
          <w:ilvl w:val="0"/>
          <w:numId w:val="13"/>
        </w:numPr>
        <w:suppressAutoHyphens/>
        <w:jc w:val="both"/>
        <w:rPr>
          <w:lang w:eastAsia="zh-CN"/>
        </w:rPr>
      </w:pPr>
      <w:r w:rsidRPr="00E00FA4">
        <w:rPr>
          <w:lang w:eastAsia="zh-CN"/>
        </w:rPr>
        <w:t>– критерий не отражён</w:t>
      </w:r>
    </w:p>
    <w:p w14:paraId="5BC88F6B" w14:textId="77777777" w:rsidR="00736C56" w:rsidRPr="00E00FA4" w:rsidRDefault="00736C56" w:rsidP="00736C56">
      <w:pPr>
        <w:numPr>
          <w:ilvl w:val="0"/>
          <w:numId w:val="13"/>
        </w:numPr>
        <w:suppressAutoHyphens/>
        <w:jc w:val="both"/>
        <w:rPr>
          <w:lang w:eastAsia="zh-CN"/>
        </w:rPr>
      </w:pPr>
      <w:r w:rsidRPr="00E00FA4">
        <w:rPr>
          <w:lang w:eastAsia="zh-CN"/>
        </w:rPr>
        <w:t>– недостаточный уровень проявления критерия</w:t>
      </w:r>
    </w:p>
    <w:p w14:paraId="3832DB68" w14:textId="77777777" w:rsidR="00736C56" w:rsidRPr="00E00FA4" w:rsidRDefault="00736C56" w:rsidP="00736C56">
      <w:pPr>
        <w:numPr>
          <w:ilvl w:val="0"/>
          <w:numId w:val="13"/>
        </w:numPr>
        <w:suppressAutoHyphens/>
        <w:jc w:val="both"/>
        <w:rPr>
          <w:lang w:eastAsia="zh-CN"/>
        </w:rPr>
      </w:pPr>
      <w:r w:rsidRPr="00E00FA4">
        <w:rPr>
          <w:lang w:eastAsia="zh-CN"/>
        </w:rPr>
        <w:t>- критерий отражен в основном, присутствует на отдельных этапах</w:t>
      </w:r>
    </w:p>
    <w:p w14:paraId="1217EEF7" w14:textId="77777777" w:rsidR="00736C56" w:rsidRPr="00E00FA4" w:rsidRDefault="00736C56" w:rsidP="00736C56">
      <w:pPr>
        <w:numPr>
          <w:ilvl w:val="0"/>
          <w:numId w:val="13"/>
        </w:numPr>
        <w:suppressAutoHyphens/>
        <w:jc w:val="both"/>
        <w:rPr>
          <w:lang w:eastAsia="zh-CN"/>
        </w:rPr>
      </w:pPr>
      <w:r w:rsidRPr="00E00FA4">
        <w:rPr>
          <w:lang w:eastAsia="zh-CN"/>
        </w:rPr>
        <w:t>- критерий отражен полностью</w:t>
      </w:r>
    </w:p>
    <w:p w14:paraId="3B372677" w14:textId="77777777" w:rsidR="00736C56" w:rsidRPr="00E00FA4" w:rsidRDefault="00736C56" w:rsidP="00736C56">
      <w:pPr>
        <w:suppressAutoHyphens/>
        <w:ind w:left="420"/>
        <w:jc w:val="both"/>
        <w:rPr>
          <w:lang w:eastAsia="zh-CN"/>
        </w:rPr>
      </w:pPr>
    </w:p>
    <w:p w14:paraId="4DCB6791" w14:textId="77777777" w:rsidR="00736C56" w:rsidRPr="00E00FA4" w:rsidRDefault="00736C56" w:rsidP="00736C56">
      <w:pPr>
        <w:suppressAutoHyphens/>
        <w:ind w:left="60"/>
        <w:jc w:val="both"/>
        <w:rPr>
          <w:lang w:eastAsia="zh-CN"/>
        </w:rPr>
      </w:pPr>
      <w:r w:rsidRPr="00E00FA4">
        <w:rPr>
          <w:rFonts w:eastAsia="Calibri"/>
          <w:b/>
          <w:lang w:eastAsia="en-US"/>
        </w:rPr>
        <w:t xml:space="preserve">Максимальное количество баллов, которое можно набрать – 30 баллов. </w:t>
      </w:r>
    </w:p>
    <w:p w14:paraId="0F50F255" w14:textId="77777777" w:rsidR="00736C56" w:rsidRPr="00E00FA4" w:rsidRDefault="00736C56" w:rsidP="00736C56">
      <w:pPr>
        <w:suppressAutoHyphens/>
        <w:ind w:left="60"/>
        <w:jc w:val="both"/>
        <w:rPr>
          <w:lang w:eastAsia="zh-CN"/>
        </w:rPr>
      </w:pPr>
      <w:r w:rsidRPr="00E00FA4">
        <w:rPr>
          <w:rFonts w:eastAsia="Calibri"/>
          <w:b/>
          <w:lang w:eastAsia="en-US"/>
        </w:rPr>
        <w:t>Мин. количество баллов, кот. необходимо набрать, чтобы получить за самостоятельную работу формулировку:</w:t>
      </w:r>
    </w:p>
    <w:p w14:paraId="2F6D5363" w14:textId="77777777" w:rsidR="00736C56" w:rsidRPr="00E00FA4" w:rsidRDefault="00736C56" w:rsidP="00736C56">
      <w:pPr>
        <w:suppressAutoHyphens/>
        <w:ind w:left="60"/>
        <w:jc w:val="both"/>
        <w:rPr>
          <w:rFonts w:eastAsia="Calibri"/>
          <w:b/>
          <w:lang w:eastAsia="en-US"/>
        </w:rPr>
      </w:pPr>
    </w:p>
    <w:tbl>
      <w:tblPr>
        <w:tblW w:w="0" w:type="auto"/>
        <w:tblInd w:w="-5" w:type="dxa"/>
        <w:tblLayout w:type="fixed"/>
        <w:tblLook w:val="04A0" w:firstRow="1" w:lastRow="0" w:firstColumn="1" w:lastColumn="0" w:noHBand="0" w:noVBand="1"/>
      </w:tblPr>
      <w:tblGrid>
        <w:gridCol w:w="4785"/>
        <w:gridCol w:w="4795"/>
      </w:tblGrid>
      <w:tr w:rsidR="00736C56" w:rsidRPr="00E00FA4" w14:paraId="3C2EF485" w14:textId="77777777" w:rsidTr="00736C56">
        <w:tc>
          <w:tcPr>
            <w:tcW w:w="4785" w:type="dxa"/>
            <w:tcBorders>
              <w:top w:val="single" w:sz="4" w:space="0" w:color="000000"/>
              <w:left w:val="single" w:sz="4" w:space="0" w:color="000000"/>
              <w:bottom w:val="single" w:sz="4" w:space="0" w:color="000000"/>
              <w:right w:val="nil"/>
            </w:tcBorders>
            <w:hideMark/>
          </w:tcPr>
          <w:p w14:paraId="1024D2C3" w14:textId="77777777" w:rsidR="00736C56" w:rsidRPr="00E00FA4" w:rsidRDefault="00736C56">
            <w:pPr>
              <w:suppressAutoHyphens/>
              <w:jc w:val="both"/>
              <w:rPr>
                <w:lang w:eastAsia="zh-CN"/>
              </w:rPr>
            </w:pPr>
            <w:r w:rsidRPr="00E00FA4">
              <w:rPr>
                <w:rFonts w:eastAsia="Calibri"/>
                <w:lang w:eastAsia="en-US"/>
              </w:rPr>
              <w:t>«удовлетворительно»</w:t>
            </w:r>
          </w:p>
        </w:tc>
        <w:tc>
          <w:tcPr>
            <w:tcW w:w="4795" w:type="dxa"/>
            <w:tcBorders>
              <w:top w:val="single" w:sz="4" w:space="0" w:color="000000"/>
              <w:left w:val="single" w:sz="4" w:space="0" w:color="000000"/>
              <w:bottom w:val="single" w:sz="4" w:space="0" w:color="000000"/>
              <w:right w:val="single" w:sz="4" w:space="0" w:color="000000"/>
            </w:tcBorders>
            <w:hideMark/>
          </w:tcPr>
          <w:p w14:paraId="6FB6357D" w14:textId="77777777" w:rsidR="00736C56" w:rsidRPr="00E00FA4" w:rsidRDefault="00736C56">
            <w:pPr>
              <w:suppressAutoHyphens/>
              <w:rPr>
                <w:color w:val="000000"/>
                <w:lang w:eastAsia="zh-CN"/>
              </w:rPr>
            </w:pPr>
            <w:r w:rsidRPr="00E00FA4">
              <w:rPr>
                <w:rFonts w:eastAsia="Calibri"/>
                <w:color w:val="000000"/>
                <w:lang w:eastAsia="en-US"/>
              </w:rPr>
              <w:t>не менее 18 баллов</w:t>
            </w:r>
          </w:p>
        </w:tc>
      </w:tr>
      <w:tr w:rsidR="00736C56" w:rsidRPr="00E00FA4" w14:paraId="53EE66CF" w14:textId="77777777" w:rsidTr="00736C56">
        <w:tc>
          <w:tcPr>
            <w:tcW w:w="4785" w:type="dxa"/>
            <w:tcBorders>
              <w:top w:val="single" w:sz="4" w:space="0" w:color="000000"/>
              <w:left w:val="single" w:sz="4" w:space="0" w:color="000000"/>
              <w:bottom w:val="single" w:sz="4" w:space="0" w:color="000000"/>
              <w:right w:val="nil"/>
            </w:tcBorders>
            <w:hideMark/>
          </w:tcPr>
          <w:p w14:paraId="706772BF" w14:textId="77777777" w:rsidR="00736C56" w:rsidRPr="00E00FA4" w:rsidRDefault="00736C56">
            <w:pPr>
              <w:suppressAutoHyphens/>
              <w:jc w:val="both"/>
              <w:rPr>
                <w:lang w:eastAsia="zh-CN"/>
              </w:rPr>
            </w:pPr>
            <w:r w:rsidRPr="00E00FA4">
              <w:rPr>
                <w:rFonts w:eastAsia="Calibri"/>
                <w:lang w:eastAsia="en-US"/>
              </w:rPr>
              <w:t>«хорошо»</w:t>
            </w:r>
          </w:p>
        </w:tc>
        <w:tc>
          <w:tcPr>
            <w:tcW w:w="4795" w:type="dxa"/>
            <w:tcBorders>
              <w:top w:val="single" w:sz="4" w:space="0" w:color="000000"/>
              <w:left w:val="single" w:sz="4" w:space="0" w:color="000000"/>
              <w:bottom w:val="single" w:sz="4" w:space="0" w:color="000000"/>
              <w:right w:val="single" w:sz="4" w:space="0" w:color="000000"/>
            </w:tcBorders>
            <w:hideMark/>
          </w:tcPr>
          <w:p w14:paraId="4BAA00D2" w14:textId="77777777" w:rsidR="00736C56" w:rsidRPr="00E00FA4" w:rsidRDefault="00736C56">
            <w:pPr>
              <w:suppressAutoHyphens/>
              <w:rPr>
                <w:color w:val="000000"/>
                <w:lang w:eastAsia="zh-CN"/>
              </w:rPr>
            </w:pPr>
            <w:r w:rsidRPr="00E00FA4">
              <w:rPr>
                <w:rFonts w:eastAsia="Calibri"/>
                <w:color w:val="000000"/>
                <w:lang w:eastAsia="en-US"/>
              </w:rPr>
              <w:t>не менее 24 баллов</w:t>
            </w:r>
          </w:p>
        </w:tc>
      </w:tr>
      <w:tr w:rsidR="00736C56" w:rsidRPr="00E00FA4" w14:paraId="75781648" w14:textId="77777777" w:rsidTr="00736C56">
        <w:tc>
          <w:tcPr>
            <w:tcW w:w="4785" w:type="dxa"/>
            <w:tcBorders>
              <w:top w:val="single" w:sz="4" w:space="0" w:color="000000"/>
              <w:left w:val="single" w:sz="4" w:space="0" w:color="000000"/>
              <w:bottom w:val="single" w:sz="4" w:space="0" w:color="000000"/>
              <w:right w:val="nil"/>
            </w:tcBorders>
            <w:hideMark/>
          </w:tcPr>
          <w:p w14:paraId="7BEAE9F6" w14:textId="77777777" w:rsidR="00736C56" w:rsidRPr="00E00FA4" w:rsidRDefault="00736C56">
            <w:pPr>
              <w:suppressAutoHyphens/>
              <w:jc w:val="both"/>
              <w:rPr>
                <w:lang w:eastAsia="zh-CN"/>
              </w:rPr>
            </w:pPr>
            <w:r w:rsidRPr="00E00FA4">
              <w:rPr>
                <w:rFonts w:eastAsia="Calibri"/>
                <w:lang w:eastAsia="en-US"/>
              </w:rPr>
              <w:t>«отлично»</w:t>
            </w:r>
          </w:p>
        </w:tc>
        <w:tc>
          <w:tcPr>
            <w:tcW w:w="4795" w:type="dxa"/>
            <w:tcBorders>
              <w:top w:val="single" w:sz="4" w:space="0" w:color="000000"/>
              <w:left w:val="single" w:sz="4" w:space="0" w:color="000000"/>
              <w:bottom w:val="single" w:sz="4" w:space="0" w:color="000000"/>
              <w:right w:val="single" w:sz="4" w:space="0" w:color="000000"/>
            </w:tcBorders>
            <w:hideMark/>
          </w:tcPr>
          <w:p w14:paraId="7E1E8F9B" w14:textId="77777777" w:rsidR="00736C56" w:rsidRPr="00E00FA4" w:rsidRDefault="00736C56">
            <w:pPr>
              <w:suppressAutoHyphens/>
              <w:rPr>
                <w:color w:val="000000"/>
                <w:lang w:eastAsia="zh-CN"/>
              </w:rPr>
            </w:pPr>
            <w:r w:rsidRPr="00E00FA4">
              <w:rPr>
                <w:rFonts w:eastAsia="Calibri"/>
                <w:color w:val="000000"/>
                <w:lang w:eastAsia="en-US"/>
              </w:rPr>
              <w:t>не менее 27 баллов</w:t>
            </w:r>
          </w:p>
        </w:tc>
      </w:tr>
    </w:tbl>
    <w:p w14:paraId="1AFBB46E" w14:textId="77777777" w:rsidR="00736C56" w:rsidRPr="00E00FA4" w:rsidRDefault="00736C56" w:rsidP="00736C56">
      <w:pPr>
        <w:autoSpaceDE w:val="0"/>
        <w:autoSpaceDN w:val="0"/>
        <w:adjustRightInd w:val="0"/>
        <w:jc w:val="center"/>
        <w:rPr>
          <w:b/>
        </w:rPr>
      </w:pPr>
    </w:p>
    <w:p w14:paraId="4545A592" w14:textId="77777777" w:rsidR="00736C56" w:rsidRPr="00E00FA4" w:rsidRDefault="00736C56" w:rsidP="00736C56">
      <w:pPr>
        <w:autoSpaceDE w:val="0"/>
        <w:autoSpaceDN w:val="0"/>
        <w:adjustRightInd w:val="0"/>
        <w:jc w:val="center"/>
        <w:rPr>
          <w:b/>
        </w:rPr>
      </w:pPr>
      <w:r w:rsidRPr="00E00FA4">
        <w:rPr>
          <w:b/>
        </w:rPr>
        <w:t>Перечень примерных тем для докладов по теме № 8:</w:t>
      </w:r>
    </w:p>
    <w:p w14:paraId="1BEDA211" w14:textId="77777777" w:rsidR="00736C56" w:rsidRPr="00E00FA4" w:rsidRDefault="00736C56" w:rsidP="00736C56">
      <w:pPr>
        <w:autoSpaceDE w:val="0"/>
        <w:autoSpaceDN w:val="0"/>
        <w:adjustRightInd w:val="0"/>
        <w:jc w:val="center"/>
        <w:rPr>
          <w:b/>
        </w:rPr>
      </w:pPr>
    </w:p>
    <w:p w14:paraId="066F195B" w14:textId="77777777" w:rsidR="00736C56" w:rsidRPr="00E00FA4" w:rsidRDefault="00736C56" w:rsidP="00736C56">
      <w:pPr>
        <w:numPr>
          <w:ilvl w:val="0"/>
          <w:numId w:val="14"/>
        </w:numPr>
        <w:tabs>
          <w:tab w:val="left" w:pos="993"/>
        </w:tabs>
        <w:spacing w:after="160"/>
        <w:ind w:left="0" w:firstLine="567"/>
        <w:contextualSpacing/>
        <w:jc w:val="both"/>
      </w:pPr>
      <w:r w:rsidRPr="00E00FA4">
        <w:t>Исторические традиции и современное значение международного театрального и музыкального сотрудничества</w:t>
      </w:r>
    </w:p>
    <w:p w14:paraId="6F2C6DDB" w14:textId="77777777" w:rsidR="00736C56" w:rsidRPr="00E00FA4" w:rsidRDefault="00736C56" w:rsidP="00736C56">
      <w:pPr>
        <w:numPr>
          <w:ilvl w:val="0"/>
          <w:numId w:val="14"/>
        </w:numPr>
        <w:tabs>
          <w:tab w:val="left" w:pos="993"/>
        </w:tabs>
        <w:spacing w:after="160"/>
        <w:ind w:left="0" w:firstLine="567"/>
        <w:contextualSpacing/>
        <w:jc w:val="both"/>
      </w:pPr>
      <w:r w:rsidRPr="00E00FA4">
        <w:t xml:space="preserve"> Музыкальные связи в межкультурной коммуникации. Исторические традиции, актуальные направления и формы</w:t>
      </w:r>
    </w:p>
    <w:p w14:paraId="167F546F" w14:textId="77777777" w:rsidR="00736C56" w:rsidRPr="00E00FA4" w:rsidRDefault="00736C56" w:rsidP="00736C56">
      <w:pPr>
        <w:numPr>
          <w:ilvl w:val="0"/>
          <w:numId w:val="14"/>
        </w:numPr>
        <w:tabs>
          <w:tab w:val="left" w:pos="993"/>
        </w:tabs>
        <w:spacing w:after="160"/>
        <w:ind w:left="0" w:firstLine="567"/>
        <w:contextualSpacing/>
        <w:jc w:val="both"/>
      </w:pPr>
      <w:r w:rsidRPr="00E00FA4">
        <w:t xml:space="preserve"> Международные музыкальные и театральные фестивали</w:t>
      </w:r>
    </w:p>
    <w:p w14:paraId="2DD6F321" w14:textId="77777777" w:rsidR="00736C56" w:rsidRPr="00E00FA4" w:rsidRDefault="00736C56" w:rsidP="00736C56">
      <w:pPr>
        <w:numPr>
          <w:ilvl w:val="0"/>
          <w:numId w:val="14"/>
        </w:numPr>
        <w:tabs>
          <w:tab w:val="left" w:pos="993"/>
        </w:tabs>
        <w:spacing w:after="160"/>
        <w:ind w:left="0" w:firstLine="567"/>
        <w:contextualSpacing/>
        <w:jc w:val="both"/>
      </w:pPr>
      <w:r w:rsidRPr="00E00FA4">
        <w:t xml:space="preserve"> Становление многостороннего сотрудничества. Международные организации и их роль в развитии культурного обмена</w:t>
      </w:r>
    </w:p>
    <w:p w14:paraId="2A39F36F" w14:textId="77777777" w:rsidR="00736C56" w:rsidRPr="00E00FA4" w:rsidRDefault="00736C56" w:rsidP="00736C56">
      <w:pPr>
        <w:numPr>
          <w:ilvl w:val="0"/>
          <w:numId w:val="14"/>
        </w:numPr>
        <w:tabs>
          <w:tab w:val="left" w:pos="993"/>
        </w:tabs>
        <w:spacing w:after="160"/>
        <w:ind w:left="0" w:firstLine="567"/>
        <w:contextualSpacing/>
        <w:jc w:val="both"/>
      </w:pPr>
      <w:r w:rsidRPr="00E00FA4">
        <w:lastRenderedPageBreak/>
        <w:t>ЮНЕСКО — ведущая международная организация в гуманитарной сфере. Цели. Структура. Нормативно-правовая деятельность</w:t>
      </w:r>
    </w:p>
    <w:p w14:paraId="0C3CB6E1" w14:textId="77777777" w:rsidR="00736C56" w:rsidRPr="00E00FA4" w:rsidRDefault="00736C56" w:rsidP="00736C56">
      <w:pPr>
        <w:numPr>
          <w:ilvl w:val="0"/>
          <w:numId w:val="14"/>
        </w:numPr>
        <w:tabs>
          <w:tab w:val="left" w:pos="993"/>
        </w:tabs>
        <w:spacing w:after="160"/>
        <w:ind w:left="0" w:firstLine="567"/>
        <w:contextualSpacing/>
        <w:jc w:val="both"/>
      </w:pPr>
      <w:r w:rsidRPr="00E00FA4">
        <w:t>Основные направления и формы работы ЮНЕСКО</w:t>
      </w:r>
    </w:p>
    <w:p w14:paraId="10408924" w14:textId="77777777" w:rsidR="00736C56" w:rsidRPr="00E00FA4" w:rsidRDefault="00736C56" w:rsidP="00736C56">
      <w:pPr>
        <w:numPr>
          <w:ilvl w:val="0"/>
          <w:numId w:val="14"/>
        </w:numPr>
        <w:tabs>
          <w:tab w:val="left" w:pos="993"/>
        </w:tabs>
        <w:spacing w:after="160"/>
        <w:ind w:left="0" w:firstLine="567"/>
        <w:contextualSpacing/>
        <w:jc w:val="both"/>
      </w:pPr>
      <w:r w:rsidRPr="00E00FA4">
        <w:t>Основные формы и принципы двустороннего культурного сотрудничества</w:t>
      </w:r>
    </w:p>
    <w:p w14:paraId="16D9F4C9" w14:textId="77777777" w:rsidR="00736C56" w:rsidRPr="00E00FA4" w:rsidRDefault="00736C56" w:rsidP="00736C56">
      <w:pPr>
        <w:numPr>
          <w:ilvl w:val="0"/>
          <w:numId w:val="14"/>
        </w:numPr>
        <w:tabs>
          <w:tab w:val="left" w:pos="993"/>
        </w:tabs>
        <w:spacing w:after="160"/>
        <w:ind w:left="0" w:firstLine="567"/>
        <w:contextualSpacing/>
        <w:jc w:val="both"/>
      </w:pPr>
      <w:r w:rsidRPr="00E00FA4">
        <w:t>Роль культурных центров в развитии двустороннего культурного сотрудничества</w:t>
      </w:r>
    </w:p>
    <w:p w14:paraId="42907A2B" w14:textId="77777777" w:rsidR="00736C56" w:rsidRPr="00E00FA4" w:rsidRDefault="00736C56" w:rsidP="00736C56">
      <w:pPr>
        <w:numPr>
          <w:ilvl w:val="0"/>
          <w:numId w:val="14"/>
        </w:numPr>
        <w:tabs>
          <w:tab w:val="left" w:pos="993"/>
        </w:tabs>
        <w:spacing w:after="160"/>
        <w:ind w:left="0" w:firstLine="567"/>
        <w:contextualSpacing/>
        <w:jc w:val="both"/>
      </w:pPr>
      <w:r w:rsidRPr="00E00FA4">
        <w:t>Побратимские связи.</w:t>
      </w:r>
    </w:p>
    <w:p w14:paraId="3BAB9179" w14:textId="77777777" w:rsidR="00736C56" w:rsidRPr="00E00FA4" w:rsidRDefault="00736C56" w:rsidP="00736C56">
      <w:pPr>
        <w:numPr>
          <w:ilvl w:val="0"/>
          <w:numId w:val="14"/>
        </w:numPr>
        <w:tabs>
          <w:tab w:val="left" w:pos="993"/>
        </w:tabs>
        <w:spacing w:after="160"/>
        <w:ind w:left="0" w:firstLine="567"/>
        <w:contextualSpacing/>
        <w:jc w:val="both"/>
      </w:pPr>
      <w:r w:rsidRPr="00E00FA4">
        <w:t>Международный культурный обмен как важнейший аспект межкультурных коммуникаций. Исторические традиции культурного сотрудничества</w:t>
      </w:r>
    </w:p>
    <w:p w14:paraId="3FF89E3B" w14:textId="77777777" w:rsidR="00736C56" w:rsidRPr="00E00FA4" w:rsidRDefault="00736C56" w:rsidP="00736C56">
      <w:pPr>
        <w:numPr>
          <w:ilvl w:val="0"/>
          <w:numId w:val="14"/>
        </w:numPr>
        <w:tabs>
          <w:tab w:val="left" w:pos="993"/>
        </w:tabs>
        <w:spacing w:after="160"/>
        <w:ind w:left="0" w:firstLine="567"/>
        <w:contextualSpacing/>
        <w:jc w:val="both"/>
      </w:pPr>
      <w:r w:rsidRPr="00E00FA4">
        <w:t>Культурные связи в современном мире.</w:t>
      </w:r>
    </w:p>
    <w:p w14:paraId="3FDB1E04" w14:textId="77777777" w:rsidR="00736C56" w:rsidRPr="00E00FA4" w:rsidRDefault="00736C56" w:rsidP="00736C56">
      <w:pPr>
        <w:autoSpaceDE w:val="0"/>
        <w:autoSpaceDN w:val="0"/>
        <w:adjustRightInd w:val="0"/>
        <w:jc w:val="center"/>
        <w:rPr>
          <w:b/>
        </w:rPr>
      </w:pPr>
    </w:p>
    <w:p w14:paraId="541B5E76" w14:textId="77777777" w:rsidR="00736C56" w:rsidRPr="00E00FA4" w:rsidRDefault="00736C56" w:rsidP="00736C56">
      <w:pPr>
        <w:autoSpaceDE w:val="0"/>
        <w:autoSpaceDN w:val="0"/>
        <w:adjustRightInd w:val="0"/>
      </w:pPr>
      <w:r w:rsidRPr="00E00FA4">
        <w:rPr>
          <w:b/>
        </w:rPr>
        <w:t>Критерии оценивания</w:t>
      </w:r>
      <w:r w:rsidRPr="00E00FA4">
        <w:t xml:space="preserve"> (см. в Разделе Критерии оценивания докладов по теме </w:t>
      </w:r>
      <w:r w:rsidRPr="00E00FA4">
        <w:rPr>
          <w:b/>
        </w:rPr>
        <w:t>№ 7</w:t>
      </w:r>
      <w:r w:rsidRPr="00E00FA4">
        <w:t>).</w:t>
      </w:r>
    </w:p>
    <w:p w14:paraId="3903BAFF" w14:textId="77777777" w:rsidR="00736C56" w:rsidRPr="00E00FA4" w:rsidRDefault="00736C56" w:rsidP="00736C56">
      <w:pPr>
        <w:autoSpaceDE w:val="0"/>
        <w:autoSpaceDN w:val="0"/>
        <w:adjustRightInd w:val="0"/>
        <w:jc w:val="center"/>
      </w:pPr>
    </w:p>
    <w:p w14:paraId="5F299237" w14:textId="77777777" w:rsidR="00736C56" w:rsidRPr="00E00FA4" w:rsidRDefault="00736C56" w:rsidP="00736C56">
      <w:pPr>
        <w:autoSpaceDE w:val="0"/>
        <w:autoSpaceDN w:val="0"/>
        <w:adjustRightInd w:val="0"/>
        <w:rPr>
          <w:b/>
        </w:rPr>
      </w:pPr>
    </w:p>
    <w:p w14:paraId="58DB300E" w14:textId="01406AAA" w:rsidR="00736C56" w:rsidRPr="00E00FA4" w:rsidRDefault="00736C56" w:rsidP="00736C56">
      <w:pPr>
        <w:numPr>
          <w:ilvl w:val="0"/>
          <w:numId w:val="5"/>
        </w:numPr>
        <w:autoSpaceDE w:val="0"/>
        <w:autoSpaceDN w:val="0"/>
        <w:adjustRightInd w:val="0"/>
        <w:rPr>
          <w:color w:val="000000"/>
        </w:rPr>
      </w:pPr>
      <w:r w:rsidRPr="00E00FA4">
        <w:rPr>
          <w:b/>
        </w:rPr>
        <w:t>Список вопросов и (или) заданий для проведения промежуточной аттестации</w:t>
      </w:r>
    </w:p>
    <w:p w14:paraId="6BCF6E63" w14:textId="77777777" w:rsidR="00736C56" w:rsidRPr="00E00FA4" w:rsidRDefault="00736C56" w:rsidP="00736C56">
      <w:pPr>
        <w:ind w:firstLine="567"/>
        <w:jc w:val="both"/>
        <w:rPr>
          <w:lang w:eastAsia="en-US"/>
        </w:rPr>
      </w:pPr>
    </w:p>
    <w:p w14:paraId="0FCABBFC" w14:textId="77777777" w:rsidR="00736C56" w:rsidRPr="00E00FA4" w:rsidRDefault="00736C56" w:rsidP="00736C56">
      <w:pPr>
        <w:ind w:left="708" w:firstLine="708"/>
        <w:rPr>
          <w:lang w:eastAsia="en-US"/>
        </w:rPr>
      </w:pPr>
      <w:r w:rsidRPr="00E00FA4">
        <w:rPr>
          <w:color w:val="000000"/>
          <w:lang w:eastAsia="en-US"/>
        </w:rPr>
        <w:t>Промежуточная аттестация осуществляется в виде</w:t>
      </w:r>
      <w:r w:rsidRPr="00E00FA4">
        <w:rPr>
          <w:lang w:eastAsia="en-US"/>
        </w:rPr>
        <w:t xml:space="preserve"> зачета.</w:t>
      </w:r>
    </w:p>
    <w:p w14:paraId="6F9A7B4D" w14:textId="77777777" w:rsidR="00736C56" w:rsidRPr="00E00FA4" w:rsidRDefault="00736C56" w:rsidP="00736C56">
      <w:pPr>
        <w:jc w:val="both"/>
        <w:rPr>
          <w:color w:val="000000"/>
        </w:rPr>
      </w:pPr>
    </w:p>
    <w:p w14:paraId="14792120" w14:textId="77777777" w:rsidR="00736C56" w:rsidRPr="00E00FA4" w:rsidRDefault="00736C56" w:rsidP="00736C56">
      <w:pPr>
        <w:jc w:val="center"/>
        <w:rPr>
          <w:rFonts w:eastAsia="Calibri"/>
          <w:b/>
          <w:bCs/>
          <w:lang w:eastAsia="en-US"/>
        </w:rPr>
      </w:pPr>
      <w:r w:rsidRPr="00E00FA4">
        <w:rPr>
          <w:rFonts w:eastAsia="Calibri"/>
          <w:b/>
          <w:bCs/>
          <w:lang w:eastAsia="en-US"/>
        </w:rPr>
        <w:t>ВОПРОСЫ К ЗАЧЕТУ</w:t>
      </w:r>
    </w:p>
    <w:p w14:paraId="05F88EB0" w14:textId="77777777" w:rsidR="00736C56" w:rsidRPr="00E00FA4" w:rsidRDefault="00736C56" w:rsidP="00736C56">
      <w:pPr>
        <w:rPr>
          <w:rFonts w:eastAsia="Calibri"/>
          <w:b/>
          <w:bCs/>
          <w:lang w:eastAsia="en-US"/>
        </w:rPr>
      </w:pPr>
    </w:p>
    <w:p w14:paraId="2B86A30C"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Определение межкультурной коммуникации.</w:t>
      </w:r>
    </w:p>
    <w:p w14:paraId="6729C42C"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 xml:space="preserve">История становления межкультурной коммуникации как научной дисциплины. </w:t>
      </w:r>
    </w:p>
    <w:p w14:paraId="4857AA65"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Междисциплинарные связи межкультурной коммуникации, перспективы развития МКК.</w:t>
      </w:r>
    </w:p>
    <w:p w14:paraId="6630B96F"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Основные черты МКК как научного направления.</w:t>
      </w:r>
    </w:p>
    <w:p w14:paraId="7646C1DF"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Различные подходы к понятию культуры. Культурная компетенция</w:t>
      </w:r>
    </w:p>
    <w:p w14:paraId="13886D18" w14:textId="77777777" w:rsidR="00736C56" w:rsidRPr="00E00FA4" w:rsidRDefault="00736C56" w:rsidP="00736C56">
      <w:pPr>
        <w:numPr>
          <w:ilvl w:val="0"/>
          <w:numId w:val="15"/>
        </w:numPr>
        <w:jc w:val="both"/>
        <w:rPr>
          <w:rFonts w:eastAsia="Calibri"/>
          <w:bCs/>
          <w:lang w:eastAsia="en-US"/>
        </w:rPr>
      </w:pPr>
      <w:proofErr w:type="spellStart"/>
      <w:r w:rsidRPr="00E00FA4">
        <w:rPr>
          <w:rFonts w:eastAsia="Calibri"/>
          <w:bCs/>
          <w:lang w:eastAsia="en-US"/>
        </w:rPr>
        <w:t>Инкультурация</w:t>
      </w:r>
      <w:proofErr w:type="spellEnd"/>
      <w:r w:rsidRPr="00E00FA4">
        <w:rPr>
          <w:rFonts w:eastAsia="Calibri"/>
          <w:bCs/>
          <w:lang w:eastAsia="en-US"/>
        </w:rPr>
        <w:t xml:space="preserve"> и социализация. Этапы </w:t>
      </w:r>
      <w:proofErr w:type="spellStart"/>
      <w:r w:rsidRPr="00E00FA4">
        <w:rPr>
          <w:rFonts w:eastAsia="Calibri"/>
          <w:bCs/>
          <w:lang w:eastAsia="en-US"/>
        </w:rPr>
        <w:t>инкультурации</w:t>
      </w:r>
      <w:proofErr w:type="spellEnd"/>
      <w:r w:rsidRPr="00E00FA4">
        <w:rPr>
          <w:rFonts w:eastAsia="Calibri"/>
          <w:bCs/>
          <w:lang w:eastAsia="en-US"/>
        </w:rPr>
        <w:t>.</w:t>
      </w:r>
    </w:p>
    <w:p w14:paraId="73CDE68A"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Аккультурация: понятие, факторы, этапы.</w:t>
      </w:r>
    </w:p>
    <w:p w14:paraId="3D123E82"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Характеристика четырех стратегий аккультурации.</w:t>
      </w:r>
    </w:p>
    <w:p w14:paraId="7FF4DD29"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Реадаптация или обратный культурный шок.</w:t>
      </w:r>
    </w:p>
    <w:p w14:paraId="6FD56939"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 xml:space="preserve">Особенности </w:t>
      </w:r>
      <w:proofErr w:type="spellStart"/>
      <w:r w:rsidRPr="00E00FA4">
        <w:rPr>
          <w:rFonts w:eastAsia="Calibri"/>
          <w:bCs/>
          <w:lang w:eastAsia="en-US"/>
        </w:rPr>
        <w:t>реаккультурации</w:t>
      </w:r>
      <w:proofErr w:type="spellEnd"/>
      <w:r w:rsidRPr="00E00FA4">
        <w:rPr>
          <w:rFonts w:eastAsia="Calibri"/>
          <w:bCs/>
          <w:lang w:eastAsia="en-US"/>
        </w:rPr>
        <w:t>.</w:t>
      </w:r>
    </w:p>
    <w:p w14:paraId="6932AF4F" w14:textId="77777777" w:rsidR="00736C56" w:rsidRPr="00E00FA4" w:rsidRDefault="00736C56" w:rsidP="00736C56">
      <w:pPr>
        <w:numPr>
          <w:ilvl w:val="0"/>
          <w:numId w:val="15"/>
        </w:numPr>
        <w:jc w:val="both"/>
        <w:rPr>
          <w:rFonts w:eastAsia="Calibri"/>
          <w:bCs/>
          <w:lang w:eastAsia="en-US"/>
        </w:rPr>
      </w:pPr>
      <w:proofErr w:type="spellStart"/>
      <w:r w:rsidRPr="00E00FA4">
        <w:rPr>
          <w:rFonts w:eastAsia="Calibri"/>
          <w:bCs/>
          <w:lang w:eastAsia="en-US"/>
        </w:rPr>
        <w:t>Кросскультурные</w:t>
      </w:r>
      <w:proofErr w:type="spellEnd"/>
      <w:r w:rsidRPr="00E00FA4">
        <w:rPr>
          <w:rFonts w:eastAsia="Calibri"/>
          <w:bCs/>
          <w:lang w:eastAsia="en-US"/>
        </w:rPr>
        <w:t xml:space="preserve"> (межкультурные) исследования. Типологии культур.</w:t>
      </w:r>
    </w:p>
    <w:p w14:paraId="587C506D"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 xml:space="preserve">Многообразие и взаимосвязь культур. </w:t>
      </w:r>
    </w:p>
    <w:p w14:paraId="34264090"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Языковая картина мира. Лингвистический аспект межкультурной коммуникации.</w:t>
      </w:r>
    </w:p>
    <w:p w14:paraId="3A879B6C"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 xml:space="preserve">Понятие и модели коммуникации. </w:t>
      </w:r>
    </w:p>
    <w:p w14:paraId="7F62402B" w14:textId="77777777" w:rsidR="00736C56" w:rsidRPr="00E00FA4" w:rsidRDefault="00736C56" w:rsidP="00736C56">
      <w:pPr>
        <w:numPr>
          <w:ilvl w:val="0"/>
          <w:numId w:val="15"/>
        </w:numPr>
        <w:jc w:val="both"/>
      </w:pPr>
      <w:r w:rsidRPr="00E00FA4">
        <w:rPr>
          <w:rFonts w:eastAsia="Calibri"/>
          <w:bCs/>
          <w:lang w:eastAsia="en-US"/>
        </w:rPr>
        <w:t>Модель Якобсона.</w:t>
      </w:r>
    </w:p>
    <w:p w14:paraId="7744ABD3"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Модель К. Шеннона и У. Уивера.</w:t>
      </w:r>
    </w:p>
    <w:p w14:paraId="2080C7BF"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 xml:space="preserve">Модель </w:t>
      </w:r>
      <w:proofErr w:type="spellStart"/>
      <w:r w:rsidRPr="00E00FA4">
        <w:rPr>
          <w:rFonts w:eastAsia="Calibri"/>
          <w:bCs/>
          <w:lang w:eastAsia="en-US"/>
        </w:rPr>
        <w:t>Хаймса</w:t>
      </w:r>
      <w:proofErr w:type="spellEnd"/>
      <w:r w:rsidRPr="00E00FA4">
        <w:rPr>
          <w:rFonts w:eastAsia="Calibri"/>
          <w:bCs/>
          <w:lang w:eastAsia="en-US"/>
        </w:rPr>
        <w:t>.</w:t>
      </w:r>
    </w:p>
    <w:p w14:paraId="077BBB3D" w14:textId="77777777" w:rsidR="00736C56" w:rsidRPr="00E00FA4" w:rsidRDefault="00736C56" w:rsidP="00736C56">
      <w:pPr>
        <w:numPr>
          <w:ilvl w:val="0"/>
          <w:numId w:val="15"/>
        </w:numPr>
        <w:rPr>
          <w:rFonts w:eastAsia="Calibri"/>
          <w:bCs/>
          <w:lang w:eastAsia="en-US"/>
        </w:rPr>
      </w:pPr>
      <w:r w:rsidRPr="00E00FA4">
        <w:rPr>
          <w:rFonts w:eastAsia="Calibri"/>
          <w:bCs/>
          <w:lang w:eastAsia="en-US"/>
        </w:rPr>
        <w:t>Проблема эффективности коммуникации.</w:t>
      </w:r>
      <w:r w:rsidRPr="00E00FA4">
        <w:t xml:space="preserve"> </w:t>
      </w:r>
    </w:p>
    <w:p w14:paraId="30CAC643" w14:textId="77777777" w:rsidR="00736C56" w:rsidRPr="00E00FA4" w:rsidRDefault="00736C56" w:rsidP="00736C56">
      <w:pPr>
        <w:numPr>
          <w:ilvl w:val="0"/>
          <w:numId w:val="15"/>
        </w:numPr>
        <w:rPr>
          <w:rFonts w:eastAsia="Calibri"/>
          <w:bCs/>
          <w:lang w:eastAsia="en-US"/>
        </w:rPr>
      </w:pPr>
      <w:r w:rsidRPr="00E00FA4">
        <w:rPr>
          <w:rFonts w:eastAsia="Calibri"/>
          <w:bCs/>
          <w:lang w:eastAsia="en-US"/>
        </w:rPr>
        <w:t>Процесс восприятия, его основные детерминанты. Культура и восприятие в межкультурной коммуникации</w:t>
      </w:r>
    </w:p>
    <w:p w14:paraId="6E24CD88"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Теория коммуникативного приспособления.</w:t>
      </w:r>
    </w:p>
    <w:p w14:paraId="14EDC867"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Психологические аспекты коммуникации</w:t>
      </w:r>
      <w:r w:rsidRPr="00E00FA4">
        <w:t xml:space="preserve">: </w:t>
      </w:r>
      <w:r w:rsidRPr="00E00FA4">
        <w:rPr>
          <w:rFonts w:eastAsia="Calibri"/>
          <w:bCs/>
          <w:lang w:eastAsia="en-US"/>
        </w:rPr>
        <w:t>личность, Я-концепция, идентичность.</w:t>
      </w:r>
    </w:p>
    <w:p w14:paraId="012DE3C6"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Виды идентичностей.</w:t>
      </w:r>
    </w:p>
    <w:p w14:paraId="5887D9ED"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Теория вежливости</w:t>
      </w:r>
      <w:r w:rsidRPr="00E00FA4">
        <w:t xml:space="preserve"> (</w:t>
      </w:r>
      <w:r w:rsidRPr="00E00FA4">
        <w:rPr>
          <w:rFonts w:eastAsia="Calibri"/>
          <w:bCs/>
          <w:lang w:eastAsia="en-US"/>
        </w:rPr>
        <w:t>Браун, Левинсон), основные стратегии вежливости.</w:t>
      </w:r>
    </w:p>
    <w:p w14:paraId="6EC03F60"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Межличностная аттракция в межкультурной коммуникации, основные элементы межличностной аттракции.</w:t>
      </w:r>
    </w:p>
    <w:p w14:paraId="604C28DB"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Стереотипы и предрассудки в межкультурной коммуникации.</w:t>
      </w:r>
    </w:p>
    <w:p w14:paraId="64C83173" w14:textId="77777777" w:rsidR="00736C56" w:rsidRPr="00E00FA4" w:rsidRDefault="00736C56" w:rsidP="00736C56">
      <w:pPr>
        <w:numPr>
          <w:ilvl w:val="0"/>
          <w:numId w:val="15"/>
        </w:numPr>
        <w:rPr>
          <w:rFonts w:eastAsia="Calibri"/>
          <w:bCs/>
          <w:lang w:eastAsia="en-US"/>
        </w:rPr>
      </w:pPr>
      <w:r w:rsidRPr="00E00FA4">
        <w:rPr>
          <w:rFonts w:eastAsia="Calibri"/>
          <w:bCs/>
          <w:lang w:eastAsia="en-US"/>
        </w:rPr>
        <w:t>Атрибуция, ее роль в межкультурной коммуникации. Ошибки атрибуции.</w:t>
      </w:r>
    </w:p>
    <w:p w14:paraId="6F1DE516"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Сущность стереотипа, природа и функции стереотипов.</w:t>
      </w:r>
    </w:p>
    <w:p w14:paraId="68EA74CD" w14:textId="77777777" w:rsidR="00736C56" w:rsidRPr="00E00FA4" w:rsidRDefault="00736C56" w:rsidP="00736C56">
      <w:pPr>
        <w:numPr>
          <w:ilvl w:val="0"/>
          <w:numId w:val="15"/>
        </w:numPr>
        <w:rPr>
          <w:rFonts w:eastAsia="Calibri"/>
          <w:bCs/>
          <w:lang w:eastAsia="en-US"/>
        </w:rPr>
      </w:pPr>
      <w:r w:rsidRPr="00E00FA4">
        <w:rPr>
          <w:rFonts w:eastAsia="Calibri"/>
          <w:bCs/>
          <w:lang w:eastAsia="en-US"/>
        </w:rPr>
        <w:t>Предрассудки и механизмы их формирования.</w:t>
      </w:r>
    </w:p>
    <w:p w14:paraId="058FC766" w14:textId="77777777" w:rsidR="00736C56" w:rsidRPr="00E00FA4" w:rsidRDefault="00736C56" w:rsidP="00736C56">
      <w:pPr>
        <w:numPr>
          <w:ilvl w:val="0"/>
          <w:numId w:val="15"/>
        </w:numPr>
        <w:rPr>
          <w:rFonts w:eastAsia="Calibri"/>
          <w:bCs/>
          <w:lang w:eastAsia="en-US"/>
        </w:rPr>
      </w:pPr>
      <w:r w:rsidRPr="00E00FA4">
        <w:rPr>
          <w:rFonts w:eastAsia="Calibri"/>
          <w:bCs/>
          <w:lang w:eastAsia="en-US"/>
        </w:rPr>
        <w:t>Типы предрассудков. Коррекция и изменение предрассудков</w:t>
      </w:r>
    </w:p>
    <w:p w14:paraId="77E14F3F"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Этнокультурные стереотипы. Роль стереотипов в межкультурной коммуникации.</w:t>
      </w:r>
    </w:p>
    <w:p w14:paraId="19AA10C3"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lastRenderedPageBreak/>
        <w:t>Возможности управления стереотипами.</w:t>
      </w:r>
    </w:p>
    <w:p w14:paraId="2C51B978"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Понятие и типология образов, имиджей.</w:t>
      </w:r>
    </w:p>
    <w:p w14:paraId="56450603"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Внешнеполитический имидж народа, страны на мировой арене.</w:t>
      </w:r>
    </w:p>
    <w:p w14:paraId="31047DA1"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Общая теория конфликта в рамках межкультурной коммуникации.</w:t>
      </w:r>
    </w:p>
    <w:p w14:paraId="1454497B"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Межкультурные конфликты: природа, причины их возникновения.</w:t>
      </w:r>
    </w:p>
    <w:p w14:paraId="0093ABCF"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Модель стилей межкультурных конфликтов.</w:t>
      </w:r>
    </w:p>
    <w:p w14:paraId="3C32D98C"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Основные стратегии разрешения конфликтов.</w:t>
      </w:r>
    </w:p>
    <w:p w14:paraId="05D0B64B"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Международный культурный обмен как важнейший аспект межкультурных коммуникаций.</w:t>
      </w:r>
    </w:p>
    <w:p w14:paraId="32EDFF70"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Исторические традиции культурного сотрудничества.</w:t>
      </w:r>
    </w:p>
    <w:p w14:paraId="6F6D3B42"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Культурные связи в современном мире.</w:t>
      </w:r>
    </w:p>
    <w:p w14:paraId="4C874F6F"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Основные формы и принципы двухстороннего культурного сотрудничества.</w:t>
      </w:r>
    </w:p>
    <w:p w14:paraId="7DFF23EC" w14:textId="77777777" w:rsidR="00736C56" w:rsidRPr="00E00FA4" w:rsidRDefault="00736C56" w:rsidP="00736C56">
      <w:pPr>
        <w:tabs>
          <w:tab w:val="center" w:pos="4677"/>
          <w:tab w:val="right" w:pos="9354"/>
        </w:tabs>
        <w:suppressAutoHyphens/>
        <w:rPr>
          <w:b/>
          <w:lang w:eastAsia="zh-CN"/>
        </w:rPr>
      </w:pPr>
    </w:p>
    <w:p w14:paraId="0E168B41" w14:textId="77777777" w:rsidR="00736C56" w:rsidRPr="00E00FA4" w:rsidRDefault="00736C56" w:rsidP="00736C56">
      <w:pPr>
        <w:tabs>
          <w:tab w:val="center" w:pos="4677"/>
          <w:tab w:val="right" w:pos="9354"/>
        </w:tabs>
        <w:suppressAutoHyphens/>
        <w:jc w:val="center"/>
        <w:rPr>
          <w:lang w:eastAsia="zh-CN"/>
        </w:rPr>
      </w:pPr>
      <w:r w:rsidRPr="00E00FA4">
        <w:rPr>
          <w:b/>
          <w:lang w:eastAsia="zh-CN"/>
        </w:rPr>
        <w:t>Критерии оценки промежуточной аттестации (форма аттестации - зачет)</w:t>
      </w:r>
    </w:p>
    <w:p w14:paraId="11E8F902" w14:textId="77777777" w:rsidR="00736C56" w:rsidRPr="00E00FA4" w:rsidRDefault="00736C56" w:rsidP="00736C56">
      <w:pPr>
        <w:jc w:val="both"/>
        <w:rPr>
          <w:color w:val="000000"/>
        </w:rPr>
      </w:pPr>
    </w:p>
    <w:tbl>
      <w:tblPr>
        <w:tblW w:w="9225" w:type="dxa"/>
        <w:tblInd w:w="355" w:type="dxa"/>
        <w:tblLayout w:type="fixed"/>
        <w:tblLook w:val="04A0" w:firstRow="1" w:lastRow="0" w:firstColumn="1" w:lastColumn="0" w:noHBand="0" w:noVBand="1"/>
      </w:tblPr>
      <w:tblGrid>
        <w:gridCol w:w="6414"/>
        <w:gridCol w:w="2811"/>
      </w:tblGrid>
      <w:tr w:rsidR="00736C56" w:rsidRPr="00E00FA4" w14:paraId="2ABA2C2E" w14:textId="77777777" w:rsidTr="00736C56">
        <w:tc>
          <w:tcPr>
            <w:tcW w:w="6411" w:type="dxa"/>
            <w:tcBorders>
              <w:top w:val="single" w:sz="4" w:space="0" w:color="000000"/>
              <w:left w:val="single" w:sz="4" w:space="0" w:color="000000"/>
              <w:bottom w:val="single" w:sz="4" w:space="0" w:color="000000"/>
              <w:right w:val="nil"/>
            </w:tcBorders>
            <w:hideMark/>
          </w:tcPr>
          <w:p w14:paraId="31A584A4" w14:textId="77777777" w:rsidR="00736C56" w:rsidRPr="00E00FA4" w:rsidRDefault="00736C56">
            <w:pPr>
              <w:suppressAutoHyphens/>
              <w:jc w:val="center"/>
              <w:rPr>
                <w:lang w:eastAsia="zh-CN"/>
              </w:rPr>
            </w:pPr>
            <w:r w:rsidRPr="00E00FA4">
              <w:rPr>
                <w:b/>
                <w:lang w:eastAsia="zh-CN"/>
              </w:rPr>
              <w:t>Критерий</w:t>
            </w:r>
          </w:p>
        </w:tc>
        <w:tc>
          <w:tcPr>
            <w:tcW w:w="2809" w:type="dxa"/>
            <w:tcBorders>
              <w:top w:val="single" w:sz="4" w:space="0" w:color="000000"/>
              <w:left w:val="single" w:sz="4" w:space="0" w:color="000000"/>
              <w:bottom w:val="single" w:sz="4" w:space="0" w:color="000000"/>
              <w:right w:val="single" w:sz="4" w:space="0" w:color="000000"/>
            </w:tcBorders>
            <w:hideMark/>
          </w:tcPr>
          <w:p w14:paraId="35DE42EC" w14:textId="77777777" w:rsidR="00736C56" w:rsidRPr="00E00FA4" w:rsidRDefault="00736C56">
            <w:pPr>
              <w:suppressAutoHyphens/>
              <w:jc w:val="center"/>
              <w:rPr>
                <w:lang w:eastAsia="zh-CN"/>
              </w:rPr>
            </w:pPr>
            <w:r w:rsidRPr="00E00FA4">
              <w:rPr>
                <w:b/>
                <w:lang w:eastAsia="zh-CN"/>
              </w:rPr>
              <w:t>Оценка</w:t>
            </w:r>
          </w:p>
        </w:tc>
      </w:tr>
      <w:tr w:rsidR="00736C56" w:rsidRPr="00E00FA4" w14:paraId="52EC5A24" w14:textId="77777777" w:rsidTr="00736C56">
        <w:tc>
          <w:tcPr>
            <w:tcW w:w="6411" w:type="dxa"/>
            <w:tcBorders>
              <w:top w:val="single" w:sz="4" w:space="0" w:color="000000"/>
              <w:left w:val="single" w:sz="4" w:space="0" w:color="000000"/>
              <w:bottom w:val="single" w:sz="4" w:space="0" w:color="000000"/>
              <w:right w:val="nil"/>
            </w:tcBorders>
            <w:hideMark/>
          </w:tcPr>
          <w:p w14:paraId="433DAF63" w14:textId="77777777" w:rsidR="00736C56" w:rsidRPr="00E00FA4" w:rsidRDefault="00736C56">
            <w:pPr>
              <w:suppressAutoHyphens/>
              <w:autoSpaceDE w:val="0"/>
              <w:jc w:val="both"/>
              <w:rPr>
                <w:lang w:eastAsia="zh-CN"/>
              </w:rPr>
            </w:pPr>
            <w:r w:rsidRPr="00E00FA4">
              <w:rPr>
                <w:lang w:eastAsia="zh-CN"/>
              </w:rPr>
              <w:t>Выставляется студенту, если демонстрируются: всестороннее, систематическое и глубокое знание учебного программного материала, ответ отличается богатством и точностью использованных терминов, материал излагается последовательно и логично, даются определения, подтверждается примерами. При ответе допускаются отдельные ошибки в трактовке определений.</w:t>
            </w:r>
          </w:p>
          <w:p w14:paraId="307E382A" w14:textId="77777777" w:rsidR="00736C56" w:rsidRPr="00E00FA4" w:rsidRDefault="00736C56">
            <w:pPr>
              <w:suppressAutoHyphens/>
              <w:autoSpaceDE w:val="0"/>
              <w:jc w:val="both"/>
              <w:rPr>
                <w:lang w:eastAsia="zh-CN"/>
              </w:rPr>
            </w:pPr>
            <w:r w:rsidRPr="00E00FA4">
              <w:rPr>
                <w:lang w:eastAsia="zh-CN"/>
              </w:rPr>
              <w:t>Вопрос излагается с использованием информации из дополнительных литературных источников либо базируется на материале из обязательных литературных источников. Демонстрируется полное / достаточное владение необходимыми навыками и умениями.</w:t>
            </w:r>
          </w:p>
        </w:tc>
        <w:tc>
          <w:tcPr>
            <w:tcW w:w="2809" w:type="dxa"/>
            <w:tcBorders>
              <w:top w:val="single" w:sz="4" w:space="0" w:color="000000"/>
              <w:left w:val="single" w:sz="4" w:space="0" w:color="000000"/>
              <w:bottom w:val="single" w:sz="4" w:space="0" w:color="000000"/>
              <w:right w:val="single" w:sz="4" w:space="0" w:color="000000"/>
            </w:tcBorders>
            <w:hideMark/>
          </w:tcPr>
          <w:p w14:paraId="753D7CDE" w14:textId="77777777" w:rsidR="00736C56" w:rsidRPr="00E00FA4" w:rsidRDefault="00736C56">
            <w:pPr>
              <w:suppressAutoHyphens/>
              <w:jc w:val="center"/>
              <w:rPr>
                <w:lang w:eastAsia="zh-CN"/>
              </w:rPr>
            </w:pPr>
            <w:r w:rsidRPr="00E00FA4">
              <w:rPr>
                <w:b/>
                <w:lang w:eastAsia="zh-CN"/>
              </w:rPr>
              <w:t>«Зачтено»</w:t>
            </w:r>
          </w:p>
        </w:tc>
      </w:tr>
      <w:tr w:rsidR="00736C56" w:rsidRPr="00E00FA4" w14:paraId="76E062E3" w14:textId="77777777" w:rsidTr="00736C56">
        <w:tc>
          <w:tcPr>
            <w:tcW w:w="6411" w:type="dxa"/>
            <w:tcBorders>
              <w:top w:val="single" w:sz="4" w:space="0" w:color="000000"/>
              <w:left w:val="single" w:sz="4" w:space="0" w:color="000000"/>
              <w:bottom w:val="single" w:sz="4" w:space="0" w:color="000000"/>
              <w:right w:val="nil"/>
            </w:tcBorders>
            <w:hideMark/>
          </w:tcPr>
          <w:p w14:paraId="504AFCE8" w14:textId="77777777" w:rsidR="00736C56" w:rsidRPr="00E00FA4" w:rsidRDefault="00736C56">
            <w:pPr>
              <w:suppressAutoHyphens/>
              <w:autoSpaceDE w:val="0"/>
              <w:jc w:val="both"/>
              <w:rPr>
                <w:lang w:eastAsia="zh-CN"/>
              </w:rPr>
            </w:pPr>
            <w:r w:rsidRPr="00E00FA4">
              <w:rPr>
                <w:lang w:eastAsia="zh-CN"/>
              </w:rPr>
              <w:t>Выставляется студенту, если демонстрируется непонимание проблемы. Вопрос излагается на житейском уровне, отрывочные. С трудом приводятся примеры. Не устанавливаются межпредметные связи. Владение необходимыми навыками и умениями отсутствует.</w:t>
            </w:r>
          </w:p>
        </w:tc>
        <w:tc>
          <w:tcPr>
            <w:tcW w:w="2809" w:type="dxa"/>
            <w:tcBorders>
              <w:top w:val="single" w:sz="4" w:space="0" w:color="000000"/>
              <w:left w:val="single" w:sz="4" w:space="0" w:color="000000"/>
              <w:bottom w:val="single" w:sz="4" w:space="0" w:color="000000"/>
              <w:right w:val="single" w:sz="4" w:space="0" w:color="000000"/>
            </w:tcBorders>
            <w:hideMark/>
          </w:tcPr>
          <w:p w14:paraId="67D52459" w14:textId="77777777" w:rsidR="00736C56" w:rsidRPr="00E00FA4" w:rsidRDefault="00736C56">
            <w:pPr>
              <w:suppressAutoHyphens/>
              <w:jc w:val="center"/>
              <w:rPr>
                <w:lang w:eastAsia="zh-CN"/>
              </w:rPr>
            </w:pPr>
            <w:r w:rsidRPr="00E00FA4">
              <w:rPr>
                <w:b/>
                <w:lang w:eastAsia="zh-CN"/>
              </w:rPr>
              <w:t>«Не зачтено»</w:t>
            </w:r>
          </w:p>
        </w:tc>
      </w:tr>
    </w:tbl>
    <w:p w14:paraId="41F297E8" w14:textId="77777777" w:rsidR="00736C56" w:rsidRPr="00E00FA4" w:rsidRDefault="00736C56" w:rsidP="00736C56">
      <w:pPr>
        <w:autoSpaceDE w:val="0"/>
        <w:autoSpaceDN w:val="0"/>
        <w:adjustRightInd w:val="0"/>
        <w:rPr>
          <w:b/>
          <w:highlight w:val="yellow"/>
        </w:rPr>
      </w:pPr>
    </w:p>
    <w:p w14:paraId="12BA8962" w14:textId="77777777" w:rsidR="00736C56" w:rsidRPr="00E00FA4" w:rsidRDefault="00736C56" w:rsidP="00736C56">
      <w:pPr>
        <w:ind w:firstLine="709"/>
        <w:jc w:val="both"/>
        <w:rPr>
          <w:color w:val="000099"/>
        </w:rPr>
      </w:pPr>
      <w:r w:rsidRPr="00E00FA4">
        <w:rPr>
          <w:color w:val="000099"/>
        </w:rPr>
        <w:t>.</w:t>
      </w:r>
    </w:p>
    <w:p w14:paraId="19352FDF" w14:textId="77777777" w:rsidR="00736C56" w:rsidRPr="00E00FA4" w:rsidRDefault="00736C56" w:rsidP="00736C56">
      <w:pPr>
        <w:rPr>
          <w:b/>
          <w:bCs/>
          <w:highlight w:val="yellow"/>
        </w:rPr>
        <w:sectPr w:rsidR="00736C56" w:rsidRPr="00E00FA4">
          <w:pgSz w:w="11906" w:h="16838"/>
          <w:pgMar w:top="1134" w:right="1134" w:bottom="1134" w:left="1418" w:header="709" w:footer="709" w:gutter="0"/>
          <w:cols w:space="720"/>
        </w:sectPr>
      </w:pPr>
    </w:p>
    <w:p w14:paraId="287A4B7D" w14:textId="77777777" w:rsidR="00736C56" w:rsidRPr="00E00FA4" w:rsidRDefault="00736C56" w:rsidP="00736C56">
      <w:pPr>
        <w:autoSpaceDE w:val="0"/>
        <w:autoSpaceDN w:val="0"/>
        <w:adjustRightInd w:val="0"/>
        <w:jc w:val="right"/>
        <w:rPr>
          <w:b/>
        </w:rPr>
      </w:pPr>
      <w:r w:rsidRPr="00E00FA4">
        <w:rPr>
          <w:b/>
        </w:rPr>
        <w:lastRenderedPageBreak/>
        <w:t>Приложение № 2 к рабочей программе дисциплины</w:t>
      </w:r>
    </w:p>
    <w:p w14:paraId="76AECD34" w14:textId="77777777" w:rsidR="00736C56" w:rsidRPr="00C451EC" w:rsidRDefault="00736C56" w:rsidP="00736C56">
      <w:pPr>
        <w:autoSpaceDE w:val="0"/>
        <w:autoSpaceDN w:val="0"/>
        <w:adjustRightInd w:val="0"/>
        <w:jc w:val="right"/>
        <w:rPr>
          <w:b/>
        </w:rPr>
      </w:pPr>
      <w:r w:rsidRPr="00C451EC">
        <w:rPr>
          <w:b/>
        </w:rPr>
        <w:t>«Межкультурная коммуникация»</w:t>
      </w:r>
    </w:p>
    <w:p w14:paraId="2B033914" w14:textId="77777777" w:rsidR="00736C56" w:rsidRPr="00E00FA4" w:rsidRDefault="00736C56" w:rsidP="00736C56">
      <w:pPr>
        <w:autoSpaceDE w:val="0"/>
        <w:autoSpaceDN w:val="0"/>
        <w:adjustRightInd w:val="0"/>
        <w:ind w:left="1080"/>
        <w:jc w:val="both"/>
        <w:rPr>
          <w:highlight w:val="yellow"/>
        </w:rPr>
      </w:pPr>
    </w:p>
    <w:p w14:paraId="35B19167" w14:textId="77777777" w:rsidR="00736C56" w:rsidRPr="00E00FA4" w:rsidRDefault="00736C56" w:rsidP="00736C56">
      <w:pPr>
        <w:jc w:val="center"/>
        <w:rPr>
          <w:b/>
        </w:rPr>
      </w:pPr>
    </w:p>
    <w:p w14:paraId="7823EDC9" w14:textId="77777777" w:rsidR="00736C56" w:rsidRPr="00E00FA4" w:rsidRDefault="00736C56" w:rsidP="00736C56">
      <w:pPr>
        <w:jc w:val="center"/>
        <w:rPr>
          <w:rFonts w:eastAsia="Calibri"/>
          <w:b/>
          <w:lang w:eastAsia="en-US"/>
        </w:rPr>
      </w:pPr>
      <w:r w:rsidRPr="00E00FA4">
        <w:rPr>
          <w:rFonts w:eastAsia="Calibri"/>
          <w:b/>
          <w:lang w:eastAsia="en-US"/>
        </w:rPr>
        <w:t>МЕТОДИЧЕСКИЕ РЕКОМЕНДАЦИИ</w:t>
      </w:r>
    </w:p>
    <w:p w14:paraId="15664244" w14:textId="77777777" w:rsidR="00736C56" w:rsidRPr="00E00FA4" w:rsidRDefault="00736C56" w:rsidP="00736C56">
      <w:pPr>
        <w:jc w:val="center"/>
        <w:rPr>
          <w:rFonts w:eastAsia="Calibri"/>
          <w:b/>
          <w:bCs/>
          <w:lang w:eastAsia="en-US"/>
        </w:rPr>
      </w:pPr>
      <w:r w:rsidRPr="00E00FA4">
        <w:rPr>
          <w:rFonts w:eastAsia="Calibri"/>
          <w:b/>
          <w:bCs/>
          <w:lang w:eastAsia="en-US"/>
        </w:rPr>
        <w:t>по выполнению задания – подготовке доклада:</w:t>
      </w:r>
    </w:p>
    <w:p w14:paraId="0F08E321" w14:textId="77777777" w:rsidR="00736C56" w:rsidRPr="00E00FA4" w:rsidRDefault="00736C56" w:rsidP="00736C56">
      <w:pPr>
        <w:ind w:firstLine="708"/>
        <w:jc w:val="both"/>
        <w:rPr>
          <w:color w:val="000000"/>
        </w:rPr>
      </w:pPr>
    </w:p>
    <w:p w14:paraId="62FE13D8" w14:textId="77777777" w:rsidR="00736C56" w:rsidRPr="00E00FA4" w:rsidRDefault="00736C56" w:rsidP="00736C56">
      <w:pPr>
        <w:ind w:firstLine="708"/>
        <w:jc w:val="both"/>
        <w:rPr>
          <w:color w:val="000000"/>
        </w:rPr>
      </w:pPr>
      <w:r w:rsidRPr="00E00FA4">
        <w:rPr>
          <w:color w:val="000000"/>
        </w:rPr>
        <w:t>Этапы работы над докладом:</w:t>
      </w:r>
    </w:p>
    <w:p w14:paraId="484C41C6" w14:textId="77777777" w:rsidR="00736C56" w:rsidRPr="00E00FA4" w:rsidRDefault="00736C56" w:rsidP="00736C56">
      <w:pPr>
        <w:jc w:val="both"/>
        <w:rPr>
          <w:color w:val="000000"/>
        </w:rPr>
      </w:pPr>
      <w:r w:rsidRPr="00E00FA4">
        <w:rPr>
          <w:color w:val="000000"/>
        </w:rPr>
        <w:t>1. Выбор темы научного доклада;</w:t>
      </w:r>
    </w:p>
    <w:p w14:paraId="30842FE2" w14:textId="77777777" w:rsidR="00736C56" w:rsidRPr="00E00FA4" w:rsidRDefault="00736C56" w:rsidP="00736C56">
      <w:pPr>
        <w:jc w:val="both"/>
        <w:rPr>
          <w:color w:val="000000"/>
        </w:rPr>
      </w:pPr>
      <w:r w:rsidRPr="00E00FA4">
        <w:rPr>
          <w:color w:val="000000"/>
        </w:rPr>
        <w:t>2. Подбор материалов;</w:t>
      </w:r>
    </w:p>
    <w:p w14:paraId="5A2DBA9B" w14:textId="77777777" w:rsidR="00736C56" w:rsidRPr="00E00FA4" w:rsidRDefault="00736C56" w:rsidP="00736C56">
      <w:pPr>
        <w:jc w:val="both"/>
        <w:rPr>
          <w:color w:val="000000"/>
        </w:rPr>
      </w:pPr>
      <w:r w:rsidRPr="00E00FA4">
        <w:rPr>
          <w:color w:val="000000"/>
        </w:rPr>
        <w:t>3. Составление плана доклада. Работа над текстом;</w:t>
      </w:r>
    </w:p>
    <w:p w14:paraId="275CAD6B" w14:textId="77777777" w:rsidR="00736C56" w:rsidRPr="00E00FA4" w:rsidRDefault="00736C56" w:rsidP="00736C56">
      <w:pPr>
        <w:jc w:val="both"/>
        <w:rPr>
          <w:color w:val="000000"/>
        </w:rPr>
      </w:pPr>
      <w:r w:rsidRPr="00E00FA4">
        <w:rPr>
          <w:color w:val="000000"/>
        </w:rPr>
        <w:t>4. Оформление материалов выступления;</w:t>
      </w:r>
    </w:p>
    <w:p w14:paraId="2975A4EF" w14:textId="77777777" w:rsidR="00736C56" w:rsidRPr="00E00FA4" w:rsidRDefault="00736C56" w:rsidP="00736C56">
      <w:pPr>
        <w:jc w:val="both"/>
        <w:rPr>
          <w:color w:val="000000"/>
        </w:rPr>
      </w:pPr>
      <w:r w:rsidRPr="00E00FA4">
        <w:rPr>
          <w:color w:val="000000"/>
        </w:rPr>
        <w:t>5. Подготовка к выступлению.</w:t>
      </w:r>
    </w:p>
    <w:p w14:paraId="21452E1B" w14:textId="77777777" w:rsidR="00736C56" w:rsidRPr="00E00FA4" w:rsidRDefault="00736C56" w:rsidP="00736C56">
      <w:pPr>
        <w:ind w:firstLine="708"/>
        <w:jc w:val="both"/>
        <w:rPr>
          <w:b/>
          <w:color w:val="000000"/>
        </w:rPr>
      </w:pPr>
      <w:r w:rsidRPr="00E00FA4">
        <w:rPr>
          <w:b/>
          <w:color w:val="000000"/>
        </w:rPr>
        <w:t>Структура и содержание доклада:</w:t>
      </w:r>
    </w:p>
    <w:p w14:paraId="76068E02" w14:textId="77777777" w:rsidR="00736C56" w:rsidRPr="00E00FA4" w:rsidRDefault="00736C56" w:rsidP="00736C56">
      <w:pPr>
        <w:ind w:firstLine="708"/>
        <w:jc w:val="both"/>
        <w:rPr>
          <w:color w:val="000000"/>
        </w:rPr>
      </w:pPr>
      <w:r w:rsidRPr="00E00FA4">
        <w:rPr>
          <w:color w:val="000000"/>
        </w:rPr>
        <w:t>Доклад должен быть четко структурирован, т.е. состоять из трех частей: введения, где указывается тема, ее актуальность, цель доклада, определяется проблема; основная часть доклада, в которой раскрывается содержание; заключение, в котором представлены выводы и рекомендации автора.</w:t>
      </w:r>
    </w:p>
    <w:p w14:paraId="7482D883" w14:textId="77777777" w:rsidR="00736C56" w:rsidRPr="00E00FA4" w:rsidRDefault="00736C56" w:rsidP="00736C56">
      <w:pPr>
        <w:ind w:firstLine="708"/>
        <w:jc w:val="both"/>
        <w:rPr>
          <w:color w:val="000000"/>
        </w:rPr>
      </w:pPr>
      <w:r w:rsidRPr="00E00FA4">
        <w:rPr>
          <w:b/>
          <w:color w:val="000000"/>
        </w:rPr>
        <w:t>Требования к оформлению доклада:</w:t>
      </w:r>
    </w:p>
    <w:p w14:paraId="5AB9081C" w14:textId="77777777" w:rsidR="00736C56" w:rsidRPr="00E00FA4" w:rsidRDefault="00736C56" w:rsidP="00736C56">
      <w:pPr>
        <w:numPr>
          <w:ilvl w:val="0"/>
          <w:numId w:val="16"/>
        </w:numPr>
        <w:ind w:left="0" w:firstLine="0"/>
        <w:jc w:val="both"/>
        <w:rPr>
          <w:color w:val="000000"/>
        </w:rPr>
      </w:pPr>
      <w:r w:rsidRPr="00E00FA4">
        <w:rPr>
          <w:color w:val="000000"/>
        </w:rPr>
        <w:t>печатный вариант текста – объемом 5-10 печатных страниц (приложения не входят в объем).</w:t>
      </w:r>
    </w:p>
    <w:p w14:paraId="0778F104" w14:textId="77777777" w:rsidR="00736C56" w:rsidRPr="00E00FA4" w:rsidRDefault="00736C56" w:rsidP="00736C56">
      <w:pPr>
        <w:numPr>
          <w:ilvl w:val="0"/>
          <w:numId w:val="16"/>
        </w:numPr>
        <w:ind w:left="0" w:firstLine="0"/>
        <w:jc w:val="both"/>
        <w:rPr>
          <w:color w:val="000000"/>
        </w:rPr>
      </w:pPr>
      <w:r w:rsidRPr="00E00FA4">
        <w:rPr>
          <w:color w:val="000000"/>
        </w:rPr>
        <w:t>оформление доклада в виде презентации PowerPoint (не менее 18 слайдов, за исключением титульного и заключительного слайдов). Заключительный слайд должен содержать информацию по литературе, которая была привлечена для подготовки материала по выбранной теме</w:t>
      </w:r>
    </w:p>
    <w:p w14:paraId="45C2EDEF" w14:textId="77777777" w:rsidR="00736C56" w:rsidRPr="00E00FA4" w:rsidRDefault="00736C56" w:rsidP="00736C56">
      <w:pPr>
        <w:shd w:val="clear" w:color="auto" w:fill="FFFFFF"/>
        <w:ind w:firstLine="708"/>
        <w:jc w:val="both"/>
        <w:rPr>
          <w:bCs/>
        </w:rPr>
      </w:pPr>
      <w:r w:rsidRPr="00E00FA4">
        <w:rPr>
          <w:bCs/>
        </w:rPr>
        <w:t xml:space="preserve">Доклад должен быть выполнен грамотно, с соблюдением культуры изложения. </w:t>
      </w:r>
    </w:p>
    <w:p w14:paraId="622ECE9A" w14:textId="77777777" w:rsidR="00736C56" w:rsidRPr="00E00FA4" w:rsidRDefault="00736C56" w:rsidP="00736C56">
      <w:pPr>
        <w:shd w:val="clear" w:color="auto" w:fill="FFFFFF"/>
        <w:ind w:firstLine="708"/>
        <w:jc w:val="both"/>
        <w:rPr>
          <w:bCs/>
        </w:rPr>
      </w:pPr>
      <w:r w:rsidRPr="00E00FA4">
        <w:rPr>
          <w:bCs/>
        </w:rPr>
        <w:t xml:space="preserve">Обязательно должны иметься ссылки на используемую литературу. </w:t>
      </w:r>
    </w:p>
    <w:p w14:paraId="38B8CF8D" w14:textId="77777777" w:rsidR="00736C56" w:rsidRPr="00E00FA4" w:rsidRDefault="00736C56" w:rsidP="00736C56">
      <w:pPr>
        <w:shd w:val="clear" w:color="auto" w:fill="FFFFFF"/>
        <w:ind w:firstLine="708"/>
        <w:jc w:val="both"/>
        <w:rPr>
          <w:bCs/>
        </w:rPr>
      </w:pPr>
      <w:r w:rsidRPr="00E00FA4">
        <w:rPr>
          <w:bCs/>
        </w:rPr>
        <w:t xml:space="preserve">Должна быть соблюдена последовательность написания библиографического аппарата. </w:t>
      </w:r>
    </w:p>
    <w:p w14:paraId="24FF1364" w14:textId="77777777" w:rsidR="00736C56" w:rsidRPr="00E00FA4" w:rsidRDefault="00736C56" w:rsidP="00736C56">
      <w:pPr>
        <w:shd w:val="clear" w:color="auto" w:fill="FFFFFF"/>
        <w:ind w:firstLine="708"/>
        <w:jc w:val="both"/>
        <w:rPr>
          <w:bCs/>
        </w:rPr>
      </w:pPr>
      <w:r w:rsidRPr="00E00FA4">
        <w:rPr>
          <w:b/>
          <w:bCs/>
          <w:i/>
        </w:rPr>
        <w:t>По усмотрению преподавателя</w:t>
      </w:r>
      <w:r w:rsidRPr="00E00FA4">
        <w:rPr>
          <w:bCs/>
        </w:rPr>
        <w:t xml:space="preserve"> доклады могут быть представлены на практических занятиях (семинарах), а также использоваться как отработка пропущенных занятий по пройденным темам.</w:t>
      </w:r>
    </w:p>
    <w:p w14:paraId="68979B86" w14:textId="77777777" w:rsidR="00736C56" w:rsidRPr="00E00FA4" w:rsidRDefault="00736C56" w:rsidP="00736C56">
      <w:pPr>
        <w:jc w:val="center"/>
        <w:rPr>
          <w:color w:val="C00000"/>
        </w:rPr>
      </w:pPr>
    </w:p>
    <w:p w14:paraId="1B36465D" w14:textId="77777777" w:rsidR="003C6372" w:rsidRPr="00E00FA4" w:rsidRDefault="003C6372"/>
    <w:sectPr w:rsidR="003C6372" w:rsidRPr="00E00F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CA1F6" w14:textId="77777777" w:rsidR="007B39B3" w:rsidRDefault="007B39B3" w:rsidP="00B302DF">
      <w:r>
        <w:separator/>
      </w:r>
    </w:p>
  </w:endnote>
  <w:endnote w:type="continuationSeparator" w:id="0">
    <w:p w14:paraId="44C0DBB1" w14:textId="77777777" w:rsidR="007B39B3" w:rsidRDefault="007B39B3" w:rsidP="00B30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8635644"/>
      <w:docPartObj>
        <w:docPartGallery w:val="Page Numbers (Bottom of Page)"/>
        <w:docPartUnique/>
      </w:docPartObj>
    </w:sdtPr>
    <w:sdtEndPr/>
    <w:sdtContent>
      <w:p w14:paraId="07ADE373" w14:textId="186CB5DD" w:rsidR="00D6332E" w:rsidRDefault="00D6332E" w:rsidP="00B302DF">
        <w:pPr>
          <w:pStyle w:val="ad"/>
          <w:jc w:val="center"/>
        </w:pPr>
        <w:r>
          <w:fldChar w:fldCharType="begin"/>
        </w:r>
        <w:r>
          <w:instrText>PAGE   \* MERGEFORMAT</w:instrText>
        </w:r>
        <w:r>
          <w:fldChar w:fldCharType="separate"/>
        </w:r>
        <w:r w:rsidR="002C140D">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830F6" w14:textId="77777777" w:rsidR="007B39B3" w:rsidRDefault="007B39B3" w:rsidP="00B302DF">
      <w:r>
        <w:separator/>
      </w:r>
    </w:p>
  </w:footnote>
  <w:footnote w:type="continuationSeparator" w:id="0">
    <w:p w14:paraId="080B718D" w14:textId="77777777" w:rsidR="007B39B3" w:rsidRDefault="007B39B3" w:rsidP="00B302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singleLevel"/>
    <w:tmpl w:val="00000017"/>
    <w:name w:val="WW8Num23"/>
    <w:lvl w:ilvl="0">
      <w:numFmt w:val="decimal"/>
      <w:lvlText w:val="%1"/>
      <w:lvlJc w:val="left"/>
      <w:pPr>
        <w:tabs>
          <w:tab w:val="num" w:pos="0"/>
        </w:tabs>
        <w:ind w:left="780" w:hanging="360"/>
      </w:pPr>
    </w:lvl>
  </w:abstractNum>
  <w:abstractNum w:abstractNumId="1" w15:restartNumberingAfterBreak="0">
    <w:nsid w:val="00000019"/>
    <w:multiLevelType w:val="singleLevel"/>
    <w:tmpl w:val="00000019"/>
    <w:name w:val="WW8Num25"/>
    <w:lvl w:ilvl="0">
      <w:start w:val="1"/>
      <w:numFmt w:val="decimal"/>
      <w:lvlText w:val="%1."/>
      <w:lvlJc w:val="left"/>
      <w:pPr>
        <w:tabs>
          <w:tab w:val="num" w:pos="0"/>
        </w:tabs>
        <w:ind w:left="720" w:hanging="360"/>
      </w:pPr>
    </w:lvl>
  </w:abstractNum>
  <w:abstractNum w:abstractNumId="2" w15:restartNumberingAfterBreak="0">
    <w:nsid w:val="067E421E"/>
    <w:multiLevelType w:val="hybridMultilevel"/>
    <w:tmpl w:val="586A69B4"/>
    <w:lvl w:ilvl="0" w:tplc="7EE46C9E">
      <w:start w:val="1"/>
      <w:numFmt w:val="decimal"/>
      <w:lvlText w:val="%1."/>
      <w:lvlJc w:val="left"/>
      <w:pPr>
        <w:tabs>
          <w:tab w:val="num" w:pos="720"/>
        </w:tabs>
        <w:ind w:left="720" w:hanging="360"/>
      </w:pPr>
    </w:lvl>
    <w:lvl w:ilvl="1" w:tplc="7B1091DC">
      <w:start w:val="1"/>
      <w:numFmt w:val="decimal"/>
      <w:lvlText w:val="%2."/>
      <w:lvlJc w:val="left"/>
      <w:pPr>
        <w:tabs>
          <w:tab w:val="num" w:pos="1440"/>
        </w:tabs>
        <w:ind w:left="1440" w:hanging="360"/>
      </w:pPr>
    </w:lvl>
    <w:lvl w:ilvl="2" w:tplc="39223BA2">
      <w:start w:val="1"/>
      <w:numFmt w:val="decimal"/>
      <w:lvlText w:val="%3."/>
      <w:lvlJc w:val="left"/>
      <w:pPr>
        <w:tabs>
          <w:tab w:val="num" w:pos="2160"/>
        </w:tabs>
        <w:ind w:left="2160" w:hanging="360"/>
      </w:pPr>
    </w:lvl>
    <w:lvl w:ilvl="3" w:tplc="1CA08CFC">
      <w:start w:val="1"/>
      <w:numFmt w:val="decimal"/>
      <w:lvlText w:val="%4."/>
      <w:lvlJc w:val="left"/>
      <w:pPr>
        <w:tabs>
          <w:tab w:val="num" w:pos="2880"/>
        </w:tabs>
        <w:ind w:left="2880" w:hanging="360"/>
      </w:pPr>
    </w:lvl>
    <w:lvl w:ilvl="4" w:tplc="1DC6957E">
      <w:start w:val="1"/>
      <w:numFmt w:val="decimal"/>
      <w:lvlText w:val="%5."/>
      <w:lvlJc w:val="left"/>
      <w:pPr>
        <w:tabs>
          <w:tab w:val="num" w:pos="3600"/>
        </w:tabs>
        <w:ind w:left="3600" w:hanging="360"/>
      </w:pPr>
    </w:lvl>
    <w:lvl w:ilvl="5" w:tplc="A3CE7F8E">
      <w:start w:val="1"/>
      <w:numFmt w:val="decimal"/>
      <w:lvlText w:val="%6."/>
      <w:lvlJc w:val="left"/>
      <w:pPr>
        <w:tabs>
          <w:tab w:val="num" w:pos="4320"/>
        </w:tabs>
        <w:ind w:left="4320" w:hanging="360"/>
      </w:pPr>
    </w:lvl>
    <w:lvl w:ilvl="6" w:tplc="D0EC6718">
      <w:start w:val="1"/>
      <w:numFmt w:val="decimal"/>
      <w:lvlText w:val="%7."/>
      <w:lvlJc w:val="left"/>
      <w:pPr>
        <w:tabs>
          <w:tab w:val="num" w:pos="5040"/>
        </w:tabs>
        <w:ind w:left="5040" w:hanging="360"/>
      </w:pPr>
    </w:lvl>
    <w:lvl w:ilvl="7" w:tplc="5ACA55F4">
      <w:start w:val="1"/>
      <w:numFmt w:val="decimal"/>
      <w:lvlText w:val="%8."/>
      <w:lvlJc w:val="left"/>
      <w:pPr>
        <w:tabs>
          <w:tab w:val="num" w:pos="5760"/>
        </w:tabs>
        <w:ind w:left="5760" w:hanging="360"/>
      </w:pPr>
    </w:lvl>
    <w:lvl w:ilvl="8" w:tplc="C4AEBB26">
      <w:start w:val="1"/>
      <w:numFmt w:val="decimal"/>
      <w:lvlText w:val="%9."/>
      <w:lvlJc w:val="left"/>
      <w:pPr>
        <w:tabs>
          <w:tab w:val="num" w:pos="6480"/>
        </w:tabs>
        <w:ind w:left="6480" w:hanging="360"/>
      </w:pPr>
    </w:lvl>
  </w:abstractNum>
  <w:abstractNum w:abstractNumId="3" w15:restartNumberingAfterBreak="0">
    <w:nsid w:val="24201699"/>
    <w:multiLevelType w:val="hybridMultilevel"/>
    <w:tmpl w:val="59F80672"/>
    <w:lvl w:ilvl="0" w:tplc="BA5835B0">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66A6A86"/>
    <w:multiLevelType w:val="hybridMultilevel"/>
    <w:tmpl w:val="B4A00A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8655723"/>
    <w:multiLevelType w:val="hybridMultilevel"/>
    <w:tmpl w:val="743A43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CBF4DE2"/>
    <w:multiLevelType w:val="hybridMultilevel"/>
    <w:tmpl w:val="70F863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327431"/>
    <w:multiLevelType w:val="hybridMultilevel"/>
    <w:tmpl w:val="30F468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F2B195B"/>
    <w:multiLevelType w:val="hybridMultilevel"/>
    <w:tmpl w:val="F2AEB38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42B25603"/>
    <w:multiLevelType w:val="hybridMultilevel"/>
    <w:tmpl w:val="30F468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4FE0796D"/>
    <w:multiLevelType w:val="hybridMultilevel"/>
    <w:tmpl w:val="1B5E51DA"/>
    <w:lvl w:ilvl="0" w:tplc="0419000B">
      <w:start w:val="1"/>
      <w:numFmt w:val="bullet"/>
      <w:lvlText w:val=""/>
      <w:lvlJc w:val="left"/>
      <w:pPr>
        <w:ind w:left="1146" w:hanging="360"/>
      </w:pPr>
      <w:rPr>
        <w:rFonts w:ascii="Wingdings" w:hAnsi="Wingdings"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2"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673939E7"/>
    <w:multiLevelType w:val="hybridMultilevel"/>
    <w:tmpl w:val="753E5D38"/>
    <w:lvl w:ilvl="0" w:tplc="A43AF48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4" w15:restartNumberingAfterBreak="0">
    <w:nsid w:val="75202598"/>
    <w:multiLevelType w:val="hybridMultilevel"/>
    <w:tmpl w:val="709ED7DA"/>
    <w:lvl w:ilvl="0" w:tplc="5328B5D6">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784F38BC"/>
    <w:multiLevelType w:val="hybridMultilevel"/>
    <w:tmpl w:val="84F8B4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7AFF53A9"/>
    <w:multiLevelType w:val="hybridMultilevel"/>
    <w:tmpl w:val="D362E8E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num>
  <w:num w:numId="2">
    <w:abstractNumId w:val="1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num>
  <w:num w:numId="13">
    <w:abstractNumId w:val="0"/>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6E8"/>
    <w:rsid w:val="000014F8"/>
    <w:rsid w:val="00031B59"/>
    <w:rsid w:val="0004023A"/>
    <w:rsid w:val="000854FA"/>
    <w:rsid w:val="00097A02"/>
    <w:rsid w:val="000D7A41"/>
    <w:rsid w:val="00153053"/>
    <w:rsid w:val="00176F2F"/>
    <w:rsid w:val="001F74CA"/>
    <w:rsid w:val="002B76D5"/>
    <w:rsid w:val="002C140D"/>
    <w:rsid w:val="0037337F"/>
    <w:rsid w:val="00386EF2"/>
    <w:rsid w:val="003C6372"/>
    <w:rsid w:val="00436BF4"/>
    <w:rsid w:val="00512546"/>
    <w:rsid w:val="00620DEB"/>
    <w:rsid w:val="0063397B"/>
    <w:rsid w:val="006A1940"/>
    <w:rsid w:val="0070261D"/>
    <w:rsid w:val="0071187C"/>
    <w:rsid w:val="00736C56"/>
    <w:rsid w:val="0076325A"/>
    <w:rsid w:val="00795B15"/>
    <w:rsid w:val="007B05FF"/>
    <w:rsid w:val="007B39B3"/>
    <w:rsid w:val="007C3BCC"/>
    <w:rsid w:val="00882BA4"/>
    <w:rsid w:val="009C0C11"/>
    <w:rsid w:val="00A215C0"/>
    <w:rsid w:val="00A23CEB"/>
    <w:rsid w:val="00A87C2D"/>
    <w:rsid w:val="00AE1D69"/>
    <w:rsid w:val="00B07128"/>
    <w:rsid w:val="00B302DF"/>
    <w:rsid w:val="00B56470"/>
    <w:rsid w:val="00C451EC"/>
    <w:rsid w:val="00C6246E"/>
    <w:rsid w:val="00C726E8"/>
    <w:rsid w:val="00D438FE"/>
    <w:rsid w:val="00D6332E"/>
    <w:rsid w:val="00D91D6E"/>
    <w:rsid w:val="00DC101A"/>
    <w:rsid w:val="00E00FA4"/>
    <w:rsid w:val="00EB4C8A"/>
    <w:rsid w:val="00F16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4AC76"/>
  <w15:chartTrackingRefBased/>
  <w15:docId w15:val="{2D389236-A2A0-42DB-ADB6-D4AE4B812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36C56"/>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unhideWhenUsed/>
    <w:rsid w:val="00736C56"/>
    <w:rPr>
      <w:color w:val="0000FF"/>
      <w:u w:val="single"/>
    </w:rPr>
  </w:style>
  <w:style w:type="character" w:styleId="a5">
    <w:name w:val="FollowedHyperlink"/>
    <w:semiHidden/>
    <w:unhideWhenUsed/>
    <w:rsid w:val="00736C56"/>
    <w:rPr>
      <w:color w:val="954F72"/>
      <w:u w:val="single"/>
    </w:rPr>
  </w:style>
  <w:style w:type="paragraph" w:styleId="HTML">
    <w:name w:val="HTML Preformatted"/>
    <w:basedOn w:val="a0"/>
    <w:link w:val="HTML0"/>
    <w:uiPriority w:val="99"/>
    <w:semiHidden/>
    <w:unhideWhenUsed/>
    <w:rsid w:val="00736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semiHidden/>
    <w:rsid w:val="00736C56"/>
    <w:rPr>
      <w:rFonts w:ascii="Courier New" w:eastAsia="Times New Roman" w:hAnsi="Courier New" w:cs="Courier New"/>
      <w:sz w:val="20"/>
      <w:szCs w:val="20"/>
      <w:lang w:eastAsia="ru-RU"/>
    </w:rPr>
  </w:style>
  <w:style w:type="paragraph" w:customStyle="1" w:styleId="msonormal0">
    <w:name w:val="msonormal"/>
    <w:basedOn w:val="a0"/>
    <w:uiPriority w:val="99"/>
    <w:rsid w:val="00736C56"/>
    <w:pPr>
      <w:spacing w:before="280" w:after="280"/>
    </w:pPr>
    <w:rPr>
      <w:lang w:eastAsia="ar-SA"/>
    </w:rPr>
  </w:style>
  <w:style w:type="paragraph" w:styleId="a6">
    <w:name w:val="Normal (Web)"/>
    <w:basedOn w:val="a0"/>
    <w:uiPriority w:val="99"/>
    <w:semiHidden/>
    <w:unhideWhenUsed/>
    <w:rsid w:val="00736C56"/>
    <w:pPr>
      <w:spacing w:before="280" w:after="280"/>
    </w:pPr>
    <w:rPr>
      <w:lang w:eastAsia="ar-SA"/>
    </w:rPr>
  </w:style>
  <w:style w:type="paragraph" w:styleId="a7">
    <w:name w:val="footnote text"/>
    <w:basedOn w:val="a0"/>
    <w:link w:val="a8"/>
    <w:uiPriority w:val="99"/>
    <w:semiHidden/>
    <w:unhideWhenUsed/>
    <w:rsid w:val="00736C56"/>
    <w:pPr>
      <w:spacing w:after="200" w:line="276" w:lineRule="auto"/>
    </w:pPr>
    <w:rPr>
      <w:rFonts w:ascii="Calibri" w:hAnsi="Calibri"/>
      <w:sz w:val="20"/>
      <w:szCs w:val="20"/>
      <w:lang w:eastAsia="en-US"/>
    </w:rPr>
  </w:style>
  <w:style w:type="character" w:customStyle="1" w:styleId="a8">
    <w:name w:val="Текст сноски Знак"/>
    <w:basedOn w:val="a1"/>
    <w:link w:val="a7"/>
    <w:uiPriority w:val="99"/>
    <w:semiHidden/>
    <w:rsid w:val="00736C56"/>
    <w:rPr>
      <w:rFonts w:ascii="Calibri" w:eastAsia="Times New Roman" w:hAnsi="Calibri" w:cs="Times New Roman"/>
      <w:sz w:val="20"/>
      <w:szCs w:val="20"/>
    </w:rPr>
  </w:style>
  <w:style w:type="paragraph" w:styleId="a9">
    <w:name w:val="annotation text"/>
    <w:basedOn w:val="a0"/>
    <w:link w:val="aa"/>
    <w:uiPriority w:val="99"/>
    <w:semiHidden/>
    <w:unhideWhenUsed/>
    <w:rsid w:val="00736C56"/>
    <w:rPr>
      <w:sz w:val="20"/>
      <w:szCs w:val="20"/>
    </w:rPr>
  </w:style>
  <w:style w:type="character" w:customStyle="1" w:styleId="aa">
    <w:name w:val="Текст примечания Знак"/>
    <w:basedOn w:val="a1"/>
    <w:link w:val="a9"/>
    <w:uiPriority w:val="99"/>
    <w:semiHidden/>
    <w:rsid w:val="00736C56"/>
    <w:rPr>
      <w:rFonts w:ascii="Times New Roman" w:eastAsia="Times New Roman" w:hAnsi="Times New Roman" w:cs="Times New Roman"/>
      <w:sz w:val="20"/>
      <w:szCs w:val="20"/>
      <w:lang w:eastAsia="ru-RU"/>
    </w:rPr>
  </w:style>
  <w:style w:type="paragraph" w:styleId="ab">
    <w:name w:val="header"/>
    <w:basedOn w:val="a0"/>
    <w:link w:val="ac"/>
    <w:uiPriority w:val="99"/>
    <w:unhideWhenUsed/>
    <w:rsid w:val="00736C56"/>
    <w:pPr>
      <w:tabs>
        <w:tab w:val="center" w:pos="4677"/>
        <w:tab w:val="right" w:pos="9355"/>
      </w:tabs>
    </w:pPr>
  </w:style>
  <w:style w:type="character" w:customStyle="1" w:styleId="ac">
    <w:name w:val="Верхний колонтитул Знак"/>
    <w:basedOn w:val="a1"/>
    <w:link w:val="ab"/>
    <w:uiPriority w:val="99"/>
    <w:rsid w:val="00736C56"/>
    <w:rPr>
      <w:rFonts w:ascii="Times New Roman" w:eastAsia="Times New Roman" w:hAnsi="Times New Roman" w:cs="Times New Roman"/>
      <w:sz w:val="24"/>
      <w:szCs w:val="24"/>
      <w:lang w:eastAsia="ru-RU"/>
    </w:rPr>
  </w:style>
  <w:style w:type="paragraph" w:styleId="ad">
    <w:name w:val="footer"/>
    <w:basedOn w:val="a0"/>
    <w:link w:val="ae"/>
    <w:uiPriority w:val="99"/>
    <w:unhideWhenUsed/>
    <w:rsid w:val="00736C56"/>
    <w:pPr>
      <w:tabs>
        <w:tab w:val="center" w:pos="4677"/>
        <w:tab w:val="right" w:pos="9355"/>
      </w:tabs>
    </w:pPr>
  </w:style>
  <w:style w:type="character" w:customStyle="1" w:styleId="ae">
    <w:name w:val="Нижний колонтитул Знак"/>
    <w:basedOn w:val="a1"/>
    <w:link w:val="ad"/>
    <w:uiPriority w:val="99"/>
    <w:rsid w:val="00736C56"/>
    <w:rPr>
      <w:rFonts w:ascii="Times New Roman" w:eastAsia="Times New Roman" w:hAnsi="Times New Roman" w:cs="Times New Roman"/>
      <w:sz w:val="24"/>
      <w:szCs w:val="24"/>
      <w:lang w:eastAsia="ru-RU"/>
    </w:rPr>
  </w:style>
  <w:style w:type="paragraph" w:styleId="af">
    <w:name w:val="annotation subject"/>
    <w:basedOn w:val="a9"/>
    <w:next w:val="a9"/>
    <w:link w:val="af0"/>
    <w:uiPriority w:val="99"/>
    <w:semiHidden/>
    <w:unhideWhenUsed/>
    <w:rsid w:val="00736C56"/>
    <w:rPr>
      <w:b/>
      <w:bCs/>
    </w:rPr>
  </w:style>
  <w:style w:type="character" w:customStyle="1" w:styleId="af0">
    <w:name w:val="Тема примечания Знак"/>
    <w:basedOn w:val="aa"/>
    <w:link w:val="af"/>
    <w:uiPriority w:val="99"/>
    <w:semiHidden/>
    <w:rsid w:val="00736C56"/>
    <w:rPr>
      <w:rFonts w:ascii="Times New Roman" w:eastAsia="Times New Roman" w:hAnsi="Times New Roman" w:cs="Times New Roman"/>
      <w:b/>
      <w:bCs/>
      <w:sz w:val="20"/>
      <w:szCs w:val="20"/>
      <w:lang w:eastAsia="ru-RU"/>
    </w:rPr>
  </w:style>
  <w:style w:type="paragraph" w:styleId="af1">
    <w:name w:val="Balloon Text"/>
    <w:basedOn w:val="a0"/>
    <w:link w:val="af2"/>
    <w:uiPriority w:val="99"/>
    <w:semiHidden/>
    <w:unhideWhenUsed/>
    <w:rsid w:val="00736C56"/>
    <w:rPr>
      <w:rFonts w:ascii="Segoe UI" w:hAnsi="Segoe UI" w:cs="Segoe UI"/>
      <w:sz w:val="18"/>
      <w:szCs w:val="18"/>
    </w:rPr>
  </w:style>
  <w:style w:type="character" w:customStyle="1" w:styleId="af2">
    <w:name w:val="Текст выноски Знак"/>
    <w:basedOn w:val="a1"/>
    <w:link w:val="af1"/>
    <w:uiPriority w:val="99"/>
    <w:semiHidden/>
    <w:rsid w:val="00736C56"/>
    <w:rPr>
      <w:rFonts w:ascii="Segoe UI" w:eastAsia="Times New Roman" w:hAnsi="Segoe UI" w:cs="Segoe UI"/>
      <w:sz w:val="18"/>
      <w:szCs w:val="18"/>
      <w:lang w:eastAsia="ru-RU"/>
    </w:rPr>
  </w:style>
  <w:style w:type="paragraph" w:styleId="af3">
    <w:name w:val="List Paragraph"/>
    <w:basedOn w:val="a0"/>
    <w:uiPriority w:val="99"/>
    <w:qFormat/>
    <w:rsid w:val="00736C56"/>
    <w:pPr>
      <w:ind w:left="708"/>
    </w:pPr>
    <w:rPr>
      <w:sz w:val="28"/>
    </w:rPr>
  </w:style>
  <w:style w:type="paragraph" w:customStyle="1" w:styleId="1">
    <w:name w:val="Абзац списка1"/>
    <w:basedOn w:val="a0"/>
    <w:uiPriority w:val="99"/>
    <w:rsid w:val="00736C56"/>
    <w:pPr>
      <w:ind w:left="708"/>
    </w:pPr>
    <w:rPr>
      <w:sz w:val="28"/>
    </w:rPr>
  </w:style>
  <w:style w:type="paragraph" w:customStyle="1" w:styleId="a">
    <w:name w:val="список с точками"/>
    <w:basedOn w:val="a0"/>
    <w:uiPriority w:val="99"/>
    <w:rsid w:val="00736C56"/>
    <w:pPr>
      <w:numPr>
        <w:numId w:val="1"/>
      </w:numPr>
      <w:spacing w:line="312" w:lineRule="auto"/>
      <w:jc w:val="both"/>
    </w:pPr>
  </w:style>
  <w:style w:type="paragraph" w:customStyle="1" w:styleId="Style36">
    <w:name w:val="Style36"/>
    <w:basedOn w:val="a0"/>
    <w:uiPriority w:val="99"/>
    <w:rsid w:val="00736C56"/>
    <w:pPr>
      <w:widowControl w:val="0"/>
      <w:autoSpaceDE w:val="0"/>
      <w:autoSpaceDN w:val="0"/>
      <w:adjustRightInd w:val="0"/>
      <w:spacing w:line="277" w:lineRule="exact"/>
      <w:jc w:val="both"/>
    </w:pPr>
  </w:style>
  <w:style w:type="paragraph" w:customStyle="1" w:styleId="mainj">
    <w:name w:val="mainj"/>
    <w:basedOn w:val="a0"/>
    <w:uiPriority w:val="99"/>
    <w:rsid w:val="00736C56"/>
    <w:pPr>
      <w:spacing w:before="100" w:beforeAutospacing="1" w:after="100" w:afterAutospacing="1"/>
      <w:jc w:val="both"/>
    </w:pPr>
    <w:rPr>
      <w:sz w:val="22"/>
      <w:szCs w:val="22"/>
    </w:rPr>
  </w:style>
  <w:style w:type="character" w:styleId="af4">
    <w:name w:val="footnote reference"/>
    <w:semiHidden/>
    <w:unhideWhenUsed/>
    <w:rsid w:val="00736C56"/>
    <w:rPr>
      <w:rFonts w:ascii="Times New Roman" w:hAnsi="Times New Roman" w:cs="Times New Roman" w:hint="default"/>
      <w:vertAlign w:val="superscript"/>
    </w:rPr>
  </w:style>
  <w:style w:type="character" w:styleId="af5">
    <w:name w:val="annotation reference"/>
    <w:semiHidden/>
    <w:unhideWhenUsed/>
    <w:rsid w:val="00736C56"/>
    <w:rPr>
      <w:sz w:val="16"/>
      <w:szCs w:val="16"/>
    </w:rPr>
  </w:style>
  <w:style w:type="character" w:customStyle="1" w:styleId="10">
    <w:name w:val="Текст сноски Знак1"/>
    <w:basedOn w:val="a1"/>
    <w:uiPriority w:val="99"/>
    <w:semiHidden/>
    <w:rsid w:val="00736C56"/>
  </w:style>
  <w:style w:type="character" w:customStyle="1" w:styleId="FontStyle58">
    <w:name w:val="Font Style58"/>
    <w:uiPriority w:val="99"/>
    <w:rsid w:val="00736C56"/>
    <w:rPr>
      <w:rFonts w:ascii="Times New Roman" w:hAnsi="Times New Roman" w:cs="Times New Roman" w:hint="default"/>
      <w:i/>
      <w:iCs/>
      <w:sz w:val="22"/>
      <w:szCs w:val="22"/>
    </w:rPr>
  </w:style>
  <w:style w:type="character" w:customStyle="1" w:styleId="FontStyle49">
    <w:name w:val="Font Style49"/>
    <w:uiPriority w:val="99"/>
    <w:rsid w:val="00736C56"/>
    <w:rPr>
      <w:rFonts w:ascii="Times New Roman" w:hAnsi="Times New Roman" w:cs="Times New Roman" w:hint="default"/>
      <w:sz w:val="28"/>
    </w:rPr>
  </w:style>
  <w:style w:type="character" w:customStyle="1" w:styleId="apple-style-span">
    <w:name w:val="apple-style-span"/>
    <w:rsid w:val="00736C56"/>
    <w:rPr>
      <w:rFonts w:ascii="Times New Roman" w:hAnsi="Times New Roman" w:cs="Times New Roman" w:hint="default"/>
    </w:rPr>
  </w:style>
  <w:style w:type="character" w:customStyle="1" w:styleId="book-contents-sublistrow">
    <w:name w:val="book-contents-sublist__row"/>
    <w:rsid w:val="00736C56"/>
  </w:style>
  <w:style w:type="table" w:styleId="af6">
    <w:name w:val="Table Grid"/>
    <w:basedOn w:val="a2"/>
    <w:rsid w:val="00736C5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ody Text Indent"/>
    <w:basedOn w:val="a0"/>
    <w:link w:val="af8"/>
    <w:uiPriority w:val="99"/>
    <w:rsid w:val="00031B59"/>
    <w:pPr>
      <w:spacing w:before="60"/>
      <w:ind w:firstLine="567"/>
      <w:jc w:val="both"/>
    </w:pPr>
  </w:style>
  <w:style w:type="character" w:customStyle="1" w:styleId="af8">
    <w:name w:val="Основной текст с отступом Знак"/>
    <w:basedOn w:val="a1"/>
    <w:link w:val="af7"/>
    <w:uiPriority w:val="99"/>
    <w:rsid w:val="00031B59"/>
    <w:rPr>
      <w:rFonts w:ascii="Times New Roman" w:eastAsia="Times New Roman" w:hAnsi="Times New Roman" w:cs="Times New Roman"/>
      <w:sz w:val="24"/>
      <w:szCs w:val="24"/>
      <w:lang w:eastAsia="ru-RU"/>
    </w:rPr>
  </w:style>
  <w:style w:type="character" w:customStyle="1" w:styleId="11">
    <w:name w:val="Неразрешенное упоминание1"/>
    <w:basedOn w:val="a1"/>
    <w:uiPriority w:val="99"/>
    <w:semiHidden/>
    <w:unhideWhenUsed/>
    <w:rsid w:val="005125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4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s://urait.ru/bcode/515622"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51947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3061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urait.ru/bcode/508746" TargetMode="External"/><Relationship Id="rId4" Type="http://schemas.openxmlformats.org/officeDocument/2006/relationships/webSettings" Target="webSettings.xml"/><Relationship Id="rId9" Type="http://schemas.openxmlformats.org/officeDocument/2006/relationships/hyperlink" Target="http://elibrary.ru/" TargetMode="External"/><Relationship Id="rId14" Type="http://schemas.openxmlformats.org/officeDocument/2006/relationships/hyperlink" Target="https://znanium.com/bookread2.php?book=1028597&amp;spec=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20</Pages>
  <Words>6349</Words>
  <Characters>36190</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Томашов Валерий Васильевич</dc:creator>
  <cp:keywords/>
  <dc:description/>
  <cp:lastModifiedBy>RePack by Diakov</cp:lastModifiedBy>
  <cp:revision>3</cp:revision>
  <cp:lastPrinted>2022-03-31T13:19:00Z</cp:lastPrinted>
  <dcterms:created xsi:type="dcterms:W3CDTF">2024-06-27T12:26:00Z</dcterms:created>
  <dcterms:modified xsi:type="dcterms:W3CDTF">2024-06-28T07:03:00Z</dcterms:modified>
</cp:coreProperties>
</file>