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5CC24" w14:textId="77777777" w:rsidR="00BC448D" w:rsidRDefault="00BC448D" w:rsidP="00BC44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МИНОБРНАУКИ РОССИИ</w:t>
      </w:r>
    </w:p>
    <w:p w14:paraId="17D56556" w14:textId="77777777" w:rsidR="00BC448D" w:rsidRDefault="00BC448D" w:rsidP="00BC44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709D4937" w14:textId="77777777" w:rsidR="00BC448D" w:rsidRDefault="00BC448D" w:rsidP="00BC448D">
      <w:pPr>
        <w:jc w:val="center"/>
        <w:rPr>
          <w:sz w:val="24"/>
          <w:szCs w:val="24"/>
        </w:rPr>
      </w:pPr>
    </w:p>
    <w:p w14:paraId="5D0EACED" w14:textId="77777777" w:rsidR="00BC448D" w:rsidRDefault="00BC448D" w:rsidP="00BC448D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финансов и кредита</w:t>
      </w:r>
    </w:p>
    <w:p w14:paraId="1FDCF64B" w14:textId="77777777" w:rsidR="0079488C" w:rsidRPr="0079488C" w:rsidRDefault="0079488C" w:rsidP="0079488C">
      <w:pPr>
        <w:widowControl/>
        <w:autoSpaceDE/>
        <w:autoSpaceDN/>
        <w:jc w:val="center"/>
        <w:rPr>
          <w:sz w:val="24"/>
          <w:szCs w:val="28"/>
          <w:lang w:eastAsia="ru-RU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79488C" w:rsidRPr="0079488C" w14:paraId="1E613718" w14:textId="77777777" w:rsidTr="0079488C">
        <w:tc>
          <w:tcPr>
            <w:tcW w:w="3791" w:type="dxa"/>
            <w:gridSpan w:val="2"/>
            <w:hideMark/>
          </w:tcPr>
          <w:p w14:paraId="7AE15038" w14:textId="77777777" w:rsidR="0079488C" w:rsidRPr="0079488C" w:rsidRDefault="0079488C" w:rsidP="0079488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79488C">
              <w:rPr>
                <w:sz w:val="24"/>
                <w:szCs w:val="24"/>
                <w:lang w:eastAsia="ru-RU"/>
              </w:rPr>
              <w:t>УТВЕРЖДАЮ</w:t>
            </w:r>
          </w:p>
          <w:p w14:paraId="30CF5E4B" w14:textId="77777777" w:rsidR="0079488C" w:rsidRPr="0079488C" w:rsidRDefault="0079488C" w:rsidP="0079488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79488C">
              <w:rPr>
                <w:sz w:val="24"/>
                <w:szCs w:val="24"/>
                <w:lang w:eastAsia="ru-RU"/>
              </w:rPr>
              <w:t>И.о. декана экономического факультета</w:t>
            </w:r>
          </w:p>
        </w:tc>
      </w:tr>
      <w:tr w:rsidR="0079488C" w:rsidRPr="0079488C" w14:paraId="3F158CCF" w14:textId="77777777" w:rsidTr="0079488C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8B5103" w14:textId="77777777" w:rsidR="0079488C" w:rsidRPr="0079488C" w:rsidRDefault="0079488C" w:rsidP="007948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vAlign w:val="bottom"/>
            <w:hideMark/>
          </w:tcPr>
          <w:p w14:paraId="05AFA9E6" w14:textId="77777777" w:rsidR="0079488C" w:rsidRPr="0079488C" w:rsidRDefault="0079488C" w:rsidP="0079488C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79488C">
              <w:rPr>
                <w:sz w:val="24"/>
                <w:szCs w:val="24"/>
                <w:lang w:eastAsia="ru-RU"/>
              </w:rPr>
              <w:t xml:space="preserve">Т.Ю. Новикова </w:t>
            </w:r>
          </w:p>
        </w:tc>
      </w:tr>
      <w:tr w:rsidR="0079488C" w:rsidRPr="0079488C" w14:paraId="72E5D309" w14:textId="77777777" w:rsidTr="0079488C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C7BA24" w14:textId="77777777" w:rsidR="0079488C" w:rsidRPr="0079488C" w:rsidRDefault="0079488C" w:rsidP="0079488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79488C">
              <w:rPr>
                <w:i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1948" w:type="dxa"/>
          </w:tcPr>
          <w:p w14:paraId="613CC1DB" w14:textId="77777777" w:rsidR="0079488C" w:rsidRPr="0079488C" w:rsidRDefault="0079488C" w:rsidP="0079488C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79488C" w:rsidRPr="0079488C" w14:paraId="5E5AEF6F" w14:textId="77777777" w:rsidTr="0079488C">
        <w:tc>
          <w:tcPr>
            <w:tcW w:w="3791" w:type="dxa"/>
            <w:gridSpan w:val="2"/>
            <w:hideMark/>
          </w:tcPr>
          <w:p w14:paraId="75DDF05C" w14:textId="77777777" w:rsidR="0079488C" w:rsidRPr="0079488C" w:rsidRDefault="0079488C" w:rsidP="0079488C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79488C">
              <w:rPr>
                <w:sz w:val="24"/>
                <w:szCs w:val="24"/>
                <w:lang w:eastAsia="ru-RU"/>
              </w:rPr>
              <w:t>15 мая 2024 г.</w:t>
            </w:r>
          </w:p>
        </w:tc>
      </w:tr>
    </w:tbl>
    <w:p w14:paraId="61A05275" w14:textId="77777777" w:rsidR="0079488C" w:rsidRPr="0079488C" w:rsidRDefault="0079488C" w:rsidP="0079488C">
      <w:pPr>
        <w:widowControl/>
        <w:autoSpaceDE/>
        <w:autoSpaceDN/>
        <w:ind w:firstLine="4253"/>
        <w:jc w:val="right"/>
        <w:rPr>
          <w:sz w:val="24"/>
          <w:szCs w:val="24"/>
          <w:lang w:eastAsia="ru-RU"/>
        </w:rPr>
      </w:pPr>
    </w:p>
    <w:p w14:paraId="4B52D701" w14:textId="77777777" w:rsidR="00BC448D" w:rsidRDefault="00BC448D" w:rsidP="00BC448D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440F144F" w14:textId="77777777" w:rsidR="00BC448D" w:rsidRDefault="00BC448D" w:rsidP="00BC448D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118AF777" w14:textId="77777777" w:rsidR="00BC448D" w:rsidRDefault="00BC448D" w:rsidP="00BC448D">
      <w:pPr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программа практики</w:t>
      </w:r>
    </w:p>
    <w:p w14:paraId="1B443EC3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242890F7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7CE6F33D" w14:textId="5A13D2C0" w:rsidR="008F2A5C" w:rsidRDefault="00BC448D" w:rsidP="00BC448D">
      <w:pPr>
        <w:pStyle w:val="1"/>
        <w:spacing w:before="128"/>
        <w:ind w:left="0" w:right="11"/>
        <w:jc w:val="center"/>
        <w:rPr>
          <w:b w:val="0"/>
          <w:sz w:val="23"/>
        </w:rPr>
      </w:pPr>
      <w:r>
        <w:t xml:space="preserve">Тип практики: </w:t>
      </w:r>
      <w:r w:rsidR="00CC76D7" w:rsidRPr="00CC76D7">
        <w:t>Практика по профилю профессиональной деятельности</w:t>
      </w:r>
      <w:r w:rsidR="00601E00">
        <w:rPr>
          <w:spacing w:val="-6"/>
        </w:rPr>
        <w:t xml:space="preserve"> </w:t>
      </w:r>
    </w:p>
    <w:p w14:paraId="2FAFC074" w14:textId="77777777" w:rsidR="00BC448D" w:rsidRDefault="00BC448D" w:rsidP="009014BD">
      <w:pPr>
        <w:pStyle w:val="a3"/>
        <w:jc w:val="center"/>
      </w:pPr>
    </w:p>
    <w:p w14:paraId="3740461A" w14:textId="43D9A018" w:rsidR="00BC448D" w:rsidRDefault="00BC448D" w:rsidP="00BC448D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Вид практики: производственная практика</w:t>
      </w:r>
    </w:p>
    <w:p w14:paraId="37CE24BE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7A6469EE" w14:textId="77777777" w:rsidR="00BC448D" w:rsidRDefault="00BC448D" w:rsidP="00BC448D">
      <w:pPr>
        <w:jc w:val="center"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14:paraId="7940D8A7" w14:textId="77777777" w:rsidR="00BC448D" w:rsidRDefault="00BC448D" w:rsidP="00BC448D">
      <w:pPr>
        <w:jc w:val="center"/>
        <w:rPr>
          <w:i/>
          <w:sz w:val="24"/>
          <w:szCs w:val="24"/>
          <w:vertAlign w:val="superscript"/>
        </w:rPr>
      </w:pPr>
      <w:r>
        <w:rPr>
          <w:sz w:val="24"/>
          <w:szCs w:val="24"/>
        </w:rPr>
        <w:t>38.04.08 Финансы и кредит</w:t>
      </w:r>
    </w:p>
    <w:p w14:paraId="47C46EFC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55E29E2D" w14:textId="77777777" w:rsidR="00BC448D" w:rsidRDefault="00BC448D" w:rsidP="00BC448D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</w:p>
    <w:p w14:paraId="71DAFC03" w14:textId="77777777" w:rsidR="00BC448D" w:rsidRDefault="00BC448D" w:rsidP="00BC448D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«Финансовая экономика»</w:t>
      </w:r>
    </w:p>
    <w:p w14:paraId="7902ECDB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004591D0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07F77C9B" w14:textId="77777777" w:rsidR="00BC448D" w:rsidRDefault="00BC448D" w:rsidP="00BC448D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14:paraId="3C7407F3" w14:textId="77777777" w:rsidR="00BC448D" w:rsidRDefault="00BC448D" w:rsidP="00BC448D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очная, заочная</w:t>
      </w:r>
    </w:p>
    <w:p w14:paraId="4A61BBA0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2267C92F" w14:textId="77777777" w:rsidR="00BC448D" w:rsidRDefault="00BC448D" w:rsidP="00BC448D">
      <w:pPr>
        <w:widowControl/>
        <w:rPr>
          <w:sz w:val="24"/>
          <w:szCs w:val="24"/>
        </w:rPr>
      </w:pPr>
    </w:p>
    <w:p w14:paraId="029DE4AC" w14:textId="77777777" w:rsidR="00BC448D" w:rsidRDefault="00BC448D" w:rsidP="00BC448D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4"/>
        <w:gridCol w:w="843"/>
        <w:gridCol w:w="4251"/>
      </w:tblGrid>
      <w:tr w:rsidR="00BC448D" w14:paraId="224DB705" w14:textId="77777777" w:rsidTr="00BC448D">
        <w:tc>
          <w:tcPr>
            <w:tcW w:w="4368" w:type="dxa"/>
            <w:hideMark/>
          </w:tcPr>
          <w:p w14:paraId="7E5A50BB" w14:textId="77777777" w:rsidR="00BC448D" w:rsidRPr="00BC448D" w:rsidRDefault="00BC448D">
            <w:pPr>
              <w:spacing w:line="276" w:lineRule="auto"/>
              <w:jc w:val="both"/>
            </w:pPr>
            <w:r w:rsidRPr="00BC448D">
              <w:t>Программа одобрена</w:t>
            </w:r>
          </w:p>
          <w:p w14:paraId="69D80341" w14:textId="77777777" w:rsidR="00BC448D" w:rsidRPr="00BC448D" w:rsidRDefault="00BC448D">
            <w:pPr>
              <w:spacing w:line="276" w:lineRule="auto"/>
              <w:jc w:val="both"/>
            </w:pPr>
            <w:r w:rsidRPr="00BC448D">
              <w:t xml:space="preserve">на заседании кафедры </w:t>
            </w:r>
          </w:p>
          <w:p w14:paraId="1F01C5FB" w14:textId="35EFBCFA" w:rsidR="00BC448D" w:rsidRPr="00BC448D" w:rsidRDefault="008D4591">
            <w:pPr>
              <w:spacing w:line="276" w:lineRule="auto"/>
              <w:jc w:val="both"/>
            </w:pPr>
            <w:r>
              <w:t>от «0</w:t>
            </w:r>
            <w:r w:rsidR="0079488C">
              <w:t>3</w:t>
            </w:r>
            <w:r>
              <w:t>»</w:t>
            </w:r>
            <w:r w:rsidR="0066609F">
              <w:t xml:space="preserve"> апреля </w:t>
            </w:r>
            <w:r>
              <w:t>202</w:t>
            </w:r>
            <w:r w:rsidR="0079488C">
              <w:t>4</w:t>
            </w:r>
            <w:r>
              <w:t xml:space="preserve"> г., протокол №</w:t>
            </w:r>
            <w:r w:rsidR="0066609F">
              <w:t xml:space="preserve"> 9</w:t>
            </w:r>
            <w:r w:rsidR="00BC448D" w:rsidRPr="00BC448D">
              <w:t xml:space="preserve"> </w:t>
            </w:r>
          </w:p>
        </w:tc>
        <w:tc>
          <w:tcPr>
            <w:tcW w:w="864" w:type="dxa"/>
          </w:tcPr>
          <w:p w14:paraId="22150135" w14:textId="77777777" w:rsidR="00BC448D" w:rsidRPr="00BC448D" w:rsidRDefault="00BC448D">
            <w:pPr>
              <w:spacing w:line="276" w:lineRule="auto"/>
              <w:jc w:val="both"/>
            </w:pPr>
          </w:p>
        </w:tc>
        <w:tc>
          <w:tcPr>
            <w:tcW w:w="4338" w:type="dxa"/>
            <w:hideMark/>
          </w:tcPr>
          <w:p w14:paraId="1ADC0B9F" w14:textId="77777777" w:rsidR="00BC448D" w:rsidRPr="00BC448D" w:rsidRDefault="00BC448D">
            <w:pPr>
              <w:spacing w:line="276" w:lineRule="auto"/>
              <w:jc w:val="both"/>
            </w:pPr>
            <w:r w:rsidRPr="00BC448D">
              <w:t>Программа одобрена НМК</w:t>
            </w:r>
          </w:p>
          <w:p w14:paraId="06B6A38A" w14:textId="77777777" w:rsidR="00BC448D" w:rsidRPr="00BC448D" w:rsidRDefault="00BC448D">
            <w:pPr>
              <w:spacing w:line="276" w:lineRule="auto"/>
              <w:jc w:val="both"/>
            </w:pPr>
            <w:r w:rsidRPr="00BC448D">
              <w:t>экономического факультета</w:t>
            </w:r>
          </w:p>
          <w:p w14:paraId="27AC9144" w14:textId="72701203" w:rsidR="00BC448D" w:rsidRPr="00BC448D" w:rsidRDefault="008D4591">
            <w:pPr>
              <w:spacing w:line="276" w:lineRule="auto"/>
              <w:jc w:val="both"/>
            </w:pPr>
            <w:r>
              <w:t>протокол №</w:t>
            </w:r>
            <w:r w:rsidR="0066609F">
              <w:t xml:space="preserve"> 6</w:t>
            </w:r>
            <w:r>
              <w:t xml:space="preserve"> от «</w:t>
            </w:r>
            <w:r w:rsidR="0066609F">
              <w:t>2</w:t>
            </w:r>
            <w:r w:rsidR="0079488C">
              <w:t>4</w:t>
            </w:r>
            <w:r>
              <w:t xml:space="preserve">» </w:t>
            </w:r>
            <w:r w:rsidR="0066609F">
              <w:t xml:space="preserve">апреля </w:t>
            </w:r>
            <w:r>
              <w:t>202</w:t>
            </w:r>
            <w:r w:rsidR="0079488C">
              <w:t>4</w:t>
            </w:r>
            <w:r>
              <w:t xml:space="preserve"> г.</w:t>
            </w:r>
          </w:p>
        </w:tc>
      </w:tr>
    </w:tbl>
    <w:p w14:paraId="1A730213" w14:textId="77777777" w:rsidR="00BC448D" w:rsidRDefault="00BC448D" w:rsidP="00BC448D">
      <w:pPr>
        <w:jc w:val="center"/>
      </w:pPr>
    </w:p>
    <w:p w14:paraId="492362C7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6D9137E5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771A3098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42C72058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6C30A3D0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21094638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7BD79C4B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1993F42A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5C0AC01B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2378A546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6669439F" w14:textId="77777777" w:rsidR="00BC448D" w:rsidRDefault="00BC448D" w:rsidP="00BC448D">
      <w:pPr>
        <w:widowControl/>
        <w:jc w:val="center"/>
        <w:rPr>
          <w:sz w:val="24"/>
          <w:szCs w:val="24"/>
        </w:rPr>
      </w:pPr>
    </w:p>
    <w:p w14:paraId="6F5418C1" w14:textId="77777777" w:rsidR="00BC448D" w:rsidRDefault="00BC448D" w:rsidP="00BC448D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Ярославль </w:t>
      </w:r>
    </w:p>
    <w:p w14:paraId="6B41EB1F" w14:textId="502F98EA" w:rsidR="008F2A5C" w:rsidRDefault="000559D6" w:rsidP="000559D6">
      <w:pPr>
        <w:pStyle w:val="a3"/>
        <w:pageBreakBefore/>
        <w:spacing w:before="90"/>
        <w:ind w:right="11"/>
        <w:rPr>
          <w:b/>
        </w:rPr>
      </w:pPr>
      <w:r w:rsidRPr="000559D6">
        <w:rPr>
          <w:b/>
        </w:rPr>
        <w:lastRenderedPageBreak/>
        <w:t>1.</w:t>
      </w:r>
      <w:r>
        <w:rPr>
          <w:b/>
        </w:rPr>
        <w:t xml:space="preserve"> </w:t>
      </w:r>
      <w:r w:rsidR="00601E00">
        <w:rPr>
          <w:b/>
        </w:rPr>
        <w:t>Способ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и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формы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проведения</w:t>
      </w:r>
      <w:r w:rsidR="00601E00">
        <w:rPr>
          <w:b/>
          <w:spacing w:val="-5"/>
        </w:rPr>
        <w:t xml:space="preserve"> </w:t>
      </w:r>
      <w:r w:rsidR="00601E00">
        <w:rPr>
          <w:b/>
          <w:spacing w:val="-2"/>
        </w:rPr>
        <w:t>практики</w:t>
      </w:r>
    </w:p>
    <w:p w14:paraId="5AE5FF84" w14:textId="77777777" w:rsidR="008F2A5C" w:rsidRDefault="008F2A5C">
      <w:pPr>
        <w:pStyle w:val="a3"/>
        <w:spacing w:before="5"/>
        <w:rPr>
          <w:b/>
          <w:sz w:val="21"/>
        </w:rPr>
      </w:pPr>
    </w:p>
    <w:p w14:paraId="44886383" w14:textId="77777777" w:rsidR="008F2A5C" w:rsidRDefault="00601E00" w:rsidP="0038594E">
      <w:pPr>
        <w:pStyle w:val="a3"/>
        <w:ind w:firstLine="709"/>
        <w:jc w:val="both"/>
      </w:pPr>
      <w:r>
        <w:t>Вид</w:t>
      </w:r>
      <w:r>
        <w:rPr>
          <w:spacing w:val="-5"/>
        </w:rPr>
        <w:t xml:space="preserve"> </w:t>
      </w:r>
      <w:r>
        <w:t>практики:</w:t>
      </w:r>
      <w:r>
        <w:rPr>
          <w:spacing w:val="-5"/>
        </w:rPr>
        <w:t xml:space="preserve"> </w:t>
      </w:r>
      <w:r w:rsidR="009731EC">
        <w:rPr>
          <w:spacing w:val="-5"/>
        </w:rPr>
        <w:t>производственная</w:t>
      </w:r>
      <w:r w:rsidR="00217194">
        <w:rPr>
          <w:spacing w:val="-5"/>
        </w:rPr>
        <w:t xml:space="preserve"> </w:t>
      </w:r>
      <w:r>
        <w:rPr>
          <w:spacing w:val="-2"/>
        </w:rPr>
        <w:t>практика</w:t>
      </w:r>
    </w:p>
    <w:p w14:paraId="3F5E7C65" w14:textId="77777777" w:rsidR="008F2A5C" w:rsidRDefault="00601E00" w:rsidP="0038594E">
      <w:pPr>
        <w:pStyle w:val="a3"/>
        <w:ind w:firstLine="709"/>
        <w:jc w:val="both"/>
      </w:pPr>
      <w:r>
        <w:t xml:space="preserve">Тип практики: </w:t>
      </w:r>
      <w:r w:rsidR="000A537D">
        <w:t>п</w:t>
      </w:r>
      <w:r w:rsidR="000A537D" w:rsidRPr="000A537D">
        <w:t>рактика по профилю профессиональной деятельности</w:t>
      </w:r>
    </w:p>
    <w:p w14:paraId="165D7623" w14:textId="77777777" w:rsidR="009014BD" w:rsidRDefault="00601E00" w:rsidP="0038594E">
      <w:pPr>
        <w:pStyle w:val="a3"/>
        <w:ind w:firstLine="709"/>
        <w:jc w:val="both"/>
      </w:pPr>
      <w:r>
        <w:t>Способ</w:t>
      </w:r>
      <w:r w:rsidRPr="009014BD">
        <w:t xml:space="preserve"> </w:t>
      </w:r>
      <w:r>
        <w:t>проведения:</w:t>
      </w:r>
      <w:r w:rsidRPr="009014BD">
        <w:t xml:space="preserve"> </w:t>
      </w:r>
      <w:r>
        <w:t>стационарная,</w:t>
      </w:r>
      <w:r w:rsidRPr="009014BD">
        <w:t xml:space="preserve"> </w:t>
      </w:r>
      <w:r>
        <w:t xml:space="preserve">выездная </w:t>
      </w:r>
    </w:p>
    <w:p w14:paraId="26D7066F" w14:textId="2264F6D1" w:rsidR="008F2A5C" w:rsidRDefault="00601E00" w:rsidP="0038594E">
      <w:pPr>
        <w:pStyle w:val="a3"/>
        <w:ind w:firstLine="709"/>
        <w:jc w:val="both"/>
      </w:pPr>
      <w:r>
        <w:t>Форма проведения практики: непрерывная</w:t>
      </w:r>
    </w:p>
    <w:p w14:paraId="221E9EB4" w14:textId="6D6B372D" w:rsidR="000A537D" w:rsidRDefault="000A537D" w:rsidP="0038594E">
      <w:pPr>
        <w:pStyle w:val="a3"/>
        <w:ind w:firstLine="709"/>
        <w:jc w:val="both"/>
      </w:pPr>
      <w:r>
        <w:t>П</w:t>
      </w:r>
      <w:r w:rsidRPr="000A537D">
        <w:t xml:space="preserve">рактика по профилю профессиональной деятельности </w:t>
      </w:r>
      <w:r w:rsidR="00601E00">
        <w:t>учитывает научные интересы обучающихся, предусматривая проведение научного исследования в соответствии с тематикой вып</w:t>
      </w:r>
      <w:r>
        <w:t xml:space="preserve">ускной квалификационной работы. </w:t>
      </w:r>
      <w:r w:rsidR="00B333FA">
        <w:t xml:space="preserve">Цели практики: </w:t>
      </w:r>
      <w:r w:rsidR="00B333FA">
        <w:rPr>
          <w:bCs/>
        </w:rPr>
        <w:t xml:space="preserve">разработка теоретической и методической концепции темы будущей выпускной квалификационной работы; </w:t>
      </w:r>
      <w:r w:rsidR="00B333FA">
        <w:t xml:space="preserve">исследование различных аспектов, связанных с выявлением и обоснованием актуальных проблем, направлений совершенствования, обоснований пунктов научной новизны; </w:t>
      </w:r>
      <w:r w:rsidR="00B333FA">
        <w:rPr>
          <w:bCs/>
        </w:rPr>
        <w:t>овладение современным инструментарием науки для поиска и интерпретации информации.</w:t>
      </w:r>
    </w:p>
    <w:p w14:paraId="0BBB12B8" w14:textId="77777777" w:rsidR="008A6FCA" w:rsidRDefault="00601E00" w:rsidP="0038594E">
      <w:pPr>
        <w:pStyle w:val="a3"/>
        <w:ind w:firstLine="709"/>
        <w:jc w:val="both"/>
      </w:pPr>
      <w:r>
        <w:t>Обучающиеся</w:t>
      </w:r>
      <w:r w:rsidR="000A537D">
        <w:t xml:space="preserve"> </w:t>
      </w:r>
      <w:r w:rsidR="008A6FCA">
        <w:t>может проходить п</w:t>
      </w:r>
      <w:r w:rsidR="000A537D">
        <w:t>рактику</w:t>
      </w:r>
      <w:r w:rsidR="000A537D" w:rsidRPr="000A537D">
        <w:t xml:space="preserve"> по профилю профессиональной деятельности</w:t>
      </w:r>
      <w:r w:rsidR="000A537D">
        <w:t xml:space="preserve"> </w:t>
      </w:r>
      <w:r w:rsidR="008A6FCA">
        <w:t>в государственных структурах, коммерческих банках, акционерных компаниях и финансовых организациях различного организационно-правового статуса, деятельность которых соответствует профессиональным компетенциям, освоение которых предусмотрено данной образовательной программой. Производственная практика может быть также организована по основному месту работы студента в случае соответствия сферы деятельности профилю «</w:t>
      </w:r>
      <w:r w:rsidR="008A6FCA" w:rsidRPr="008A6FCA">
        <w:t>Финансовая экономика</w:t>
      </w:r>
      <w:r w:rsidR="008A6FCA">
        <w:t>».</w:t>
      </w:r>
    </w:p>
    <w:p w14:paraId="22C9E095" w14:textId="77777777" w:rsidR="008F2A5C" w:rsidRDefault="008A6FCA" w:rsidP="0038594E">
      <w:pPr>
        <w:pStyle w:val="a3"/>
        <w:ind w:firstLine="709"/>
        <w:jc w:val="both"/>
      </w:pPr>
      <w:r w:rsidRPr="008A6FCA">
        <w:t xml:space="preserve">Также производственная практика может проводиться </w:t>
      </w:r>
      <w:r w:rsidR="00601E00">
        <w:t xml:space="preserve">на базе кафедры </w:t>
      </w:r>
      <w:r w:rsidR="00092B56">
        <w:t>финансов и кредита</w:t>
      </w:r>
      <w:r w:rsidR="00601E00">
        <w:t>. Для апробации научных результатов привлекаются фактические данные экономических субъектов</w:t>
      </w:r>
      <w:r w:rsidR="00601E00">
        <w:rPr>
          <w:spacing w:val="40"/>
        </w:rPr>
        <w:t xml:space="preserve"> </w:t>
      </w:r>
      <w:r w:rsidR="00601E00">
        <w:t>разных видов деятельности</w:t>
      </w:r>
      <w:r w:rsidR="00601E00">
        <w:rPr>
          <w:spacing w:val="40"/>
        </w:rPr>
        <w:t xml:space="preserve"> </w:t>
      </w:r>
      <w:r w:rsidR="00601E00">
        <w:t>и форм собственности.</w:t>
      </w:r>
    </w:p>
    <w:p w14:paraId="35B96F66" w14:textId="77777777" w:rsidR="008F2A5C" w:rsidRDefault="00601E00" w:rsidP="0038594E">
      <w:pPr>
        <w:pStyle w:val="a3"/>
        <w:ind w:firstLine="709"/>
        <w:jc w:val="both"/>
      </w:pPr>
      <w:r>
        <w:t>Кафедра определяет специальные требования к подготовке обучающихся по научно- исследовательской части программы. К числу специальных требований относятся:</w:t>
      </w:r>
    </w:p>
    <w:p w14:paraId="25F36988" w14:textId="77777777" w:rsidR="008F2A5C" w:rsidRDefault="00601E00" w:rsidP="0038594E">
      <w:pPr>
        <w:pStyle w:val="a5"/>
        <w:numPr>
          <w:ilvl w:val="0"/>
          <w:numId w:val="15"/>
        </w:numPr>
        <w:tabs>
          <w:tab w:val="left" w:pos="939"/>
        </w:tabs>
        <w:ind w:hanging="36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проблематикой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2"/>
          <w:sz w:val="24"/>
        </w:rPr>
        <w:t xml:space="preserve"> знаний.</w:t>
      </w:r>
    </w:p>
    <w:p w14:paraId="06245935" w14:textId="77777777" w:rsidR="008F2A5C" w:rsidRDefault="00601E00" w:rsidP="0038594E">
      <w:pPr>
        <w:pStyle w:val="a5"/>
        <w:numPr>
          <w:ilvl w:val="0"/>
          <w:numId w:val="15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конкретной научной проблемы, ее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и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 изучаемом научном направлении.</w:t>
      </w:r>
    </w:p>
    <w:p w14:paraId="3B7EEEB7" w14:textId="77777777" w:rsidR="008F2A5C" w:rsidRDefault="00601E00" w:rsidP="0038594E">
      <w:pPr>
        <w:pStyle w:val="a5"/>
        <w:numPr>
          <w:ilvl w:val="0"/>
          <w:numId w:val="15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Наличие конкретных специфических 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 научным проблемам, изучаемым </w:t>
      </w:r>
      <w:r>
        <w:rPr>
          <w:spacing w:val="-2"/>
          <w:sz w:val="24"/>
        </w:rPr>
        <w:t>обучающимися.</w:t>
      </w:r>
    </w:p>
    <w:p w14:paraId="0F98BF9F" w14:textId="77777777" w:rsidR="008F2A5C" w:rsidRDefault="00601E00" w:rsidP="0038594E">
      <w:pPr>
        <w:pStyle w:val="a5"/>
        <w:numPr>
          <w:ilvl w:val="0"/>
          <w:numId w:val="15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 xml:space="preserve">Умение практически осуществлять научные исследования в той или иной научной сфере, связанной с магистерской программой и выпускной квалификационной </w:t>
      </w:r>
      <w:r>
        <w:rPr>
          <w:spacing w:val="-2"/>
          <w:sz w:val="24"/>
        </w:rPr>
        <w:t>работой.</w:t>
      </w:r>
    </w:p>
    <w:p w14:paraId="71FBE1C5" w14:textId="77777777" w:rsidR="008A6FCA" w:rsidRDefault="00601E00" w:rsidP="0038594E">
      <w:pPr>
        <w:pStyle w:val="a5"/>
        <w:numPr>
          <w:ilvl w:val="0"/>
          <w:numId w:val="15"/>
        </w:numPr>
        <w:tabs>
          <w:tab w:val="left" w:pos="939"/>
        </w:tabs>
        <w:jc w:val="both"/>
        <w:rPr>
          <w:sz w:val="24"/>
        </w:rPr>
      </w:pPr>
      <w:r>
        <w:rPr>
          <w:sz w:val="24"/>
        </w:rPr>
        <w:t>Умение работать с конкретными программными продуктами и конкретными ресурсами интернета.</w:t>
      </w:r>
    </w:p>
    <w:p w14:paraId="67112672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Задачи производственной практики:</w:t>
      </w:r>
    </w:p>
    <w:p w14:paraId="17FCC233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формирование системного подхода к профессиональной деятельности</w:t>
      </w:r>
      <w:r w:rsidR="003C7DA1">
        <w:t xml:space="preserve"> </w:t>
      </w:r>
      <w:r w:rsidRPr="008A6FCA">
        <w:t>экономиста и финансиста и основных представлений о специфике различных её</w:t>
      </w:r>
      <w:r w:rsidR="003C7DA1">
        <w:t xml:space="preserve"> </w:t>
      </w:r>
      <w:r w:rsidRPr="008A6FCA">
        <w:t>видов;</w:t>
      </w:r>
    </w:p>
    <w:p w14:paraId="56B2EFC0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формирование компетенций в экспертно-консультационной, научно</w:t>
      </w:r>
      <w:r w:rsidR="003C7DA1">
        <w:t>-</w:t>
      </w:r>
      <w:r w:rsidRPr="008A6FCA">
        <w:t>исследовательской, организационно-управленческой деятельности;</w:t>
      </w:r>
    </w:p>
    <w:p w14:paraId="29A46EB2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закрепление, углубление и дополнение базовых знаний в области</w:t>
      </w:r>
      <w:r w:rsidR="003C7DA1">
        <w:t xml:space="preserve"> </w:t>
      </w:r>
      <w:r w:rsidRPr="008A6FCA">
        <w:t>международного бизнеса энергетических компаний;</w:t>
      </w:r>
    </w:p>
    <w:p w14:paraId="24376341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приобретение опыта практической реализации профессиональных</w:t>
      </w:r>
      <w:r w:rsidR="003C7DA1">
        <w:t xml:space="preserve"> </w:t>
      </w:r>
      <w:r w:rsidRPr="008A6FCA">
        <w:t>компетенций и умений, полученных во время теоретической подготовки;</w:t>
      </w:r>
    </w:p>
    <w:p w14:paraId="7BE77E1D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приобретение практических навыков самостоятельной практической и</w:t>
      </w:r>
      <w:r w:rsidR="003C7DA1">
        <w:t xml:space="preserve"> </w:t>
      </w:r>
      <w:r w:rsidRPr="008A6FCA">
        <w:t>научно-исследовательской работы, самоанализа и самооценки результатов</w:t>
      </w:r>
      <w:r w:rsidR="003C7DA1">
        <w:t xml:space="preserve"> </w:t>
      </w:r>
      <w:r w:rsidRPr="008A6FCA">
        <w:t>собственной деятельности;</w:t>
      </w:r>
    </w:p>
    <w:p w14:paraId="7ADE2601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развитие профессиональных навыков работы в составе коллектива,</w:t>
      </w:r>
      <w:r w:rsidR="003C7DA1">
        <w:t xml:space="preserve"> </w:t>
      </w:r>
      <w:r w:rsidRPr="008A6FCA">
        <w:t>формирование продуктивного взаимодействия с другими группами</w:t>
      </w:r>
      <w:r w:rsidR="003C7DA1">
        <w:t xml:space="preserve"> </w:t>
      </w:r>
      <w:r w:rsidRPr="008A6FCA">
        <w:t>(подразделениями), коллективной ответственности;</w:t>
      </w:r>
    </w:p>
    <w:p w14:paraId="3764DDCA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развитие компонентов профессиональной исследовательской культуры,</w:t>
      </w:r>
      <w:r w:rsidR="003C7DA1">
        <w:t xml:space="preserve"> </w:t>
      </w:r>
      <w:r w:rsidRPr="008A6FCA">
        <w:lastRenderedPageBreak/>
        <w:t>подготовка к написанию и защите выпускной квалификационной работы;</w:t>
      </w:r>
    </w:p>
    <w:p w14:paraId="339D57BD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выработка навыков постановки цели профессиональной деятельности и</w:t>
      </w:r>
      <w:r w:rsidR="003C7DA1">
        <w:t xml:space="preserve"> </w:t>
      </w:r>
      <w:r w:rsidRPr="008A6FCA">
        <w:t>выбора оптимальных путей и методов ее достижения;</w:t>
      </w:r>
    </w:p>
    <w:p w14:paraId="363BC0D5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приобретение навыков участия в управленческих процессах в органах</w:t>
      </w:r>
      <w:r w:rsidR="003C7DA1">
        <w:t xml:space="preserve"> </w:t>
      </w:r>
      <w:r w:rsidRPr="008A6FCA">
        <w:t>государственной и муниципальной власти и управления, органах местного</w:t>
      </w:r>
      <w:r w:rsidR="003C7DA1">
        <w:t xml:space="preserve"> </w:t>
      </w:r>
      <w:r w:rsidRPr="008A6FCA">
        <w:t>самоуправления, бизнес-структурах, международных и российских организациях;</w:t>
      </w:r>
    </w:p>
    <w:p w14:paraId="2D6176AF" w14:textId="77777777" w:rsidR="008A6FCA" w:rsidRPr="008A6FCA" w:rsidRDefault="008A6FCA" w:rsidP="0038594E">
      <w:pPr>
        <w:pStyle w:val="a3"/>
        <w:ind w:firstLine="709"/>
        <w:jc w:val="both"/>
      </w:pPr>
      <w:r w:rsidRPr="008A6FCA">
        <w:t>– получение навыков планирования, организации и реализации финансовых и</w:t>
      </w:r>
      <w:r w:rsidR="003C7DA1">
        <w:t xml:space="preserve"> </w:t>
      </w:r>
      <w:r w:rsidRPr="008A6FCA">
        <w:t>бизнес проектов.</w:t>
      </w:r>
    </w:p>
    <w:p w14:paraId="622C3F0D" w14:textId="06CC1F84" w:rsidR="00DE447C" w:rsidRDefault="00601E00" w:rsidP="0038594E">
      <w:pPr>
        <w:pStyle w:val="a3"/>
        <w:ind w:firstLine="709"/>
        <w:jc w:val="both"/>
      </w:pPr>
      <w:r>
        <w:t xml:space="preserve">Содержание </w:t>
      </w:r>
      <w:r w:rsidR="003C7DA1">
        <w:t>практики</w:t>
      </w:r>
      <w:r w:rsidR="003C7DA1" w:rsidRPr="003C7DA1">
        <w:t xml:space="preserve"> по профилю профессиональной деятельности </w:t>
      </w:r>
      <w:r>
        <w:t>обучающихся указывается в индивидуальном плане обучающихся. План разрабатывается научными руководителями обучающихся, утверждается руководителем магистерской.</w:t>
      </w:r>
    </w:p>
    <w:p w14:paraId="567BCE5B" w14:textId="77777777" w:rsidR="00DE447C" w:rsidRPr="00C829F3" w:rsidRDefault="00DE447C" w:rsidP="0038594E">
      <w:pPr>
        <w:pStyle w:val="a3"/>
        <w:ind w:left="218" w:firstLine="707"/>
        <w:jc w:val="both"/>
      </w:pPr>
    </w:p>
    <w:p w14:paraId="66A863D4" w14:textId="5B855654" w:rsidR="008F2A5C" w:rsidRPr="00C829F3" w:rsidRDefault="000559D6" w:rsidP="00C829F3">
      <w:pPr>
        <w:pStyle w:val="a5"/>
        <w:tabs>
          <w:tab w:val="left" w:pos="440"/>
        </w:tabs>
        <w:ind w:left="0"/>
        <w:jc w:val="both"/>
        <w:rPr>
          <w:b/>
          <w:sz w:val="24"/>
          <w:szCs w:val="24"/>
        </w:rPr>
      </w:pPr>
      <w:r w:rsidRPr="00C829F3">
        <w:rPr>
          <w:b/>
          <w:sz w:val="24"/>
          <w:szCs w:val="24"/>
        </w:rPr>
        <w:t xml:space="preserve">2. </w:t>
      </w:r>
      <w:r w:rsidR="00601E00" w:rsidRPr="00C829F3">
        <w:rPr>
          <w:b/>
          <w:sz w:val="24"/>
          <w:szCs w:val="24"/>
        </w:rPr>
        <w:t>Место практики в структуре ОП магистратуры</w:t>
      </w:r>
    </w:p>
    <w:p w14:paraId="650AB5FF" w14:textId="77777777" w:rsidR="008F2A5C" w:rsidRPr="00C829F3" w:rsidRDefault="008F2A5C" w:rsidP="00C829F3">
      <w:pPr>
        <w:pStyle w:val="a3"/>
        <w:rPr>
          <w:b/>
        </w:rPr>
      </w:pPr>
    </w:p>
    <w:p w14:paraId="66F4ECBF" w14:textId="77777777" w:rsidR="00217194" w:rsidRDefault="003C7DA1" w:rsidP="00217194">
      <w:pPr>
        <w:pStyle w:val="a3"/>
        <w:ind w:left="218" w:right="227"/>
        <w:jc w:val="both"/>
      </w:pPr>
      <w:r>
        <w:t>П</w:t>
      </w:r>
      <w:r w:rsidRPr="003C7DA1">
        <w:t xml:space="preserve">рактики по профилю профессиональной деятельности обучающихся </w:t>
      </w:r>
      <w:r w:rsidR="00601E00">
        <w:t>относится к «Блоку 2</w:t>
      </w:r>
      <w:r w:rsidR="00987779">
        <w:t>»</w:t>
      </w:r>
      <w:r w:rsidR="00601E00">
        <w:t xml:space="preserve">. </w:t>
      </w:r>
      <w:r w:rsidR="00425EC2" w:rsidRPr="00425EC2">
        <w:t>Часть, формируемая участн</w:t>
      </w:r>
      <w:r w:rsidR="00425EC2">
        <w:t>иками образовательных отношений</w:t>
      </w:r>
      <w:r w:rsidR="00601E00">
        <w:t xml:space="preserve">. </w:t>
      </w:r>
    </w:p>
    <w:p w14:paraId="5D2B57EB" w14:textId="77777777" w:rsidR="003C7DA1" w:rsidRDefault="003C7DA1" w:rsidP="00217194">
      <w:pPr>
        <w:pStyle w:val="a3"/>
        <w:ind w:left="218" w:right="227"/>
        <w:jc w:val="both"/>
      </w:pPr>
    </w:p>
    <w:p w14:paraId="2CACACCB" w14:textId="4D39DFCF" w:rsidR="008F2A5C" w:rsidRPr="00C829F3" w:rsidRDefault="00C829F3">
      <w:pPr>
        <w:pStyle w:val="a3"/>
        <w:rPr>
          <w:b/>
          <w:bCs/>
        </w:rPr>
      </w:pPr>
      <w:r w:rsidRPr="00C829F3">
        <w:rPr>
          <w:b/>
          <w:bCs/>
        </w:rPr>
        <w:t>3. Планируемые результаты обучения при прохождении практики, соотнесенные с планируемыми результатами освоения ОП магистратуры</w:t>
      </w:r>
    </w:p>
    <w:p w14:paraId="404BF0E0" w14:textId="77777777" w:rsidR="00C829F3" w:rsidRPr="00217194" w:rsidRDefault="00C829F3">
      <w:pPr>
        <w:pStyle w:val="a3"/>
        <w:rPr>
          <w:sz w:val="2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4"/>
        <w:gridCol w:w="2412"/>
        <w:gridCol w:w="4532"/>
      </w:tblGrid>
      <w:tr w:rsidR="008F2A5C" w:rsidRPr="000559D6" w14:paraId="58CF0457" w14:textId="77777777" w:rsidTr="00BC448D">
        <w:trPr>
          <w:trHeight w:val="20"/>
          <w:tblHeader/>
        </w:trPr>
        <w:tc>
          <w:tcPr>
            <w:tcW w:w="1286" w:type="pct"/>
            <w:tcMar>
              <w:left w:w="57" w:type="dxa"/>
              <w:right w:w="57" w:type="dxa"/>
            </w:tcMar>
            <w:vAlign w:val="center"/>
          </w:tcPr>
          <w:p w14:paraId="776DA39C" w14:textId="3D0AD2EB" w:rsidR="008F2A5C" w:rsidRPr="000559D6" w:rsidRDefault="00601E00" w:rsidP="002D6842">
            <w:pPr>
              <w:pStyle w:val="TableParagraph"/>
              <w:ind w:left="0"/>
              <w:jc w:val="center"/>
              <w:rPr>
                <w:b/>
              </w:rPr>
            </w:pPr>
            <w:r w:rsidRPr="000559D6">
              <w:rPr>
                <w:b/>
                <w:spacing w:val="-2"/>
              </w:rPr>
              <w:t xml:space="preserve">Формируемая компетенция </w:t>
            </w:r>
            <w:r w:rsidR="000559D6" w:rsidRPr="000559D6">
              <w:rPr>
                <w:b/>
                <w:spacing w:val="-2"/>
              </w:rPr>
              <w:br/>
            </w:r>
            <w:r w:rsidRPr="000559D6">
              <w:rPr>
                <w:b/>
              </w:rPr>
              <w:t xml:space="preserve">(код и </w:t>
            </w:r>
            <w:r w:rsidRPr="000559D6">
              <w:rPr>
                <w:b/>
                <w:spacing w:val="-2"/>
              </w:rPr>
              <w:t>формулировка)</w:t>
            </w:r>
          </w:p>
        </w:tc>
        <w:tc>
          <w:tcPr>
            <w:tcW w:w="1290" w:type="pct"/>
            <w:tcMar>
              <w:left w:w="57" w:type="dxa"/>
              <w:right w:w="57" w:type="dxa"/>
            </w:tcMar>
            <w:vAlign w:val="center"/>
          </w:tcPr>
          <w:p w14:paraId="442A9CE5" w14:textId="77777777" w:rsidR="008F2A5C" w:rsidRPr="000559D6" w:rsidRDefault="00601E00" w:rsidP="002D6842">
            <w:pPr>
              <w:pStyle w:val="TableParagraph"/>
              <w:ind w:left="0"/>
              <w:jc w:val="center"/>
              <w:rPr>
                <w:b/>
              </w:rPr>
            </w:pPr>
            <w:r w:rsidRPr="000559D6">
              <w:rPr>
                <w:b/>
              </w:rPr>
              <w:t>Индикатор</w:t>
            </w:r>
            <w:r w:rsidRPr="000559D6">
              <w:rPr>
                <w:b/>
                <w:spacing w:val="-14"/>
              </w:rPr>
              <w:t xml:space="preserve"> </w:t>
            </w:r>
            <w:r w:rsidRPr="000559D6">
              <w:rPr>
                <w:b/>
              </w:rPr>
              <w:t xml:space="preserve">достижения </w:t>
            </w:r>
            <w:r w:rsidRPr="000559D6">
              <w:rPr>
                <w:b/>
                <w:spacing w:val="-2"/>
              </w:rPr>
              <w:t>компетенции</w:t>
            </w:r>
          </w:p>
          <w:p w14:paraId="31D1D588" w14:textId="77777777" w:rsidR="008F2A5C" w:rsidRPr="000559D6" w:rsidRDefault="00601E00" w:rsidP="002D6842">
            <w:pPr>
              <w:pStyle w:val="TableParagraph"/>
              <w:ind w:left="0"/>
              <w:jc w:val="center"/>
              <w:rPr>
                <w:b/>
              </w:rPr>
            </w:pPr>
            <w:r w:rsidRPr="000559D6">
              <w:rPr>
                <w:b/>
              </w:rPr>
              <w:t>(код</w:t>
            </w:r>
            <w:r w:rsidRPr="000559D6">
              <w:rPr>
                <w:b/>
                <w:spacing w:val="-3"/>
              </w:rPr>
              <w:t xml:space="preserve"> </w:t>
            </w:r>
            <w:r w:rsidRPr="000559D6">
              <w:rPr>
                <w:b/>
              </w:rPr>
              <w:t>и</w:t>
            </w:r>
            <w:r w:rsidRPr="000559D6">
              <w:rPr>
                <w:b/>
                <w:spacing w:val="1"/>
              </w:rPr>
              <w:t xml:space="preserve"> </w:t>
            </w:r>
            <w:r w:rsidRPr="000559D6">
              <w:rPr>
                <w:b/>
                <w:spacing w:val="-2"/>
              </w:rPr>
              <w:t>формулировка)</w:t>
            </w:r>
          </w:p>
        </w:tc>
        <w:tc>
          <w:tcPr>
            <w:tcW w:w="2424" w:type="pct"/>
            <w:tcMar>
              <w:left w:w="57" w:type="dxa"/>
              <w:right w:w="57" w:type="dxa"/>
            </w:tcMar>
            <w:vAlign w:val="center"/>
          </w:tcPr>
          <w:p w14:paraId="59F9A22A" w14:textId="77777777" w:rsidR="008F2A5C" w:rsidRPr="000559D6" w:rsidRDefault="00601E00" w:rsidP="002D6842">
            <w:pPr>
              <w:pStyle w:val="TableParagraph"/>
              <w:ind w:left="0"/>
              <w:jc w:val="center"/>
              <w:rPr>
                <w:b/>
              </w:rPr>
            </w:pPr>
            <w:r w:rsidRPr="000559D6">
              <w:rPr>
                <w:b/>
              </w:rPr>
              <w:t>Перечень</w:t>
            </w:r>
            <w:r w:rsidRPr="000559D6">
              <w:rPr>
                <w:b/>
                <w:spacing w:val="-14"/>
              </w:rPr>
              <w:t xml:space="preserve"> </w:t>
            </w:r>
            <w:r w:rsidRPr="000559D6">
              <w:rPr>
                <w:b/>
              </w:rPr>
              <w:t>планируемых</w:t>
            </w:r>
            <w:r w:rsidRPr="000559D6">
              <w:rPr>
                <w:b/>
                <w:spacing w:val="-14"/>
              </w:rPr>
              <w:t xml:space="preserve"> </w:t>
            </w:r>
            <w:r w:rsidRPr="000559D6">
              <w:rPr>
                <w:b/>
              </w:rPr>
              <w:t xml:space="preserve">результатов </w:t>
            </w:r>
            <w:r w:rsidRPr="000559D6">
              <w:rPr>
                <w:b/>
                <w:spacing w:val="-2"/>
              </w:rPr>
              <w:t>обучения</w:t>
            </w:r>
          </w:p>
        </w:tc>
      </w:tr>
      <w:tr w:rsidR="008F2A5C" w:rsidRPr="000559D6" w14:paraId="5A9840D9" w14:textId="77777777" w:rsidTr="00BC448D">
        <w:trPr>
          <w:trHeight w:val="20"/>
        </w:trPr>
        <w:tc>
          <w:tcPr>
            <w:tcW w:w="5000" w:type="pct"/>
            <w:gridSpan w:val="3"/>
            <w:tcMar>
              <w:left w:w="57" w:type="dxa"/>
              <w:right w:w="57" w:type="dxa"/>
            </w:tcMar>
            <w:vAlign w:val="center"/>
          </w:tcPr>
          <w:p w14:paraId="18E66AB4" w14:textId="43AA0670" w:rsidR="008F2A5C" w:rsidRPr="000559D6" w:rsidRDefault="00D571DA" w:rsidP="002D6842">
            <w:pPr>
              <w:pStyle w:val="TableParagraph"/>
              <w:ind w:left="0"/>
              <w:jc w:val="center"/>
              <w:rPr>
                <w:b/>
              </w:rPr>
            </w:pPr>
            <w:r>
              <w:rPr>
                <w:b/>
              </w:rPr>
              <w:t>Профессиональные</w:t>
            </w:r>
            <w:r w:rsidR="00601E00" w:rsidRPr="000559D6">
              <w:rPr>
                <w:b/>
                <w:spacing w:val="-12"/>
              </w:rPr>
              <w:t xml:space="preserve"> </w:t>
            </w:r>
            <w:r w:rsidR="00601E00" w:rsidRPr="000559D6">
              <w:rPr>
                <w:b/>
                <w:spacing w:val="-2"/>
              </w:rPr>
              <w:t>компетенции</w:t>
            </w:r>
          </w:p>
        </w:tc>
      </w:tr>
      <w:tr w:rsidR="009731EC" w:rsidRPr="000559D6" w14:paraId="7642E4B7" w14:textId="77777777" w:rsidTr="00BC448D">
        <w:trPr>
          <w:trHeight w:val="20"/>
        </w:trPr>
        <w:tc>
          <w:tcPr>
            <w:tcW w:w="1286" w:type="pct"/>
            <w:tcMar>
              <w:left w:w="57" w:type="dxa"/>
              <w:right w:w="57" w:type="dxa"/>
            </w:tcMar>
          </w:tcPr>
          <w:p w14:paraId="1DFCAD49" w14:textId="77777777" w:rsidR="009731EC" w:rsidRPr="000559D6" w:rsidRDefault="00CA3FE7" w:rsidP="002D6842">
            <w:pPr>
              <w:pStyle w:val="TableParagraph"/>
              <w:ind w:left="0"/>
            </w:pPr>
            <w:r w:rsidRPr="000559D6">
              <w:rPr>
                <w:b/>
              </w:rPr>
              <w:t>ПК(А)-1.</w:t>
            </w:r>
          </w:p>
          <w:p w14:paraId="019084F1" w14:textId="5EC6BE55" w:rsidR="009731EC" w:rsidRPr="000559D6" w:rsidRDefault="00CA3FE7" w:rsidP="002D6842">
            <w:pPr>
              <w:pStyle w:val="TableParagraph"/>
              <w:ind w:left="0"/>
            </w:pPr>
            <w:r w:rsidRPr="000559D6">
              <w:t>Способен владеть методами аналитической работы и контроля, связанными с финансово-экономическими и коммуникативными аспектами деятельности организации и управлением рисками</w:t>
            </w:r>
          </w:p>
        </w:tc>
        <w:tc>
          <w:tcPr>
            <w:tcW w:w="1290" w:type="pct"/>
            <w:tcMar>
              <w:left w:w="57" w:type="dxa"/>
              <w:right w:w="57" w:type="dxa"/>
            </w:tcMar>
          </w:tcPr>
          <w:p w14:paraId="2048C69A" w14:textId="316AF2AB" w:rsidR="00CA3FE7" w:rsidRPr="000559D6" w:rsidRDefault="00CA3FE7" w:rsidP="002D6842">
            <w:pPr>
              <w:pStyle w:val="TableParagraph"/>
              <w:ind w:left="0"/>
              <w:rPr>
                <w:b/>
              </w:rPr>
            </w:pPr>
            <w:r w:rsidRPr="000559D6">
              <w:rPr>
                <w:b/>
              </w:rPr>
              <w:t>ПК(А)</w:t>
            </w:r>
            <w:r w:rsidR="002D6842" w:rsidRPr="000559D6">
              <w:rPr>
                <w:b/>
              </w:rPr>
              <w:t>-</w:t>
            </w:r>
            <w:r w:rsidRPr="000559D6">
              <w:rPr>
                <w:b/>
              </w:rPr>
              <w:t xml:space="preserve">1.1. </w:t>
            </w:r>
          </w:p>
          <w:p w14:paraId="22F7CC81" w14:textId="11988CD8" w:rsidR="009731EC" w:rsidRPr="000559D6" w:rsidRDefault="00CA3FE7" w:rsidP="002D6842">
            <w:pPr>
              <w:pStyle w:val="TableParagraph"/>
              <w:ind w:left="0"/>
            </w:pPr>
            <w:r w:rsidRPr="000559D6">
              <w:t>Определяет источники, содержащие наибол</w:t>
            </w:r>
            <w:r w:rsidR="00DE447C" w:rsidRPr="000559D6">
              <w:t>ее полную и достоверную ин</w:t>
            </w:r>
            <w:r w:rsidRPr="000559D6">
              <w:t>формацию о финансово-экономической деятельности организации</w:t>
            </w:r>
          </w:p>
        </w:tc>
        <w:tc>
          <w:tcPr>
            <w:tcW w:w="2424" w:type="pct"/>
            <w:tcMar>
              <w:left w:w="57" w:type="dxa"/>
              <w:right w:w="57" w:type="dxa"/>
            </w:tcMar>
          </w:tcPr>
          <w:p w14:paraId="176D2594" w14:textId="77777777" w:rsidR="009731EC" w:rsidRPr="000559D6" w:rsidRDefault="009731EC" w:rsidP="002D6842">
            <w:pPr>
              <w:jc w:val="both"/>
              <w:rPr>
                <w:b/>
              </w:rPr>
            </w:pPr>
            <w:r w:rsidRPr="000559D6">
              <w:rPr>
                <w:b/>
              </w:rPr>
              <w:t xml:space="preserve">Знать: </w:t>
            </w:r>
          </w:p>
          <w:p w14:paraId="0DD3149C" w14:textId="479617EB" w:rsidR="00327D57" w:rsidRPr="000559D6" w:rsidRDefault="00327D57" w:rsidP="002D6842">
            <w:pPr>
              <w:rPr>
                <w:lang w:eastAsia="ru-RU"/>
              </w:rPr>
            </w:pPr>
            <w:r w:rsidRPr="000559D6">
              <w:rPr>
                <w:lang w:eastAsia="ru-RU"/>
              </w:rPr>
              <w:t>-</w:t>
            </w:r>
            <w:r w:rsidR="002D6842" w:rsidRPr="000559D6">
              <w:rPr>
                <w:lang w:eastAsia="ru-RU"/>
              </w:rPr>
              <w:t> </w:t>
            </w:r>
            <w:r w:rsidRPr="000559D6">
              <w:rPr>
                <w:lang w:eastAsia="ru-RU"/>
              </w:rPr>
              <w:t>теоретические и практические подходы к</w:t>
            </w:r>
            <w:r w:rsidR="002D6842" w:rsidRPr="000559D6">
              <w:rPr>
                <w:lang w:eastAsia="ru-RU"/>
              </w:rPr>
              <w:t xml:space="preserve"> </w:t>
            </w:r>
            <w:r w:rsidRPr="000559D6">
              <w:rPr>
                <w:lang w:eastAsia="ru-RU"/>
              </w:rPr>
              <w:t>описанию состава и структуры требуемых</w:t>
            </w:r>
            <w:r w:rsidR="002D6842" w:rsidRPr="000559D6">
              <w:rPr>
                <w:lang w:eastAsia="ru-RU"/>
              </w:rPr>
              <w:t xml:space="preserve"> </w:t>
            </w:r>
            <w:r w:rsidRPr="000559D6">
              <w:rPr>
                <w:lang w:eastAsia="ru-RU"/>
              </w:rPr>
              <w:t>данных и информации;</w:t>
            </w:r>
          </w:p>
          <w:p w14:paraId="75CA6C60" w14:textId="52A00B08" w:rsidR="00327D57" w:rsidRPr="000559D6" w:rsidRDefault="00327D57" w:rsidP="002D6842">
            <w:pPr>
              <w:rPr>
                <w:lang w:eastAsia="ru-RU"/>
              </w:rPr>
            </w:pPr>
            <w:r w:rsidRPr="000559D6">
              <w:rPr>
                <w:b/>
              </w:rPr>
              <w:t>-</w:t>
            </w:r>
            <w:r w:rsidR="002D6842" w:rsidRPr="000559D6">
              <w:rPr>
                <w:b/>
              </w:rPr>
              <w:t> </w:t>
            </w:r>
            <w:r w:rsidRPr="000559D6">
              <w:t>механизмы и инструменты получения информации о финансово-экономической деятельности организации;</w:t>
            </w:r>
          </w:p>
          <w:p w14:paraId="71AC988E" w14:textId="446E520E" w:rsidR="00DE447C" w:rsidRPr="000559D6" w:rsidRDefault="00DE447C" w:rsidP="002D6842">
            <w:pPr>
              <w:rPr>
                <w:lang w:eastAsia="ru-RU"/>
              </w:rPr>
            </w:pPr>
            <w:r w:rsidRPr="000559D6">
              <w:rPr>
                <w:lang w:eastAsia="ru-RU"/>
              </w:rPr>
              <w:t>-</w:t>
            </w:r>
            <w:r w:rsidR="002D6842" w:rsidRPr="000559D6">
              <w:rPr>
                <w:lang w:eastAsia="ru-RU"/>
              </w:rPr>
              <w:t> </w:t>
            </w:r>
            <w:r w:rsidRPr="000559D6">
              <w:rPr>
                <w:lang w:eastAsia="ru-RU"/>
              </w:rPr>
              <w:t xml:space="preserve">источники финансово-экономических рисков. </w:t>
            </w:r>
          </w:p>
          <w:p w14:paraId="05657F31" w14:textId="77777777" w:rsidR="009731EC" w:rsidRPr="000559D6" w:rsidRDefault="009731EC" w:rsidP="003171ED">
            <w:pPr>
              <w:spacing w:before="120"/>
            </w:pPr>
            <w:r w:rsidRPr="000559D6">
              <w:rPr>
                <w:b/>
                <w:bCs/>
              </w:rPr>
              <w:t>Уметь:</w:t>
            </w:r>
            <w:r w:rsidRPr="000559D6">
              <w:t xml:space="preserve"> </w:t>
            </w:r>
          </w:p>
          <w:p w14:paraId="21CD3B2B" w14:textId="574EBF79" w:rsidR="00327D57" w:rsidRPr="000559D6" w:rsidRDefault="00327D57" w:rsidP="002D6842">
            <w:r w:rsidRPr="000559D6">
              <w:t>-</w:t>
            </w:r>
            <w:r w:rsidR="002D6842" w:rsidRPr="000559D6">
              <w:t> </w:t>
            </w:r>
            <w:r w:rsidRPr="000559D6">
              <w:t>обосновывать сущность происходящего, выявлять закономерности и интерпретировать исходную информацию;</w:t>
            </w:r>
          </w:p>
          <w:p w14:paraId="59639538" w14:textId="3F4EEC3D" w:rsidR="009731EC" w:rsidRPr="000559D6" w:rsidRDefault="009731EC" w:rsidP="002D6842">
            <w:r w:rsidRPr="000559D6">
              <w:t>-</w:t>
            </w:r>
            <w:r w:rsidR="002D6842" w:rsidRPr="000559D6">
              <w:t> </w:t>
            </w:r>
            <w:r w:rsidRPr="000559D6">
              <w:t>на основе анализа и синтеза информации выявлять проблемы в области проводимого исследования.</w:t>
            </w:r>
          </w:p>
          <w:p w14:paraId="5C6072D0" w14:textId="77777777" w:rsidR="009731EC" w:rsidRPr="000559D6" w:rsidRDefault="009731EC" w:rsidP="003171ED">
            <w:pPr>
              <w:spacing w:before="120"/>
              <w:rPr>
                <w:b/>
                <w:spacing w:val="80"/>
              </w:rPr>
            </w:pPr>
            <w:r w:rsidRPr="000559D6">
              <w:t xml:space="preserve"> </w:t>
            </w:r>
            <w:r w:rsidRPr="003171ED">
              <w:rPr>
                <w:b/>
                <w:bCs/>
              </w:rPr>
              <w:t>Владеть:</w:t>
            </w:r>
            <w:r w:rsidRPr="000559D6">
              <w:rPr>
                <w:b/>
                <w:spacing w:val="80"/>
              </w:rPr>
              <w:t xml:space="preserve"> </w:t>
            </w:r>
          </w:p>
          <w:p w14:paraId="7B217DDC" w14:textId="51C9BB20" w:rsidR="00327D57" w:rsidRPr="000559D6" w:rsidRDefault="00327D57" w:rsidP="002D6842">
            <w:pPr>
              <w:rPr>
                <w:b/>
                <w:spacing w:val="80"/>
              </w:rPr>
            </w:pPr>
            <w:r w:rsidRPr="000559D6">
              <w:t>-</w:t>
            </w:r>
            <w:r w:rsidR="002D6842" w:rsidRPr="000559D6">
              <w:t> </w:t>
            </w:r>
            <w:r w:rsidRPr="000559D6">
              <w:t>методами применения инструментария отчетных данных;</w:t>
            </w:r>
          </w:p>
          <w:p w14:paraId="0A7A684D" w14:textId="77777777" w:rsidR="009731EC" w:rsidRDefault="00327D57" w:rsidP="002D6842">
            <w:pPr>
              <w:pStyle w:val="TableParagraph"/>
              <w:ind w:left="0"/>
            </w:pPr>
            <w:r w:rsidRPr="000559D6">
              <w:t>-</w:t>
            </w:r>
            <w:r w:rsidR="002D6842" w:rsidRPr="000559D6">
              <w:t> </w:t>
            </w:r>
            <w:r w:rsidR="009731EC" w:rsidRPr="000559D6">
              <w:t>методами</w:t>
            </w:r>
            <w:r w:rsidR="009731EC" w:rsidRPr="000559D6">
              <w:rPr>
                <w:spacing w:val="80"/>
              </w:rPr>
              <w:t xml:space="preserve"> </w:t>
            </w:r>
            <w:r w:rsidR="009731EC" w:rsidRPr="000559D6">
              <w:t>проблемно-ориентированного анализа в области финансов и кредита</w:t>
            </w:r>
            <w:r w:rsidR="00B85493">
              <w:t>.</w:t>
            </w:r>
          </w:p>
          <w:p w14:paraId="4EE65B21" w14:textId="6B35D006" w:rsidR="00B85493" w:rsidRPr="000559D6" w:rsidRDefault="00B85493" w:rsidP="002D6842">
            <w:pPr>
              <w:pStyle w:val="TableParagraph"/>
              <w:ind w:left="0"/>
              <w:rPr>
                <w:b/>
              </w:rPr>
            </w:pPr>
          </w:p>
        </w:tc>
      </w:tr>
      <w:tr w:rsidR="00CE6E24" w:rsidRPr="000559D6" w14:paraId="433D820B" w14:textId="77777777" w:rsidTr="00BC448D">
        <w:trPr>
          <w:trHeight w:val="20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14:paraId="7F4D379D" w14:textId="77777777" w:rsidR="00CE6E24" w:rsidRPr="000559D6" w:rsidRDefault="00CE6E24" w:rsidP="002D6842">
            <w:pPr>
              <w:rPr>
                <w:b/>
              </w:rPr>
            </w:pPr>
            <w:r w:rsidRPr="000559D6">
              <w:rPr>
                <w:b/>
              </w:rPr>
              <w:t>ПК(А)-2</w:t>
            </w:r>
          </w:p>
          <w:p w14:paraId="7EF30222" w14:textId="0980A184" w:rsidR="00CE6E24" w:rsidRPr="000559D6" w:rsidRDefault="00CE6E24" w:rsidP="000559D6">
            <w:pPr>
              <w:rPr>
                <w:b/>
              </w:rPr>
            </w:pPr>
            <w:r w:rsidRPr="000559D6">
              <w:t xml:space="preserve">Способен анализировать и использовать источники информации, базы данных и </w:t>
            </w:r>
            <w:r w:rsidRPr="000559D6">
              <w:lastRenderedPageBreak/>
              <w:t>специализированное программное обеспечение для целей бизнес-аналитики и  эксплуатации интегрированной системы риск-менеджмента, интерпретировать и презентовать результаты с целью разработки стратегии развития организации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</w:tcPr>
          <w:p w14:paraId="4BA5C537" w14:textId="4A36AE17" w:rsidR="00967AD0" w:rsidRPr="000559D6" w:rsidRDefault="00967AD0" w:rsidP="002D6842">
            <w:pPr>
              <w:rPr>
                <w:rFonts w:eastAsia="Calibri"/>
                <w:b/>
              </w:rPr>
            </w:pPr>
            <w:r w:rsidRPr="000559D6">
              <w:rPr>
                <w:rFonts w:eastAsia="Calibri"/>
                <w:b/>
              </w:rPr>
              <w:lastRenderedPageBreak/>
              <w:t>ПК(А)-2.3</w:t>
            </w:r>
          </w:p>
          <w:p w14:paraId="318BBA5B" w14:textId="77777777" w:rsidR="00CE6E24" w:rsidRPr="000559D6" w:rsidRDefault="00967AD0" w:rsidP="002D6842">
            <w:pPr>
              <w:rPr>
                <w:color w:val="FF0000"/>
              </w:rPr>
            </w:pPr>
            <w:r w:rsidRPr="000559D6">
              <w:rPr>
                <w:rFonts w:eastAsia="Calibri"/>
              </w:rPr>
              <w:t xml:space="preserve"> </w:t>
            </w:r>
            <w:r w:rsidRPr="000559D6">
              <w:rPr>
                <w:color w:val="000000"/>
              </w:rPr>
              <w:t xml:space="preserve">Выявляет внутренние и внешние факторы, влияющие на бизнес-цели организации, разрабатывает параметры финансовой </w:t>
            </w:r>
            <w:r w:rsidRPr="000559D6">
              <w:rPr>
                <w:color w:val="000000"/>
              </w:rPr>
              <w:lastRenderedPageBreak/>
              <w:t>стратегии, в том числе с применением современных информационно-аналитических систем</w:t>
            </w:r>
          </w:p>
        </w:tc>
        <w:tc>
          <w:tcPr>
            <w:tcW w:w="2424" w:type="pct"/>
            <w:tcMar>
              <w:left w:w="57" w:type="dxa"/>
              <w:right w:w="57" w:type="dxa"/>
            </w:tcMar>
          </w:tcPr>
          <w:p w14:paraId="5878F3B3" w14:textId="77777777" w:rsidR="00967AD0" w:rsidRPr="003171ED" w:rsidRDefault="00967AD0" w:rsidP="003171ED">
            <w:pPr>
              <w:spacing w:before="120"/>
              <w:rPr>
                <w:b/>
                <w:bCs/>
              </w:rPr>
            </w:pPr>
            <w:r w:rsidRPr="003171ED">
              <w:rPr>
                <w:b/>
                <w:bCs/>
              </w:rPr>
              <w:lastRenderedPageBreak/>
              <w:t xml:space="preserve">Знать: </w:t>
            </w:r>
          </w:p>
          <w:p w14:paraId="3329EE2C" w14:textId="2E1694C9" w:rsidR="00967AD0" w:rsidRPr="000559D6" w:rsidRDefault="002D6842" w:rsidP="002D6842">
            <w:r w:rsidRPr="000559D6">
              <w:t>- </w:t>
            </w:r>
            <w:r w:rsidR="00967AD0" w:rsidRPr="000559D6">
              <w:t>понятие и типы финансовых решений в стратегическом управлении бизнесом;</w:t>
            </w:r>
          </w:p>
          <w:p w14:paraId="6AA2E726" w14:textId="208701E2" w:rsidR="00967AD0" w:rsidRPr="000559D6" w:rsidRDefault="002D6842" w:rsidP="002D6842">
            <w:r w:rsidRPr="000559D6">
              <w:t>- </w:t>
            </w:r>
            <w:r w:rsidR="00967AD0" w:rsidRPr="000559D6">
              <w:t>бизнес-цели и информационное обеспечение финансовых решений;</w:t>
            </w:r>
          </w:p>
          <w:p w14:paraId="068A7C7E" w14:textId="5A6D08A2" w:rsidR="00967AD0" w:rsidRPr="000559D6" w:rsidRDefault="002D6842" w:rsidP="002D6842">
            <w:r w:rsidRPr="000559D6">
              <w:t>- </w:t>
            </w:r>
            <w:r w:rsidR="00967AD0" w:rsidRPr="000559D6">
              <w:t xml:space="preserve">основные финансовые показатели, используемые в расчетах при разработке </w:t>
            </w:r>
            <w:r w:rsidR="00967AD0" w:rsidRPr="000559D6">
              <w:lastRenderedPageBreak/>
              <w:t>финансовой стратегии бизнеса;</w:t>
            </w:r>
          </w:p>
          <w:p w14:paraId="09D69F88" w14:textId="72F2686F" w:rsidR="00967AD0" w:rsidRPr="000559D6" w:rsidRDefault="002D6842" w:rsidP="002D6842">
            <w:r w:rsidRPr="000559D6">
              <w:t>- </w:t>
            </w:r>
            <w:r w:rsidR="00967AD0" w:rsidRPr="000559D6">
              <w:t>методы оценки акций и облигаций;</w:t>
            </w:r>
          </w:p>
          <w:p w14:paraId="09B2C8E6" w14:textId="26D0B40A" w:rsidR="00967AD0" w:rsidRPr="000559D6" w:rsidRDefault="002D6842" w:rsidP="002D6842">
            <w:r w:rsidRPr="000559D6">
              <w:t>- </w:t>
            </w:r>
            <w:r w:rsidR="00967AD0" w:rsidRPr="000559D6">
              <w:t>содержание, типы и факторы дивидендной политики компании;</w:t>
            </w:r>
          </w:p>
          <w:p w14:paraId="2AD1E4A4" w14:textId="662AF7BB" w:rsidR="00967AD0" w:rsidRPr="000559D6" w:rsidRDefault="002D6842" w:rsidP="002D6842">
            <w:r w:rsidRPr="000559D6">
              <w:t>- </w:t>
            </w:r>
            <w:r w:rsidR="00967AD0" w:rsidRPr="000559D6">
              <w:t xml:space="preserve">методы дивидендной политики; </w:t>
            </w:r>
          </w:p>
          <w:p w14:paraId="513D2D30" w14:textId="43AA4A4D" w:rsidR="00967AD0" w:rsidRPr="000559D6" w:rsidRDefault="002D6842" w:rsidP="002D6842">
            <w:r w:rsidRPr="000559D6">
              <w:t>- </w:t>
            </w:r>
            <w:r w:rsidR="00967AD0" w:rsidRPr="000559D6">
              <w:t>понятие финансовой структуры бизнеса и принципы ее построения для решения задач стратегического управления бизнесом;</w:t>
            </w:r>
          </w:p>
          <w:p w14:paraId="32FB5A76" w14:textId="1EABC9C8" w:rsidR="00967AD0" w:rsidRPr="000559D6" w:rsidRDefault="002D6842" w:rsidP="002D6842">
            <w:r w:rsidRPr="000559D6">
              <w:t>- </w:t>
            </w:r>
            <w:r w:rsidR="00967AD0" w:rsidRPr="000559D6">
              <w:t>документы нормативно-правового характера, регулирующие и регламентирующие оценку стоимости в РФ;</w:t>
            </w:r>
          </w:p>
          <w:p w14:paraId="6FCA3A67" w14:textId="77777777" w:rsidR="00967AD0" w:rsidRPr="003171ED" w:rsidRDefault="00967AD0" w:rsidP="003171ED">
            <w:pPr>
              <w:spacing w:before="120"/>
              <w:rPr>
                <w:b/>
                <w:bCs/>
              </w:rPr>
            </w:pPr>
            <w:r w:rsidRPr="003171ED">
              <w:rPr>
                <w:b/>
                <w:bCs/>
              </w:rPr>
              <w:t>Уметь:</w:t>
            </w:r>
          </w:p>
          <w:p w14:paraId="3C2F83F2" w14:textId="77777777" w:rsidR="00967AD0" w:rsidRPr="000559D6" w:rsidRDefault="00967AD0" w:rsidP="002D6842">
            <w:r w:rsidRPr="000559D6">
              <w:t>– производить оценку стоимости капитала, в том числе определять барьерную ставку для собственного капитала с использованием разных методических подходов;</w:t>
            </w:r>
          </w:p>
          <w:p w14:paraId="05E59E94" w14:textId="33623D58" w:rsidR="00967AD0" w:rsidRPr="000559D6" w:rsidRDefault="002D6842" w:rsidP="002D6842">
            <w:r w:rsidRPr="000559D6">
              <w:t>- </w:t>
            </w:r>
            <w:r w:rsidR="00967AD0" w:rsidRPr="000559D6">
              <w:t>определять цели дивидендной политики;</w:t>
            </w:r>
          </w:p>
          <w:p w14:paraId="55014811" w14:textId="3394FBB3" w:rsidR="00967AD0" w:rsidRPr="000559D6" w:rsidRDefault="002D6842" w:rsidP="002D6842">
            <w:r w:rsidRPr="000559D6">
              <w:t>- </w:t>
            </w:r>
            <w:r w:rsidR="00967AD0" w:rsidRPr="000559D6">
              <w:t>проводить обосновывающие расчеты по методам выплаты дивидендов с учетом рыночной стоимости акций и потребности во внешнем финансировании;</w:t>
            </w:r>
          </w:p>
          <w:p w14:paraId="2D3685C6" w14:textId="1CA179C2" w:rsidR="00967AD0" w:rsidRPr="000559D6" w:rsidRDefault="002D6842" w:rsidP="002D6842">
            <w:r w:rsidRPr="000559D6">
              <w:t>- </w:t>
            </w:r>
            <w:r w:rsidR="00967AD0" w:rsidRPr="000559D6">
              <w:t>производить по укрупненным исходным данным расчет ключевых финансовых показателей и размеров денежных потоков, итоговых показателей стоимости бизнеса на основе разных методических подходов;</w:t>
            </w:r>
          </w:p>
          <w:p w14:paraId="465E898A" w14:textId="77777777" w:rsidR="00CE6E24" w:rsidRDefault="002D6842" w:rsidP="002D6842">
            <w:r w:rsidRPr="000559D6">
              <w:t>- </w:t>
            </w:r>
            <w:r w:rsidR="00967AD0" w:rsidRPr="000559D6">
              <w:t>предлагать по итогам анализа и оценки финансовые решения по увеличению стоимости бизнеса.</w:t>
            </w:r>
          </w:p>
          <w:p w14:paraId="1FB6CF5A" w14:textId="640F9F48" w:rsidR="00B85493" w:rsidRPr="000559D6" w:rsidRDefault="00B85493" w:rsidP="002D6842"/>
        </w:tc>
      </w:tr>
      <w:tr w:rsidR="00CE6E24" w:rsidRPr="000559D6" w14:paraId="2FF8A927" w14:textId="77777777" w:rsidTr="00BC448D">
        <w:trPr>
          <w:trHeight w:val="20"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B2AB60" w14:textId="77777777" w:rsidR="00CE6E24" w:rsidRPr="000559D6" w:rsidRDefault="00CE6E24" w:rsidP="002D6842">
            <w:pPr>
              <w:rPr>
                <w:b/>
              </w:rPr>
            </w:pPr>
            <w:r w:rsidRPr="000559D6">
              <w:rPr>
                <w:b/>
              </w:rPr>
              <w:lastRenderedPageBreak/>
              <w:t>ПК(А)-3</w:t>
            </w:r>
          </w:p>
          <w:p w14:paraId="37EF9F00" w14:textId="48AFD06F" w:rsidR="00CE6E24" w:rsidRPr="000559D6" w:rsidRDefault="00CE6E24" w:rsidP="000559D6">
            <w:pPr>
              <w:rPr>
                <w:b/>
              </w:rPr>
            </w:pPr>
            <w:r w:rsidRPr="000559D6">
              <w:t>Способен применять законодательство Российской Федерации и международные стандарты и нормы при осуществлении профессиональной деятельности, в том числе с использованием информационно-телекоммуникацион</w:t>
            </w:r>
            <w:r w:rsidR="000559D6" w:rsidRPr="000559D6">
              <w:softHyphen/>
            </w:r>
            <w:r w:rsidRPr="000559D6">
              <w:t xml:space="preserve">ных сетей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EB395A4" w14:textId="77777777" w:rsidR="00967AD0" w:rsidRPr="000559D6" w:rsidRDefault="00967AD0" w:rsidP="002D6842">
            <w:pPr>
              <w:rPr>
                <w:rFonts w:eastAsia="Calibri"/>
              </w:rPr>
            </w:pPr>
            <w:r w:rsidRPr="000559D6">
              <w:rPr>
                <w:rFonts w:eastAsia="Calibri"/>
                <w:b/>
              </w:rPr>
              <w:t>ПК(А)-3.1.</w:t>
            </w:r>
            <w:r w:rsidRPr="000559D6">
              <w:rPr>
                <w:rFonts w:eastAsia="Calibri"/>
              </w:rPr>
              <w:t xml:space="preserve"> </w:t>
            </w:r>
          </w:p>
          <w:p w14:paraId="4A80C231" w14:textId="77777777" w:rsidR="00CE6E24" w:rsidRPr="000559D6" w:rsidRDefault="00967AD0" w:rsidP="002D6842">
            <w:pPr>
              <w:rPr>
                <w:color w:val="FF0000"/>
              </w:rPr>
            </w:pPr>
            <w:r w:rsidRPr="000559D6">
              <w:rPr>
                <w:color w:val="000000"/>
              </w:rPr>
              <w:t>Владеет национальными и международными стандартами и нормами в сфере управления финансами организации, совершения финансовых операций и управления рисками.</w:t>
            </w:r>
          </w:p>
        </w:tc>
        <w:tc>
          <w:tcPr>
            <w:tcW w:w="2424" w:type="pct"/>
            <w:tcMar>
              <w:left w:w="57" w:type="dxa"/>
              <w:right w:w="57" w:type="dxa"/>
            </w:tcMar>
          </w:tcPr>
          <w:p w14:paraId="48A6B754" w14:textId="77777777" w:rsidR="00967AD0" w:rsidRPr="003171ED" w:rsidRDefault="00967AD0" w:rsidP="003171ED">
            <w:pPr>
              <w:spacing w:before="120"/>
              <w:rPr>
                <w:b/>
                <w:bCs/>
              </w:rPr>
            </w:pPr>
            <w:r w:rsidRPr="003171ED">
              <w:rPr>
                <w:b/>
                <w:bCs/>
              </w:rPr>
              <w:t xml:space="preserve">Знать: </w:t>
            </w:r>
          </w:p>
          <w:p w14:paraId="3ED3F013" w14:textId="7CC1C43A" w:rsidR="00967AD0" w:rsidRPr="000559D6" w:rsidRDefault="00967AD0" w:rsidP="002D6842">
            <w:pPr>
              <w:jc w:val="both"/>
            </w:pPr>
            <w:r w:rsidRPr="000559D6">
              <w:t>-</w:t>
            </w:r>
            <w:r w:rsidR="002D6842" w:rsidRPr="000559D6">
              <w:t> </w:t>
            </w:r>
            <w:r w:rsidRPr="000559D6">
              <w:t>положения и предпосылки использования фундаментального и технического анализа на современном этапе развития финансового рынка</w:t>
            </w:r>
          </w:p>
          <w:p w14:paraId="63ADEB95" w14:textId="77777777" w:rsidR="00967AD0" w:rsidRPr="003171ED" w:rsidRDefault="00967AD0" w:rsidP="003171ED">
            <w:pPr>
              <w:spacing w:before="120"/>
              <w:rPr>
                <w:b/>
                <w:bCs/>
              </w:rPr>
            </w:pPr>
            <w:r w:rsidRPr="003171ED">
              <w:rPr>
                <w:b/>
                <w:bCs/>
              </w:rPr>
              <w:t>Уметь:</w:t>
            </w:r>
          </w:p>
          <w:p w14:paraId="22339570" w14:textId="69EF9F2B" w:rsidR="00CE6E24" w:rsidRPr="000559D6" w:rsidRDefault="002D6842" w:rsidP="002D6842">
            <w:pPr>
              <w:jc w:val="both"/>
              <w:rPr>
                <w:b/>
              </w:rPr>
            </w:pPr>
            <w:r w:rsidRPr="000559D6">
              <w:t>- </w:t>
            </w:r>
            <w:r w:rsidR="00967AD0" w:rsidRPr="000559D6">
              <w:t>выбирать определённый метод технического анализа, с его помощью проводить конкретные исследования, анализировать их результаты</w:t>
            </w:r>
          </w:p>
        </w:tc>
      </w:tr>
    </w:tbl>
    <w:p w14:paraId="717E113C" w14:textId="77777777" w:rsidR="008F2A5C" w:rsidRPr="00B85493" w:rsidRDefault="008F2A5C" w:rsidP="00B85493">
      <w:pPr>
        <w:pStyle w:val="a3"/>
        <w:rPr>
          <w:b/>
        </w:rPr>
      </w:pPr>
    </w:p>
    <w:p w14:paraId="696FD906" w14:textId="77777777" w:rsidR="00B333FA" w:rsidRDefault="00B333FA" w:rsidP="00B85493">
      <w:pPr>
        <w:tabs>
          <w:tab w:val="left" w:pos="440"/>
          <w:tab w:val="left" w:pos="6577"/>
        </w:tabs>
        <w:rPr>
          <w:b/>
        </w:rPr>
      </w:pPr>
    </w:p>
    <w:p w14:paraId="0C68235C" w14:textId="730A631E" w:rsidR="008F2A5C" w:rsidRPr="00C829F3" w:rsidRDefault="00C829F3" w:rsidP="00B85493">
      <w:pPr>
        <w:tabs>
          <w:tab w:val="left" w:pos="440"/>
          <w:tab w:val="left" w:pos="6577"/>
        </w:tabs>
        <w:rPr>
          <w:b/>
        </w:rPr>
      </w:pPr>
      <w:r>
        <w:rPr>
          <w:b/>
        </w:rPr>
        <w:t xml:space="preserve">4. </w:t>
      </w:r>
      <w:r w:rsidR="00601E00" w:rsidRPr="00C829F3">
        <w:rPr>
          <w:b/>
          <w:sz w:val="24"/>
          <w:szCs w:val="24"/>
        </w:rPr>
        <w:t>Объем</w:t>
      </w:r>
      <w:r w:rsidR="00601E00" w:rsidRPr="00C829F3">
        <w:rPr>
          <w:b/>
          <w:spacing w:val="-4"/>
          <w:sz w:val="24"/>
          <w:szCs w:val="24"/>
        </w:rPr>
        <w:t xml:space="preserve"> </w:t>
      </w:r>
      <w:r w:rsidR="00601E00" w:rsidRPr="00C829F3">
        <w:rPr>
          <w:b/>
          <w:sz w:val="24"/>
          <w:szCs w:val="24"/>
        </w:rPr>
        <w:t>практики</w:t>
      </w:r>
      <w:r w:rsidR="00601E00" w:rsidRPr="00C829F3">
        <w:rPr>
          <w:b/>
          <w:spacing w:val="-3"/>
          <w:sz w:val="24"/>
          <w:szCs w:val="24"/>
        </w:rPr>
        <w:t xml:space="preserve"> </w:t>
      </w:r>
      <w:r w:rsidR="00601E00" w:rsidRPr="00C829F3">
        <w:rPr>
          <w:b/>
          <w:sz w:val="24"/>
          <w:szCs w:val="24"/>
        </w:rPr>
        <w:t>составляет</w:t>
      </w:r>
      <w:r w:rsidR="00601E00" w:rsidRPr="00C829F3">
        <w:rPr>
          <w:b/>
          <w:spacing w:val="-4"/>
          <w:sz w:val="24"/>
          <w:szCs w:val="24"/>
        </w:rPr>
        <w:t xml:space="preserve"> </w:t>
      </w:r>
      <w:r w:rsidR="00CA3FE7" w:rsidRPr="00C829F3">
        <w:rPr>
          <w:b/>
          <w:sz w:val="24"/>
          <w:szCs w:val="24"/>
        </w:rPr>
        <w:t>15</w:t>
      </w:r>
      <w:r w:rsidRPr="00C829F3">
        <w:rPr>
          <w:b/>
          <w:sz w:val="24"/>
          <w:szCs w:val="24"/>
        </w:rPr>
        <w:t xml:space="preserve"> </w:t>
      </w:r>
      <w:r w:rsidR="00601E00" w:rsidRPr="00C829F3">
        <w:rPr>
          <w:b/>
          <w:sz w:val="24"/>
          <w:szCs w:val="24"/>
        </w:rPr>
        <w:t>зачетных</w:t>
      </w:r>
      <w:r w:rsidR="00601E00" w:rsidRPr="00C829F3">
        <w:rPr>
          <w:b/>
          <w:spacing w:val="-6"/>
          <w:sz w:val="24"/>
          <w:szCs w:val="24"/>
        </w:rPr>
        <w:t xml:space="preserve"> </w:t>
      </w:r>
      <w:r w:rsidR="00601E00" w:rsidRPr="00C829F3">
        <w:rPr>
          <w:b/>
          <w:sz w:val="24"/>
          <w:szCs w:val="24"/>
        </w:rPr>
        <w:t>единицы,</w:t>
      </w:r>
      <w:r w:rsidR="00601E00" w:rsidRPr="00C829F3">
        <w:rPr>
          <w:b/>
          <w:spacing w:val="-3"/>
          <w:sz w:val="24"/>
          <w:szCs w:val="24"/>
        </w:rPr>
        <w:t xml:space="preserve"> </w:t>
      </w:r>
      <w:r w:rsidR="00CA3FE7" w:rsidRPr="00C829F3">
        <w:rPr>
          <w:b/>
          <w:spacing w:val="-4"/>
          <w:sz w:val="24"/>
          <w:szCs w:val="24"/>
        </w:rPr>
        <w:t>540</w:t>
      </w:r>
      <w:r w:rsidRPr="00C829F3">
        <w:rPr>
          <w:b/>
          <w:spacing w:val="-4"/>
          <w:sz w:val="24"/>
          <w:szCs w:val="24"/>
        </w:rPr>
        <w:t xml:space="preserve"> </w:t>
      </w:r>
      <w:r w:rsidR="00601E00" w:rsidRPr="00C829F3">
        <w:rPr>
          <w:b/>
          <w:spacing w:val="-2"/>
          <w:sz w:val="24"/>
          <w:szCs w:val="24"/>
        </w:rPr>
        <w:t>часов</w:t>
      </w:r>
    </w:p>
    <w:p w14:paraId="12213DF1" w14:textId="77777777" w:rsidR="00AE5DB1" w:rsidRDefault="00AE5DB1" w:rsidP="00B85493">
      <w:pPr>
        <w:pStyle w:val="a3"/>
        <w:rPr>
          <w:b/>
        </w:rPr>
      </w:pPr>
    </w:p>
    <w:p w14:paraId="7E4CC0FA" w14:textId="74648533" w:rsidR="00AE5DB1" w:rsidRPr="00C829F3" w:rsidRDefault="00C829F3" w:rsidP="00B85493">
      <w:pPr>
        <w:keepNext/>
        <w:tabs>
          <w:tab w:val="left" w:pos="463"/>
        </w:tabs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5. </w:t>
      </w:r>
      <w:r w:rsidR="00AE5DB1" w:rsidRPr="00C829F3">
        <w:rPr>
          <w:b/>
          <w:sz w:val="24"/>
        </w:rPr>
        <w:t>Содержание</w:t>
      </w:r>
      <w:r w:rsidR="00AE5DB1" w:rsidRPr="00C829F3">
        <w:rPr>
          <w:b/>
          <w:spacing w:val="-4"/>
          <w:sz w:val="24"/>
        </w:rPr>
        <w:t xml:space="preserve"> </w:t>
      </w:r>
      <w:r w:rsidR="00AE5DB1" w:rsidRPr="00C829F3">
        <w:rPr>
          <w:b/>
          <w:spacing w:val="-2"/>
          <w:sz w:val="24"/>
        </w:rPr>
        <w:t>практики:</w:t>
      </w:r>
    </w:p>
    <w:p w14:paraId="619443AF" w14:textId="77777777" w:rsidR="00327D57" w:rsidRPr="00327D57" w:rsidRDefault="00327D57" w:rsidP="00B85493">
      <w:pPr>
        <w:keepNext/>
        <w:tabs>
          <w:tab w:val="left" w:pos="463"/>
        </w:tabs>
        <w:jc w:val="both"/>
        <w:rPr>
          <w:b/>
          <w:sz w:val="24"/>
        </w:rPr>
      </w:pPr>
    </w:p>
    <w:tbl>
      <w:tblPr>
        <w:tblStyle w:val="TableNormal1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67"/>
        <w:gridCol w:w="5510"/>
        <w:gridCol w:w="3168"/>
      </w:tblGrid>
      <w:tr w:rsidR="00A05E17" w:rsidRPr="00C829F3" w14:paraId="4066D1F5" w14:textId="77777777" w:rsidTr="00BC448D">
        <w:trPr>
          <w:trHeight w:val="568"/>
        </w:trPr>
        <w:tc>
          <w:tcPr>
            <w:tcW w:w="357" w:type="pct"/>
            <w:vAlign w:val="center"/>
          </w:tcPr>
          <w:p w14:paraId="0FF57D00" w14:textId="77777777" w:rsidR="00A05E17" w:rsidRPr="00C829F3" w:rsidRDefault="00A05E17" w:rsidP="000056C1">
            <w:pPr>
              <w:keepNext/>
              <w:ind w:left="57" w:firstLine="52"/>
              <w:jc w:val="center"/>
              <w:rPr>
                <w:b/>
              </w:rPr>
            </w:pPr>
            <w:r w:rsidRPr="00C829F3">
              <w:rPr>
                <w:b/>
                <w:spacing w:val="-10"/>
              </w:rPr>
              <w:t xml:space="preserve">№ </w:t>
            </w:r>
            <w:r w:rsidRPr="00C829F3">
              <w:rPr>
                <w:b/>
                <w:spacing w:val="-5"/>
              </w:rPr>
              <w:t>п/п</w:t>
            </w:r>
          </w:p>
        </w:tc>
        <w:tc>
          <w:tcPr>
            <w:tcW w:w="2948" w:type="pct"/>
            <w:tcBorders>
              <w:right w:val="single" w:sz="4" w:space="0" w:color="000000"/>
            </w:tcBorders>
            <w:vAlign w:val="center"/>
          </w:tcPr>
          <w:p w14:paraId="57C9161B" w14:textId="77777777" w:rsidR="00A05E17" w:rsidRPr="00C829F3" w:rsidRDefault="00A05E17" w:rsidP="000056C1">
            <w:pPr>
              <w:keepNext/>
              <w:ind w:left="57"/>
              <w:jc w:val="center"/>
              <w:rPr>
                <w:b/>
              </w:rPr>
            </w:pPr>
            <w:r w:rsidRPr="00C829F3">
              <w:rPr>
                <w:b/>
              </w:rPr>
              <w:t>Этапы</w:t>
            </w:r>
            <w:r w:rsidRPr="00C829F3">
              <w:rPr>
                <w:b/>
                <w:spacing w:val="-5"/>
              </w:rPr>
              <w:t xml:space="preserve"> </w:t>
            </w:r>
            <w:r w:rsidRPr="00C829F3">
              <w:rPr>
                <w:b/>
              </w:rPr>
              <w:t>прохождения</w:t>
            </w:r>
            <w:r w:rsidRPr="00C829F3">
              <w:rPr>
                <w:b/>
                <w:spacing w:val="-2"/>
              </w:rPr>
              <w:t xml:space="preserve"> практики</w:t>
            </w:r>
          </w:p>
        </w:tc>
        <w:tc>
          <w:tcPr>
            <w:tcW w:w="1695" w:type="pct"/>
            <w:tcBorders>
              <w:right w:val="single" w:sz="4" w:space="0" w:color="000000"/>
            </w:tcBorders>
            <w:vAlign w:val="center"/>
          </w:tcPr>
          <w:p w14:paraId="5861F0FC" w14:textId="77777777" w:rsidR="00A05E17" w:rsidRPr="00C829F3" w:rsidRDefault="00A05E17" w:rsidP="000056C1">
            <w:pPr>
              <w:keepNext/>
              <w:ind w:left="57"/>
              <w:jc w:val="center"/>
              <w:rPr>
                <w:b/>
              </w:rPr>
            </w:pPr>
            <w:r w:rsidRPr="00C829F3">
              <w:rPr>
                <w:b/>
              </w:rPr>
              <w:t>Формы отчетности</w:t>
            </w:r>
          </w:p>
        </w:tc>
      </w:tr>
      <w:tr w:rsidR="00A05E17" w:rsidRPr="00C829F3" w14:paraId="7804BEF2" w14:textId="77777777" w:rsidTr="00BC448D">
        <w:trPr>
          <w:trHeight w:val="834"/>
        </w:trPr>
        <w:tc>
          <w:tcPr>
            <w:tcW w:w="357" w:type="pct"/>
          </w:tcPr>
          <w:p w14:paraId="439178BF" w14:textId="77777777" w:rsidR="00A05E17" w:rsidRPr="00C829F3" w:rsidRDefault="00A05E17" w:rsidP="000056C1">
            <w:pPr>
              <w:ind w:left="57"/>
              <w:jc w:val="center"/>
            </w:pPr>
            <w:r w:rsidRPr="00C829F3">
              <w:t>1</w:t>
            </w:r>
          </w:p>
        </w:tc>
        <w:tc>
          <w:tcPr>
            <w:tcW w:w="2948" w:type="pct"/>
            <w:tcBorders>
              <w:right w:val="single" w:sz="4" w:space="0" w:color="000000"/>
            </w:tcBorders>
          </w:tcPr>
          <w:p w14:paraId="3ED221EF" w14:textId="77777777" w:rsidR="00A05E17" w:rsidRPr="00C829F3" w:rsidRDefault="00A05E17" w:rsidP="00A05E17">
            <w:pPr>
              <w:ind w:left="57"/>
            </w:pPr>
            <w:r w:rsidRPr="00C829F3">
              <w:t>Проведение</w:t>
            </w:r>
            <w:r w:rsidRPr="00C829F3">
              <w:rPr>
                <w:spacing w:val="-4"/>
              </w:rPr>
              <w:t xml:space="preserve"> </w:t>
            </w:r>
            <w:r w:rsidRPr="00C829F3">
              <w:t>установочной</w:t>
            </w:r>
            <w:r w:rsidRPr="00C829F3">
              <w:rPr>
                <w:spacing w:val="-6"/>
              </w:rPr>
              <w:t xml:space="preserve"> </w:t>
            </w:r>
            <w:r w:rsidRPr="00C829F3">
              <w:t>конференции.</w:t>
            </w:r>
            <w:r w:rsidRPr="00C829F3">
              <w:rPr>
                <w:spacing w:val="-6"/>
              </w:rPr>
              <w:t xml:space="preserve"> </w:t>
            </w:r>
            <w:r w:rsidRPr="00C829F3">
              <w:t>Получение</w:t>
            </w:r>
            <w:r w:rsidRPr="00C829F3">
              <w:rPr>
                <w:spacing w:val="-7"/>
              </w:rPr>
              <w:t xml:space="preserve"> </w:t>
            </w:r>
            <w:r w:rsidRPr="00C829F3">
              <w:t>индивидуального</w:t>
            </w:r>
            <w:r w:rsidRPr="00C829F3">
              <w:rPr>
                <w:spacing w:val="-6"/>
              </w:rPr>
              <w:t xml:space="preserve"> </w:t>
            </w:r>
            <w:r w:rsidRPr="00C829F3">
              <w:t>задания</w:t>
            </w:r>
            <w:r w:rsidRPr="00C829F3">
              <w:rPr>
                <w:spacing w:val="-6"/>
              </w:rPr>
              <w:t xml:space="preserve"> </w:t>
            </w:r>
            <w:r w:rsidRPr="00C829F3">
              <w:t>от научного руководителя.</w:t>
            </w:r>
          </w:p>
        </w:tc>
        <w:tc>
          <w:tcPr>
            <w:tcW w:w="1695" w:type="pct"/>
            <w:tcBorders>
              <w:right w:val="single" w:sz="4" w:space="0" w:color="000000"/>
            </w:tcBorders>
          </w:tcPr>
          <w:p w14:paraId="4B182308" w14:textId="2EC18904" w:rsidR="00A05E17" w:rsidRPr="00C829F3" w:rsidRDefault="00A05E17" w:rsidP="00C829F3">
            <w:pPr>
              <w:ind w:left="57"/>
            </w:pPr>
            <w:r w:rsidRPr="00C829F3">
              <w:rPr>
                <w:color w:val="000000"/>
              </w:rPr>
              <w:t>Дневник практики.</w:t>
            </w:r>
          </w:p>
        </w:tc>
      </w:tr>
      <w:tr w:rsidR="00A05E17" w:rsidRPr="00C829F3" w14:paraId="715F5738" w14:textId="77777777" w:rsidTr="00BC448D">
        <w:trPr>
          <w:trHeight w:val="834"/>
        </w:trPr>
        <w:tc>
          <w:tcPr>
            <w:tcW w:w="357" w:type="pct"/>
          </w:tcPr>
          <w:p w14:paraId="691E5055" w14:textId="77777777" w:rsidR="00A05E17" w:rsidRPr="00C829F3" w:rsidRDefault="00A05E17" w:rsidP="000056C1">
            <w:pPr>
              <w:ind w:left="57"/>
              <w:jc w:val="center"/>
            </w:pPr>
            <w:r w:rsidRPr="00C829F3">
              <w:t>2</w:t>
            </w:r>
          </w:p>
        </w:tc>
        <w:tc>
          <w:tcPr>
            <w:tcW w:w="2948" w:type="pct"/>
            <w:tcBorders>
              <w:right w:val="single" w:sz="4" w:space="0" w:color="000000"/>
            </w:tcBorders>
          </w:tcPr>
          <w:p w14:paraId="4AFCC7FC" w14:textId="77777777" w:rsidR="00A05E17" w:rsidRPr="00C829F3" w:rsidRDefault="00A05E17" w:rsidP="00A05E17">
            <w:pPr>
              <w:ind w:left="57"/>
            </w:pPr>
            <w:r w:rsidRPr="00C829F3">
              <w:t>Анализ,</w:t>
            </w:r>
            <w:r w:rsidRPr="00C829F3">
              <w:rPr>
                <w:spacing w:val="-5"/>
              </w:rPr>
              <w:t xml:space="preserve"> </w:t>
            </w:r>
            <w:r w:rsidRPr="00C829F3">
              <w:t>обобщение</w:t>
            </w:r>
            <w:r w:rsidRPr="00C829F3">
              <w:rPr>
                <w:spacing w:val="-6"/>
              </w:rPr>
              <w:t xml:space="preserve"> </w:t>
            </w:r>
            <w:r w:rsidRPr="00C829F3">
              <w:t>и</w:t>
            </w:r>
            <w:r w:rsidRPr="00C829F3">
              <w:rPr>
                <w:spacing w:val="-5"/>
              </w:rPr>
              <w:t xml:space="preserve"> </w:t>
            </w:r>
            <w:r w:rsidRPr="00C829F3">
              <w:t>систематизация</w:t>
            </w:r>
            <w:r w:rsidRPr="00C829F3">
              <w:rPr>
                <w:spacing w:val="-8"/>
              </w:rPr>
              <w:t xml:space="preserve"> </w:t>
            </w:r>
            <w:r w:rsidRPr="00C829F3">
              <w:t>научно-экономической</w:t>
            </w:r>
            <w:r w:rsidRPr="00C829F3">
              <w:rPr>
                <w:spacing w:val="-5"/>
              </w:rPr>
              <w:t xml:space="preserve"> </w:t>
            </w:r>
            <w:r w:rsidRPr="00C829F3">
              <w:t>информации</w:t>
            </w:r>
            <w:r w:rsidRPr="00C829F3">
              <w:rPr>
                <w:spacing w:val="-7"/>
              </w:rPr>
              <w:t xml:space="preserve"> </w:t>
            </w:r>
            <w:r w:rsidRPr="00C829F3">
              <w:t>по направлению исследования.</w:t>
            </w:r>
          </w:p>
        </w:tc>
        <w:tc>
          <w:tcPr>
            <w:tcW w:w="1695" w:type="pct"/>
            <w:tcBorders>
              <w:right w:val="single" w:sz="4" w:space="0" w:color="000000"/>
            </w:tcBorders>
          </w:tcPr>
          <w:p w14:paraId="5E90F918" w14:textId="77777777" w:rsidR="00A05E17" w:rsidRPr="00C829F3" w:rsidRDefault="00A05E17" w:rsidP="00A05E17">
            <w:pPr>
              <w:pStyle w:val="TableParagraph"/>
              <w:spacing w:before="95"/>
            </w:pPr>
            <w:r w:rsidRPr="00C829F3">
              <w:t>Дневник практики.</w:t>
            </w:r>
          </w:p>
          <w:p w14:paraId="7AB0F2CB" w14:textId="77777777" w:rsidR="00A05E17" w:rsidRPr="00C829F3" w:rsidRDefault="00A05E17" w:rsidP="00A05E17">
            <w:pPr>
              <w:ind w:left="57"/>
            </w:pPr>
            <w:r w:rsidRPr="00C829F3">
              <w:t>Отчет по практике: обзор информационных источников</w:t>
            </w:r>
          </w:p>
        </w:tc>
      </w:tr>
      <w:tr w:rsidR="00A05E17" w:rsidRPr="00C829F3" w14:paraId="6995D631" w14:textId="77777777" w:rsidTr="00BC448D">
        <w:trPr>
          <w:trHeight w:val="834"/>
        </w:trPr>
        <w:tc>
          <w:tcPr>
            <w:tcW w:w="357" w:type="pct"/>
          </w:tcPr>
          <w:p w14:paraId="71A1FABF" w14:textId="77777777" w:rsidR="00A05E17" w:rsidRPr="00C829F3" w:rsidRDefault="00A05E17" w:rsidP="000056C1">
            <w:pPr>
              <w:ind w:left="57"/>
              <w:jc w:val="center"/>
            </w:pPr>
            <w:r w:rsidRPr="00C829F3">
              <w:t>3</w:t>
            </w:r>
          </w:p>
        </w:tc>
        <w:tc>
          <w:tcPr>
            <w:tcW w:w="2948" w:type="pct"/>
            <w:tcBorders>
              <w:right w:val="single" w:sz="4" w:space="0" w:color="000000"/>
            </w:tcBorders>
          </w:tcPr>
          <w:p w14:paraId="6E1D77E1" w14:textId="66AE96F0" w:rsidR="00A05E17" w:rsidRPr="00C829F3" w:rsidRDefault="00A05E17" w:rsidP="00A05E17">
            <w:pPr>
              <w:ind w:left="57"/>
            </w:pPr>
            <w:r w:rsidRPr="00C829F3">
              <w:t>Изложение</w:t>
            </w:r>
            <w:r w:rsidRPr="00C829F3">
              <w:rPr>
                <w:spacing w:val="40"/>
              </w:rPr>
              <w:t xml:space="preserve"> </w:t>
            </w:r>
            <w:r w:rsidRPr="00C829F3">
              <w:t>результатов</w:t>
            </w:r>
            <w:r w:rsidRPr="00C829F3">
              <w:rPr>
                <w:spacing w:val="-7"/>
              </w:rPr>
              <w:t xml:space="preserve"> </w:t>
            </w:r>
            <w:r w:rsidRPr="00C829F3">
              <w:t>прохождения</w:t>
            </w:r>
            <w:r w:rsidRPr="00C829F3">
              <w:rPr>
                <w:spacing w:val="-7"/>
              </w:rPr>
              <w:t xml:space="preserve"> </w:t>
            </w:r>
            <w:r w:rsidRPr="00C829F3">
              <w:t>практики.</w:t>
            </w:r>
            <w:r w:rsidRPr="00C829F3">
              <w:rPr>
                <w:spacing w:val="-3"/>
              </w:rPr>
              <w:t xml:space="preserve"> </w:t>
            </w:r>
            <w:r w:rsidRPr="00C829F3">
              <w:t>Обоснование</w:t>
            </w:r>
            <w:r w:rsidRPr="00C829F3">
              <w:rPr>
                <w:spacing w:val="-7"/>
              </w:rPr>
              <w:t xml:space="preserve"> </w:t>
            </w:r>
            <w:r w:rsidRPr="00C829F3">
              <w:t>результатов исследования, обладающи</w:t>
            </w:r>
            <w:r w:rsidR="00145FEB">
              <w:t>х</w:t>
            </w:r>
            <w:r w:rsidRPr="00C829F3">
              <w:t xml:space="preserve"> элементами научной новизны.</w:t>
            </w:r>
          </w:p>
        </w:tc>
        <w:tc>
          <w:tcPr>
            <w:tcW w:w="1695" w:type="pct"/>
            <w:tcBorders>
              <w:right w:val="single" w:sz="4" w:space="0" w:color="000000"/>
            </w:tcBorders>
          </w:tcPr>
          <w:p w14:paraId="7B8CF4BC" w14:textId="77777777" w:rsidR="00A05E17" w:rsidRPr="00C829F3" w:rsidRDefault="00A05E17" w:rsidP="00A05E17">
            <w:pPr>
              <w:ind w:left="57"/>
            </w:pPr>
            <w:r w:rsidRPr="00C829F3">
              <w:t>Отчет по практике: обоснование результатов исследования, обладающие элементами научной новизны.</w:t>
            </w:r>
          </w:p>
        </w:tc>
      </w:tr>
      <w:tr w:rsidR="00A05E17" w:rsidRPr="00C829F3" w14:paraId="65934771" w14:textId="77777777" w:rsidTr="00BC448D">
        <w:trPr>
          <w:trHeight w:val="834"/>
        </w:trPr>
        <w:tc>
          <w:tcPr>
            <w:tcW w:w="357" w:type="pct"/>
          </w:tcPr>
          <w:p w14:paraId="3447066B" w14:textId="77777777" w:rsidR="00A05E17" w:rsidRPr="00C829F3" w:rsidRDefault="00A05E17" w:rsidP="000056C1">
            <w:pPr>
              <w:ind w:left="57"/>
              <w:jc w:val="center"/>
            </w:pPr>
            <w:r w:rsidRPr="00C829F3">
              <w:t>4</w:t>
            </w:r>
          </w:p>
        </w:tc>
        <w:tc>
          <w:tcPr>
            <w:tcW w:w="2948" w:type="pct"/>
            <w:tcBorders>
              <w:right w:val="single" w:sz="4" w:space="0" w:color="000000"/>
            </w:tcBorders>
          </w:tcPr>
          <w:p w14:paraId="23CE10F0" w14:textId="77777777" w:rsidR="00A05E17" w:rsidRPr="00C829F3" w:rsidRDefault="00A05E17" w:rsidP="00A05E17">
            <w:pPr>
              <w:ind w:left="57"/>
            </w:pPr>
            <w:r w:rsidRPr="00C829F3">
              <w:t>Подготовка</w:t>
            </w:r>
            <w:r w:rsidRPr="00C829F3">
              <w:rPr>
                <w:spacing w:val="-5"/>
              </w:rPr>
              <w:t xml:space="preserve"> </w:t>
            </w:r>
            <w:r w:rsidRPr="00C829F3">
              <w:t>статьи</w:t>
            </w:r>
            <w:r w:rsidRPr="00C829F3">
              <w:rPr>
                <w:spacing w:val="-4"/>
              </w:rPr>
              <w:t xml:space="preserve"> </w:t>
            </w:r>
            <w:r w:rsidRPr="00C829F3">
              <w:t>(научного</w:t>
            </w:r>
            <w:r w:rsidRPr="00C829F3">
              <w:rPr>
                <w:spacing w:val="-4"/>
              </w:rPr>
              <w:t xml:space="preserve"> </w:t>
            </w:r>
            <w:r w:rsidRPr="00C829F3">
              <w:t>доклада)</w:t>
            </w:r>
            <w:r w:rsidRPr="00C829F3">
              <w:rPr>
                <w:spacing w:val="-4"/>
              </w:rPr>
              <w:t xml:space="preserve"> </w:t>
            </w:r>
            <w:r w:rsidRPr="00C829F3">
              <w:t>для</w:t>
            </w:r>
            <w:r w:rsidRPr="00C829F3">
              <w:rPr>
                <w:spacing w:val="-4"/>
              </w:rPr>
              <w:t xml:space="preserve"> </w:t>
            </w:r>
            <w:r w:rsidRPr="00C829F3">
              <w:t>научной</w:t>
            </w:r>
            <w:r w:rsidRPr="00C829F3">
              <w:rPr>
                <w:spacing w:val="-4"/>
              </w:rPr>
              <w:t xml:space="preserve"> </w:t>
            </w:r>
            <w:r w:rsidRPr="00C829F3">
              <w:t>конференции</w:t>
            </w:r>
            <w:r w:rsidRPr="00C829F3">
              <w:rPr>
                <w:spacing w:val="-4"/>
              </w:rPr>
              <w:t xml:space="preserve"> </w:t>
            </w:r>
            <w:r w:rsidRPr="00C829F3">
              <w:t>и</w:t>
            </w:r>
            <w:r w:rsidRPr="00C829F3">
              <w:rPr>
                <w:spacing w:val="-4"/>
              </w:rPr>
              <w:t xml:space="preserve"> </w:t>
            </w:r>
            <w:r w:rsidRPr="00C829F3">
              <w:t>(или)</w:t>
            </w:r>
            <w:r w:rsidRPr="00C829F3">
              <w:rPr>
                <w:spacing w:val="-4"/>
              </w:rPr>
              <w:t xml:space="preserve"> </w:t>
            </w:r>
            <w:r w:rsidRPr="00C829F3">
              <w:t>рецензия на научную статью.</w:t>
            </w:r>
          </w:p>
        </w:tc>
        <w:tc>
          <w:tcPr>
            <w:tcW w:w="1695" w:type="pct"/>
            <w:tcBorders>
              <w:right w:val="single" w:sz="4" w:space="0" w:color="000000"/>
            </w:tcBorders>
          </w:tcPr>
          <w:p w14:paraId="336C8767" w14:textId="77777777" w:rsidR="00A05E17" w:rsidRPr="00C829F3" w:rsidRDefault="00A05E17" w:rsidP="00A05E17">
            <w:pPr>
              <w:ind w:left="57"/>
            </w:pPr>
            <w:r w:rsidRPr="00C829F3">
              <w:t>Отчет по практике.</w:t>
            </w:r>
          </w:p>
        </w:tc>
      </w:tr>
      <w:tr w:rsidR="00A05E17" w:rsidRPr="00C829F3" w14:paraId="432EBD1B" w14:textId="77777777" w:rsidTr="00BC448D">
        <w:trPr>
          <w:trHeight w:val="518"/>
        </w:trPr>
        <w:tc>
          <w:tcPr>
            <w:tcW w:w="357" w:type="pct"/>
          </w:tcPr>
          <w:p w14:paraId="5E28AFC3" w14:textId="77777777" w:rsidR="00A05E17" w:rsidRPr="00C829F3" w:rsidRDefault="00A05E17" w:rsidP="000056C1">
            <w:pPr>
              <w:ind w:left="57"/>
              <w:jc w:val="center"/>
            </w:pPr>
            <w:r w:rsidRPr="00C829F3">
              <w:t>5</w:t>
            </w:r>
          </w:p>
        </w:tc>
        <w:tc>
          <w:tcPr>
            <w:tcW w:w="2948" w:type="pct"/>
            <w:tcBorders>
              <w:right w:val="single" w:sz="4" w:space="0" w:color="000000"/>
            </w:tcBorders>
          </w:tcPr>
          <w:p w14:paraId="59EBB364" w14:textId="77777777" w:rsidR="00A05E17" w:rsidRPr="00C829F3" w:rsidRDefault="00A05E17" w:rsidP="00A05E17">
            <w:pPr>
              <w:ind w:left="57"/>
            </w:pPr>
            <w:r w:rsidRPr="00C829F3">
              <w:t>Оформление</w:t>
            </w:r>
            <w:r w:rsidRPr="00C829F3">
              <w:rPr>
                <w:spacing w:val="-6"/>
              </w:rPr>
              <w:t xml:space="preserve"> </w:t>
            </w:r>
            <w:r w:rsidRPr="00C829F3">
              <w:t>отчетной</w:t>
            </w:r>
            <w:r w:rsidRPr="00C829F3">
              <w:rPr>
                <w:spacing w:val="-4"/>
              </w:rPr>
              <w:t xml:space="preserve"> </w:t>
            </w:r>
            <w:r w:rsidRPr="00C829F3">
              <w:t>документации</w:t>
            </w:r>
            <w:r w:rsidRPr="00C829F3">
              <w:rPr>
                <w:spacing w:val="-3"/>
              </w:rPr>
              <w:t xml:space="preserve"> </w:t>
            </w:r>
            <w:r w:rsidRPr="00C829F3">
              <w:t>и</w:t>
            </w:r>
            <w:r w:rsidRPr="00C829F3">
              <w:rPr>
                <w:spacing w:val="-2"/>
              </w:rPr>
              <w:t xml:space="preserve"> </w:t>
            </w:r>
            <w:r w:rsidRPr="00C829F3">
              <w:t>составление</w:t>
            </w:r>
            <w:r w:rsidRPr="00C829F3">
              <w:rPr>
                <w:spacing w:val="-4"/>
              </w:rPr>
              <w:t xml:space="preserve"> </w:t>
            </w:r>
            <w:r w:rsidRPr="00C829F3">
              <w:t>отчета</w:t>
            </w:r>
            <w:r w:rsidRPr="00C829F3">
              <w:rPr>
                <w:spacing w:val="-2"/>
              </w:rPr>
              <w:t xml:space="preserve"> </w:t>
            </w:r>
            <w:r w:rsidRPr="00C829F3">
              <w:t>по</w:t>
            </w:r>
            <w:r w:rsidRPr="00C829F3">
              <w:rPr>
                <w:spacing w:val="-2"/>
              </w:rPr>
              <w:t xml:space="preserve"> практике.</w:t>
            </w:r>
          </w:p>
        </w:tc>
        <w:tc>
          <w:tcPr>
            <w:tcW w:w="1695" w:type="pct"/>
            <w:tcBorders>
              <w:right w:val="single" w:sz="4" w:space="0" w:color="000000"/>
            </w:tcBorders>
          </w:tcPr>
          <w:p w14:paraId="424DDE37" w14:textId="77777777" w:rsidR="00A05E17" w:rsidRPr="00C829F3" w:rsidRDefault="00A05E17" w:rsidP="00A05E17">
            <w:pPr>
              <w:pStyle w:val="TableParagraph"/>
            </w:pPr>
            <w:r w:rsidRPr="00C829F3">
              <w:t>Дневник практики.</w:t>
            </w:r>
          </w:p>
          <w:p w14:paraId="4052CA7C" w14:textId="77777777" w:rsidR="00A05E17" w:rsidRPr="00C829F3" w:rsidRDefault="00A05E17" w:rsidP="00A05E17">
            <w:pPr>
              <w:ind w:left="57"/>
            </w:pPr>
            <w:r w:rsidRPr="00C829F3">
              <w:t>Отчет по практике</w:t>
            </w:r>
          </w:p>
        </w:tc>
      </w:tr>
      <w:tr w:rsidR="00A05E17" w:rsidRPr="00C829F3" w14:paraId="4F9CF37A" w14:textId="77777777" w:rsidTr="00BC448D">
        <w:trPr>
          <w:trHeight w:val="834"/>
        </w:trPr>
        <w:tc>
          <w:tcPr>
            <w:tcW w:w="357" w:type="pct"/>
          </w:tcPr>
          <w:p w14:paraId="73198847" w14:textId="77777777" w:rsidR="00A05E17" w:rsidRPr="00C829F3" w:rsidRDefault="00A05E17" w:rsidP="000056C1">
            <w:pPr>
              <w:ind w:left="57"/>
              <w:jc w:val="center"/>
            </w:pPr>
            <w:r w:rsidRPr="00C829F3">
              <w:t>6</w:t>
            </w:r>
          </w:p>
        </w:tc>
        <w:tc>
          <w:tcPr>
            <w:tcW w:w="2948" w:type="pct"/>
            <w:tcBorders>
              <w:right w:val="single" w:sz="4" w:space="0" w:color="000000"/>
            </w:tcBorders>
          </w:tcPr>
          <w:p w14:paraId="358DF2F8" w14:textId="6398DFCC" w:rsidR="00A05E17" w:rsidRPr="00C829F3" w:rsidRDefault="00A05E17" w:rsidP="00A05E17">
            <w:pPr>
              <w:ind w:left="57"/>
            </w:pPr>
            <w:r w:rsidRPr="00C829F3">
              <w:t>Итоговая</w:t>
            </w:r>
            <w:r w:rsidRPr="00C829F3">
              <w:rPr>
                <w:spacing w:val="-3"/>
              </w:rPr>
              <w:t xml:space="preserve"> </w:t>
            </w:r>
            <w:r w:rsidRPr="00C829F3">
              <w:t>конференция.</w:t>
            </w:r>
            <w:r w:rsidRPr="00C829F3">
              <w:rPr>
                <w:spacing w:val="-6"/>
              </w:rPr>
              <w:t xml:space="preserve"> </w:t>
            </w:r>
            <w:r w:rsidRPr="00C829F3">
              <w:t>Защита</w:t>
            </w:r>
            <w:r w:rsidRPr="00C829F3">
              <w:rPr>
                <w:spacing w:val="-3"/>
              </w:rPr>
              <w:t xml:space="preserve"> </w:t>
            </w:r>
            <w:r w:rsidRPr="00C829F3">
              <w:t>отчета</w:t>
            </w:r>
            <w:r w:rsidRPr="00C829F3">
              <w:rPr>
                <w:spacing w:val="-3"/>
              </w:rPr>
              <w:t xml:space="preserve"> </w:t>
            </w:r>
            <w:r w:rsidRPr="00C829F3">
              <w:t>по</w:t>
            </w:r>
            <w:r w:rsidRPr="00C829F3">
              <w:rPr>
                <w:spacing w:val="-3"/>
              </w:rPr>
              <w:t xml:space="preserve"> </w:t>
            </w:r>
            <w:r w:rsidRPr="00C829F3">
              <w:t>практике</w:t>
            </w:r>
            <w:r w:rsidRPr="00C829F3">
              <w:rPr>
                <w:spacing w:val="-4"/>
              </w:rPr>
              <w:t xml:space="preserve"> </w:t>
            </w:r>
            <w:r w:rsidRPr="00C829F3">
              <w:t>и</w:t>
            </w:r>
            <w:r w:rsidRPr="00C829F3">
              <w:rPr>
                <w:spacing w:val="-3"/>
              </w:rPr>
              <w:t xml:space="preserve"> </w:t>
            </w:r>
            <w:r w:rsidRPr="00C829F3">
              <w:t>оценка</w:t>
            </w:r>
            <w:r w:rsidRPr="00C829F3">
              <w:rPr>
                <w:spacing w:val="-2"/>
              </w:rPr>
              <w:t xml:space="preserve"> </w:t>
            </w:r>
            <w:r w:rsidRPr="00C829F3">
              <w:t>уровня сформированности компетенций.</w:t>
            </w:r>
          </w:p>
        </w:tc>
        <w:tc>
          <w:tcPr>
            <w:tcW w:w="1695" w:type="pct"/>
            <w:tcBorders>
              <w:right w:val="single" w:sz="4" w:space="0" w:color="000000"/>
            </w:tcBorders>
          </w:tcPr>
          <w:p w14:paraId="21AEF295" w14:textId="53A9A21C" w:rsidR="00A05E17" w:rsidRPr="00C829F3" w:rsidRDefault="00A05E17" w:rsidP="00A05E17">
            <w:pPr>
              <w:ind w:left="57"/>
            </w:pPr>
            <w:r w:rsidRPr="00C829F3">
              <w:t>Отчет по практике. Отзыв руководителя практики от организации – базы практики (если практика проходила в профильной организации). Оценочная ведомость.</w:t>
            </w:r>
          </w:p>
        </w:tc>
      </w:tr>
    </w:tbl>
    <w:p w14:paraId="533575BF" w14:textId="77777777" w:rsidR="00AE5DB1" w:rsidRDefault="00AE5DB1" w:rsidP="00A05E17">
      <w:pPr>
        <w:pStyle w:val="a3"/>
        <w:ind w:left="57"/>
      </w:pPr>
    </w:p>
    <w:p w14:paraId="44F305D7" w14:textId="44B4DB26" w:rsidR="00AE5DB1" w:rsidRDefault="00B85493" w:rsidP="00B85493">
      <w:pPr>
        <w:tabs>
          <w:tab w:val="left" w:pos="463"/>
        </w:tabs>
        <w:jc w:val="both"/>
        <w:rPr>
          <w:spacing w:val="-2"/>
          <w:sz w:val="24"/>
        </w:rPr>
      </w:pPr>
      <w:r>
        <w:rPr>
          <w:b/>
          <w:sz w:val="24"/>
        </w:rPr>
        <w:t xml:space="preserve">6. </w:t>
      </w:r>
      <w:r w:rsidR="002748BB" w:rsidRPr="002748BB">
        <w:rPr>
          <w:b/>
          <w:sz w:val="24"/>
        </w:rPr>
        <w:t>Фонд оценочных средств</w:t>
      </w:r>
    </w:p>
    <w:p w14:paraId="733FF376" w14:textId="77777777" w:rsidR="008F2A5C" w:rsidRPr="00145FEB" w:rsidRDefault="00601E00">
      <w:pPr>
        <w:spacing w:before="209"/>
        <w:ind w:right="10"/>
        <w:jc w:val="center"/>
        <w:rPr>
          <w:b/>
          <w:sz w:val="24"/>
          <w:szCs w:val="24"/>
        </w:rPr>
      </w:pPr>
      <w:r w:rsidRPr="00145FEB">
        <w:rPr>
          <w:b/>
          <w:sz w:val="24"/>
          <w:szCs w:val="24"/>
        </w:rPr>
        <w:t>Описание</w:t>
      </w:r>
      <w:r w:rsidRPr="00145FEB">
        <w:rPr>
          <w:b/>
          <w:spacing w:val="-8"/>
          <w:sz w:val="24"/>
          <w:szCs w:val="24"/>
        </w:rPr>
        <w:t xml:space="preserve"> </w:t>
      </w:r>
      <w:r w:rsidRPr="00145FEB">
        <w:rPr>
          <w:b/>
          <w:sz w:val="24"/>
          <w:szCs w:val="24"/>
        </w:rPr>
        <w:t>процедуры</w:t>
      </w:r>
      <w:r w:rsidRPr="00145FEB">
        <w:rPr>
          <w:b/>
          <w:spacing w:val="-9"/>
          <w:sz w:val="24"/>
          <w:szCs w:val="24"/>
        </w:rPr>
        <w:t xml:space="preserve"> </w:t>
      </w:r>
      <w:r w:rsidRPr="00145FEB">
        <w:rPr>
          <w:b/>
          <w:sz w:val="24"/>
          <w:szCs w:val="24"/>
        </w:rPr>
        <w:t>выставления</w:t>
      </w:r>
      <w:r w:rsidRPr="00145FEB">
        <w:rPr>
          <w:b/>
          <w:spacing w:val="-7"/>
          <w:sz w:val="24"/>
          <w:szCs w:val="24"/>
        </w:rPr>
        <w:t xml:space="preserve"> </w:t>
      </w:r>
      <w:r w:rsidRPr="00145FEB">
        <w:rPr>
          <w:b/>
          <w:spacing w:val="-2"/>
          <w:sz w:val="24"/>
          <w:szCs w:val="24"/>
        </w:rPr>
        <w:t>оценки</w:t>
      </w:r>
    </w:p>
    <w:p w14:paraId="776BFE29" w14:textId="77777777" w:rsidR="008F2A5C" w:rsidRDefault="008F2A5C">
      <w:pPr>
        <w:pStyle w:val="a3"/>
        <w:spacing w:before="6"/>
        <w:rPr>
          <w:b/>
          <w:sz w:val="21"/>
        </w:rPr>
      </w:pPr>
    </w:p>
    <w:p w14:paraId="05025453" w14:textId="015DE2B9" w:rsidR="008F2A5C" w:rsidRDefault="00601E00">
      <w:pPr>
        <w:pStyle w:val="a3"/>
        <w:ind w:left="218" w:right="224" w:firstLine="719"/>
        <w:jc w:val="both"/>
      </w:pPr>
      <w:r>
        <w:t xml:space="preserve">По </w:t>
      </w:r>
      <w:r w:rsidR="00A05E17">
        <w:t>производственной</w:t>
      </w:r>
      <w:r w:rsidR="00B85493">
        <w:t xml:space="preserve"> </w:t>
      </w:r>
      <w:r w:rsidR="00A05E17">
        <w:t xml:space="preserve">практике </w:t>
      </w:r>
      <w:r>
        <w:t>проводится итоговая аттестация обучающихся в форме дифференцированного зачета, посредством выставления оценки по 4-х балльной шкале (отлично, хорошо, удовлетворительно, неудовлетворительно). Оценка определяется</w:t>
      </w:r>
      <w:r>
        <w:rPr>
          <w:spacing w:val="80"/>
        </w:rPr>
        <w:t xml:space="preserve"> </w:t>
      </w:r>
      <w:r>
        <w:t>по результатам проверки руководителем отчета по практике и прилагаемых документов, устных ответов обучающегося на вопросы комиссии, а также уровня освоения компетенций.</w:t>
      </w:r>
    </w:p>
    <w:p w14:paraId="45699725" w14:textId="77777777" w:rsidR="008F2A5C" w:rsidRDefault="00601E00">
      <w:pPr>
        <w:pStyle w:val="a3"/>
        <w:ind w:left="218" w:right="224" w:firstLine="719"/>
        <w:jc w:val="both"/>
      </w:pPr>
      <w:r>
        <w:t>В зависимости от уровня сформированности каждой компетенции по итогам прохождения практики обучающемуся выставляется оценка.</w:t>
      </w:r>
    </w:p>
    <w:p w14:paraId="7ED8399C" w14:textId="77777777" w:rsidR="008F2A5C" w:rsidRDefault="00601E00">
      <w:pPr>
        <w:pStyle w:val="a3"/>
        <w:spacing w:before="66"/>
        <w:ind w:left="218" w:right="229" w:firstLine="719"/>
        <w:jc w:val="both"/>
      </w:pPr>
      <w:r>
        <w:rPr>
          <w:b/>
        </w:rPr>
        <w:t xml:space="preserve">Оценка «отлично»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на высоком</w:t>
      </w:r>
      <w:r>
        <w:rPr>
          <w:spacing w:val="40"/>
        </w:rPr>
        <w:t xml:space="preserve"> </w:t>
      </w:r>
      <w:r>
        <w:rPr>
          <w:spacing w:val="-2"/>
        </w:rPr>
        <w:t>уровне.</w:t>
      </w:r>
    </w:p>
    <w:p w14:paraId="48270757" w14:textId="77777777" w:rsidR="008F2A5C" w:rsidRDefault="00601E00">
      <w:pPr>
        <w:pStyle w:val="a3"/>
        <w:spacing w:before="1"/>
        <w:ind w:left="218" w:right="229" w:firstLine="719"/>
        <w:jc w:val="both"/>
      </w:pPr>
      <w:r>
        <w:rPr>
          <w:b/>
        </w:rPr>
        <w:t xml:space="preserve">Оценка «хорошо»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не ниже, чем на продвинутом уровне.</w:t>
      </w:r>
    </w:p>
    <w:p w14:paraId="1C515D37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«удовлетворительно»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не ниже, чем на пороговом уровне.</w:t>
      </w:r>
    </w:p>
    <w:p w14:paraId="7871BAD4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«неудовлетворительно» </w:t>
      </w:r>
      <w:r>
        <w:t>выставляется обучающемуся, у которого хотя бы одна компетенция (полностью или частично формируемая данной практикой) сформирована ниже, чем на пороговом уровне.</w:t>
      </w:r>
    </w:p>
    <w:p w14:paraId="3E194B88" w14:textId="77777777" w:rsidR="008F2A5C" w:rsidRDefault="008F2A5C">
      <w:pPr>
        <w:pStyle w:val="a3"/>
      </w:pPr>
    </w:p>
    <w:p w14:paraId="4606EDC6" w14:textId="77777777" w:rsidR="00B333FA" w:rsidRDefault="00B333FA">
      <w:pPr>
        <w:pStyle w:val="a3"/>
        <w:spacing w:after="8"/>
        <w:ind w:left="938"/>
        <w:rPr>
          <w:b/>
        </w:rPr>
      </w:pPr>
    </w:p>
    <w:p w14:paraId="364AABA7" w14:textId="77777777" w:rsidR="00B333FA" w:rsidRDefault="00B333FA">
      <w:pPr>
        <w:pStyle w:val="a3"/>
        <w:spacing w:after="8"/>
        <w:ind w:left="938"/>
        <w:rPr>
          <w:b/>
        </w:rPr>
      </w:pPr>
    </w:p>
    <w:p w14:paraId="6B736543" w14:textId="12DCA8F6" w:rsidR="008F2A5C" w:rsidRDefault="00601E00">
      <w:pPr>
        <w:pStyle w:val="a3"/>
        <w:spacing w:after="8"/>
        <w:ind w:left="938"/>
        <w:rPr>
          <w:b/>
          <w:spacing w:val="-2"/>
        </w:rPr>
      </w:pPr>
      <w:r w:rsidRPr="0093360D">
        <w:rPr>
          <w:b/>
        </w:rPr>
        <w:lastRenderedPageBreak/>
        <w:t>Критериями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выставления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той</w:t>
      </w:r>
      <w:r w:rsidRPr="0093360D">
        <w:rPr>
          <w:b/>
          <w:spacing w:val="-5"/>
        </w:rPr>
        <w:t xml:space="preserve"> </w:t>
      </w:r>
      <w:r w:rsidRPr="0093360D">
        <w:rPr>
          <w:b/>
        </w:rPr>
        <w:t>или</w:t>
      </w:r>
      <w:r w:rsidRPr="0093360D">
        <w:rPr>
          <w:b/>
          <w:spacing w:val="-4"/>
        </w:rPr>
        <w:t xml:space="preserve"> </w:t>
      </w:r>
      <w:r w:rsidRPr="0093360D">
        <w:rPr>
          <w:b/>
        </w:rPr>
        <w:t>иной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оценки</w:t>
      </w:r>
      <w:r w:rsidRPr="0093360D">
        <w:rPr>
          <w:b/>
          <w:spacing w:val="-4"/>
        </w:rPr>
        <w:t xml:space="preserve"> </w:t>
      </w:r>
      <w:r w:rsidRPr="0093360D">
        <w:rPr>
          <w:b/>
          <w:spacing w:val="-2"/>
        </w:rPr>
        <w:t>являются:</w:t>
      </w:r>
    </w:p>
    <w:p w14:paraId="47DC62E6" w14:textId="77777777" w:rsidR="00B85493" w:rsidRPr="0093360D" w:rsidRDefault="00B85493">
      <w:pPr>
        <w:pStyle w:val="a3"/>
        <w:spacing w:after="8"/>
        <w:ind w:left="938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9"/>
        <w:gridCol w:w="7579"/>
      </w:tblGrid>
      <w:tr w:rsidR="008F2A5C" w:rsidRPr="00B85493" w14:paraId="416ADDCC" w14:textId="77777777" w:rsidTr="00BC448D">
        <w:trPr>
          <w:tblHeader/>
        </w:trPr>
        <w:tc>
          <w:tcPr>
            <w:tcW w:w="946" w:type="pct"/>
            <w:vAlign w:val="center"/>
          </w:tcPr>
          <w:p w14:paraId="4500B8C5" w14:textId="77777777" w:rsidR="008F2A5C" w:rsidRPr="00B85493" w:rsidRDefault="00601E00" w:rsidP="00B85493">
            <w:pPr>
              <w:pStyle w:val="TableParagraph"/>
              <w:spacing w:line="259" w:lineRule="exact"/>
              <w:jc w:val="center"/>
              <w:rPr>
                <w:b/>
                <w:bCs/>
              </w:rPr>
            </w:pPr>
            <w:r w:rsidRPr="00B85493">
              <w:rPr>
                <w:b/>
                <w:bCs/>
                <w:spacing w:val="-2"/>
              </w:rPr>
              <w:t>Оценка</w:t>
            </w:r>
          </w:p>
        </w:tc>
        <w:tc>
          <w:tcPr>
            <w:tcW w:w="4054" w:type="pct"/>
            <w:vAlign w:val="center"/>
          </w:tcPr>
          <w:p w14:paraId="47BD3A1A" w14:textId="77777777" w:rsidR="008F2A5C" w:rsidRPr="00B85493" w:rsidRDefault="00601E00" w:rsidP="00B85493">
            <w:pPr>
              <w:pStyle w:val="TableParagraph"/>
              <w:spacing w:line="259" w:lineRule="exact"/>
              <w:jc w:val="center"/>
              <w:rPr>
                <w:b/>
                <w:bCs/>
              </w:rPr>
            </w:pPr>
            <w:r w:rsidRPr="00B85493">
              <w:rPr>
                <w:b/>
                <w:bCs/>
                <w:spacing w:val="-2"/>
              </w:rPr>
              <w:t>Критерии:</w:t>
            </w:r>
          </w:p>
        </w:tc>
      </w:tr>
      <w:tr w:rsidR="008F2A5C" w:rsidRPr="00B85493" w14:paraId="2196340C" w14:textId="77777777" w:rsidTr="00BC448D">
        <w:tc>
          <w:tcPr>
            <w:tcW w:w="946" w:type="pct"/>
          </w:tcPr>
          <w:p w14:paraId="3BCBB998" w14:textId="77777777" w:rsidR="008F2A5C" w:rsidRPr="00B85493" w:rsidRDefault="00601E00">
            <w:pPr>
              <w:pStyle w:val="TableParagraph"/>
              <w:spacing w:line="268" w:lineRule="exact"/>
            </w:pPr>
            <w:r w:rsidRPr="00B85493">
              <w:rPr>
                <w:spacing w:val="-2"/>
              </w:rPr>
              <w:t>«Отлично»</w:t>
            </w:r>
          </w:p>
        </w:tc>
        <w:tc>
          <w:tcPr>
            <w:tcW w:w="4054" w:type="pct"/>
          </w:tcPr>
          <w:p w14:paraId="119BD7EF" w14:textId="77777777" w:rsidR="008F2A5C" w:rsidRPr="00B85493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right="98" w:firstLine="0"/>
              <w:jc w:val="both"/>
            </w:pPr>
            <w:r w:rsidRPr="00B85493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все необходимые</w:t>
            </w:r>
            <w:r w:rsidRPr="00B85493">
              <w:rPr>
                <w:spacing w:val="40"/>
              </w:rPr>
              <w:t xml:space="preserve"> </w:t>
            </w:r>
            <w:r w:rsidRPr="00B85493">
              <w:t>аспекты изучаемой проблемы и позволяет раскрыть тему магистерского исследования на высоком уровне.</w:t>
            </w:r>
          </w:p>
          <w:p w14:paraId="22B7ABE4" w14:textId="77777777" w:rsidR="008F2A5C" w:rsidRPr="00B85493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384"/>
              </w:tabs>
              <w:ind w:right="95" w:firstLine="0"/>
              <w:jc w:val="both"/>
            </w:pPr>
            <w:r w:rsidRPr="00B85493">
              <w:t>Обучающийся рассмотрел практически все научные школы по теме исследования, выявил тенденции, проблемы, сформулировал обоснованные выводы, привел полный реферативный обзор теоретических разделов будущей ВКР.</w:t>
            </w:r>
          </w:p>
          <w:p w14:paraId="7B4A08EA" w14:textId="77777777" w:rsidR="008F2A5C" w:rsidRPr="00B85493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ind w:right="97" w:firstLine="0"/>
              <w:jc w:val="both"/>
            </w:pPr>
            <w:r w:rsidRPr="00B85493">
              <w:t xml:space="preserve">Обучающийся проявил творческий подход к анализу и обобщению данных на основе современных методов и научных </w:t>
            </w:r>
            <w:r w:rsidRPr="00B85493">
              <w:rPr>
                <w:spacing w:val="-2"/>
              </w:rPr>
              <w:t>достижений.</w:t>
            </w:r>
          </w:p>
          <w:p w14:paraId="6244F6F6" w14:textId="77777777" w:rsidR="008F2A5C" w:rsidRPr="00B85493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ind w:right="94" w:firstLine="0"/>
              <w:jc w:val="both"/>
            </w:pPr>
            <w:r w:rsidRPr="00B85493">
              <w:t>Обучающийся</w:t>
            </w:r>
            <w:r w:rsidRPr="00B85493">
              <w:rPr>
                <w:spacing w:val="-6"/>
              </w:rPr>
              <w:t xml:space="preserve"> </w:t>
            </w:r>
            <w:r w:rsidRPr="00B85493">
              <w:t>показал</w:t>
            </w:r>
            <w:r w:rsidRPr="00B85493">
              <w:rPr>
                <w:spacing w:val="-6"/>
              </w:rPr>
              <w:t xml:space="preserve"> </w:t>
            </w:r>
            <w:r w:rsidRPr="00B85493">
              <w:t>высокий уровень</w:t>
            </w:r>
            <w:r w:rsidRPr="00B85493">
              <w:rPr>
                <w:spacing w:val="-6"/>
              </w:rPr>
              <w:t xml:space="preserve"> </w:t>
            </w:r>
            <w:r w:rsidRPr="00B85493">
              <w:t>теоретической,</w:t>
            </w:r>
            <w:r w:rsidRPr="00B85493">
              <w:rPr>
                <w:spacing w:val="-6"/>
              </w:rPr>
              <w:t xml:space="preserve"> </w:t>
            </w:r>
            <w:r w:rsidRPr="00B85493"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 w:rsidRPr="00B85493">
              <w:rPr>
                <w:spacing w:val="-2"/>
              </w:rPr>
              <w:t>исследования.</w:t>
            </w:r>
          </w:p>
          <w:p w14:paraId="0AC3223F" w14:textId="77777777" w:rsidR="008F2A5C" w:rsidRPr="00B85493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18"/>
              </w:tabs>
              <w:ind w:right="97" w:firstLine="0"/>
              <w:jc w:val="both"/>
            </w:pPr>
            <w:r w:rsidRPr="00B85493">
              <w:t xml:space="preserve">Обучающийся принимал активное участие научных, научно- практических конференций, круглых столов, дискуссий, диспутов, организуемых кафедрами, факультетом и университетом, другими </w:t>
            </w:r>
            <w:r w:rsidRPr="00B85493">
              <w:rPr>
                <w:spacing w:val="-2"/>
              </w:rPr>
              <w:t>вузами</w:t>
            </w:r>
          </w:p>
          <w:p w14:paraId="7B058D6B" w14:textId="77777777" w:rsidR="008F2A5C" w:rsidRPr="00B85493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ind w:right="97" w:firstLine="0"/>
              <w:jc w:val="both"/>
            </w:pPr>
            <w:r w:rsidRPr="00B85493">
              <w:t>Подготовил и опубликовал научные статьи по тематике своей научно-исследовательской работы</w:t>
            </w:r>
            <w:r w:rsidR="00F962AD" w:rsidRPr="00B85493">
              <w:t>.</w:t>
            </w:r>
          </w:p>
          <w:p w14:paraId="1F0F4D77" w14:textId="77777777" w:rsidR="00B40687" w:rsidRPr="00B85493" w:rsidRDefault="00B40687" w:rsidP="00B40687">
            <w:pPr>
              <w:pStyle w:val="TableParagraph"/>
              <w:tabs>
                <w:tab w:val="left" w:pos="492"/>
              </w:tabs>
              <w:ind w:right="94"/>
            </w:pPr>
            <w:r w:rsidRPr="00B85493">
              <w:t xml:space="preserve">7. </w:t>
            </w:r>
            <w:r w:rsidR="00601E00" w:rsidRPr="00B85493">
              <w:t xml:space="preserve">Отчет по практике оформлен в точном соответствии с действующими требованиями, соблюдена логика изложения </w:t>
            </w:r>
            <w:r w:rsidR="00601E00" w:rsidRPr="00B85493">
              <w:rPr>
                <w:spacing w:val="-2"/>
              </w:rPr>
              <w:t>материала.</w:t>
            </w:r>
          </w:p>
          <w:p w14:paraId="291B90FE" w14:textId="77777777" w:rsidR="008F2A5C" w:rsidRPr="00B85493" w:rsidRDefault="00B40687" w:rsidP="00B40687">
            <w:pPr>
              <w:pStyle w:val="TableParagraph"/>
              <w:tabs>
                <w:tab w:val="left" w:pos="492"/>
              </w:tabs>
              <w:ind w:right="94"/>
            </w:pPr>
            <w:r w:rsidRPr="00B85493">
              <w:t xml:space="preserve">8. </w:t>
            </w:r>
            <w:r w:rsidR="00601E00" w:rsidRPr="00B85493">
              <w:t>При защите Отчета по практике обучающийся проявил уверенное владение материалом, умение дать четкие аргументированные ответы на заданные вопросы.</w:t>
            </w:r>
          </w:p>
        </w:tc>
      </w:tr>
      <w:tr w:rsidR="008F2A5C" w:rsidRPr="00B85493" w14:paraId="7BB98A87" w14:textId="77777777" w:rsidTr="00BC448D">
        <w:tc>
          <w:tcPr>
            <w:tcW w:w="946" w:type="pct"/>
          </w:tcPr>
          <w:p w14:paraId="1A5766AF" w14:textId="77777777" w:rsidR="008F2A5C" w:rsidRPr="00B85493" w:rsidRDefault="00601E00">
            <w:pPr>
              <w:pStyle w:val="TableParagraph"/>
              <w:spacing w:line="269" w:lineRule="exact"/>
            </w:pPr>
            <w:r w:rsidRPr="00B85493">
              <w:rPr>
                <w:spacing w:val="-2"/>
              </w:rPr>
              <w:t>«Хорошо»</w:t>
            </w:r>
          </w:p>
        </w:tc>
        <w:tc>
          <w:tcPr>
            <w:tcW w:w="4054" w:type="pct"/>
          </w:tcPr>
          <w:p w14:paraId="260B1580" w14:textId="77777777" w:rsidR="008F2A5C" w:rsidRPr="00B85493" w:rsidRDefault="00601E00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92" w:firstLine="0"/>
              <w:jc w:val="both"/>
            </w:pPr>
            <w:r w:rsidRPr="00B85493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большинство необходимых</w:t>
            </w:r>
            <w:r w:rsidRPr="00B85493">
              <w:rPr>
                <w:spacing w:val="40"/>
              </w:rPr>
              <w:t xml:space="preserve"> </w:t>
            </w:r>
            <w:r w:rsidRPr="00B85493">
              <w:t>аспектов</w:t>
            </w:r>
            <w:r w:rsidRPr="00B85493">
              <w:rPr>
                <w:spacing w:val="-8"/>
              </w:rPr>
              <w:t xml:space="preserve"> </w:t>
            </w:r>
            <w:r w:rsidRPr="00B85493">
              <w:t>изучаемой</w:t>
            </w:r>
            <w:r w:rsidRPr="00B85493">
              <w:rPr>
                <w:spacing w:val="-5"/>
              </w:rPr>
              <w:t xml:space="preserve"> </w:t>
            </w:r>
            <w:r w:rsidRPr="00B85493">
              <w:t>проблемы</w:t>
            </w:r>
            <w:r w:rsidRPr="00B85493">
              <w:rPr>
                <w:spacing w:val="-5"/>
              </w:rPr>
              <w:t xml:space="preserve"> </w:t>
            </w:r>
            <w:r w:rsidRPr="00B85493">
              <w:t>и</w:t>
            </w:r>
            <w:r w:rsidRPr="00B85493">
              <w:rPr>
                <w:spacing w:val="-3"/>
              </w:rPr>
              <w:t xml:space="preserve"> </w:t>
            </w:r>
            <w:r w:rsidRPr="00B85493">
              <w:t>позволяет</w:t>
            </w:r>
            <w:r w:rsidRPr="00B85493">
              <w:rPr>
                <w:spacing w:val="-5"/>
              </w:rPr>
              <w:t xml:space="preserve"> </w:t>
            </w:r>
            <w:r w:rsidRPr="00B85493">
              <w:t>раскрыть тему магистерского исследования на хорошем уровне.</w:t>
            </w:r>
          </w:p>
          <w:p w14:paraId="1244A5BF" w14:textId="77777777" w:rsidR="008F2A5C" w:rsidRPr="00B85493" w:rsidRDefault="00601E00">
            <w:pPr>
              <w:pStyle w:val="TableParagraph"/>
              <w:numPr>
                <w:ilvl w:val="0"/>
                <w:numId w:val="10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</w:pPr>
            <w:r w:rsidRPr="00B85493">
              <w:t>Обучающийся рассмотрел основные</w:t>
            </w:r>
            <w:r w:rsidRPr="00B85493">
              <w:rPr>
                <w:spacing w:val="40"/>
              </w:rPr>
              <w:t xml:space="preserve"> </w:t>
            </w:r>
            <w:r w:rsidRPr="00B85493">
              <w:t>научные школы</w:t>
            </w:r>
            <w:r w:rsidRPr="00B85493">
              <w:rPr>
                <w:spacing w:val="40"/>
              </w:rPr>
              <w:t xml:space="preserve"> </w:t>
            </w:r>
            <w:r w:rsidRPr="00B85493">
              <w:t>по теме исследования; выявил тенденции, проблемы; сформулировал достаточно обоснованные выводы;</w:t>
            </w:r>
            <w:r w:rsidRPr="00B85493">
              <w:rPr>
                <w:spacing w:val="40"/>
              </w:rPr>
              <w:t xml:space="preserve"> </w:t>
            </w:r>
            <w:r w:rsidRPr="00B85493">
              <w:t>привел реферативный обзор теоретических разделов будущей ВКР.</w:t>
            </w:r>
          </w:p>
          <w:p w14:paraId="6E97467C" w14:textId="77777777" w:rsidR="00F962AD" w:rsidRPr="00B85493" w:rsidRDefault="00F962AD" w:rsidP="00F962AD">
            <w:pPr>
              <w:pStyle w:val="TableParagraph"/>
              <w:ind w:right="96"/>
              <w:jc w:val="both"/>
              <w:rPr>
                <w:spacing w:val="-2"/>
              </w:rPr>
            </w:pPr>
            <w:r w:rsidRPr="00B85493">
              <w:t>3. Обучающийся показал хороший уровень теоретической,</w:t>
            </w:r>
            <w:r w:rsidRPr="00B85493">
              <w:rPr>
                <w:spacing w:val="40"/>
              </w:rPr>
              <w:t xml:space="preserve"> </w:t>
            </w:r>
            <w:r w:rsidRPr="00B85493"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 w:rsidRPr="00B85493">
              <w:rPr>
                <w:spacing w:val="-2"/>
              </w:rPr>
              <w:t>исследования.</w:t>
            </w:r>
          </w:p>
          <w:p w14:paraId="3C77E26E" w14:textId="77777777" w:rsidR="00F962AD" w:rsidRPr="00B85493" w:rsidRDefault="00F962AD" w:rsidP="00F962AD">
            <w:pPr>
              <w:pStyle w:val="TableParagraph"/>
              <w:ind w:right="96"/>
              <w:jc w:val="both"/>
            </w:pPr>
            <w:r w:rsidRPr="00B85493">
              <w:rPr>
                <w:spacing w:val="-2"/>
              </w:rPr>
              <w:t xml:space="preserve">4. </w:t>
            </w:r>
            <w:r w:rsidRPr="00B85493">
              <w:t>Обучающийся</w:t>
            </w:r>
            <w:r w:rsidRPr="00B85493">
              <w:rPr>
                <w:spacing w:val="-9"/>
              </w:rPr>
              <w:t xml:space="preserve"> </w:t>
            </w:r>
            <w:r w:rsidRPr="00B85493">
              <w:t>принимал</w:t>
            </w:r>
            <w:r w:rsidRPr="00B85493">
              <w:rPr>
                <w:spacing w:val="-6"/>
              </w:rPr>
              <w:t xml:space="preserve"> </w:t>
            </w:r>
            <w:r w:rsidRPr="00B85493">
              <w:t>участие</w:t>
            </w:r>
            <w:r w:rsidRPr="00B85493">
              <w:rPr>
                <w:spacing w:val="-10"/>
              </w:rPr>
              <w:t xml:space="preserve"> </w:t>
            </w:r>
            <w:r w:rsidRPr="00B85493">
              <w:t>научных,</w:t>
            </w:r>
            <w:r w:rsidRPr="00B85493">
              <w:rPr>
                <w:spacing w:val="-9"/>
              </w:rPr>
              <w:t xml:space="preserve"> </w:t>
            </w:r>
            <w:r w:rsidRPr="00B85493">
              <w:t>научно-практических конференций,</w:t>
            </w:r>
            <w:r w:rsidRPr="00B85493">
              <w:rPr>
                <w:spacing w:val="-7"/>
              </w:rPr>
              <w:t xml:space="preserve"> </w:t>
            </w:r>
            <w:r w:rsidRPr="00B85493">
              <w:t>круглых</w:t>
            </w:r>
            <w:r w:rsidRPr="00B85493">
              <w:rPr>
                <w:spacing w:val="-3"/>
              </w:rPr>
              <w:t xml:space="preserve"> </w:t>
            </w:r>
            <w:r w:rsidRPr="00B85493">
              <w:t>столов,</w:t>
            </w:r>
            <w:r w:rsidRPr="00B85493">
              <w:rPr>
                <w:spacing w:val="-6"/>
              </w:rPr>
              <w:t xml:space="preserve"> </w:t>
            </w:r>
            <w:r w:rsidRPr="00B85493">
              <w:t>дискуссий,</w:t>
            </w:r>
            <w:r w:rsidRPr="00B85493">
              <w:rPr>
                <w:spacing w:val="-5"/>
              </w:rPr>
              <w:t xml:space="preserve"> </w:t>
            </w:r>
            <w:r w:rsidRPr="00B85493">
              <w:t>диспутов,</w:t>
            </w:r>
            <w:r w:rsidRPr="00B85493">
              <w:rPr>
                <w:spacing w:val="-6"/>
              </w:rPr>
              <w:t xml:space="preserve"> </w:t>
            </w:r>
            <w:r w:rsidRPr="00B85493">
              <w:t>организуемых кафедрами, факультетом и университетом, другими вузами.</w:t>
            </w:r>
          </w:p>
          <w:p w14:paraId="5E3678A4" w14:textId="77777777" w:rsidR="00F962AD" w:rsidRPr="00B85493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B85493">
              <w:t>Подготовил и опубликовал научные статьи по тематике своей научно-исследовательской работы.</w:t>
            </w:r>
          </w:p>
          <w:p w14:paraId="6ABF0DE2" w14:textId="77777777" w:rsidR="00F962AD" w:rsidRPr="00B85493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B85493">
              <w:t>Отчет по практике оформлен в</w:t>
            </w:r>
            <w:r w:rsidRPr="00B85493">
              <w:rPr>
                <w:spacing w:val="40"/>
              </w:rPr>
              <w:t xml:space="preserve"> </w:t>
            </w:r>
            <w:r w:rsidRPr="00B85493">
              <w:t>соответствии с действующими требованиями, соблюдена логика изложения материала.</w:t>
            </w:r>
          </w:p>
          <w:p w14:paraId="3E847CEE" w14:textId="77777777" w:rsidR="00F962AD" w:rsidRPr="00B85493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B85493">
              <w:t>При защите Отчета по практике обучающийся проявил хорошее владение материалом, умение дать ответы на заданные вопросы.</w:t>
            </w:r>
          </w:p>
        </w:tc>
      </w:tr>
      <w:tr w:rsidR="00F962AD" w:rsidRPr="00B85493" w14:paraId="73E0068C" w14:textId="77777777" w:rsidTr="00BC448D">
        <w:tc>
          <w:tcPr>
            <w:tcW w:w="946" w:type="pct"/>
          </w:tcPr>
          <w:p w14:paraId="1804559B" w14:textId="53A21363" w:rsidR="00F962AD" w:rsidRPr="00B85493" w:rsidRDefault="00F962AD" w:rsidP="00F962AD">
            <w:pPr>
              <w:pStyle w:val="TableParagraph"/>
              <w:spacing w:line="262" w:lineRule="exact"/>
            </w:pPr>
            <w:r w:rsidRPr="00B85493">
              <w:rPr>
                <w:spacing w:val="-2"/>
              </w:rPr>
              <w:t>«Удовлетвори</w:t>
            </w:r>
            <w:r w:rsidR="0038594E">
              <w:rPr>
                <w:spacing w:val="-2"/>
              </w:rPr>
              <w:softHyphen/>
            </w:r>
            <w:r w:rsidRPr="00B85493">
              <w:rPr>
                <w:spacing w:val="-2"/>
              </w:rPr>
              <w:t>тельно»</w:t>
            </w:r>
          </w:p>
        </w:tc>
        <w:tc>
          <w:tcPr>
            <w:tcW w:w="4054" w:type="pct"/>
          </w:tcPr>
          <w:p w14:paraId="7954D8D2" w14:textId="77777777" w:rsidR="00F962AD" w:rsidRPr="00B85493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401"/>
              </w:tabs>
              <w:ind w:right="95" w:firstLine="0"/>
              <w:jc w:val="both"/>
            </w:pPr>
            <w:r w:rsidRPr="00B85493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основные аспекты изучаемой проблемы и позволяет раскрыть тему магистерского исследования на приемлемом уровне.</w:t>
            </w:r>
          </w:p>
          <w:p w14:paraId="470EF55D" w14:textId="77777777" w:rsidR="00F962AD" w:rsidRPr="00B85493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1" w:firstLine="0"/>
              <w:jc w:val="both"/>
            </w:pPr>
            <w:r w:rsidRPr="00B85493">
              <w:t>Обучающийся рассмотрел незначительное количество научных школ по теме исследования;</w:t>
            </w:r>
            <w:r w:rsidRPr="00B85493">
              <w:rPr>
                <w:spacing w:val="40"/>
              </w:rPr>
              <w:t xml:space="preserve"> </w:t>
            </w:r>
            <w:r w:rsidRPr="00B85493">
              <w:t>в целом выявил тенденции,</w:t>
            </w:r>
            <w:r w:rsidRPr="00B85493">
              <w:rPr>
                <w:spacing w:val="40"/>
              </w:rPr>
              <w:t xml:space="preserve"> </w:t>
            </w:r>
            <w:r w:rsidRPr="00B85493">
              <w:t>проблемы, сформулировал выводы; выполнил реферативный</w:t>
            </w:r>
            <w:r w:rsidRPr="00B85493">
              <w:rPr>
                <w:spacing w:val="80"/>
              </w:rPr>
              <w:t xml:space="preserve"> </w:t>
            </w:r>
            <w:r w:rsidRPr="00B85493">
              <w:t>обзор</w:t>
            </w:r>
            <w:r w:rsidRPr="00B85493">
              <w:rPr>
                <w:spacing w:val="-3"/>
              </w:rPr>
              <w:t xml:space="preserve"> </w:t>
            </w:r>
            <w:r w:rsidRPr="00B85493">
              <w:t>теоретических</w:t>
            </w:r>
            <w:r w:rsidRPr="00B85493">
              <w:rPr>
                <w:spacing w:val="-1"/>
              </w:rPr>
              <w:t xml:space="preserve"> </w:t>
            </w:r>
            <w:r w:rsidRPr="00B85493">
              <w:t>разделов</w:t>
            </w:r>
            <w:r w:rsidRPr="00B85493">
              <w:rPr>
                <w:spacing w:val="-4"/>
              </w:rPr>
              <w:t xml:space="preserve"> </w:t>
            </w:r>
            <w:r w:rsidRPr="00B85493">
              <w:t xml:space="preserve">будущей </w:t>
            </w:r>
            <w:r w:rsidRPr="00B85493">
              <w:lastRenderedPageBreak/>
              <w:t>ВКР</w:t>
            </w:r>
            <w:r w:rsidRPr="00B85493">
              <w:rPr>
                <w:spacing w:val="-3"/>
              </w:rPr>
              <w:t xml:space="preserve"> </w:t>
            </w:r>
            <w:r w:rsidRPr="00B85493">
              <w:t>при</w:t>
            </w:r>
            <w:r w:rsidRPr="00B85493">
              <w:rPr>
                <w:spacing w:val="-2"/>
              </w:rPr>
              <w:t xml:space="preserve"> </w:t>
            </w:r>
            <w:r w:rsidRPr="00B85493">
              <w:t>помощи</w:t>
            </w:r>
            <w:r w:rsidRPr="00B85493">
              <w:rPr>
                <w:spacing w:val="-2"/>
              </w:rPr>
              <w:t xml:space="preserve"> </w:t>
            </w:r>
            <w:r w:rsidRPr="00B85493">
              <w:t xml:space="preserve">научного руководителя. При этом значительная часть исходных данных </w:t>
            </w:r>
            <w:r w:rsidRPr="00B85493">
              <w:rPr>
                <w:spacing w:val="-2"/>
              </w:rPr>
              <w:t>упущена.</w:t>
            </w:r>
          </w:p>
          <w:p w14:paraId="23E7BB0B" w14:textId="77777777" w:rsidR="00F962AD" w:rsidRPr="00B85493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7" w:firstLine="0"/>
              <w:jc w:val="both"/>
            </w:pPr>
            <w:r w:rsidRPr="00B85493">
              <w:t>Обучающийся произвел систематизацию современных методов и научных достижений по избранной тематике исследования недостаточно качественно и полно.</w:t>
            </w:r>
          </w:p>
          <w:p w14:paraId="0BFF48B3" w14:textId="77777777" w:rsidR="00F962AD" w:rsidRPr="00B85493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</w:pPr>
            <w:r w:rsidRPr="00B85493">
              <w:t>Обучающийся не смог своевременно подготовить к публикации научную статью.</w:t>
            </w:r>
          </w:p>
          <w:p w14:paraId="5B94BB3D" w14:textId="77777777" w:rsidR="00F962AD" w:rsidRPr="00B85493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</w:pPr>
            <w:r w:rsidRPr="00B85493">
              <w:t>Обучающийся не показал достаточный уровень теоретической, научной и практической подготовки, а также не смог обосновать свою позицию по избранной тематике исследования, ответить на поставленные вопросы при защите.</w:t>
            </w:r>
          </w:p>
        </w:tc>
      </w:tr>
      <w:tr w:rsidR="00F962AD" w:rsidRPr="00B85493" w14:paraId="405A0F76" w14:textId="77777777" w:rsidTr="00BC448D">
        <w:tc>
          <w:tcPr>
            <w:tcW w:w="946" w:type="pct"/>
          </w:tcPr>
          <w:p w14:paraId="74681E92" w14:textId="0BCEA651" w:rsidR="00F962AD" w:rsidRPr="00B85493" w:rsidRDefault="00F962AD" w:rsidP="00F962AD">
            <w:pPr>
              <w:pStyle w:val="TableParagraph"/>
              <w:spacing w:line="262" w:lineRule="exact"/>
            </w:pPr>
            <w:r w:rsidRPr="00B85493">
              <w:rPr>
                <w:spacing w:val="-2"/>
              </w:rPr>
              <w:lastRenderedPageBreak/>
              <w:t>«Неудовлетвори</w:t>
            </w:r>
            <w:r w:rsidR="0038594E">
              <w:rPr>
                <w:spacing w:val="-2"/>
              </w:rPr>
              <w:softHyphen/>
            </w:r>
            <w:r w:rsidRPr="00B85493">
              <w:rPr>
                <w:spacing w:val="-2"/>
              </w:rPr>
              <w:t>тельно»</w:t>
            </w:r>
          </w:p>
        </w:tc>
        <w:tc>
          <w:tcPr>
            <w:tcW w:w="4054" w:type="pct"/>
          </w:tcPr>
          <w:p w14:paraId="5969AEAA" w14:textId="77777777" w:rsidR="00F962AD" w:rsidRPr="00B85493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ind w:right="95" w:firstLine="0"/>
              <w:jc w:val="both"/>
            </w:pPr>
            <w:r w:rsidRPr="00B85493">
              <w:t xml:space="preserve">Обучающийся собрал картотеку литературных источников по теме исследования объемом не менее, чем отражено в Программе </w:t>
            </w:r>
            <w:r w:rsidRPr="00B85493">
              <w:rPr>
                <w:spacing w:val="-2"/>
              </w:rPr>
              <w:t>практики.</w:t>
            </w:r>
          </w:p>
          <w:p w14:paraId="465E91B0" w14:textId="77777777" w:rsidR="00F962AD" w:rsidRPr="00B85493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444"/>
              </w:tabs>
              <w:ind w:right="92" w:firstLine="0"/>
              <w:jc w:val="both"/>
            </w:pPr>
            <w:r w:rsidRPr="00B85493">
              <w:t>Обучающийся не привел примеры научных школ по теме исследования; выполнил реферативный обзор теоретических разделов будущей ВКР при</w:t>
            </w:r>
            <w:r w:rsidRPr="00B85493">
              <w:rPr>
                <w:spacing w:val="-1"/>
              </w:rPr>
              <w:t xml:space="preserve"> </w:t>
            </w:r>
            <w:r w:rsidRPr="00B85493">
              <w:t>помощи научного руководителя и то, в незначительном объеме.</w:t>
            </w:r>
          </w:p>
          <w:p w14:paraId="3507F64A" w14:textId="77777777" w:rsidR="00F962AD" w:rsidRPr="00B85493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499"/>
              </w:tabs>
              <w:ind w:right="93" w:firstLine="0"/>
              <w:jc w:val="both"/>
            </w:pPr>
            <w:r w:rsidRPr="00B85493">
              <w:t>Обучающийся не произвел систематизацию современных методов и научных достижений по избранной тематике.</w:t>
            </w:r>
          </w:p>
          <w:p w14:paraId="0D803733" w14:textId="77777777" w:rsidR="00F962AD" w:rsidRPr="00B85493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left="347" w:hanging="241"/>
              <w:jc w:val="both"/>
            </w:pPr>
            <w:r w:rsidRPr="00B85493">
              <w:t>Обучающийся</w:t>
            </w:r>
            <w:r w:rsidRPr="00B85493">
              <w:rPr>
                <w:spacing w:val="-7"/>
              </w:rPr>
              <w:t xml:space="preserve"> </w:t>
            </w:r>
            <w:r w:rsidRPr="00B85493">
              <w:t>не</w:t>
            </w:r>
            <w:r w:rsidRPr="00B85493">
              <w:rPr>
                <w:spacing w:val="-5"/>
              </w:rPr>
              <w:t xml:space="preserve"> </w:t>
            </w:r>
            <w:r w:rsidRPr="00B85493">
              <w:t>подготовил</w:t>
            </w:r>
            <w:r w:rsidRPr="00B85493">
              <w:rPr>
                <w:spacing w:val="-5"/>
              </w:rPr>
              <w:t xml:space="preserve"> </w:t>
            </w:r>
            <w:r w:rsidRPr="00B85493">
              <w:t>для</w:t>
            </w:r>
            <w:r w:rsidRPr="00B85493">
              <w:rPr>
                <w:spacing w:val="-4"/>
              </w:rPr>
              <w:t xml:space="preserve"> </w:t>
            </w:r>
            <w:r w:rsidRPr="00B85493">
              <w:t>публикации</w:t>
            </w:r>
            <w:r w:rsidRPr="00B85493">
              <w:rPr>
                <w:spacing w:val="-4"/>
              </w:rPr>
              <w:t xml:space="preserve"> </w:t>
            </w:r>
            <w:r w:rsidRPr="00B85493">
              <w:t>научную</w:t>
            </w:r>
            <w:r w:rsidRPr="00B85493">
              <w:rPr>
                <w:spacing w:val="-4"/>
              </w:rPr>
              <w:t xml:space="preserve"> </w:t>
            </w:r>
            <w:r w:rsidRPr="00B85493">
              <w:rPr>
                <w:spacing w:val="-2"/>
              </w:rPr>
              <w:t>статью.</w:t>
            </w:r>
          </w:p>
          <w:p w14:paraId="0AD2497E" w14:textId="77777777" w:rsidR="00F962AD" w:rsidRPr="00B85493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</w:pPr>
            <w:r w:rsidRPr="00B85493">
              <w:t>Обучающийся не показал достаточный уровень теоретической, научной и практической подготовки, не смог ответить на вопросы в рамках темы исследования.</w:t>
            </w:r>
          </w:p>
        </w:tc>
      </w:tr>
    </w:tbl>
    <w:p w14:paraId="5A0FED8B" w14:textId="77777777" w:rsidR="008F2A5C" w:rsidRDefault="008F2A5C">
      <w:pPr>
        <w:pStyle w:val="a3"/>
        <w:rPr>
          <w:sz w:val="20"/>
        </w:rPr>
      </w:pPr>
    </w:p>
    <w:p w14:paraId="4444A1A7" w14:textId="36331FFD" w:rsidR="008F2A5C" w:rsidRDefault="003E1399" w:rsidP="0038594E">
      <w:pPr>
        <w:pStyle w:val="1"/>
        <w:tabs>
          <w:tab w:val="left" w:pos="459"/>
        </w:tabs>
        <w:ind w:left="0"/>
      </w:pPr>
      <w:r>
        <w:t>7</w:t>
      </w:r>
      <w:r w:rsidR="0038594E" w:rsidRPr="0038594E">
        <w:t>.</w:t>
      </w:r>
      <w:r w:rsidR="0038594E">
        <w:t xml:space="preserve"> </w:t>
      </w:r>
      <w:r w:rsidR="00601E00" w:rsidRPr="0038594E">
        <w:t>Перечень основной и дополнительной учебной литературы, ресурсов информационно-</w:t>
      </w:r>
      <w:r w:rsidR="00601E00">
        <w:t>телекоммуникационной сети «Интернет», необходимых для прохождения практики</w:t>
      </w:r>
    </w:p>
    <w:p w14:paraId="17FA57D1" w14:textId="77777777" w:rsidR="00F962AD" w:rsidRDefault="00F962AD" w:rsidP="00601E00">
      <w:pPr>
        <w:keepNext/>
        <w:jc w:val="both"/>
        <w:rPr>
          <w:b/>
          <w:sz w:val="24"/>
          <w:szCs w:val="24"/>
        </w:rPr>
      </w:pPr>
    </w:p>
    <w:p w14:paraId="7A079FB9" w14:textId="77777777" w:rsidR="00601E00" w:rsidRPr="00584463" w:rsidRDefault="00601E00" w:rsidP="00601E00">
      <w:pPr>
        <w:keepNext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а) основная литература</w:t>
      </w:r>
    </w:p>
    <w:p w14:paraId="11878242" w14:textId="77777777" w:rsidR="00601E00" w:rsidRPr="00584463" w:rsidRDefault="00601E00" w:rsidP="00601E0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 xml:space="preserve">1. </w:t>
      </w:r>
      <w:proofErr w:type="spellStart"/>
      <w:r w:rsidRPr="00584463">
        <w:rPr>
          <w:iCs/>
          <w:sz w:val="24"/>
          <w:szCs w:val="24"/>
          <w:shd w:val="clear" w:color="auto" w:fill="FFFFFF"/>
        </w:rPr>
        <w:t>Мокий</w:t>
      </w:r>
      <w:proofErr w:type="spellEnd"/>
      <w:r w:rsidRPr="00584463">
        <w:rPr>
          <w:iCs/>
          <w:sz w:val="24"/>
          <w:szCs w:val="24"/>
          <w:shd w:val="clear" w:color="auto" w:fill="FFFFFF"/>
        </w:rPr>
        <w:t>, М. С. </w:t>
      </w:r>
      <w:r w:rsidRPr="00584463">
        <w:rPr>
          <w:sz w:val="24"/>
          <w:szCs w:val="24"/>
          <w:shd w:val="clear" w:color="auto" w:fill="FFFFFF"/>
        </w:rPr>
        <w:t> Методология научных исследований : учебник для вузов / М. С. </w:t>
      </w:r>
      <w:proofErr w:type="spellStart"/>
      <w:r w:rsidRPr="00584463">
        <w:rPr>
          <w:sz w:val="24"/>
          <w:szCs w:val="24"/>
          <w:shd w:val="clear" w:color="auto" w:fill="FFFFFF"/>
        </w:rPr>
        <w:t>Мокий</w:t>
      </w:r>
      <w:proofErr w:type="spellEnd"/>
      <w:r w:rsidRPr="00584463">
        <w:rPr>
          <w:sz w:val="24"/>
          <w:szCs w:val="24"/>
          <w:shd w:val="clear" w:color="auto" w:fill="FFFFFF"/>
        </w:rPr>
        <w:t>, А. Л. Никифоров, В. С. </w:t>
      </w:r>
      <w:proofErr w:type="spellStart"/>
      <w:r w:rsidRPr="00584463">
        <w:rPr>
          <w:sz w:val="24"/>
          <w:szCs w:val="24"/>
          <w:shd w:val="clear" w:color="auto" w:fill="FFFFFF"/>
        </w:rPr>
        <w:t>Мокий</w:t>
      </w:r>
      <w:proofErr w:type="spellEnd"/>
      <w:r w:rsidRPr="00584463">
        <w:rPr>
          <w:sz w:val="24"/>
          <w:szCs w:val="24"/>
          <w:shd w:val="clear" w:color="auto" w:fill="FFFFFF"/>
        </w:rPr>
        <w:t> ; под редакцией М. С. </w:t>
      </w:r>
      <w:proofErr w:type="spellStart"/>
      <w:r w:rsidRPr="00584463">
        <w:rPr>
          <w:sz w:val="24"/>
          <w:szCs w:val="24"/>
          <w:shd w:val="clear" w:color="auto" w:fill="FFFFFF"/>
        </w:rPr>
        <w:t>Мокия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, 2022. — 254 с. — (Высшее образование). — ISBN 978-5-534-13313-4. — Текст : электронный // Образовательная платформа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[сайт]. — URL: </w:t>
      </w:r>
      <w:hyperlink r:id="rId5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https://urait.ru/bcode/489026</w:t>
        </w:r>
      </w:hyperlink>
    </w:p>
    <w:p w14:paraId="169CCFCF" w14:textId="77777777" w:rsidR="00601E00" w:rsidRPr="00584463" w:rsidRDefault="00601E00" w:rsidP="00601E0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  <w:shd w:val="clear" w:color="auto" w:fill="FFFFFF"/>
        </w:rPr>
        <w:t>1. Международный финансовый рынок : учебник и практикум для вузов / М. А. </w:t>
      </w:r>
      <w:proofErr w:type="spellStart"/>
      <w:r w:rsidRPr="00584463">
        <w:rPr>
          <w:sz w:val="24"/>
          <w:szCs w:val="24"/>
          <w:shd w:val="clear" w:color="auto" w:fill="FFFFFF"/>
        </w:rPr>
        <w:t>Эскиндаров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[и др.] ; под общей редакцией М. А. </w:t>
      </w:r>
      <w:proofErr w:type="spellStart"/>
      <w:r w:rsidRPr="00584463">
        <w:rPr>
          <w:sz w:val="24"/>
          <w:szCs w:val="24"/>
          <w:shd w:val="clear" w:color="auto" w:fill="FFFFFF"/>
        </w:rPr>
        <w:t>Эскиндарова</w:t>
      </w:r>
      <w:proofErr w:type="spellEnd"/>
      <w:r w:rsidRPr="00584463">
        <w:rPr>
          <w:sz w:val="24"/>
          <w:szCs w:val="24"/>
          <w:shd w:val="clear" w:color="auto" w:fill="FFFFFF"/>
        </w:rPr>
        <w:t>, Е. А. </w:t>
      </w:r>
      <w:proofErr w:type="spellStart"/>
      <w:r w:rsidRPr="00584463">
        <w:rPr>
          <w:sz w:val="24"/>
          <w:szCs w:val="24"/>
          <w:shd w:val="clear" w:color="auto" w:fill="FFFFFF"/>
        </w:rPr>
        <w:t>Звоновой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. — Москва : Издательство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, 2022. — 453 с. — (Высшее образование). — ISBN 978-5-9916-8904-5. — Текст : электронный // Образовательная платформа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[сайт]. — URL: </w:t>
      </w:r>
      <w:hyperlink r:id="rId6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https://urait.ru/bcode/490108</w:t>
        </w:r>
      </w:hyperlink>
      <w:r w:rsidRPr="00584463">
        <w:rPr>
          <w:sz w:val="24"/>
          <w:szCs w:val="24"/>
          <w:shd w:val="clear" w:color="auto" w:fill="FFFFFF"/>
        </w:rPr>
        <w:t> </w:t>
      </w:r>
    </w:p>
    <w:p w14:paraId="18DCE3A9" w14:textId="77777777" w:rsidR="00601E00" w:rsidRPr="00584463" w:rsidRDefault="00601E00" w:rsidP="00601E00">
      <w:pPr>
        <w:keepNext/>
        <w:tabs>
          <w:tab w:val="left" w:pos="993"/>
        </w:tabs>
        <w:jc w:val="both"/>
        <w:rPr>
          <w:b/>
          <w:sz w:val="24"/>
          <w:szCs w:val="24"/>
        </w:rPr>
      </w:pPr>
    </w:p>
    <w:p w14:paraId="6D168B5B" w14:textId="77777777" w:rsidR="00601E00" w:rsidRPr="00584463" w:rsidRDefault="00601E00" w:rsidP="00601E00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б) дополнительная литература </w:t>
      </w:r>
    </w:p>
    <w:p w14:paraId="14ED0E68" w14:textId="77777777" w:rsidR="00601E00" w:rsidRPr="00584463" w:rsidRDefault="00601E00" w:rsidP="00601E00">
      <w:pPr>
        <w:pStyle w:val="a5"/>
        <w:numPr>
          <w:ilvl w:val="0"/>
          <w:numId w:val="18"/>
        </w:numPr>
        <w:tabs>
          <w:tab w:val="left" w:pos="993"/>
        </w:tabs>
        <w:autoSpaceDE/>
        <w:autoSpaceDN/>
        <w:snapToGrid w:val="0"/>
        <w:ind w:left="0" w:firstLine="709"/>
        <w:contextualSpacing/>
        <w:jc w:val="both"/>
        <w:rPr>
          <w:b/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>Касимов, Ю. Ф. </w:t>
      </w:r>
      <w:r w:rsidRPr="00584463">
        <w:rPr>
          <w:sz w:val="24"/>
          <w:szCs w:val="24"/>
          <w:shd w:val="clear" w:color="auto" w:fill="FFFFFF"/>
        </w:rPr>
        <w:t xml:space="preserve"> Финансовая математика : учебник и практикум для бакалавриата и магистратуры / Ю. Ф. Касимов. — 5-е изд., </w:t>
      </w:r>
      <w:proofErr w:type="spellStart"/>
      <w:r w:rsidRPr="00584463">
        <w:rPr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584463">
        <w:rPr>
          <w:sz w:val="24"/>
          <w:szCs w:val="24"/>
          <w:shd w:val="clear" w:color="auto" w:fill="FFFFFF"/>
        </w:rPr>
        <w:t>.</w:t>
      </w:r>
      <w:proofErr w:type="gramEnd"/>
      <w:r w:rsidRPr="00584463">
        <w:rPr>
          <w:sz w:val="24"/>
          <w:szCs w:val="24"/>
          <w:shd w:val="clear" w:color="auto" w:fill="FFFFFF"/>
        </w:rPr>
        <w:t xml:space="preserve"> и доп. — Москва : Издательство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, 2021. — 459 с. — (Бакалавр и магистр. Академический курс). — ISBN 978-5-9916-3787-9. — Текст : электронный // Образовательная платформа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[сайт]. — URL: </w:t>
      </w:r>
      <w:hyperlink r:id="rId7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https://urait.ru/bcode/487832</w:t>
        </w:r>
      </w:hyperlink>
      <w:r w:rsidRPr="00584463">
        <w:rPr>
          <w:sz w:val="24"/>
          <w:szCs w:val="24"/>
        </w:rPr>
        <w:t xml:space="preserve"> </w:t>
      </w:r>
    </w:p>
    <w:p w14:paraId="654E786E" w14:textId="77777777" w:rsidR="00601E00" w:rsidRPr="00584463" w:rsidRDefault="00601E00" w:rsidP="00601E00">
      <w:pPr>
        <w:pStyle w:val="a5"/>
        <w:tabs>
          <w:tab w:val="left" w:pos="993"/>
        </w:tabs>
        <w:ind w:left="709"/>
        <w:jc w:val="both"/>
        <w:rPr>
          <w:b/>
          <w:sz w:val="24"/>
          <w:szCs w:val="24"/>
        </w:rPr>
      </w:pPr>
    </w:p>
    <w:p w14:paraId="0E6F0D33" w14:textId="77777777" w:rsidR="00601E00" w:rsidRPr="00584463" w:rsidRDefault="00601E00" w:rsidP="00601E00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в) ресурсы сети «Интернет»</w:t>
      </w:r>
    </w:p>
    <w:p w14:paraId="555A0CF5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Электронный каталог Научной библиотеки ЯрГУ (</w:t>
      </w:r>
      <w:hyperlink r:id="rId8" w:history="1">
        <w:r w:rsidRPr="00584463">
          <w:rPr>
            <w:rStyle w:val="a7"/>
            <w:sz w:val="24"/>
            <w:szCs w:val="24"/>
          </w:rPr>
          <w:t>https://www.lib.uniyar.ac.ru/opac/bk_cat_find.php</w:t>
        </w:r>
      </w:hyperlink>
      <w:r w:rsidRPr="00584463">
        <w:rPr>
          <w:sz w:val="24"/>
          <w:szCs w:val="24"/>
        </w:rPr>
        <w:t>).</w:t>
      </w:r>
    </w:p>
    <w:p w14:paraId="7AAFEC04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Электронная библиотечная система (ЭБС) издательства «</w:t>
      </w:r>
      <w:proofErr w:type="spellStart"/>
      <w:r w:rsidRPr="00584463">
        <w:rPr>
          <w:sz w:val="24"/>
          <w:szCs w:val="24"/>
        </w:rPr>
        <w:t>Юрайт</w:t>
      </w:r>
      <w:proofErr w:type="spellEnd"/>
      <w:r w:rsidRPr="00584463">
        <w:rPr>
          <w:sz w:val="24"/>
          <w:szCs w:val="24"/>
        </w:rPr>
        <w:t>» (</w:t>
      </w:r>
      <w:hyperlink w:history="1">
        <w:r w:rsidRPr="00584463">
          <w:rPr>
            <w:rStyle w:val="a7"/>
            <w:sz w:val="24"/>
            <w:szCs w:val="24"/>
          </w:rPr>
          <w:t>https://www. urait.ru</w:t>
        </w:r>
      </w:hyperlink>
      <w:r w:rsidRPr="00584463">
        <w:rPr>
          <w:sz w:val="24"/>
          <w:szCs w:val="24"/>
        </w:rPr>
        <w:t>).</w:t>
      </w:r>
    </w:p>
    <w:p w14:paraId="49FE4D90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Электронная библиотечная система (ЭБС) издательства «Проспект» (</w:t>
      </w:r>
      <w:hyperlink r:id="rId9" w:history="1">
        <w:r w:rsidRPr="00584463">
          <w:rPr>
            <w:rStyle w:val="a7"/>
            <w:sz w:val="24"/>
            <w:szCs w:val="24"/>
          </w:rPr>
          <w:t>http://ebs.prospekt.org/</w:t>
        </w:r>
      </w:hyperlink>
      <w:r w:rsidRPr="00584463">
        <w:rPr>
          <w:sz w:val="24"/>
          <w:szCs w:val="24"/>
        </w:rPr>
        <w:t>).</w:t>
      </w:r>
    </w:p>
    <w:p w14:paraId="3BF26DBF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lastRenderedPageBreak/>
        <w:t>Научная электронная библиотека (НЭБ) (</w:t>
      </w:r>
      <w:hyperlink r:id="rId10" w:history="1">
        <w:r w:rsidRPr="00584463">
          <w:rPr>
            <w:rStyle w:val="a7"/>
            <w:sz w:val="24"/>
            <w:szCs w:val="24"/>
          </w:rPr>
          <w:t>http://elibrary.ru</w:t>
        </w:r>
      </w:hyperlink>
      <w:r w:rsidRPr="00584463">
        <w:rPr>
          <w:sz w:val="24"/>
          <w:szCs w:val="24"/>
        </w:rPr>
        <w:t>)</w:t>
      </w:r>
    </w:p>
    <w:p w14:paraId="5E690975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Министерства Финансов РФ// [Электронный ресурс].- Режим доступа: </w:t>
      </w:r>
      <w:hyperlink r:id="rId11" w:history="1">
        <w:r w:rsidRPr="00584463">
          <w:rPr>
            <w:rStyle w:val="a7"/>
            <w:sz w:val="24"/>
            <w:szCs w:val="24"/>
          </w:rPr>
          <w:t>http://www.minfin.ru</w:t>
        </w:r>
      </w:hyperlink>
      <w:r w:rsidRPr="00584463">
        <w:rPr>
          <w:sz w:val="24"/>
          <w:szCs w:val="24"/>
        </w:rPr>
        <w:t>.</w:t>
      </w:r>
    </w:p>
    <w:p w14:paraId="7E9CBBDF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b/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Банка России// [Электронный ресурс].- Режим доступа: </w:t>
      </w:r>
      <w:hyperlink r:id="rId12" w:history="1">
        <w:r w:rsidRPr="00584463">
          <w:rPr>
            <w:rStyle w:val="a7"/>
            <w:sz w:val="24"/>
            <w:szCs w:val="24"/>
          </w:rPr>
          <w:t>http://www.</w:t>
        </w:r>
        <w:proofErr w:type="spellStart"/>
        <w:r w:rsidRPr="00584463">
          <w:rPr>
            <w:rStyle w:val="a7"/>
            <w:sz w:val="24"/>
            <w:szCs w:val="24"/>
            <w:lang w:val="en-US"/>
          </w:rPr>
          <w:t>cbr</w:t>
        </w:r>
        <w:proofErr w:type="spellEnd"/>
        <w:r w:rsidRPr="00584463">
          <w:rPr>
            <w:rStyle w:val="a7"/>
            <w:sz w:val="24"/>
            <w:szCs w:val="24"/>
          </w:rPr>
          <w:t>.ru</w:t>
        </w:r>
      </w:hyperlink>
      <w:r w:rsidRPr="00584463">
        <w:rPr>
          <w:sz w:val="24"/>
          <w:szCs w:val="24"/>
        </w:rPr>
        <w:t>.</w:t>
      </w:r>
    </w:p>
    <w:p w14:paraId="5DE04934" w14:textId="77777777" w:rsidR="00601E00" w:rsidRPr="00584463" w:rsidRDefault="00601E00" w:rsidP="00601E00">
      <w:pPr>
        <w:tabs>
          <w:tab w:val="left" w:pos="993"/>
          <w:tab w:val="left" w:pos="1078"/>
        </w:tabs>
        <w:suppressAutoHyphens/>
        <w:jc w:val="both"/>
        <w:rPr>
          <w:sz w:val="24"/>
          <w:szCs w:val="24"/>
        </w:rPr>
      </w:pPr>
    </w:p>
    <w:p w14:paraId="00653F03" w14:textId="77777777" w:rsidR="00601E00" w:rsidRPr="00584463" w:rsidRDefault="001216CB" w:rsidP="00601E00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601E00" w:rsidRPr="00584463">
        <w:rPr>
          <w:b/>
          <w:sz w:val="24"/>
          <w:szCs w:val="24"/>
        </w:rPr>
        <w:t>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472F17E0" w14:textId="77777777" w:rsidR="00601E00" w:rsidRPr="00584463" w:rsidRDefault="00601E00" w:rsidP="00601E00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</w:p>
    <w:p w14:paraId="74B3D8A5" w14:textId="77777777" w:rsidR="00601E00" w:rsidRPr="00584463" w:rsidRDefault="00601E00" w:rsidP="00601E00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 xml:space="preserve">В процессе </w:t>
      </w:r>
      <w:r w:rsidR="00217194">
        <w:rPr>
          <w:bCs/>
          <w:sz w:val="24"/>
          <w:szCs w:val="24"/>
        </w:rPr>
        <w:t xml:space="preserve">выполнения научно-исследовательской работы </w:t>
      </w:r>
      <w:r w:rsidRPr="00584463">
        <w:rPr>
          <w:bCs/>
          <w:sz w:val="24"/>
          <w:szCs w:val="24"/>
        </w:rPr>
        <w:t>используются следующие технологии электронного обучения и дистанционные образовательные технологии:</w:t>
      </w:r>
    </w:p>
    <w:p w14:paraId="328B2C3A" w14:textId="77777777" w:rsidR="00601E00" w:rsidRPr="00584463" w:rsidRDefault="00601E00" w:rsidP="00601E00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/>
          <w:sz w:val="24"/>
          <w:szCs w:val="24"/>
        </w:rPr>
        <w:t xml:space="preserve">Электронный университет </w:t>
      </w:r>
      <w:r w:rsidRPr="00584463">
        <w:rPr>
          <w:b/>
          <w:sz w:val="24"/>
          <w:szCs w:val="24"/>
          <w:lang w:val="en-US"/>
        </w:rPr>
        <w:t>Moodle</w:t>
      </w:r>
      <w:r w:rsidRPr="00584463">
        <w:rPr>
          <w:b/>
          <w:sz w:val="24"/>
          <w:szCs w:val="24"/>
        </w:rPr>
        <w:t xml:space="preserve"> ЯрГУ</w:t>
      </w:r>
      <w:r w:rsidRPr="00584463">
        <w:rPr>
          <w:sz w:val="24"/>
          <w:szCs w:val="24"/>
        </w:rPr>
        <w:t>, в котором присутствуют:</w:t>
      </w:r>
    </w:p>
    <w:p w14:paraId="202C7155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задания для самостоятельной работы обучающихся; </w:t>
      </w:r>
    </w:p>
    <w:p w14:paraId="64048F8F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средства текущего контроля успеваемости студентов; </w:t>
      </w:r>
    </w:p>
    <w:p w14:paraId="1E045E4F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презентации; </w:t>
      </w:r>
    </w:p>
    <w:p w14:paraId="28A2ABC2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список учебной литературы, рекомендуемой при прохождении практики;</w:t>
      </w:r>
    </w:p>
    <w:p w14:paraId="03A3E7A7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информация о форме и времени проведения консультаций в режиме онлайн;</w:t>
      </w:r>
    </w:p>
    <w:p w14:paraId="41FAB1A8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 xml:space="preserve">синхронное и (или) асинхронное взаимодействие между обучающимися и преподавателем в период прохождения практики. </w:t>
      </w:r>
    </w:p>
    <w:p w14:paraId="497E5884" w14:textId="77777777" w:rsidR="00601E00" w:rsidRPr="00584463" w:rsidRDefault="00601E00" w:rsidP="00601E00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</w:p>
    <w:p w14:paraId="0F169BAB" w14:textId="77777777" w:rsidR="00601E00" w:rsidRPr="00584463" w:rsidRDefault="001216CB" w:rsidP="00601E00">
      <w:pPr>
        <w:keepNext/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601E00" w:rsidRPr="00584463">
        <w:rPr>
          <w:b/>
          <w:sz w:val="24"/>
          <w:szCs w:val="24"/>
        </w:rPr>
        <w:t xml:space="preserve">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715EAF2F" w14:textId="77777777" w:rsidR="00601E00" w:rsidRPr="00584463" w:rsidRDefault="00601E00" w:rsidP="00601E00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В процессе осуществления образоват</w:t>
      </w:r>
      <w:r w:rsidR="00217194">
        <w:rPr>
          <w:sz w:val="24"/>
          <w:szCs w:val="24"/>
        </w:rPr>
        <w:t>ельного процесса при выполнении</w:t>
      </w:r>
      <w:r w:rsidR="00217194" w:rsidRPr="00217194">
        <w:t xml:space="preserve"> </w:t>
      </w:r>
      <w:r w:rsidR="00217194" w:rsidRPr="00217194">
        <w:rPr>
          <w:sz w:val="24"/>
          <w:szCs w:val="24"/>
        </w:rPr>
        <w:t>научно-исследовательской работы</w:t>
      </w:r>
      <w:r w:rsidR="00724127">
        <w:rPr>
          <w:sz w:val="24"/>
          <w:szCs w:val="24"/>
        </w:rPr>
        <w:t xml:space="preserve"> </w:t>
      </w:r>
      <w:r w:rsidRPr="00584463">
        <w:rPr>
          <w:sz w:val="24"/>
          <w:szCs w:val="24"/>
        </w:rPr>
        <w:t xml:space="preserve">используются: </w:t>
      </w:r>
    </w:p>
    <w:p w14:paraId="58738387" w14:textId="77777777" w:rsidR="00601E00" w:rsidRPr="00584463" w:rsidRDefault="00601E00" w:rsidP="00601E00">
      <w:pPr>
        <w:tabs>
          <w:tab w:val="left" w:pos="5670"/>
        </w:tabs>
        <w:ind w:firstLine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 xml:space="preserve">- </w:t>
      </w:r>
      <w:r w:rsidRPr="00584463">
        <w:rPr>
          <w:sz w:val="24"/>
          <w:szCs w:val="24"/>
        </w:rPr>
        <w:t>программы</w:t>
      </w:r>
      <w:r w:rsidRPr="00584463">
        <w:rPr>
          <w:sz w:val="24"/>
          <w:szCs w:val="24"/>
          <w:lang w:val="en-US"/>
        </w:rPr>
        <w:t xml:space="preserve"> </w:t>
      </w:r>
      <w:proofErr w:type="spellStart"/>
      <w:r w:rsidRPr="00584463">
        <w:rPr>
          <w:sz w:val="24"/>
          <w:szCs w:val="24"/>
          <w:lang w:val="en-US"/>
        </w:rPr>
        <w:t>MicrosoftOffice</w:t>
      </w:r>
      <w:proofErr w:type="spellEnd"/>
      <w:r w:rsidRPr="00584463">
        <w:rPr>
          <w:sz w:val="24"/>
          <w:szCs w:val="24"/>
          <w:lang w:val="en-US"/>
        </w:rPr>
        <w:t>;</w:t>
      </w:r>
    </w:p>
    <w:p w14:paraId="6289A9C8" w14:textId="77777777" w:rsidR="00601E00" w:rsidRPr="00584463" w:rsidRDefault="00601E00" w:rsidP="00601E00">
      <w:pPr>
        <w:tabs>
          <w:tab w:val="left" w:pos="5670"/>
        </w:tabs>
        <w:ind w:left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>- Adobe Acrobat Reader DC.</w:t>
      </w:r>
    </w:p>
    <w:p w14:paraId="56435265" w14:textId="77777777" w:rsidR="00601E00" w:rsidRPr="00584463" w:rsidRDefault="00601E00" w:rsidP="00842BD5">
      <w:pPr>
        <w:jc w:val="both"/>
        <w:rPr>
          <w:b/>
          <w:sz w:val="24"/>
          <w:szCs w:val="24"/>
          <w:lang w:val="en-US"/>
        </w:rPr>
      </w:pPr>
    </w:p>
    <w:p w14:paraId="6FBCC661" w14:textId="77777777" w:rsidR="00601E00" w:rsidRPr="00584463" w:rsidRDefault="001216CB" w:rsidP="00601E00">
      <w:pPr>
        <w:keepNext/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01E00" w:rsidRPr="00584463">
        <w:rPr>
          <w:b/>
          <w:sz w:val="24"/>
          <w:szCs w:val="24"/>
        </w:rPr>
        <w:t xml:space="preserve">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38136156" w14:textId="77777777" w:rsidR="00601E00" w:rsidRPr="00584463" w:rsidRDefault="00601E00" w:rsidP="00601E00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В процессе осуществления образовательного процесса при </w:t>
      </w:r>
      <w:r w:rsidR="00724127" w:rsidRPr="00724127">
        <w:rPr>
          <w:sz w:val="24"/>
          <w:szCs w:val="24"/>
        </w:rPr>
        <w:t xml:space="preserve">выполнении научно-исследовательской работы </w:t>
      </w:r>
      <w:r w:rsidRPr="00584463">
        <w:rPr>
          <w:sz w:val="24"/>
          <w:szCs w:val="24"/>
        </w:rPr>
        <w:t xml:space="preserve">используются: </w:t>
      </w:r>
    </w:p>
    <w:p w14:paraId="5A8A01DF" w14:textId="77777777" w:rsidR="00601E00" w:rsidRPr="00584463" w:rsidRDefault="00601E00" w:rsidP="00601E00">
      <w:pPr>
        <w:adjustRightInd w:val="0"/>
        <w:ind w:firstLine="709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Автоматизированная библиотечно-информационная система «БУКИ-NEXT»</w:t>
      </w:r>
      <w:r w:rsidRPr="00584463">
        <w:rPr>
          <w:bCs/>
          <w:sz w:val="24"/>
          <w:szCs w:val="24"/>
          <w:u w:val="single"/>
        </w:rPr>
        <w:t xml:space="preserve"> </w:t>
      </w:r>
      <w:hyperlink r:id="rId13" w:history="1">
        <w:r w:rsidRPr="00584463">
          <w:rPr>
            <w:bCs/>
            <w:sz w:val="24"/>
            <w:szCs w:val="24"/>
          </w:rPr>
          <w:t>http://www.lib.uniyar.ac.ru/opac/bk_cat_find.php</w:t>
        </w:r>
      </w:hyperlink>
      <w:r w:rsidRPr="00584463">
        <w:rPr>
          <w:bCs/>
          <w:sz w:val="24"/>
          <w:szCs w:val="24"/>
        </w:rPr>
        <w:t xml:space="preserve">  </w:t>
      </w:r>
    </w:p>
    <w:p w14:paraId="7B76BBD9" w14:textId="77777777" w:rsidR="00601E00" w:rsidRPr="00584463" w:rsidRDefault="00601E00" w:rsidP="00601E00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584463">
        <w:t>Информационные справочные системы, в т.ч. профессиональные базы данных:</w:t>
      </w:r>
    </w:p>
    <w:p w14:paraId="15116CFE" w14:textId="77777777" w:rsidR="00601E00" w:rsidRPr="00584463" w:rsidRDefault="00601E00" w:rsidP="00601E00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584463">
        <w:t>- справочная правовая система ГАРАНТ;</w:t>
      </w:r>
    </w:p>
    <w:p w14:paraId="588F1B2C" w14:textId="77777777" w:rsidR="00601E00" w:rsidRPr="00584463" w:rsidRDefault="00601E00" w:rsidP="00601E00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584463">
        <w:t>- справочная правовая система КонсультантПлюс.</w:t>
      </w:r>
    </w:p>
    <w:p w14:paraId="05124B18" w14:textId="77777777" w:rsidR="00601E00" w:rsidRPr="00584463" w:rsidRDefault="00601E00" w:rsidP="00601E00">
      <w:pPr>
        <w:keepNext/>
        <w:spacing w:after="240"/>
        <w:jc w:val="both"/>
        <w:rPr>
          <w:sz w:val="24"/>
          <w:szCs w:val="24"/>
        </w:rPr>
      </w:pPr>
    </w:p>
    <w:p w14:paraId="29D77E9C" w14:textId="77777777" w:rsidR="00601E00" w:rsidRPr="00584463" w:rsidRDefault="00601E00" w:rsidP="00601E00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1</w:t>
      </w:r>
      <w:r w:rsidR="001216CB">
        <w:rPr>
          <w:b/>
          <w:sz w:val="24"/>
          <w:szCs w:val="24"/>
        </w:rPr>
        <w:t>1</w:t>
      </w:r>
      <w:r w:rsidRPr="00584463">
        <w:rPr>
          <w:b/>
          <w:sz w:val="24"/>
          <w:szCs w:val="24"/>
        </w:rPr>
        <w:t xml:space="preserve">. Материально-техническая база, необходимая для проведения практики </w:t>
      </w:r>
    </w:p>
    <w:p w14:paraId="4B20E490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Материально-техническая база, необходимая для осуществления образовательного процесса при </w:t>
      </w:r>
      <w:r w:rsidR="00987779">
        <w:rPr>
          <w:sz w:val="24"/>
          <w:szCs w:val="24"/>
        </w:rPr>
        <w:t xml:space="preserve">прохождении практики </w:t>
      </w:r>
      <w:r w:rsidRPr="00584463">
        <w:rPr>
          <w:sz w:val="24"/>
          <w:szCs w:val="24"/>
        </w:rPr>
        <w:t>включает в свой состав специальные помещения:</w:t>
      </w:r>
    </w:p>
    <w:p w14:paraId="47ED4380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14:paraId="74436182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практических занятий; </w:t>
      </w:r>
    </w:p>
    <w:p w14:paraId="5800BA87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14:paraId="2F00A217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14:paraId="4657060D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 помещения для самостоятельной работы;</w:t>
      </w:r>
    </w:p>
    <w:p w14:paraId="138FF552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помещения для хранения и профилактического обслуживания технических средств </w:t>
      </w:r>
      <w:r w:rsidRPr="00584463">
        <w:rPr>
          <w:sz w:val="24"/>
          <w:szCs w:val="24"/>
        </w:rPr>
        <w:lastRenderedPageBreak/>
        <w:t>обучения.</w:t>
      </w:r>
    </w:p>
    <w:p w14:paraId="14C3010A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80BA398" w14:textId="77777777" w:rsidR="00601E00" w:rsidRPr="00584463" w:rsidRDefault="00601E00" w:rsidP="00601E00">
      <w:pPr>
        <w:keepNext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62B3F7A8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</w:p>
    <w:p w14:paraId="469002E4" w14:textId="77777777" w:rsidR="007A5762" w:rsidRDefault="00601E00" w:rsidP="00601E00">
      <w:pPr>
        <w:jc w:val="both"/>
        <w:rPr>
          <w:sz w:val="24"/>
          <w:szCs w:val="24"/>
        </w:rPr>
      </w:pPr>
      <w:r w:rsidRPr="00584463">
        <w:rPr>
          <w:bCs/>
          <w:sz w:val="24"/>
          <w:szCs w:val="24"/>
        </w:rPr>
        <w:t>Автор:</w:t>
      </w:r>
      <w:r w:rsidR="007A5762" w:rsidRPr="007A5762">
        <w:rPr>
          <w:sz w:val="24"/>
          <w:szCs w:val="24"/>
        </w:rPr>
        <w:t xml:space="preserve"> </w:t>
      </w:r>
    </w:p>
    <w:p w14:paraId="2D30C684" w14:textId="11B2F49C" w:rsidR="00601E00" w:rsidRPr="00584463" w:rsidRDefault="007A5762" w:rsidP="00601E00">
      <w:pPr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Доцент кафедры финансов и кредита, канд. экон. наук</w:t>
      </w:r>
      <w:r w:rsidRPr="007A57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А.С. Векшин</w:t>
      </w:r>
    </w:p>
    <w:p w14:paraId="433C91AA" w14:textId="77777777" w:rsidR="00601E00" w:rsidRPr="00584463" w:rsidRDefault="00601E00" w:rsidP="00601E00">
      <w:pPr>
        <w:jc w:val="both"/>
        <w:rPr>
          <w:sz w:val="24"/>
          <w:szCs w:val="24"/>
        </w:rPr>
      </w:pPr>
    </w:p>
    <w:p w14:paraId="120C1056" w14:textId="77777777" w:rsidR="00601E00" w:rsidRPr="00584463" w:rsidRDefault="00601E00" w:rsidP="00601E00">
      <w:pPr>
        <w:adjustRightInd w:val="0"/>
        <w:jc w:val="both"/>
        <w:rPr>
          <w:sz w:val="24"/>
          <w:szCs w:val="24"/>
        </w:rPr>
      </w:pPr>
    </w:p>
    <w:p w14:paraId="73DB6285" w14:textId="77777777" w:rsidR="00601E00" w:rsidRPr="009E3C5F" w:rsidRDefault="00601E00" w:rsidP="00601E00">
      <w:pPr>
        <w:widowControl/>
        <w:adjustRightInd w:val="0"/>
        <w:jc w:val="both"/>
        <w:rPr>
          <w:rFonts w:eastAsiaTheme="minorHAnsi"/>
          <w:b/>
          <w:sz w:val="24"/>
          <w:szCs w:val="24"/>
        </w:rPr>
      </w:pPr>
    </w:p>
    <w:sectPr w:rsidR="00601E00" w:rsidRPr="009E3C5F" w:rsidSect="009014BD">
      <w:pgSz w:w="11910" w:h="16840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091AED"/>
    <w:multiLevelType w:val="hybridMultilevel"/>
    <w:tmpl w:val="7E6C6B56"/>
    <w:lvl w:ilvl="0" w:tplc="60C61B0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720E86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CDAF01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86EC640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19BCB1B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FD1E2D2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4BEC2E74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99B8C12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5B6809DA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181E73EA"/>
    <w:multiLevelType w:val="hybridMultilevel"/>
    <w:tmpl w:val="67E2B22C"/>
    <w:lvl w:ilvl="0" w:tplc="B6321158">
      <w:start w:val="1"/>
      <w:numFmt w:val="decimal"/>
      <w:lvlText w:val="%1."/>
      <w:lvlJc w:val="left"/>
      <w:pPr>
        <w:ind w:left="21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0AE4B2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1D22ECFC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2B96A542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3FB67D26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A03C9084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B6FA2B30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4FD06164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C7C8D014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8F115C1"/>
    <w:multiLevelType w:val="hybridMultilevel"/>
    <w:tmpl w:val="D89EB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B4EA6"/>
    <w:multiLevelType w:val="hybridMultilevel"/>
    <w:tmpl w:val="089E1634"/>
    <w:lvl w:ilvl="0" w:tplc="32BC9E2A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B65EC2">
      <w:start w:val="1"/>
      <w:numFmt w:val="decimal"/>
      <w:lvlText w:val="%2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D007E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F7A87832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7DC0AFB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938266F2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B366FEAC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9EA0CCF8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C39A6A7C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9A55644"/>
    <w:multiLevelType w:val="hybridMultilevel"/>
    <w:tmpl w:val="8F620E2E"/>
    <w:lvl w:ilvl="0" w:tplc="6C80FD34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585208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59E36C2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100A1B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99C8F4D2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DA6AA4E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89CCF8E0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73F623D2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879CD93C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2B627BD6"/>
    <w:multiLevelType w:val="hybridMultilevel"/>
    <w:tmpl w:val="111E18E6"/>
    <w:lvl w:ilvl="0" w:tplc="76AC2078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73E28C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244EA8C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B61038E8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9B964592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7B92FF5C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2C5AEDE6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2B1E797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4BE037E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FF05584"/>
    <w:multiLevelType w:val="hybridMultilevel"/>
    <w:tmpl w:val="03287CD6"/>
    <w:lvl w:ilvl="0" w:tplc="AB6E403A">
      <w:start w:val="5"/>
      <w:numFmt w:val="decimal"/>
      <w:lvlText w:val="%1."/>
      <w:lvlJc w:val="left"/>
      <w:pPr>
        <w:ind w:left="107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26E9E0">
      <w:numFmt w:val="bullet"/>
      <w:lvlText w:val="•"/>
      <w:lvlJc w:val="left"/>
      <w:pPr>
        <w:ind w:left="802" w:hanging="382"/>
      </w:pPr>
      <w:rPr>
        <w:rFonts w:hint="default"/>
        <w:lang w:val="ru-RU" w:eastAsia="en-US" w:bidi="ar-SA"/>
      </w:rPr>
    </w:lvl>
    <w:lvl w:ilvl="2" w:tplc="DDBAC944">
      <w:numFmt w:val="bullet"/>
      <w:lvlText w:val="•"/>
      <w:lvlJc w:val="left"/>
      <w:pPr>
        <w:ind w:left="1505" w:hanging="382"/>
      </w:pPr>
      <w:rPr>
        <w:rFonts w:hint="default"/>
        <w:lang w:val="ru-RU" w:eastAsia="en-US" w:bidi="ar-SA"/>
      </w:rPr>
    </w:lvl>
    <w:lvl w:ilvl="3" w:tplc="D07C9DC0">
      <w:numFmt w:val="bullet"/>
      <w:lvlText w:val="•"/>
      <w:lvlJc w:val="left"/>
      <w:pPr>
        <w:ind w:left="2208" w:hanging="382"/>
      </w:pPr>
      <w:rPr>
        <w:rFonts w:hint="default"/>
        <w:lang w:val="ru-RU" w:eastAsia="en-US" w:bidi="ar-SA"/>
      </w:rPr>
    </w:lvl>
    <w:lvl w:ilvl="4" w:tplc="3B8CBE70">
      <w:numFmt w:val="bullet"/>
      <w:lvlText w:val="•"/>
      <w:lvlJc w:val="left"/>
      <w:pPr>
        <w:ind w:left="2911" w:hanging="382"/>
      </w:pPr>
      <w:rPr>
        <w:rFonts w:hint="default"/>
        <w:lang w:val="ru-RU" w:eastAsia="en-US" w:bidi="ar-SA"/>
      </w:rPr>
    </w:lvl>
    <w:lvl w:ilvl="5" w:tplc="76A299CA">
      <w:numFmt w:val="bullet"/>
      <w:lvlText w:val="•"/>
      <w:lvlJc w:val="left"/>
      <w:pPr>
        <w:ind w:left="3614" w:hanging="382"/>
      </w:pPr>
      <w:rPr>
        <w:rFonts w:hint="default"/>
        <w:lang w:val="ru-RU" w:eastAsia="en-US" w:bidi="ar-SA"/>
      </w:rPr>
    </w:lvl>
    <w:lvl w:ilvl="6" w:tplc="5CDAB40E">
      <w:numFmt w:val="bullet"/>
      <w:lvlText w:val="•"/>
      <w:lvlJc w:val="left"/>
      <w:pPr>
        <w:ind w:left="4317" w:hanging="382"/>
      </w:pPr>
      <w:rPr>
        <w:rFonts w:hint="default"/>
        <w:lang w:val="ru-RU" w:eastAsia="en-US" w:bidi="ar-SA"/>
      </w:rPr>
    </w:lvl>
    <w:lvl w:ilvl="7" w:tplc="223232A6">
      <w:numFmt w:val="bullet"/>
      <w:lvlText w:val="•"/>
      <w:lvlJc w:val="left"/>
      <w:pPr>
        <w:ind w:left="5020" w:hanging="382"/>
      </w:pPr>
      <w:rPr>
        <w:rFonts w:hint="default"/>
        <w:lang w:val="ru-RU" w:eastAsia="en-US" w:bidi="ar-SA"/>
      </w:rPr>
    </w:lvl>
    <w:lvl w:ilvl="8" w:tplc="708049FA">
      <w:numFmt w:val="bullet"/>
      <w:lvlText w:val="•"/>
      <w:lvlJc w:val="left"/>
      <w:pPr>
        <w:ind w:left="5723" w:hanging="382"/>
      </w:pPr>
      <w:rPr>
        <w:rFonts w:hint="default"/>
        <w:lang w:val="ru-RU" w:eastAsia="en-US" w:bidi="ar-SA"/>
      </w:rPr>
    </w:lvl>
  </w:abstractNum>
  <w:abstractNum w:abstractNumId="8" w15:restartNumberingAfterBreak="0">
    <w:nsid w:val="34AD1ED3"/>
    <w:multiLevelType w:val="hybridMultilevel"/>
    <w:tmpl w:val="821E36D2"/>
    <w:lvl w:ilvl="0" w:tplc="70B09A24">
      <w:start w:val="8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 w:tplc="ECD07D52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26701AC8">
      <w:numFmt w:val="bullet"/>
      <w:lvlText w:val="•"/>
      <w:lvlJc w:val="left"/>
      <w:pPr>
        <w:ind w:left="2062" w:hanging="140"/>
      </w:pPr>
      <w:rPr>
        <w:rFonts w:hint="default"/>
        <w:lang w:val="ru-RU" w:eastAsia="en-US" w:bidi="ar-SA"/>
      </w:rPr>
    </w:lvl>
    <w:lvl w:ilvl="3" w:tplc="C49ABCF8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4" w:tplc="FF1A54A4">
      <w:numFmt w:val="bullet"/>
      <w:lvlText w:val="•"/>
      <w:lvlJc w:val="left"/>
      <w:pPr>
        <w:ind w:left="4068" w:hanging="140"/>
      </w:pPr>
      <w:rPr>
        <w:rFonts w:hint="default"/>
        <w:lang w:val="ru-RU" w:eastAsia="en-US" w:bidi="ar-SA"/>
      </w:rPr>
    </w:lvl>
    <w:lvl w:ilvl="5" w:tplc="720CC0B6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6" w:tplc="98FECC6A">
      <w:numFmt w:val="bullet"/>
      <w:lvlText w:val="•"/>
      <w:lvlJc w:val="left"/>
      <w:pPr>
        <w:ind w:left="6074" w:hanging="140"/>
      </w:pPr>
      <w:rPr>
        <w:rFonts w:hint="default"/>
        <w:lang w:val="ru-RU" w:eastAsia="en-US" w:bidi="ar-SA"/>
      </w:rPr>
    </w:lvl>
    <w:lvl w:ilvl="7" w:tplc="A0FEDFC4">
      <w:numFmt w:val="bullet"/>
      <w:lvlText w:val="•"/>
      <w:lvlJc w:val="left"/>
      <w:pPr>
        <w:ind w:left="7077" w:hanging="140"/>
      </w:pPr>
      <w:rPr>
        <w:rFonts w:hint="default"/>
        <w:lang w:val="ru-RU" w:eastAsia="en-US" w:bidi="ar-SA"/>
      </w:rPr>
    </w:lvl>
    <w:lvl w:ilvl="8" w:tplc="16D07C90">
      <w:numFmt w:val="bullet"/>
      <w:lvlText w:val="•"/>
      <w:lvlJc w:val="left"/>
      <w:pPr>
        <w:ind w:left="8080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5A77B14"/>
    <w:multiLevelType w:val="hybridMultilevel"/>
    <w:tmpl w:val="27CAB32E"/>
    <w:lvl w:ilvl="0" w:tplc="94DA07B0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5A12DF48">
      <w:numFmt w:val="bullet"/>
      <w:lvlText w:val="•"/>
      <w:lvlJc w:val="left"/>
      <w:pPr>
        <w:ind w:left="612" w:hanging="116"/>
      </w:pPr>
      <w:rPr>
        <w:rFonts w:hint="default"/>
        <w:lang w:val="ru-RU" w:eastAsia="en-US" w:bidi="ar-SA"/>
      </w:rPr>
    </w:lvl>
    <w:lvl w:ilvl="2" w:tplc="83FA73AA">
      <w:numFmt w:val="bullet"/>
      <w:lvlText w:val="•"/>
      <w:lvlJc w:val="left"/>
      <w:pPr>
        <w:ind w:left="1125" w:hanging="116"/>
      </w:pPr>
      <w:rPr>
        <w:rFonts w:hint="default"/>
        <w:lang w:val="ru-RU" w:eastAsia="en-US" w:bidi="ar-SA"/>
      </w:rPr>
    </w:lvl>
    <w:lvl w:ilvl="3" w:tplc="D046939E">
      <w:numFmt w:val="bullet"/>
      <w:lvlText w:val="•"/>
      <w:lvlJc w:val="left"/>
      <w:pPr>
        <w:ind w:left="1637" w:hanging="116"/>
      </w:pPr>
      <w:rPr>
        <w:rFonts w:hint="default"/>
        <w:lang w:val="ru-RU" w:eastAsia="en-US" w:bidi="ar-SA"/>
      </w:rPr>
    </w:lvl>
    <w:lvl w:ilvl="4" w:tplc="B76C18B0">
      <w:numFmt w:val="bullet"/>
      <w:lvlText w:val="•"/>
      <w:lvlJc w:val="left"/>
      <w:pPr>
        <w:ind w:left="2150" w:hanging="116"/>
      </w:pPr>
      <w:rPr>
        <w:rFonts w:hint="default"/>
        <w:lang w:val="ru-RU" w:eastAsia="en-US" w:bidi="ar-SA"/>
      </w:rPr>
    </w:lvl>
    <w:lvl w:ilvl="5" w:tplc="9294B808">
      <w:numFmt w:val="bullet"/>
      <w:lvlText w:val="•"/>
      <w:lvlJc w:val="left"/>
      <w:pPr>
        <w:ind w:left="2662" w:hanging="116"/>
      </w:pPr>
      <w:rPr>
        <w:rFonts w:hint="default"/>
        <w:lang w:val="ru-RU" w:eastAsia="en-US" w:bidi="ar-SA"/>
      </w:rPr>
    </w:lvl>
    <w:lvl w:ilvl="6" w:tplc="8702FA58">
      <w:numFmt w:val="bullet"/>
      <w:lvlText w:val="•"/>
      <w:lvlJc w:val="left"/>
      <w:pPr>
        <w:ind w:left="3175" w:hanging="116"/>
      </w:pPr>
      <w:rPr>
        <w:rFonts w:hint="default"/>
        <w:lang w:val="ru-RU" w:eastAsia="en-US" w:bidi="ar-SA"/>
      </w:rPr>
    </w:lvl>
    <w:lvl w:ilvl="7" w:tplc="8EA82666">
      <w:numFmt w:val="bullet"/>
      <w:lvlText w:val="•"/>
      <w:lvlJc w:val="left"/>
      <w:pPr>
        <w:ind w:left="3687" w:hanging="116"/>
      </w:pPr>
      <w:rPr>
        <w:rFonts w:hint="default"/>
        <w:lang w:val="ru-RU" w:eastAsia="en-US" w:bidi="ar-SA"/>
      </w:rPr>
    </w:lvl>
    <w:lvl w:ilvl="8" w:tplc="9AF2B496">
      <w:numFmt w:val="bullet"/>
      <w:lvlText w:val="•"/>
      <w:lvlJc w:val="left"/>
      <w:pPr>
        <w:ind w:left="4200" w:hanging="116"/>
      </w:pPr>
      <w:rPr>
        <w:rFonts w:hint="default"/>
        <w:lang w:val="ru-RU" w:eastAsia="en-US" w:bidi="ar-SA"/>
      </w:rPr>
    </w:lvl>
  </w:abstractNum>
  <w:abstractNum w:abstractNumId="10" w15:restartNumberingAfterBreak="0">
    <w:nsid w:val="38A37ACE"/>
    <w:multiLevelType w:val="hybridMultilevel"/>
    <w:tmpl w:val="1F6E1D42"/>
    <w:lvl w:ilvl="0" w:tplc="F1CCCFA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5477BA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7B54D6C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30C336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A74A3F9C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8E562552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052A5DFA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D73EDE4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C8247FF8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39681B21"/>
    <w:multiLevelType w:val="hybridMultilevel"/>
    <w:tmpl w:val="E01E99DE"/>
    <w:lvl w:ilvl="0" w:tplc="5E38147E"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0"/>
        <w:szCs w:val="20"/>
        <w:lang w:val="ru-RU" w:eastAsia="en-US" w:bidi="ar-SA"/>
      </w:rPr>
    </w:lvl>
    <w:lvl w:ilvl="1" w:tplc="8800D6AE">
      <w:numFmt w:val="bullet"/>
      <w:lvlText w:val="•"/>
      <w:lvlJc w:val="left"/>
      <w:pPr>
        <w:ind w:left="612" w:hanging="248"/>
      </w:pPr>
      <w:rPr>
        <w:rFonts w:hint="default"/>
        <w:lang w:val="ru-RU" w:eastAsia="en-US" w:bidi="ar-SA"/>
      </w:rPr>
    </w:lvl>
    <w:lvl w:ilvl="2" w:tplc="7422A2EA">
      <w:numFmt w:val="bullet"/>
      <w:lvlText w:val="•"/>
      <w:lvlJc w:val="left"/>
      <w:pPr>
        <w:ind w:left="1125" w:hanging="248"/>
      </w:pPr>
      <w:rPr>
        <w:rFonts w:hint="default"/>
        <w:lang w:val="ru-RU" w:eastAsia="en-US" w:bidi="ar-SA"/>
      </w:rPr>
    </w:lvl>
    <w:lvl w:ilvl="3" w:tplc="8B4C48AA">
      <w:numFmt w:val="bullet"/>
      <w:lvlText w:val="•"/>
      <w:lvlJc w:val="left"/>
      <w:pPr>
        <w:ind w:left="1637" w:hanging="248"/>
      </w:pPr>
      <w:rPr>
        <w:rFonts w:hint="default"/>
        <w:lang w:val="ru-RU" w:eastAsia="en-US" w:bidi="ar-SA"/>
      </w:rPr>
    </w:lvl>
    <w:lvl w:ilvl="4" w:tplc="32706F0E">
      <w:numFmt w:val="bullet"/>
      <w:lvlText w:val="•"/>
      <w:lvlJc w:val="left"/>
      <w:pPr>
        <w:ind w:left="2150" w:hanging="248"/>
      </w:pPr>
      <w:rPr>
        <w:rFonts w:hint="default"/>
        <w:lang w:val="ru-RU" w:eastAsia="en-US" w:bidi="ar-SA"/>
      </w:rPr>
    </w:lvl>
    <w:lvl w:ilvl="5" w:tplc="EC66B53E">
      <w:numFmt w:val="bullet"/>
      <w:lvlText w:val="•"/>
      <w:lvlJc w:val="left"/>
      <w:pPr>
        <w:ind w:left="2662" w:hanging="248"/>
      </w:pPr>
      <w:rPr>
        <w:rFonts w:hint="default"/>
        <w:lang w:val="ru-RU" w:eastAsia="en-US" w:bidi="ar-SA"/>
      </w:rPr>
    </w:lvl>
    <w:lvl w:ilvl="6" w:tplc="B59C9AE8">
      <w:numFmt w:val="bullet"/>
      <w:lvlText w:val="•"/>
      <w:lvlJc w:val="left"/>
      <w:pPr>
        <w:ind w:left="3175" w:hanging="248"/>
      </w:pPr>
      <w:rPr>
        <w:rFonts w:hint="default"/>
        <w:lang w:val="ru-RU" w:eastAsia="en-US" w:bidi="ar-SA"/>
      </w:rPr>
    </w:lvl>
    <w:lvl w:ilvl="7" w:tplc="5DA02FE6">
      <w:numFmt w:val="bullet"/>
      <w:lvlText w:val="•"/>
      <w:lvlJc w:val="left"/>
      <w:pPr>
        <w:ind w:left="3687" w:hanging="248"/>
      </w:pPr>
      <w:rPr>
        <w:rFonts w:hint="default"/>
        <w:lang w:val="ru-RU" w:eastAsia="en-US" w:bidi="ar-SA"/>
      </w:rPr>
    </w:lvl>
    <w:lvl w:ilvl="8" w:tplc="DA08068C">
      <w:numFmt w:val="bullet"/>
      <w:lvlText w:val="•"/>
      <w:lvlJc w:val="left"/>
      <w:pPr>
        <w:ind w:left="420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3ED81B73"/>
    <w:multiLevelType w:val="hybridMultilevel"/>
    <w:tmpl w:val="A34872B8"/>
    <w:lvl w:ilvl="0" w:tplc="8A264B2C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BA795E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73BA1A0A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4A60D27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3ED24C3A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A266C47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F432B00E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7A7A31D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C8946C7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C7E4AB8"/>
    <w:multiLevelType w:val="hybridMultilevel"/>
    <w:tmpl w:val="935A8346"/>
    <w:lvl w:ilvl="0" w:tplc="B92C865A">
      <w:start w:val="1"/>
      <w:numFmt w:val="decimal"/>
      <w:lvlText w:val="%1."/>
      <w:lvlJc w:val="left"/>
      <w:pPr>
        <w:ind w:left="21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CB04A38">
      <w:numFmt w:val="bullet"/>
      <w:lvlText w:val="•"/>
      <w:lvlJc w:val="left"/>
      <w:pPr>
        <w:ind w:left="1206" w:hanging="181"/>
      </w:pPr>
      <w:rPr>
        <w:rFonts w:hint="default"/>
        <w:lang w:val="ru-RU" w:eastAsia="en-US" w:bidi="ar-SA"/>
      </w:rPr>
    </w:lvl>
    <w:lvl w:ilvl="2" w:tplc="AEBAC65C">
      <w:numFmt w:val="bullet"/>
      <w:lvlText w:val="•"/>
      <w:lvlJc w:val="left"/>
      <w:pPr>
        <w:ind w:left="2193" w:hanging="181"/>
      </w:pPr>
      <w:rPr>
        <w:rFonts w:hint="default"/>
        <w:lang w:val="ru-RU" w:eastAsia="en-US" w:bidi="ar-SA"/>
      </w:rPr>
    </w:lvl>
    <w:lvl w:ilvl="3" w:tplc="71A0926E">
      <w:numFmt w:val="bullet"/>
      <w:lvlText w:val="•"/>
      <w:lvlJc w:val="left"/>
      <w:pPr>
        <w:ind w:left="3179" w:hanging="181"/>
      </w:pPr>
      <w:rPr>
        <w:rFonts w:hint="default"/>
        <w:lang w:val="ru-RU" w:eastAsia="en-US" w:bidi="ar-SA"/>
      </w:rPr>
    </w:lvl>
    <w:lvl w:ilvl="4" w:tplc="063207E0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860AD7AE">
      <w:numFmt w:val="bullet"/>
      <w:lvlText w:val="•"/>
      <w:lvlJc w:val="left"/>
      <w:pPr>
        <w:ind w:left="5153" w:hanging="181"/>
      </w:pPr>
      <w:rPr>
        <w:rFonts w:hint="default"/>
        <w:lang w:val="ru-RU" w:eastAsia="en-US" w:bidi="ar-SA"/>
      </w:rPr>
    </w:lvl>
    <w:lvl w:ilvl="6" w:tplc="BC8E21AA">
      <w:numFmt w:val="bullet"/>
      <w:lvlText w:val="•"/>
      <w:lvlJc w:val="left"/>
      <w:pPr>
        <w:ind w:left="6139" w:hanging="181"/>
      </w:pPr>
      <w:rPr>
        <w:rFonts w:hint="default"/>
        <w:lang w:val="ru-RU" w:eastAsia="en-US" w:bidi="ar-SA"/>
      </w:rPr>
    </w:lvl>
    <w:lvl w:ilvl="7" w:tplc="D4823E76">
      <w:numFmt w:val="bullet"/>
      <w:lvlText w:val="•"/>
      <w:lvlJc w:val="left"/>
      <w:pPr>
        <w:ind w:left="7126" w:hanging="181"/>
      </w:pPr>
      <w:rPr>
        <w:rFonts w:hint="default"/>
        <w:lang w:val="ru-RU" w:eastAsia="en-US" w:bidi="ar-SA"/>
      </w:rPr>
    </w:lvl>
    <w:lvl w:ilvl="8" w:tplc="C9125538">
      <w:numFmt w:val="bullet"/>
      <w:lvlText w:val="•"/>
      <w:lvlJc w:val="left"/>
      <w:pPr>
        <w:ind w:left="8113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5298630A"/>
    <w:multiLevelType w:val="hybridMultilevel"/>
    <w:tmpl w:val="5F42DD26"/>
    <w:lvl w:ilvl="0" w:tplc="82B62078">
      <w:start w:val="1"/>
      <w:numFmt w:val="decimal"/>
      <w:lvlText w:val="%1."/>
      <w:lvlJc w:val="left"/>
      <w:pPr>
        <w:ind w:left="107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4503AB8">
      <w:numFmt w:val="bullet"/>
      <w:lvlText w:val="•"/>
      <w:lvlJc w:val="left"/>
      <w:pPr>
        <w:ind w:left="802" w:hanging="288"/>
      </w:pPr>
      <w:rPr>
        <w:rFonts w:hint="default"/>
        <w:lang w:val="ru-RU" w:eastAsia="en-US" w:bidi="ar-SA"/>
      </w:rPr>
    </w:lvl>
    <w:lvl w:ilvl="2" w:tplc="30548FC8">
      <w:numFmt w:val="bullet"/>
      <w:lvlText w:val="•"/>
      <w:lvlJc w:val="left"/>
      <w:pPr>
        <w:ind w:left="1505" w:hanging="288"/>
      </w:pPr>
      <w:rPr>
        <w:rFonts w:hint="default"/>
        <w:lang w:val="ru-RU" w:eastAsia="en-US" w:bidi="ar-SA"/>
      </w:rPr>
    </w:lvl>
    <w:lvl w:ilvl="3" w:tplc="4EF47CB6">
      <w:numFmt w:val="bullet"/>
      <w:lvlText w:val="•"/>
      <w:lvlJc w:val="left"/>
      <w:pPr>
        <w:ind w:left="2208" w:hanging="288"/>
      </w:pPr>
      <w:rPr>
        <w:rFonts w:hint="default"/>
        <w:lang w:val="ru-RU" w:eastAsia="en-US" w:bidi="ar-SA"/>
      </w:rPr>
    </w:lvl>
    <w:lvl w:ilvl="4" w:tplc="B406D6A6">
      <w:numFmt w:val="bullet"/>
      <w:lvlText w:val="•"/>
      <w:lvlJc w:val="left"/>
      <w:pPr>
        <w:ind w:left="2911" w:hanging="288"/>
      </w:pPr>
      <w:rPr>
        <w:rFonts w:hint="default"/>
        <w:lang w:val="ru-RU" w:eastAsia="en-US" w:bidi="ar-SA"/>
      </w:rPr>
    </w:lvl>
    <w:lvl w:ilvl="5" w:tplc="5BBE0FD6">
      <w:numFmt w:val="bullet"/>
      <w:lvlText w:val="•"/>
      <w:lvlJc w:val="left"/>
      <w:pPr>
        <w:ind w:left="3614" w:hanging="288"/>
      </w:pPr>
      <w:rPr>
        <w:rFonts w:hint="default"/>
        <w:lang w:val="ru-RU" w:eastAsia="en-US" w:bidi="ar-SA"/>
      </w:rPr>
    </w:lvl>
    <w:lvl w:ilvl="6" w:tplc="FCAAD13A">
      <w:numFmt w:val="bullet"/>
      <w:lvlText w:val="•"/>
      <w:lvlJc w:val="left"/>
      <w:pPr>
        <w:ind w:left="4317" w:hanging="288"/>
      </w:pPr>
      <w:rPr>
        <w:rFonts w:hint="default"/>
        <w:lang w:val="ru-RU" w:eastAsia="en-US" w:bidi="ar-SA"/>
      </w:rPr>
    </w:lvl>
    <w:lvl w:ilvl="7" w:tplc="3D0EADD4">
      <w:numFmt w:val="bullet"/>
      <w:lvlText w:val="•"/>
      <w:lvlJc w:val="left"/>
      <w:pPr>
        <w:ind w:left="5020" w:hanging="288"/>
      </w:pPr>
      <w:rPr>
        <w:rFonts w:hint="default"/>
        <w:lang w:val="ru-RU" w:eastAsia="en-US" w:bidi="ar-SA"/>
      </w:rPr>
    </w:lvl>
    <w:lvl w:ilvl="8" w:tplc="2DCC5D8E">
      <w:numFmt w:val="bullet"/>
      <w:lvlText w:val="•"/>
      <w:lvlJc w:val="left"/>
      <w:pPr>
        <w:ind w:left="5723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557C2DCF"/>
    <w:multiLevelType w:val="hybridMultilevel"/>
    <w:tmpl w:val="37D8C820"/>
    <w:lvl w:ilvl="0" w:tplc="325EA120">
      <w:start w:val="5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446381C">
      <w:numFmt w:val="bullet"/>
      <w:lvlText w:val="•"/>
      <w:lvlJc w:val="left"/>
      <w:pPr>
        <w:ind w:left="802" w:hanging="267"/>
      </w:pPr>
      <w:rPr>
        <w:rFonts w:hint="default"/>
        <w:lang w:val="ru-RU" w:eastAsia="en-US" w:bidi="ar-SA"/>
      </w:rPr>
    </w:lvl>
    <w:lvl w:ilvl="2" w:tplc="08E6BFB4">
      <w:numFmt w:val="bullet"/>
      <w:lvlText w:val="•"/>
      <w:lvlJc w:val="left"/>
      <w:pPr>
        <w:ind w:left="1505" w:hanging="267"/>
      </w:pPr>
      <w:rPr>
        <w:rFonts w:hint="default"/>
        <w:lang w:val="ru-RU" w:eastAsia="en-US" w:bidi="ar-SA"/>
      </w:rPr>
    </w:lvl>
    <w:lvl w:ilvl="3" w:tplc="00ECBFB4">
      <w:numFmt w:val="bullet"/>
      <w:lvlText w:val="•"/>
      <w:lvlJc w:val="left"/>
      <w:pPr>
        <w:ind w:left="2208" w:hanging="267"/>
      </w:pPr>
      <w:rPr>
        <w:rFonts w:hint="default"/>
        <w:lang w:val="ru-RU" w:eastAsia="en-US" w:bidi="ar-SA"/>
      </w:rPr>
    </w:lvl>
    <w:lvl w:ilvl="4" w:tplc="E396B396">
      <w:numFmt w:val="bullet"/>
      <w:lvlText w:val="•"/>
      <w:lvlJc w:val="left"/>
      <w:pPr>
        <w:ind w:left="2911" w:hanging="267"/>
      </w:pPr>
      <w:rPr>
        <w:rFonts w:hint="default"/>
        <w:lang w:val="ru-RU" w:eastAsia="en-US" w:bidi="ar-SA"/>
      </w:rPr>
    </w:lvl>
    <w:lvl w:ilvl="5" w:tplc="F51E1576">
      <w:numFmt w:val="bullet"/>
      <w:lvlText w:val="•"/>
      <w:lvlJc w:val="left"/>
      <w:pPr>
        <w:ind w:left="3614" w:hanging="267"/>
      </w:pPr>
      <w:rPr>
        <w:rFonts w:hint="default"/>
        <w:lang w:val="ru-RU" w:eastAsia="en-US" w:bidi="ar-SA"/>
      </w:rPr>
    </w:lvl>
    <w:lvl w:ilvl="6" w:tplc="99525758">
      <w:numFmt w:val="bullet"/>
      <w:lvlText w:val="•"/>
      <w:lvlJc w:val="left"/>
      <w:pPr>
        <w:ind w:left="4317" w:hanging="267"/>
      </w:pPr>
      <w:rPr>
        <w:rFonts w:hint="default"/>
        <w:lang w:val="ru-RU" w:eastAsia="en-US" w:bidi="ar-SA"/>
      </w:rPr>
    </w:lvl>
    <w:lvl w:ilvl="7" w:tplc="66E85F22">
      <w:numFmt w:val="bullet"/>
      <w:lvlText w:val="•"/>
      <w:lvlJc w:val="left"/>
      <w:pPr>
        <w:ind w:left="5020" w:hanging="267"/>
      </w:pPr>
      <w:rPr>
        <w:rFonts w:hint="default"/>
        <w:lang w:val="ru-RU" w:eastAsia="en-US" w:bidi="ar-SA"/>
      </w:rPr>
    </w:lvl>
    <w:lvl w:ilvl="8" w:tplc="FC98DB0A">
      <w:numFmt w:val="bullet"/>
      <w:lvlText w:val="•"/>
      <w:lvlJc w:val="left"/>
      <w:pPr>
        <w:ind w:left="5723" w:hanging="267"/>
      </w:pPr>
      <w:rPr>
        <w:rFonts w:hint="default"/>
        <w:lang w:val="ru-RU" w:eastAsia="en-US" w:bidi="ar-SA"/>
      </w:rPr>
    </w:lvl>
  </w:abstractNum>
  <w:abstractNum w:abstractNumId="1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F1827"/>
    <w:multiLevelType w:val="hybridMultilevel"/>
    <w:tmpl w:val="6D28275C"/>
    <w:lvl w:ilvl="0" w:tplc="792852E2">
      <w:start w:val="5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48EA6C8">
      <w:numFmt w:val="bullet"/>
      <w:lvlText w:val="•"/>
      <w:lvlJc w:val="left"/>
      <w:pPr>
        <w:ind w:left="802" w:hanging="240"/>
      </w:pPr>
      <w:rPr>
        <w:rFonts w:hint="default"/>
        <w:lang w:val="ru-RU" w:eastAsia="en-US" w:bidi="ar-SA"/>
      </w:rPr>
    </w:lvl>
    <w:lvl w:ilvl="2" w:tplc="B0927AF8">
      <w:numFmt w:val="bullet"/>
      <w:lvlText w:val="•"/>
      <w:lvlJc w:val="left"/>
      <w:pPr>
        <w:ind w:left="1505" w:hanging="240"/>
      </w:pPr>
      <w:rPr>
        <w:rFonts w:hint="default"/>
        <w:lang w:val="ru-RU" w:eastAsia="en-US" w:bidi="ar-SA"/>
      </w:rPr>
    </w:lvl>
    <w:lvl w:ilvl="3" w:tplc="0526C3A8">
      <w:numFmt w:val="bullet"/>
      <w:lvlText w:val="•"/>
      <w:lvlJc w:val="left"/>
      <w:pPr>
        <w:ind w:left="2208" w:hanging="240"/>
      </w:pPr>
      <w:rPr>
        <w:rFonts w:hint="default"/>
        <w:lang w:val="ru-RU" w:eastAsia="en-US" w:bidi="ar-SA"/>
      </w:rPr>
    </w:lvl>
    <w:lvl w:ilvl="4" w:tplc="A3D23350">
      <w:numFmt w:val="bullet"/>
      <w:lvlText w:val="•"/>
      <w:lvlJc w:val="left"/>
      <w:pPr>
        <w:ind w:left="2911" w:hanging="240"/>
      </w:pPr>
      <w:rPr>
        <w:rFonts w:hint="default"/>
        <w:lang w:val="ru-RU" w:eastAsia="en-US" w:bidi="ar-SA"/>
      </w:rPr>
    </w:lvl>
    <w:lvl w:ilvl="5" w:tplc="0B7E56A0">
      <w:numFmt w:val="bullet"/>
      <w:lvlText w:val="•"/>
      <w:lvlJc w:val="left"/>
      <w:pPr>
        <w:ind w:left="3614" w:hanging="240"/>
      </w:pPr>
      <w:rPr>
        <w:rFonts w:hint="default"/>
        <w:lang w:val="ru-RU" w:eastAsia="en-US" w:bidi="ar-SA"/>
      </w:rPr>
    </w:lvl>
    <w:lvl w:ilvl="6" w:tplc="ACF0F292">
      <w:numFmt w:val="bullet"/>
      <w:lvlText w:val="•"/>
      <w:lvlJc w:val="left"/>
      <w:pPr>
        <w:ind w:left="4317" w:hanging="240"/>
      </w:pPr>
      <w:rPr>
        <w:rFonts w:hint="default"/>
        <w:lang w:val="ru-RU" w:eastAsia="en-US" w:bidi="ar-SA"/>
      </w:rPr>
    </w:lvl>
    <w:lvl w:ilvl="7" w:tplc="6C881F26">
      <w:numFmt w:val="bullet"/>
      <w:lvlText w:val="•"/>
      <w:lvlJc w:val="left"/>
      <w:pPr>
        <w:ind w:left="5020" w:hanging="240"/>
      </w:pPr>
      <w:rPr>
        <w:rFonts w:hint="default"/>
        <w:lang w:val="ru-RU" w:eastAsia="en-US" w:bidi="ar-SA"/>
      </w:rPr>
    </w:lvl>
    <w:lvl w:ilvl="8" w:tplc="34E0D5D0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7344422C"/>
    <w:multiLevelType w:val="hybridMultilevel"/>
    <w:tmpl w:val="AACCD250"/>
    <w:lvl w:ilvl="0" w:tplc="05D0556C">
      <w:numFmt w:val="bullet"/>
      <w:lvlText w:val="-"/>
      <w:lvlJc w:val="left"/>
      <w:pPr>
        <w:ind w:left="3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BCA90AE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F10E33F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3" w:tplc="29260DD0">
      <w:numFmt w:val="bullet"/>
      <w:lvlText w:val="•"/>
      <w:lvlJc w:val="left"/>
      <w:pPr>
        <w:ind w:left="3277" w:hanging="140"/>
      </w:pPr>
      <w:rPr>
        <w:rFonts w:hint="default"/>
        <w:lang w:val="ru-RU" w:eastAsia="en-US" w:bidi="ar-SA"/>
      </w:rPr>
    </w:lvl>
    <w:lvl w:ilvl="4" w:tplc="580E839E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AB00943C">
      <w:numFmt w:val="bullet"/>
      <w:lvlText w:val="•"/>
      <w:lvlJc w:val="left"/>
      <w:pPr>
        <w:ind w:left="5223" w:hanging="140"/>
      </w:pPr>
      <w:rPr>
        <w:rFonts w:hint="default"/>
        <w:lang w:val="ru-RU" w:eastAsia="en-US" w:bidi="ar-SA"/>
      </w:rPr>
    </w:lvl>
    <w:lvl w:ilvl="6" w:tplc="5502809A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7" w:tplc="2E0863E2">
      <w:numFmt w:val="bullet"/>
      <w:lvlText w:val="•"/>
      <w:lvlJc w:val="left"/>
      <w:pPr>
        <w:ind w:left="7168" w:hanging="140"/>
      </w:pPr>
      <w:rPr>
        <w:rFonts w:hint="default"/>
        <w:lang w:val="ru-RU" w:eastAsia="en-US" w:bidi="ar-SA"/>
      </w:rPr>
    </w:lvl>
    <w:lvl w:ilvl="8" w:tplc="6D0AA7E4">
      <w:numFmt w:val="bullet"/>
      <w:lvlText w:val="•"/>
      <w:lvlJc w:val="left"/>
      <w:pPr>
        <w:ind w:left="8141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74121AA8"/>
    <w:multiLevelType w:val="hybridMultilevel"/>
    <w:tmpl w:val="BBC05D0E"/>
    <w:lvl w:ilvl="0" w:tplc="C5806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67D71"/>
    <w:multiLevelType w:val="hybridMultilevel"/>
    <w:tmpl w:val="693A373E"/>
    <w:lvl w:ilvl="0" w:tplc="C68EB98E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CB8B12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1200E210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36E6935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6BB21332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C53C1AC8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DAFA6050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36747A1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680C1F6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7B1105FF"/>
    <w:multiLevelType w:val="hybridMultilevel"/>
    <w:tmpl w:val="4CBC419C"/>
    <w:lvl w:ilvl="0" w:tplc="6A7ED4E0">
      <w:start w:val="1"/>
      <w:numFmt w:val="decimal"/>
      <w:lvlText w:val="%1."/>
      <w:lvlJc w:val="left"/>
      <w:pPr>
        <w:ind w:left="439" w:hanging="221"/>
      </w:pPr>
      <w:rPr>
        <w:rFonts w:hint="default"/>
        <w:w w:val="100"/>
        <w:lang w:val="ru-RU" w:eastAsia="en-US" w:bidi="ar-SA"/>
      </w:rPr>
    </w:lvl>
    <w:lvl w:ilvl="1" w:tplc="4B28B898">
      <w:numFmt w:val="bullet"/>
      <w:lvlText w:val="•"/>
      <w:lvlJc w:val="left"/>
      <w:pPr>
        <w:ind w:left="1404" w:hanging="221"/>
      </w:pPr>
      <w:rPr>
        <w:rFonts w:hint="default"/>
        <w:lang w:val="ru-RU" w:eastAsia="en-US" w:bidi="ar-SA"/>
      </w:rPr>
    </w:lvl>
    <w:lvl w:ilvl="2" w:tplc="2B3E6810">
      <w:numFmt w:val="bullet"/>
      <w:lvlText w:val="•"/>
      <w:lvlJc w:val="left"/>
      <w:pPr>
        <w:ind w:left="2369" w:hanging="221"/>
      </w:pPr>
      <w:rPr>
        <w:rFonts w:hint="default"/>
        <w:lang w:val="ru-RU" w:eastAsia="en-US" w:bidi="ar-SA"/>
      </w:rPr>
    </w:lvl>
    <w:lvl w:ilvl="3" w:tplc="C2CA62CC">
      <w:numFmt w:val="bullet"/>
      <w:lvlText w:val="•"/>
      <w:lvlJc w:val="left"/>
      <w:pPr>
        <w:ind w:left="3333" w:hanging="221"/>
      </w:pPr>
      <w:rPr>
        <w:rFonts w:hint="default"/>
        <w:lang w:val="ru-RU" w:eastAsia="en-US" w:bidi="ar-SA"/>
      </w:rPr>
    </w:lvl>
    <w:lvl w:ilvl="4" w:tplc="BBB49918">
      <w:numFmt w:val="bullet"/>
      <w:lvlText w:val="•"/>
      <w:lvlJc w:val="left"/>
      <w:pPr>
        <w:ind w:left="4298" w:hanging="221"/>
      </w:pPr>
      <w:rPr>
        <w:rFonts w:hint="default"/>
        <w:lang w:val="ru-RU" w:eastAsia="en-US" w:bidi="ar-SA"/>
      </w:rPr>
    </w:lvl>
    <w:lvl w:ilvl="5" w:tplc="A3601DBC">
      <w:numFmt w:val="bullet"/>
      <w:lvlText w:val="•"/>
      <w:lvlJc w:val="left"/>
      <w:pPr>
        <w:ind w:left="5263" w:hanging="221"/>
      </w:pPr>
      <w:rPr>
        <w:rFonts w:hint="default"/>
        <w:lang w:val="ru-RU" w:eastAsia="en-US" w:bidi="ar-SA"/>
      </w:rPr>
    </w:lvl>
    <w:lvl w:ilvl="6" w:tplc="2FCE6A7E">
      <w:numFmt w:val="bullet"/>
      <w:lvlText w:val="•"/>
      <w:lvlJc w:val="left"/>
      <w:pPr>
        <w:ind w:left="6227" w:hanging="221"/>
      </w:pPr>
      <w:rPr>
        <w:rFonts w:hint="default"/>
        <w:lang w:val="ru-RU" w:eastAsia="en-US" w:bidi="ar-SA"/>
      </w:rPr>
    </w:lvl>
    <w:lvl w:ilvl="7" w:tplc="EA78A0AE">
      <w:numFmt w:val="bullet"/>
      <w:lvlText w:val="•"/>
      <w:lvlJc w:val="left"/>
      <w:pPr>
        <w:ind w:left="7192" w:hanging="221"/>
      </w:pPr>
      <w:rPr>
        <w:rFonts w:hint="default"/>
        <w:lang w:val="ru-RU" w:eastAsia="en-US" w:bidi="ar-SA"/>
      </w:rPr>
    </w:lvl>
    <w:lvl w:ilvl="8" w:tplc="CC8A4318">
      <w:numFmt w:val="bullet"/>
      <w:lvlText w:val="•"/>
      <w:lvlJc w:val="left"/>
      <w:pPr>
        <w:ind w:left="8157" w:hanging="221"/>
      </w:pPr>
      <w:rPr>
        <w:rFonts w:hint="default"/>
        <w:lang w:val="ru-RU" w:eastAsia="en-US" w:bidi="ar-SA"/>
      </w:rPr>
    </w:lvl>
  </w:abstractNum>
  <w:num w:numId="1" w16cid:durableId="517235364">
    <w:abstractNumId w:val="18"/>
  </w:num>
  <w:num w:numId="2" w16cid:durableId="1070689400">
    <w:abstractNumId w:val="8"/>
  </w:num>
  <w:num w:numId="3" w16cid:durableId="1152411288">
    <w:abstractNumId w:val="2"/>
  </w:num>
  <w:num w:numId="4" w16cid:durableId="1955358912">
    <w:abstractNumId w:val="4"/>
  </w:num>
  <w:num w:numId="5" w16cid:durableId="575240894">
    <w:abstractNumId w:val="13"/>
  </w:num>
  <w:num w:numId="6" w16cid:durableId="1725130617">
    <w:abstractNumId w:val="14"/>
  </w:num>
  <w:num w:numId="7" w16cid:durableId="1773210142">
    <w:abstractNumId w:val="10"/>
  </w:num>
  <w:num w:numId="8" w16cid:durableId="374739680">
    <w:abstractNumId w:val="15"/>
  </w:num>
  <w:num w:numId="9" w16cid:durableId="373585412">
    <w:abstractNumId w:val="17"/>
  </w:num>
  <w:num w:numId="10" w16cid:durableId="1384791815">
    <w:abstractNumId w:val="1"/>
  </w:num>
  <w:num w:numId="11" w16cid:durableId="801659462">
    <w:abstractNumId w:val="7"/>
  </w:num>
  <w:num w:numId="12" w16cid:durableId="1221287715">
    <w:abstractNumId w:val="5"/>
  </w:num>
  <w:num w:numId="13" w16cid:durableId="331377082">
    <w:abstractNumId w:val="11"/>
  </w:num>
  <w:num w:numId="14" w16cid:durableId="1657952404">
    <w:abstractNumId w:val="9"/>
  </w:num>
  <w:num w:numId="15" w16cid:durableId="1082869396">
    <w:abstractNumId w:val="12"/>
  </w:num>
  <w:num w:numId="16" w16cid:durableId="1028793729">
    <w:abstractNumId w:val="21"/>
  </w:num>
  <w:num w:numId="17" w16cid:durableId="1908681125">
    <w:abstractNumId w:val="20"/>
  </w:num>
  <w:num w:numId="18" w16cid:durableId="213930699">
    <w:abstractNumId w:val="19"/>
  </w:num>
  <w:num w:numId="19" w16cid:durableId="1162509721">
    <w:abstractNumId w:val="16"/>
  </w:num>
  <w:num w:numId="20" w16cid:durableId="1050956576">
    <w:abstractNumId w:val="0"/>
  </w:num>
  <w:num w:numId="21" w16cid:durableId="630945175">
    <w:abstractNumId w:val="6"/>
  </w:num>
  <w:num w:numId="22" w16cid:durableId="1532768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A5C"/>
    <w:rsid w:val="000056C1"/>
    <w:rsid w:val="000559D6"/>
    <w:rsid w:val="00092B56"/>
    <w:rsid w:val="000A537D"/>
    <w:rsid w:val="000A7D9C"/>
    <w:rsid w:val="001216CB"/>
    <w:rsid w:val="00145FEB"/>
    <w:rsid w:val="00201AFB"/>
    <w:rsid w:val="00217194"/>
    <w:rsid w:val="002748BB"/>
    <w:rsid w:val="002D6842"/>
    <w:rsid w:val="003171ED"/>
    <w:rsid w:val="00327D57"/>
    <w:rsid w:val="0038594E"/>
    <w:rsid w:val="003C7DA1"/>
    <w:rsid w:val="003E1399"/>
    <w:rsid w:val="00425EC2"/>
    <w:rsid w:val="0045717E"/>
    <w:rsid w:val="004B34DD"/>
    <w:rsid w:val="005F3DAE"/>
    <w:rsid w:val="00601E00"/>
    <w:rsid w:val="0066609F"/>
    <w:rsid w:val="006A59B8"/>
    <w:rsid w:val="00724127"/>
    <w:rsid w:val="00736711"/>
    <w:rsid w:val="0079488C"/>
    <w:rsid w:val="007A5762"/>
    <w:rsid w:val="007C54C4"/>
    <w:rsid w:val="00842BD5"/>
    <w:rsid w:val="008A6FCA"/>
    <w:rsid w:val="008D4591"/>
    <w:rsid w:val="008F2A5C"/>
    <w:rsid w:val="009014BD"/>
    <w:rsid w:val="0093360D"/>
    <w:rsid w:val="00967AD0"/>
    <w:rsid w:val="009731EC"/>
    <w:rsid w:val="00987779"/>
    <w:rsid w:val="00A05E17"/>
    <w:rsid w:val="00AB25D3"/>
    <w:rsid w:val="00AE5DB1"/>
    <w:rsid w:val="00B229C7"/>
    <w:rsid w:val="00B333FA"/>
    <w:rsid w:val="00B40687"/>
    <w:rsid w:val="00B85493"/>
    <w:rsid w:val="00BC448D"/>
    <w:rsid w:val="00C14E9C"/>
    <w:rsid w:val="00C56BCC"/>
    <w:rsid w:val="00C829F3"/>
    <w:rsid w:val="00CA3FE7"/>
    <w:rsid w:val="00CC76D7"/>
    <w:rsid w:val="00CE6E24"/>
    <w:rsid w:val="00D571DA"/>
    <w:rsid w:val="00DE447C"/>
    <w:rsid w:val="00DE5177"/>
    <w:rsid w:val="00E82DAB"/>
    <w:rsid w:val="00F962AD"/>
    <w:rsid w:val="00FA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EF21"/>
  <w15:docId w15:val="{7B09606E-5773-4E59-AB32-70D336DA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E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21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601E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601E00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601E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601E00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E5DB1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submenu-table">
    <w:name w:val="submenu-table"/>
    <w:uiPriority w:val="99"/>
    <w:rsid w:val="00201AFB"/>
    <w:rPr>
      <w:rFonts w:cs="Times New Roman"/>
    </w:rPr>
  </w:style>
  <w:style w:type="table" w:customStyle="1" w:styleId="TableNormal1">
    <w:name w:val="Table Normal1"/>
    <w:uiPriority w:val="2"/>
    <w:semiHidden/>
    <w:unhideWhenUsed/>
    <w:qFormat/>
    <w:rsid w:val="00A05E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.uniyar.ac.ru/opac/bk_cat_find.php" TargetMode="External"/><Relationship Id="rId13" Type="http://schemas.openxmlformats.org/officeDocument/2006/relationships/hyperlink" Target="http://www.lib.uniyar.ac.ru/opac/bk_cat_find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87832" TargetMode="External"/><Relationship Id="rId12" Type="http://schemas.openxmlformats.org/officeDocument/2006/relationships/hyperlink" Target="http://www.cb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0108" TargetMode="External"/><Relationship Id="rId11" Type="http://schemas.openxmlformats.org/officeDocument/2006/relationships/hyperlink" Target="http://www.minfin.ru" TargetMode="External"/><Relationship Id="rId5" Type="http://schemas.openxmlformats.org/officeDocument/2006/relationships/hyperlink" Target="https://urait.ru/bcode/48902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s.prospekt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2976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</dc:creator>
  <cp:lastModifiedBy>Вахрушев Дмитрий Станиславович</cp:lastModifiedBy>
  <cp:revision>2</cp:revision>
  <cp:lastPrinted>2023-06-26T15:25:00Z</cp:lastPrinted>
  <dcterms:created xsi:type="dcterms:W3CDTF">2024-06-27T16:57:00Z</dcterms:created>
  <dcterms:modified xsi:type="dcterms:W3CDTF">2024-06-27T16:57:00Z</dcterms:modified>
</cp:coreProperties>
</file>