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EE4E7" w14:textId="77777777" w:rsidR="00753DB0" w:rsidRPr="004F4A4B" w:rsidRDefault="00753DB0" w:rsidP="00753DB0">
      <w:pPr>
        <w:jc w:val="center"/>
        <w:rPr>
          <w:b/>
        </w:rPr>
      </w:pPr>
      <w:r w:rsidRPr="004F4A4B">
        <w:rPr>
          <w:b/>
        </w:rPr>
        <w:t>МИНОБРНАУКИ РОССИИ</w:t>
      </w:r>
    </w:p>
    <w:p w14:paraId="21004863" w14:textId="77777777" w:rsidR="00753DB0" w:rsidRPr="004F4A4B" w:rsidRDefault="00753DB0" w:rsidP="00753DB0">
      <w:pPr>
        <w:jc w:val="center"/>
        <w:rPr>
          <w:b/>
        </w:rPr>
      </w:pPr>
      <w:r w:rsidRPr="004F4A4B">
        <w:rPr>
          <w:b/>
        </w:rPr>
        <w:t>Ярославский государственный университет им. П.Г. Демидова</w:t>
      </w:r>
    </w:p>
    <w:p w14:paraId="22E5C8F8" w14:textId="77777777" w:rsidR="00753DB0" w:rsidRPr="004F4A4B" w:rsidRDefault="00753DB0" w:rsidP="00753DB0">
      <w:pPr>
        <w:jc w:val="center"/>
      </w:pPr>
    </w:p>
    <w:p w14:paraId="645BA51D" w14:textId="77777777" w:rsidR="00753DB0" w:rsidRPr="004F4A4B" w:rsidRDefault="00753DB0" w:rsidP="00753DB0">
      <w:pPr>
        <w:jc w:val="center"/>
      </w:pPr>
    </w:p>
    <w:p w14:paraId="2ADA2D44" w14:textId="77777777" w:rsidR="00753DB0" w:rsidRPr="004F4A4B" w:rsidRDefault="00753DB0" w:rsidP="00753DB0">
      <w:pPr>
        <w:jc w:val="center"/>
      </w:pPr>
      <w:r w:rsidRPr="004F4A4B">
        <w:t>Кафедра финансов и кредита</w:t>
      </w:r>
    </w:p>
    <w:p w14:paraId="31B1ED1E" w14:textId="77777777" w:rsidR="00EF70BA" w:rsidRPr="003E24B1" w:rsidRDefault="00EF70BA" w:rsidP="00EF70BA">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EF70BA" w14:paraId="5A88D421" w14:textId="77777777" w:rsidTr="00467025">
        <w:tc>
          <w:tcPr>
            <w:tcW w:w="3791" w:type="dxa"/>
            <w:gridSpan w:val="2"/>
            <w:hideMark/>
          </w:tcPr>
          <w:p w14:paraId="11E27543" w14:textId="77777777" w:rsidR="00EF70BA" w:rsidRDefault="00EF70BA" w:rsidP="00467025">
            <w:pPr>
              <w:spacing w:line="276" w:lineRule="auto"/>
              <w:jc w:val="center"/>
            </w:pPr>
            <w:r>
              <w:t>УТВЕРЖДАЮ</w:t>
            </w:r>
          </w:p>
          <w:p w14:paraId="37B94B41" w14:textId="77777777" w:rsidR="00EF70BA" w:rsidRDefault="00EF70BA" w:rsidP="00467025">
            <w:pPr>
              <w:spacing w:line="276" w:lineRule="auto"/>
              <w:jc w:val="center"/>
            </w:pPr>
            <w:r>
              <w:t>И.о. декана экономического факультета</w:t>
            </w:r>
          </w:p>
        </w:tc>
      </w:tr>
      <w:tr w:rsidR="00EF70BA" w14:paraId="4DC25594" w14:textId="77777777" w:rsidTr="00467025">
        <w:trPr>
          <w:trHeight w:val="477"/>
        </w:trPr>
        <w:tc>
          <w:tcPr>
            <w:tcW w:w="1843" w:type="dxa"/>
            <w:tcBorders>
              <w:top w:val="nil"/>
              <w:left w:val="nil"/>
              <w:bottom w:val="single" w:sz="4" w:space="0" w:color="auto"/>
              <w:right w:val="nil"/>
            </w:tcBorders>
            <w:vAlign w:val="bottom"/>
          </w:tcPr>
          <w:p w14:paraId="4E3ED5D2" w14:textId="77777777" w:rsidR="00EF70BA" w:rsidRDefault="00EF70BA" w:rsidP="00467025">
            <w:pPr>
              <w:spacing w:line="276" w:lineRule="auto"/>
            </w:pPr>
          </w:p>
        </w:tc>
        <w:tc>
          <w:tcPr>
            <w:tcW w:w="1948" w:type="dxa"/>
            <w:vAlign w:val="bottom"/>
            <w:hideMark/>
          </w:tcPr>
          <w:p w14:paraId="5B9DBF57" w14:textId="77777777" w:rsidR="00EF70BA" w:rsidRDefault="00EF70BA" w:rsidP="00467025">
            <w:pPr>
              <w:spacing w:line="276" w:lineRule="auto"/>
            </w:pPr>
            <w:r>
              <w:t xml:space="preserve">Т.Ю. Новикова </w:t>
            </w:r>
          </w:p>
        </w:tc>
      </w:tr>
      <w:tr w:rsidR="00EF70BA" w14:paraId="242EF4CA" w14:textId="77777777" w:rsidTr="00467025">
        <w:trPr>
          <w:trHeight w:val="256"/>
        </w:trPr>
        <w:tc>
          <w:tcPr>
            <w:tcW w:w="1843" w:type="dxa"/>
            <w:tcBorders>
              <w:top w:val="single" w:sz="4" w:space="0" w:color="auto"/>
              <w:left w:val="nil"/>
              <w:bottom w:val="nil"/>
              <w:right w:val="nil"/>
            </w:tcBorders>
            <w:hideMark/>
          </w:tcPr>
          <w:p w14:paraId="3359FAF7" w14:textId="77777777" w:rsidR="00EF70BA" w:rsidRDefault="00EF70BA" w:rsidP="00467025">
            <w:pPr>
              <w:spacing w:line="276" w:lineRule="auto"/>
              <w:jc w:val="center"/>
            </w:pPr>
            <w:r>
              <w:rPr>
                <w:i/>
                <w:vertAlign w:val="superscript"/>
              </w:rPr>
              <w:t>(подпись)</w:t>
            </w:r>
          </w:p>
        </w:tc>
        <w:tc>
          <w:tcPr>
            <w:tcW w:w="1948" w:type="dxa"/>
          </w:tcPr>
          <w:p w14:paraId="1DFD944C" w14:textId="77777777" w:rsidR="00EF70BA" w:rsidRDefault="00EF70BA" w:rsidP="00467025">
            <w:pPr>
              <w:spacing w:line="276" w:lineRule="auto"/>
              <w:jc w:val="right"/>
            </w:pPr>
          </w:p>
        </w:tc>
      </w:tr>
      <w:tr w:rsidR="00EF70BA" w14:paraId="7A1FAFA4" w14:textId="77777777" w:rsidTr="00467025">
        <w:tc>
          <w:tcPr>
            <w:tcW w:w="3791" w:type="dxa"/>
            <w:gridSpan w:val="2"/>
            <w:hideMark/>
          </w:tcPr>
          <w:p w14:paraId="3871A04E" w14:textId="77777777" w:rsidR="00EF70BA" w:rsidRDefault="00EF70BA" w:rsidP="00467025">
            <w:pPr>
              <w:spacing w:line="276" w:lineRule="auto"/>
              <w:jc w:val="center"/>
            </w:pPr>
            <w:r>
              <w:t>15 мая 2024</w:t>
            </w:r>
            <w:r w:rsidRPr="002F4B54">
              <w:t xml:space="preserve"> г.</w:t>
            </w:r>
          </w:p>
        </w:tc>
      </w:tr>
    </w:tbl>
    <w:p w14:paraId="2CA22895" w14:textId="77777777" w:rsidR="00EF70BA" w:rsidRDefault="00EF70BA" w:rsidP="00EF70BA">
      <w:pPr>
        <w:ind w:firstLine="4253"/>
        <w:jc w:val="right"/>
      </w:pPr>
    </w:p>
    <w:p w14:paraId="66342CCA" w14:textId="77777777" w:rsidR="00753DB0" w:rsidRPr="003E24B1" w:rsidRDefault="00753DB0" w:rsidP="00753DB0">
      <w:pPr>
        <w:tabs>
          <w:tab w:val="left" w:pos="5670"/>
        </w:tabs>
        <w:jc w:val="center"/>
      </w:pPr>
    </w:p>
    <w:p w14:paraId="7AA72BB4" w14:textId="77777777" w:rsidR="00753DB0" w:rsidRPr="003E24B1" w:rsidRDefault="00753DB0" w:rsidP="00753DB0">
      <w:pPr>
        <w:jc w:val="center"/>
        <w:rPr>
          <w:bCs/>
        </w:rPr>
      </w:pPr>
    </w:p>
    <w:p w14:paraId="7A448EED" w14:textId="77777777" w:rsidR="00753DB0" w:rsidRPr="003E24B1" w:rsidRDefault="00753DB0" w:rsidP="00753DB0">
      <w:pPr>
        <w:jc w:val="center"/>
      </w:pPr>
      <w:r w:rsidRPr="003E24B1">
        <w:rPr>
          <w:b/>
          <w:bCs/>
        </w:rPr>
        <w:t xml:space="preserve">Рабочая программа дисциплины </w:t>
      </w:r>
    </w:p>
    <w:p w14:paraId="332C01B9" w14:textId="49C6031C" w:rsidR="00B7612E" w:rsidRPr="004F4A4B" w:rsidRDefault="00B7612E" w:rsidP="00753DB0">
      <w:pPr>
        <w:jc w:val="center"/>
        <w:rPr>
          <w:b/>
          <w:bCs/>
        </w:rPr>
      </w:pPr>
      <w:r w:rsidRPr="004F4A4B">
        <w:rPr>
          <w:b/>
          <w:bCs/>
        </w:rPr>
        <w:t>«</w:t>
      </w:r>
      <w:r w:rsidR="002F15D9" w:rsidRPr="002F15D9">
        <w:rPr>
          <w:b/>
        </w:rPr>
        <w:t xml:space="preserve">Стратегии и современная модель управления в сфере </w:t>
      </w:r>
      <w:r w:rsidR="005C4788">
        <w:rPr>
          <w:b/>
        </w:rPr>
        <w:br/>
      </w:r>
      <w:r w:rsidR="002F15D9" w:rsidRPr="002F15D9">
        <w:rPr>
          <w:b/>
        </w:rPr>
        <w:t>денежно-кредитных отношений</w:t>
      </w:r>
      <w:r w:rsidRPr="004F4A4B">
        <w:rPr>
          <w:b/>
          <w:bCs/>
        </w:rPr>
        <w:t>»</w:t>
      </w:r>
    </w:p>
    <w:p w14:paraId="3A4AF824" w14:textId="77777777" w:rsidR="00B7612E" w:rsidRPr="004F4A4B" w:rsidRDefault="00B7612E" w:rsidP="00B7612E">
      <w:pPr>
        <w:jc w:val="center"/>
        <w:rPr>
          <w:u w:val="single"/>
        </w:rPr>
      </w:pPr>
    </w:p>
    <w:p w14:paraId="691E4010" w14:textId="77777777" w:rsidR="00B7612E" w:rsidRPr="004F4A4B" w:rsidRDefault="00B7612E" w:rsidP="00B7612E">
      <w:pPr>
        <w:jc w:val="center"/>
        <w:rPr>
          <w:u w:val="single"/>
        </w:rPr>
      </w:pPr>
    </w:p>
    <w:p w14:paraId="488C8E7D" w14:textId="77777777" w:rsidR="00B7612E" w:rsidRPr="004F4A4B" w:rsidRDefault="00B7612E" w:rsidP="00B7612E">
      <w:pPr>
        <w:jc w:val="center"/>
      </w:pPr>
      <w:r w:rsidRPr="004F4A4B">
        <w:t>Направление подготовки</w:t>
      </w:r>
    </w:p>
    <w:p w14:paraId="534321BC" w14:textId="77777777" w:rsidR="00B7612E" w:rsidRPr="004F4A4B" w:rsidRDefault="00B7612E" w:rsidP="00B7612E">
      <w:pPr>
        <w:jc w:val="center"/>
      </w:pPr>
      <w:r w:rsidRPr="004F4A4B">
        <w:t>38.04.08 Финансы и кредит</w:t>
      </w:r>
    </w:p>
    <w:p w14:paraId="5171F858" w14:textId="77777777" w:rsidR="00B7612E" w:rsidRPr="004F4A4B" w:rsidRDefault="00B7612E" w:rsidP="00B7612E">
      <w:pPr>
        <w:jc w:val="center"/>
      </w:pPr>
    </w:p>
    <w:p w14:paraId="1C513A03" w14:textId="1A761134" w:rsidR="00B7612E" w:rsidRPr="004F4A4B" w:rsidRDefault="005C4788" w:rsidP="00B7612E">
      <w:pPr>
        <w:jc w:val="center"/>
      </w:pPr>
      <w:r>
        <w:t>Направленность (профиль</w:t>
      </w:r>
      <w:r w:rsidRPr="00370395">
        <w:t>)</w:t>
      </w:r>
    </w:p>
    <w:p w14:paraId="732B4A19" w14:textId="77777777" w:rsidR="00B7612E" w:rsidRPr="004F4A4B" w:rsidRDefault="00B7612E" w:rsidP="00B7612E">
      <w:pPr>
        <w:jc w:val="center"/>
      </w:pPr>
      <w:r w:rsidRPr="004F4A4B">
        <w:t>«Финансовая экономика»</w:t>
      </w:r>
    </w:p>
    <w:p w14:paraId="5EC68615" w14:textId="77777777" w:rsidR="00B7612E" w:rsidRPr="004F4A4B" w:rsidRDefault="00B7612E" w:rsidP="00B7612E">
      <w:pPr>
        <w:jc w:val="center"/>
        <w:rPr>
          <w:sz w:val="28"/>
          <w:szCs w:val="28"/>
        </w:rPr>
      </w:pPr>
      <w:r w:rsidRPr="004F4A4B">
        <w:rPr>
          <w:i/>
          <w:vertAlign w:val="superscript"/>
        </w:rPr>
        <w:t xml:space="preserve">   </w:t>
      </w:r>
    </w:p>
    <w:p w14:paraId="0112CE24" w14:textId="77777777" w:rsidR="00B7612E" w:rsidRPr="004F4A4B" w:rsidRDefault="00B7612E" w:rsidP="00B7612E">
      <w:pPr>
        <w:jc w:val="center"/>
        <w:rPr>
          <w:strike/>
        </w:rPr>
      </w:pPr>
    </w:p>
    <w:p w14:paraId="497AEDE1" w14:textId="77777777" w:rsidR="00B7612E" w:rsidRPr="004F4A4B" w:rsidRDefault="00B7612E" w:rsidP="00B7612E">
      <w:pPr>
        <w:jc w:val="center"/>
      </w:pPr>
    </w:p>
    <w:p w14:paraId="0C04B06D" w14:textId="77777777" w:rsidR="00B7612E" w:rsidRPr="004F4A4B" w:rsidRDefault="00B7612E" w:rsidP="00B7612E">
      <w:pPr>
        <w:jc w:val="center"/>
      </w:pPr>
      <w:r w:rsidRPr="004F4A4B">
        <w:t>Форма обучения</w:t>
      </w:r>
    </w:p>
    <w:p w14:paraId="2AF102D1" w14:textId="77777777" w:rsidR="00B7612E" w:rsidRPr="004F4A4B" w:rsidRDefault="00B7612E" w:rsidP="00B7612E">
      <w:pPr>
        <w:jc w:val="center"/>
      </w:pPr>
      <w:r w:rsidRPr="004F4A4B">
        <w:t>очная, заочная</w:t>
      </w:r>
    </w:p>
    <w:p w14:paraId="7B05CEC2" w14:textId="77777777" w:rsidR="00B7612E" w:rsidRPr="00B95B9E" w:rsidRDefault="00B7612E" w:rsidP="00B7612E">
      <w:pPr>
        <w:jc w:val="both"/>
      </w:pPr>
    </w:p>
    <w:p w14:paraId="28D9E994" w14:textId="77777777" w:rsidR="00B7612E" w:rsidRPr="00B95B9E" w:rsidRDefault="00B7612E" w:rsidP="00B7612E">
      <w:pPr>
        <w:jc w:val="both"/>
      </w:pPr>
    </w:p>
    <w:p w14:paraId="4AE2AB68" w14:textId="77777777" w:rsidR="00B7612E" w:rsidRPr="00B95B9E" w:rsidRDefault="00B7612E" w:rsidP="00B7612E"/>
    <w:p w14:paraId="74D68A0C" w14:textId="77777777" w:rsidR="00B7612E" w:rsidRPr="00B95B9E" w:rsidRDefault="00B7612E" w:rsidP="00B7612E">
      <w:pPr>
        <w:jc w:val="both"/>
      </w:pPr>
    </w:p>
    <w:tbl>
      <w:tblPr>
        <w:tblW w:w="0" w:type="auto"/>
        <w:tblLook w:val="04A0" w:firstRow="1" w:lastRow="0" w:firstColumn="1" w:lastColumn="0" w:noHBand="0" w:noVBand="1"/>
      </w:tblPr>
      <w:tblGrid>
        <w:gridCol w:w="4263"/>
        <w:gridCol w:w="842"/>
        <w:gridCol w:w="4249"/>
      </w:tblGrid>
      <w:tr w:rsidR="006A7098" w14:paraId="77D5ED1B" w14:textId="77777777" w:rsidTr="001249B5">
        <w:tc>
          <w:tcPr>
            <w:tcW w:w="4368" w:type="dxa"/>
            <w:hideMark/>
          </w:tcPr>
          <w:p w14:paraId="657AE352" w14:textId="77777777" w:rsidR="006A7098" w:rsidRDefault="006A7098" w:rsidP="001249B5">
            <w:pPr>
              <w:spacing w:line="276" w:lineRule="auto"/>
              <w:jc w:val="both"/>
              <w:rPr>
                <w:sz w:val="22"/>
              </w:rPr>
            </w:pPr>
            <w:r>
              <w:rPr>
                <w:sz w:val="22"/>
              </w:rPr>
              <w:t>Программа одобрена</w:t>
            </w:r>
          </w:p>
          <w:p w14:paraId="366FAF76" w14:textId="77777777" w:rsidR="00753DB0" w:rsidRDefault="006A7098" w:rsidP="00753DB0">
            <w:pPr>
              <w:spacing w:line="276" w:lineRule="auto"/>
              <w:jc w:val="both"/>
              <w:rPr>
                <w:sz w:val="22"/>
              </w:rPr>
            </w:pPr>
            <w:r>
              <w:rPr>
                <w:sz w:val="22"/>
              </w:rPr>
              <w:t xml:space="preserve">на заседании кафедры </w:t>
            </w:r>
          </w:p>
          <w:p w14:paraId="75AB0034" w14:textId="77DAC3BF" w:rsidR="006A7098" w:rsidRDefault="002206B1" w:rsidP="00D9126B">
            <w:pPr>
              <w:spacing w:line="276" w:lineRule="auto"/>
              <w:jc w:val="both"/>
              <w:rPr>
                <w:sz w:val="22"/>
              </w:rPr>
            </w:pPr>
            <w:r>
              <w:rPr>
                <w:sz w:val="22"/>
              </w:rPr>
              <w:t>от «0</w:t>
            </w:r>
            <w:r w:rsidR="00EF70BA">
              <w:rPr>
                <w:sz w:val="22"/>
              </w:rPr>
              <w:t>3</w:t>
            </w:r>
            <w:r>
              <w:rPr>
                <w:sz w:val="22"/>
              </w:rPr>
              <w:t xml:space="preserve">» </w:t>
            </w:r>
            <w:r w:rsidR="0097256F">
              <w:rPr>
                <w:sz w:val="22"/>
              </w:rPr>
              <w:t xml:space="preserve">апреля </w:t>
            </w:r>
            <w:r>
              <w:rPr>
                <w:sz w:val="22"/>
              </w:rPr>
              <w:t>202</w:t>
            </w:r>
            <w:r w:rsidR="00EF70BA">
              <w:rPr>
                <w:sz w:val="22"/>
              </w:rPr>
              <w:t>4</w:t>
            </w:r>
            <w:r>
              <w:rPr>
                <w:sz w:val="22"/>
              </w:rPr>
              <w:t xml:space="preserve"> г., протокол №</w:t>
            </w:r>
            <w:r w:rsidR="0097256F">
              <w:rPr>
                <w:sz w:val="22"/>
              </w:rPr>
              <w:t xml:space="preserve"> 9</w:t>
            </w:r>
            <w:r w:rsidR="006A7098">
              <w:rPr>
                <w:sz w:val="22"/>
              </w:rPr>
              <w:t xml:space="preserve"> </w:t>
            </w:r>
          </w:p>
        </w:tc>
        <w:tc>
          <w:tcPr>
            <w:tcW w:w="864" w:type="dxa"/>
          </w:tcPr>
          <w:p w14:paraId="3C33CFE4" w14:textId="77777777" w:rsidR="006A7098" w:rsidRDefault="006A7098" w:rsidP="001249B5">
            <w:pPr>
              <w:spacing w:line="276" w:lineRule="auto"/>
              <w:jc w:val="both"/>
              <w:rPr>
                <w:sz w:val="22"/>
              </w:rPr>
            </w:pPr>
          </w:p>
        </w:tc>
        <w:tc>
          <w:tcPr>
            <w:tcW w:w="4338" w:type="dxa"/>
            <w:hideMark/>
          </w:tcPr>
          <w:p w14:paraId="2ABB2131" w14:textId="77777777" w:rsidR="006A7098" w:rsidRDefault="006A7098" w:rsidP="001249B5">
            <w:pPr>
              <w:spacing w:line="276" w:lineRule="auto"/>
              <w:jc w:val="both"/>
              <w:rPr>
                <w:sz w:val="22"/>
              </w:rPr>
            </w:pPr>
            <w:r>
              <w:rPr>
                <w:sz w:val="22"/>
              </w:rPr>
              <w:t>Программа одобрена НМК</w:t>
            </w:r>
          </w:p>
          <w:p w14:paraId="67F51397" w14:textId="77777777" w:rsidR="006A7098" w:rsidRDefault="006A7098" w:rsidP="001249B5">
            <w:pPr>
              <w:spacing w:line="276" w:lineRule="auto"/>
              <w:jc w:val="both"/>
              <w:rPr>
                <w:sz w:val="22"/>
              </w:rPr>
            </w:pPr>
            <w:r>
              <w:rPr>
                <w:sz w:val="22"/>
              </w:rPr>
              <w:t>экономического факультета</w:t>
            </w:r>
          </w:p>
          <w:p w14:paraId="3FFD69F0" w14:textId="025BE1A9" w:rsidR="006A7098" w:rsidRDefault="002206B1" w:rsidP="007F4D4D">
            <w:pPr>
              <w:spacing w:line="276" w:lineRule="auto"/>
              <w:jc w:val="both"/>
              <w:rPr>
                <w:sz w:val="22"/>
              </w:rPr>
            </w:pPr>
            <w:r>
              <w:rPr>
                <w:sz w:val="22"/>
              </w:rPr>
              <w:t>протокол №</w:t>
            </w:r>
            <w:r w:rsidR="0097256F">
              <w:rPr>
                <w:sz w:val="22"/>
              </w:rPr>
              <w:t xml:space="preserve"> 6</w:t>
            </w:r>
            <w:r>
              <w:rPr>
                <w:sz w:val="22"/>
              </w:rPr>
              <w:t xml:space="preserve"> от «</w:t>
            </w:r>
            <w:r w:rsidR="0097256F">
              <w:rPr>
                <w:sz w:val="22"/>
              </w:rPr>
              <w:t>2</w:t>
            </w:r>
            <w:r w:rsidR="00EF70BA">
              <w:rPr>
                <w:sz w:val="22"/>
              </w:rPr>
              <w:t>4</w:t>
            </w:r>
            <w:r>
              <w:rPr>
                <w:sz w:val="22"/>
              </w:rPr>
              <w:t xml:space="preserve">» </w:t>
            </w:r>
            <w:r w:rsidR="0097256F">
              <w:rPr>
                <w:sz w:val="22"/>
              </w:rPr>
              <w:t>апреля</w:t>
            </w:r>
            <w:r>
              <w:rPr>
                <w:sz w:val="22"/>
              </w:rPr>
              <w:t xml:space="preserve"> 202</w:t>
            </w:r>
            <w:r w:rsidR="00EF70BA">
              <w:rPr>
                <w:sz w:val="22"/>
              </w:rPr>
              <w:t>4</w:t>
            </w:r>
            <w:r>
              <w:rPr>
                <w:sz w:val="22"/>
              </w:rPr>
              <w:t xml:space="preserve"> г.</w:t>
            </w:r>
          </w:p>
        </w:tc>
      </w:tr>
    </w:tbl>
    <w:p w14:paraId="64F62B9A" w14:textId="77777777" w:rsidR="006A7098" w:rsidRPr="003E24B1" w:rsidRDefault="006A7098" w:rsidP="006A7098">
      <w:pPr>
        <w:jc w:val="both"/>
      </w:pPr>
    </w:p>
    <w:p w14:paraId="52F3AA75" w14:textId="77777777" w:rsidR="006A7098" w:rsidRPr="00B95B9E" w:rsidRDefault="006A7098" w:rsidP="006A7098">
      <w:pPr>
        <w:jc w:val="both"/>
      </w:pPr>
    </w:p>
    <w:p w14:paraId="68DF197A" w14:textId="77777777" w:rsidR="006A7098" w:rsidRPr="00B95B9E" w:rsidRDefault="006A7098" w:rsidP="006A7098">
      <w:pPr>
        <w:jc w:val="center"/>
      </w:pPr>
    </w:p>
    <w:p w14:paraId="51E14864" w14:textId="77777777" w:rsidR="006A7098" w:rsidRPr="00B95B9E" w:rsidRDefault="006A7098" w:rsidP="006A7098">
      <w:pPr>
        <w:jc w:val="center"/>
      </w:pPr>
    </w:p>
    <w:p w14:paraId="4AA313D2" w14:textId="77777777" w:rsidR="006A7098" w:rsidRPr="00B95B9E" w:rsidRDefault="006A7098" w:rsidP="006A7098">
      <w:pPr>
        <w:jc w:val="center"/>
      </w:pPr>
    </w:p>
    <w:p w14:paraId="6D3C43EA" w14:textId="77777777" w:rsidR="006A7098" w:rsidRPr="00B95B9E" w:rsidRDefault="006A7098" w:rsidP="006A7098">
      <w:pPr>
        <w:jc w:val="center"/>
      </w:pPr>
    </w:p>
    <w:p w14:paraId="3C06660A" w14:textId="77777777" w:rsidR="006A7098" w:rsidRPr="00B95B9E" w:rsidRDefault="006A7098" w:rsidP="006A7098">
      <w:pPr>
        <w:jc w:val="center"/>
      </w:pPr>
    </w:p>
    <w:p w14:paraId="5C855530" w14:textId="77777777" w:rsidR="006A7098" w:rsidRPr="00B95B9E" w:rsidRDefault="006A7098" w:rsidP="006A7098">
      <w:pPr>
        <w:jc w:val="center"/>
      </w:pPr>
    </w:p>
    <w:p w14:paraId="0221FE30" w14:textId="77777777" w:rsidR="006A7098" w:rsidRPr="00B95B9E" w:rsidRDefault="006A7098" w:rsidP="006A7098">
      <w:pPr>
        <w:jc w:val="center"/>
      </w:pPr>
    </w:p>
    <w:p w14:paraId="6D21328E" w14:textId="77777777" w:rsidR="006A7098" w:rsidRPr="00B95B9E" w:rsidRDefault="006A7098" w:rsidP="006A7098">
      <w:pPr>
        <w:jc w:val="center"/>
      </w:pPr>
    </w:p>
    <w:p w14:paraId="2D9D577E" w14:textId="77777777" w:rsidR="006A7098" w:rsidRPr="00B95B9E" w:rsidRDefault="006A7098" w:rsidP="006A7098">
      <w:pPr>
        <w:jc w:val="center"/>
      </w:pPr>
    </w:p>
    <w:p w14:paraId="08324888" w14:textId="77777777" w:rsidR="006A7098" w:rsidRPr="00B95B9E" w:rsidRDefault="006A7098" w:rsidP="006A7098">
      <w:pPr>
        <w:jc w:val="center"/>
      </w:pPr>
    </w:p>
    <w:p w14:paraId="0C152F06" w14:textId="77777777" w:rsidR="006A7098" w:rsidRDefault="006A7098" w:rsidP="006A7098">
      <w:pPr>
        <w:jc w:val="center"/>
      </w:pPr>
      <w:r w:rsidRPr="004F4A4B">
        <w:t>Ярославль</w:t>
      </w:r>
    </w:p>
    <w:p w14:paraId="23B9B3B3" w14:textId="193CEDC9" w:rsidR="00B7612E" w:rsidRPr="004F4A4B" w:rsidRDefault="00B7612E" w:rsidP="006A7098">
      <w:pPr>
        <w:pageBreakBefore/>
        <w:jc w:val="both"/>
        <w:rPr>
          <w:b/>
          <w:bCs/>
        </w:rPr>
      </w:pPr>
      <w:r w:rsidRPr="004F4A4B">
        <w:rPr>
          <w:b/>
          <w:bCs/>
        </w:rPr>
        <w:lastRenderedPageBreak/>
        <w:t xml:space="preserve">1. Цели освоения дисциплины </w:t>
      </w:r>
    </w:p>
    <w:p w14:paraId="4A53911E" w14:textId="77777777" w:rsidR="00747B0C" w:rsidRDefault="00747B0C" w:rsidP="002F15D9">
      <w:pPr>
        <w:ind w:firstLine="709"/>
        <w:jc w:val="both"/>
      </w:pPr>
    </w:p>
    <w:p w14:paraId="262FAE8C" w14:textId="7E84DE5D" w:rsidR="00B7612E" w:rsidRPr="004F4A4B" w:rsidRDefault="002F15D9" w:rsidP="002F15D9">
      <w:pPr>
        <w:ind w:firstLine="709"/>
        <w:jc w:val="both"/>
        <w:rPr>
          <w:i/>
          <w:iCs/>
        </w:rPr>
      </w:pPr>
      <w:r w:rsidRPr="00F3081F">
        <w:t xml:space="preserve">Целью освоения </w:t>
      </w:r>
      <w:r w:rsidRPr="00F3081F">
        <w:rPr>
          <w:spacing w:val="-3"/>
        </w:rPr>
        <w:t>дисциплин</w:t>
      </w:r>
      <w:r w:rsidRPr="00F3081F">
        <w:t>ы «</w:t>
      </w:r>
      <w:r w:rsidRPr="008F40A5">
        <w:t>Стратегии и современная модель управления в сфере денежно-кредитных отношений</w:t>
      </w:r>
      <w:r w:rsidRPr="00F3081F">
        <w:t>» является</w:t>
      </w:r>
      <w:r>
        <w:t xml:space="preserve"> </w:t>
      </w:r>
      <w:r w:rsidRPr="00F3081F">
        <w:t>формирова</w:t>
      </w:r>
      <w:r>
        <w:t>ние систематизированных</w:t>
      </w:r>
      <w:r w:rsidRPr="00F3081F">
        <w:t xml:space="preserve"> знани</w:t>
      </w:r>
      <w:r>
        <w:t>й</w:t>
      </w:r>
      <w:r w:rsidRPr="00F3081F">
        <w:t xml:space="preserve"> о современных стратегиях развития и моделях управления в сфере денежно-кредитных отношений.</w:t>
      </w:r>
    </w:p>
    <w:p w14:paraId="0E480681" w14:textId="77777777" w:rsidR="002F15D9" w:rsidRDefault="002F15D9" w:rsidP="00B7612E">
      <w:pPr>
        <w:jc w:val="both"/>
        <w:rPr>
          <w:b/>
          <w:bCs/>
        </w:rPr>
      </w:pPr>
    </w:p>
    <w:p w14:paraId="7C2E4DF0" w14:textId="76389B52" w:rsidR="00B7612E" w:rsidRPr="004F4A4B" w:rsidRDefault="00B7612E" w:rsidP="00B7612E">
      <w:pPr>
        <w:jc w:val="both"/>
        <w:rPr>
          <w:b/>
          <w:bCs/>
        </w:rPr>
      </w:pPr>
      <w:r w:rsidRPr="004F4A4B">
        <w:rPr>
          <w:b/>
          <w:bCs/>
        </w:rPr>
        <w:t>2.</w:t>
      </w:r>
      <w:r w:rsidRPr="004F4A4B">
        <w:rPr>
          <w:b/>
          <w:bCs/>
          <w:lang w:val="en-US"/>
        </w:rPr>
        <w:t> </w:t>
      </w:r>
      <w:r w:rsidRPr="004F4A4B">
        <w:rPr>
          <w:b/>
          <w:bCs/>
        </w:rPr>
        <w:t>Место дисциплины в структуре образовательной программы</w:t>
      </w:r>
    </w:p>
    <w:p w14:paraId="4018F65E" w14:textId="77777777" w:rsidR="00747B0C" w:rsidRDefault="00747B0C" w:rsidP="002F15D9">
      <w:pPr>
        <w:ind w:firstLine="709"/>
        <w:jc w:val="both"/>
      </w:pPr>
    </w:p>
    <w:p w14:paraId="1770F08B" w14:textId="02F30524" w:rsidR="002F15D9" w:rsidRDefault="002F15D9" w:rsidP="002F15D9">
      <w:pPr>
        <w:ind w:firstLine="709"/>
        <w:jc w:val="both"/>
      </w:pPr>
      <w:r w:rsidRPr="00F3081F">
        <w:t>Дисциплина «</w:t>
      </w:r>
      <w:r w:rsidRPr="008F40A5">
        <w:t>Стратегии и современная модель управления в сфере денежно-кредитных отношений</w:t>
      </w:r>
      <w:r w:rsidRPr="00F3081F">
        <w:t xml:space="preserve">» относится к </w:t>
      </w:r>
      <w:r>
        <w:t xml:space="preserve">обязательной </w:t>
      </w:r>
      <w:r w:rsidRPr="00F3081F">
        <w:t>части Блока 1.</w:t>
      </w:r>
    </w:p>
    <w:p w14:paraId="62C8BDD0" w14:textId="77777777" w:rsidR="00FA617B" w:rsidRDefault="00FA617B" w:rsidP="00FA617B">
      <w:pPr>
        <w:ind w:firstLine="709"/>
        <w:jc w:val="both"/>
      </w:pPr>
      <w:r>
        <w:t>Для освоения данной дисциплиной студенты должны владеть знаниями м</w:t>
      </w:r>
      <w:r w:rsidRPr="00B12C14">
        <w:t>етодологи</w:t>
      </w:r>
      <w:r>
        <w:t>и и методов</w:t>
      </w:r>
      <w:r w:rsidRPr="00B12C14">
        <w:t xml:space="preserve"> научных исследований</w:t>
      </w:r>
      <w:r>
        <w:t>, основ теории финансов и финансовых кризисов, иметь представление о содержании и инструментах государственного регулирования экономики. Полученные в курсе «</w:t>
      </w:r>
      <w:r w:rsidRPr="008F40A5">
        <w:t>Стратегии и современная модель управления в сфере денежно-кредитных отношений</w:t>
      </w:r>
      <w:r>
        <w:t>» знания необходимы для продолжения обучения в магистратуре</w:t>
      </w:r>
      <w:r w:rsidR="001259D8">
        <w:t xml:space="preserve"> и написания выпускной квалификационной работы </w:t>
      </w:r>
      <w:r>
        <w:t>по направлению «Финансы и кредит».</w:t>
      </w:r>
    </w:p>
    <w:p w14:paraId="4A26D30B" w14:textId="77777777" w:rsidR="00B7612E" w:rsidRPr="0085541E" w:rsidRDefault="00B7612E" w:rsidP="00B7612E">
      <w:pPr>
        <w:jc w:val="both"/>
        <w:rPr>
          <w:bCs/>
          <w:color w:val="FF0000"/>
        </w:rPr>
      </w:pPr>
    </w:p>
    <w:p w14:paraId="4E7B17D9" w14:textId="77777777" w:rsidR="00B7612E" w:rsidRPr="004F4A4B" w:rsidRDefault="00B7612E" w:rsidP="00B7612E">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3DCC95AC" w14:textId="77777777" w:rsidR="00747B0C" w:rsidRDefault="00747B0C" w:rsidP="00B7612E">
      <w:pPr>
        <w:ind w:firstLine="709"/>
        <w:jc w:val="both"/>
      </w:pPr>
    </w:p>
    <w:p w14:paraId="634ECB47" w14:textId="17FAA3AF" w:rsidR="00B7612E" w:rsidRPr="004F4A4B" w:rsidRDefault="00B7612E" w:rsidP="00B7612E">
      <w:pPr>
        <w:ind w:firstLine="709"/>
        <w:jc w:val="both"/>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60D94EC3" w14:textId="77777777" w:rsidR="00B7612E" w:rsidRPr="001259D8" w:rsidRDefault="00B7612E" w:rsidP="00B7612E">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2650"/>
        <w:gridCol w:w="4208"/>
      </w:tblGrid>
      <w:tr w:rsidR="00B7612E" w:rsidRPr="004F4A4B" w14:paraId="0D499C17" w14:textId="77777777" w:rsidTr="005C4788">
        <w:trPr>
          <w:trHeight w:val="20"/>
          <w:tblHeader/>
        </w:trPr>
        <w:tc>
          <w:tcPr>
            <w:tcW w:w="2518" w:type="dxa"/>
            <w:vAlign w:val="center"/>
          </w:tcPr>
          <w:p w14:paraId="0BAF853B" w14:textId="4C7225B5" w:rsidR="00B7612E" w:rsidRPr="00C33DCE" w:rsidRDefault="00B7612E" w:rsidP="005C4788">
            <w:pPr>
              <w:pStyle w:val="a"/>
              <w:numPr>
                <w:ilvl w:val="0"/>
                <w:numId w:val="0"/>
              </w:numPr>
              <w:tabs>
                <w:tab w:val="left" w:pos="708"/>
              </w:tabs>
              <w:spacing w:line="240" w:lineRule="auto"/>
              <w:jc w:val="center"/>
              <w:rPr>
                <w:b/>
                <w:sz w:val="22"/>
                <w:szCs w:val="22"/>
              </w:rPr>
            </w:pPr>
            <w:r w:rsidRPr="00C33DCE">
              <w:rPr>
                <w:b/>
                <w:sz w:val="22"/>
                <w:szCs w:val="22"/>
              </w:rPr>
              <w:t>Формируемая компетенция</w:t>
            </w:r>
          </w:p>
          <w:p w14:paraId="6796DB9C" w14:textId="77777777" w:rsidR="00B7612E" w:rsidRPr="00C33DCE" w:rsidRDefault="00B7612E" w:rsidP="005C4788">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2693" w:type="dxa"/>
            <w:vAlign w:val="center"/>
          </w:tcPr>
          <w:p w14:paraId="2173CBD6" w14:textId="77777777" w:rsidR="00B7612E" w:rsidRPr="00C33DCE" w:rsidRDefault="00B7612E" w:rsidP="005C4788">
            <w:pPr>
              <w:pStyle w:val="a"/>
              <w:numPr>
                <w:ilvl w:val="0"/>
                <w:numId w:val="0"/>
              </w:numPr>
              <w:tabs>
                <w:tab w:val="left" w:pos="708"/>
              </w:tabs>
              <w:spacing w:line="240" w:lineRule="auto"/>
              <w:jc w:val="center"/>
              <w:rPr>
                <w:b/>
                <w:sz w:val="22"/>
                <w:szCs w:val="22"/>
              </w:rPr>
            </w:pPr>
            <w:r w:rsidRPr="00C33DCE">
              <w:rPr>
                <w:b/>
                <w:sz w:val="22"/>
                <w:szCs w:val="22"/>
              </w:rPr>
              <w:t>Индикатор достижения компетенции</w:t>
            </w:r>
          </w:p>
          <w:p w14:paraId="725F9440" w14:textId="77777777" w:rsidR="00B7612E" w:rsidRPr="00C33DCE" w:rsidRDefault="00B7612E" w:rsidP="005C4788">
            <w:pPr>
              <w:pStyle w:val="a"/>
              <w:numPr>
                <w:ilvl w:val="0"/>
                <w:numId w:val="0"/>
              </w:numPr>
              <w:tabs>
                <w:tab w:val="left" w:pos="708"/>
              </w:tabs>
              <w:spacing w:line="240" w:lineRule="auto"/>
              <w:jc w:val="center"/>
              <w:rPr>
                <w:b/>
                <w:sz w:val="22"/>
                <w:szCs w:val="22"/>
              </w:rPr>
            </w:pPr>
            <w:r w:rsidRPr="00C33DCE">
              <w:rPr>
                <w:b/>
                <w:sz w:val="22"/>
                <w:szCs w:val="22"/>
              </w:rPr>
              <w:t>(код и формулировка)</w:t>
            </w:r>
          </w:p>
        </w:tc>
        <w:tc>
          <w:tcPr>
            <w:tcW w:w="4359" w:type="dxa"/>
            <w:vAlign w:val="center"/>
          </w:tcPr>
          <w:p w14:paraId="57C74E57" w14:textId="521D771B" w:rsidR="00B7612E" w:rsidRPr="00C33DCE" w:rsidRDefault="00B7612E" w:rsidP="005C4788">
            <w:pPr>
              <w:pStyle w:val="a"/>
              <w:numPr>
                <w:ilvl w:val="0"/>
                <w:numId w:val="0"/>
              </w:numPr>
              <w:tabs>
                <w:tab w:val="left" w:pos="708"/>
              </w:tabs>
              <w:spacing w:line="240" w:lineRule="auto"/>
              <w:jc w:val="center"/>
              <w:rPr>
                <w:b/>
                <w:sz w:val="22"/>
                <w:szCs w:val="22"/>
              </w:rPr>
            </w:pPr>
            <w:r w:rsidRPr="00C33DCE">
              <w:rPr>
                <w:b/>
                <w:sz w:val="22"/>
                <w:szCs w:val="22"/>
              </w:rPr>
              <w:t>Перечень</w:t>
            </w:r>
          </w:p>
          <w:p w14:paraId="14153973" w14:textId="4F6F254B" w:rsidR="00B7612E" w:rsidRPr="00C33DCE" w:rsidRDefault="00B7612E" w:rsidP="005C4788">
            <w:pPr>
              <w:pStyle w:val="a"/>
              <w:numPr>
                <w:ilvl w:val="0"/>
                <w:numId w:val="0"/>
              </w:numPr>
              <w:tabs>
                <w:tab w:val="left" w:pos="708"/>
              </w:tabs>
              <w:spacing w:line="240" w:lineRule="auto"/>
              <w:jc w:val="center"/>
              <w:rPr>
                <w:b/>
                <w:sz w:val="22"/>
                <w:szCs w:val="22"/>
                <w:lang w:val="en-US"/>
              </w:rPr>
            </w:pPr>
            <w:r w:rsidRPr="00C33DCE">
              <w:rPr>
                <w:b/>
                <w:sz w:val="22"/>
                <w:szCs w:val="22"/>
              </w:rPr>
              <w:t>планируемых результатов обучения</w:t>
            </w:r>
          </w:p>
        </w:tc>
      </w:tr>
      <w:tr w:rsidR="00B7612E" w:rsidRPr="004F4A4B" w14:paraId="006E6AD5" w14:textId="77777777" w:rsidTr="005C4788">
        <w:trPr>
          <w:trHeight w:val="20"/>
        </w:trPr>
        <w:tc>
          <w:tcPr>
            <w:tcW w:w="9570" w:type="dxa"/>
            <w:gridSpan w:val="3"/>
            <w:vAlign w:val="center"/>
          </w:tcPr>
          <w:p w14:paraId="5BF5D161" w14:textId="77777777" w:rsidR="00B7612E" w:rsidRPr="00C33DCE" w:rsidRDefault="0072727E" w:rsidP="0072727E">
            <w:pPr>
              <w:pStyle w:val="a"/>
              <w:numPr>
                <w:ilvl w:val="0"/>
                <w:numId w:val="0"/>
              </w:numPr>
              <w:tabs>
                <w:tab w:val="left" w:pos="708"/>
              </w:tabs>
              <w:spacing w:line="240" w:lineRule="auto"/>
              <w:rPr>
                <w:b/>
                <w:sz w:val="22"/>
                <w:szCs w:val="22"/>
              </w:rPr>
            </w:pPr>
            <w:r>
              <w:rPr>
                <w:b/>
                <w:sz w:val="22"/>
                <w:szCs w:val="22"/>
              </w:rPr>
              <w:t>Общеп</w:t>
            </w:r>
            <w:r w:rsidR="00B7612E" w:rsidRPr="00C33DCE">
              <w:rPr>
                <w:b/>
                <w:sz w:val="22"/>
                <w:szCs w:val="22"/>
              </w:rPr>
              <w:t>рофессиональные компетенции</w:t>
            </w:r>
          </w:p>
        </w:tc>
      </w:tr>
      <w:tr w:rsidR="00B7612E" w:rsidRPr="004F4A4B" w14:paraId="364545C0" w14:textId="77777777" w:rsidTr="00747B0C">
        <w:trPr>
          <w:trHeight w:val="20"/>
        </w:trPr>
        <w:tc>
          <w:tcPr>
            <w:tcW w:w="2518" w:type="dxa"/>
            <w:tcBorders>
              <w:bottom w:val="single" w:sz="4" w:space="0" w:color="auto"/>
            </w:tcBorders>
            <w:vAlign w:val="center"/>
          </w:tcPr>
          <w:p w14:paraId="270512C5" w14:textId="0495F0B5" w:rsidR="00B7612E" w:rsidRPr="005C201D" w:rsidRDefault="002F15D9" w:rsidP="00AC326C">
            <w:pPr>
              <w:rPr>
                <w:b/>
                <w:sz w:val="22"/>
                <w:szCs w:val="22"/>
              </w:rPr>
            </w:pPr>
            <w:bookmarkStart w:id="0" w:name="_Hlk136727935"/>
            <w:r w:rsidRPr="005C201D">
              <w:rPr>
                <w:b/>
                <w:sz w:val="22"/>
                <w:szCs w:val="22"/>
              </w:rPr>
              <w:t>ОПК-4.</w:t>
            </w:r>
            <w:r w:rsidRPr="005C201D">
              <w:rPr>
                <w:sz w:val="22"/>
                <w:szCs w:val="22"/>
              </w:rPr>
              <w:t xml:space="preserve"> Способен обосновывать и принимать финансово-экономические и организационно-управленческие решения в профессиональной деятельности</w:t>
            </w:r>
          </w:p>
        </w:tc>
        <w:tc>
          <w:tcPr>
            <w:tcW w:w="2693" w:type="dxa"/>
            <w:vAlign w:val="center"/>
          </w:tcPr>
          <w:p w14:paraId="08ADDB8C" w14:textId="49A30BCF" w:rsidR="00B7612E" w:rsidRPr="00890294" w:rsidRDefault="005C201D" w:rsidP="000D48B3">
            <w:pPr>
              <w:rPr>
                <w:b/>
                <w:sz w:val="22"/>
                <w:szCs w:val="22"/>
              </w:rPr>
            </w:pPr>
            <w:r w:rsidRPr="005C201D">
              <w:rPr>
                <w:b/>
                <w:sz w:val="22"/>
                <w:szCs w:val="22"/>
              </w:rPr>
              <w:t>ОПК-4.</w:t>
            </w:r>
            <w:r>
              <w:rPr>
                <w:b/>
                <w:sz w:val="22"/>
                <w:szCs w:val="22"/>
              </w:rPr>
              <w:t>1</w:t>
            </w:r>
            <w:r w:rsidRPr="005C201D">
              <w:rPr>
                <w:b/>
                <w:sz w:val="22"/>
                <w:szCs w:val="22"/>
              </w:rPr>
              <w:t xml:space="preserve">. </w:t>
            </w:r>
            <w:r w:rsidRPr="005C201D">
              <w:rPr>
                <w:bCs/>
                <w:sz w:val="22"/>
                <w:szCs w:val="22"/>
              </w:rPr>
              <w:t>Предлагает эффективные решения проблем текущей деятельности финансовых органов, организаций, в том числе, финансово-кредитных на основе результатов прикладных научных исследований в профессиональной сфере</w:t>
            </w:r>
          </w:p>
        </w:tc>
        <w:tc>
          <w:tcPr>
            <w:tcW w:w="4359" w:type="dxa"/>
          </w:tcPr>
          <w:p w14:paraId="10CC4FE2" w14:textId="0E17626F" w:rsidR="00B7612E" w:rsidRPr="005C201D" w:rsidRDefault="005C4788" w:rsidP="000D48B3">
            <w:pPr>
              <w:jc w:val="both"/>
              <w:rPr>
                <w:b/>
                <w:sz w:val="22"/>
                <w:szCs w:val="22"/>
              </w:rPr>
            </w:pPr>
            <w:r>
              <w:rPr>
                <w:b/>
                <w:sz w:val="22"/>
                <w:szCs w:val="22"/>
              </w:rPr>
              <w:t>З</w:t>
            </w:r>
            <w:r w:rsidR="00B7612E" w:rsidRPr="005C201D">
              <w:rPr>
                <w:b/>
                <w:sz w:val="22"/>
                <w:szCs w:val="22"/>
              </w:rPr>
              <w:t xml:space="preserve">нать: </w:t>
            </w:r>
          </w:p>
          <w:p w14:paraId="09214DE9" w14:textId="77777777" w:rsidR="002F15D9" w:rsidRPr="005C201D" w:rsidRDefault="002F15D9" w:rsidP="00747B0C">
            <w:pPr>
              <w:rPr>
                <w:sz w:val="22"/>
                <w:szCs w:val="22"/>
              </w:rPr>
            </w:pPr>
            <w:r w:rsidRPr="005C201D">
              <w:rPr>
                <w:sz w:val="22"/>
                <w:szCs w:val="22"/>
              </w:rPr>
              <w:t>– основные теории и школы денежно-кредитных отношений, современные стратегии и модели управления в сфере денежно-кредитных отношений;</w:t>
            </w:r>
          </w:p>
          <w:p w14:paraId="5DB69356" w14:textId="77777777" w:rsidR="002F15D9" w:rsidRPr="005C201D" w:rsidRDefault="002F15D9" w:rsidP="00747B0C">
            <w:pPr>
              <w:rPr>
                <w:sz w:val="22"/>
                <w:szCs w:val="22"/>
              </w:rPr>
            </w:pPr>
            <w:r w:rsidRPr="005C201D">
              <w:rPr>
                <w:sz w:val="22"/>
                <w:szCs w:val="22"/>
              </w:rPr>
              <w:t xml:space="preserve">– современные тенденции развития денежно-кредитных отношений в отечественной и мировой экономике; </w:t>
            </w:r>
          </w:p>
          <w:p w14:paraId="520033B2" w14:textId="7290F2F5" w:rsidR="00EE5B34" w:rsidRPr="005C201D" w:rsidRDefault="002F15D9" w:rsidP="00747B0C">
            <w:pPr>
              <w:rPr>
                <w:b/>
                <w:sz w:val="22"/>
                <w:szCs w:val="22"/>
              </w:rPr>
            </w:pPr>
            <w:r w:rsidRPr="005C201D">
              <w:rPr>
                <w:sz w:val="22"/>
                <w:szCs w:val="22"/>
              </w:rPr>
              <w:t xml:space="preserve">– актуальные </w:t>
            </w:r>
            <w:r w:rsidR="008D1493">
              <w:rPr>
                <w:sz w:val="22"/>
                <w:szCs w:val="22"/>
              </w:rPr>
              <w:t xml:space="preserve">проблемы и </w:t>
            </w:r>
            <w:r w:rsidRPr="005C201D">
              <w:rPr>
                <w:sz w:val="22"/>
                <w:szCs w:val="22"/>
              </w:rPr>
              <w:t xml:space="preserve">стратегические вопросы регулирования денежно-кредитных отношений на современном этапе. </w:t>
            </w:r>
          </w:p>
          <w:p w14:paraId="6CCC2507" w14:textId="42E7C8F8" w:rsidR="00B7612E" w:rsidRPr="005C201D" w:rsidRDefault="005C4788" w:rsidP="00747B0C">
            <w:pPr>
              <w:rPr>
                <w:b/>
                <w:sz w:val="22"/>
                <w:szCs w:val="22"/>
              </w:rPr>
            </w:pPr>
            <w:r>
              <w:rPr>
                <w:b/>
                <w:sz w:val="22"/>
                <w:szCs w:val="22"/>
              </w:rPr>
              <w:t>У</w:t>
            </w:r>
            <w:r w:rsidR="00B7612E" w:rsidRPr="005C201D">
              <w:rPr>
                <w:b/>
                <w:sz w:val="22"/>
                <w:szCs w:val="22"/>
              </w:rPr>
              <w:t>меть:</w:t>
            </w:r>
          </w:p>
          <w:p w14:paraId="1721A903" w14:textId="0C81FB28" w:rsidR="008D1493" w:rsidRPr="005C201D" w:rsidRDefault="002F15D9" w:rsidP="00747B0C">
            <w:pPr>
              <w:rPr>
                <w:sz w:val="22"/>
                <w:szCs w:val="22"/>
              </w:rPr>
            </w:pPr>
            <w:r w:rsidRPr="005C201D">
              <w:rPr>
                <w:sz w:val="22"/>
                <w:szCs w:val="22"/>
              </w:rPr>
              <w:t>– осуществлять эффективный поиск информации о современных тенденциях развития и управления в сфере денежно-кредитных отношений</w:t>
            </w:r>
            <w:r w:rsidR="000E0D60">
              <w:rPr>
                <w:sz w:val="22"/>
                <w:szCs w:val="22"/>
              </w:rPr>
              <w:t xml:space="preserve">, </w:t>
            </w:r>
            <w:r w:rsidR="008D1493">
              <w:rPr>
                <w:sz w:val="22"/>
                <w:szCs w:val="22"/>
              </w:rPr>
              <w:t xml:space="preserve">проводить </w:t>
            </w:r>
            <w:r w:rsidR="000E0D60">
              <w:rPr>
                <w:sz w:val="22"/>
                <w:szCs w:val="22"/>
              </w:rPr>
              <w:t xml:space="preserve">на этой основе </w:t>
            </w:r>
            <w:r w:rsidR="008D1493">
              <w:rPr>
                <w:sz w:val="22"/>
                <w:szCs w:val="22"/>
              </w:rPr>
              <w:t xml:space="preserve">прикладные научные исследования; </w:t>
            </w:r>
          </w:p>
          <w:p w14:paraId="19A3A6DE" w14:textId="4A718DBE" w:rsidR="00B7612E" w:rsidRPr="00C33DCE" w:rsidRDefault="002F15D9" w:rsidP="00747B0C">
            <w:pPr>
              <w:contextualSpacing/>
              <w:rPr>
                <w:sz w:val="22"/>
                <w:szCs w:val="22"/>
              </w:rPr>
            </w:pPr>
            <w:r w:rsidRPr="005C201D">
              <w:rPr>
                <w:sz w:val="22"/>
                <w:szCs w:val="22"/>
              </w:rPr>
              <w:t xml:space="preserve">– обосновывать и принимать финансово-экономические и организационно-управленческие решения </w:t>
            </w:r>
            <w:r w:rsidR="008D1493">
              <w:rPr>
                <w:sz w:val="22"/>
                <w:szCs w:val="22"/>
              </w:rPr>
              <w:t xml:space="preserve">проблем текущей деятельности </w:t>
            </w:r>
            <w:r w:rsidR="008D1493" w:rsidRPr="005C201D">
              <w:rPr>
                <w:bCs/>
                <w:sz w:val="22"/>
                <w:szCs w:val="22"/>
              </w:rPr>
              <w:t xml:space="preserve">финансово-кредитных </w:t>
            </w:r>
            <w:r w:rsidR="008D1493">
              <w:rPr>
                <w:bCs/>
                <w:sz w:val="22"/>
                <w:szCs w:val="22"/>
              </w:rPr>
              <w:t>организаций</w:t>
            </w:r>
            <w:r w:rsidRPr="005C201D">
              <w:rPr>
                <w:sz w:val="22"/>
                <w:szCs w:val="22"/>
              </w:rPr>
              <w:t>.</w:t>
            </w:r>
          </w:p>
        </w:tc>
      </w:tr>
      <w:tr w:rsidR="005C201D" w:rsidRPr="004F4A4B" w14:paraId="10538526" w14:textId="77777777" w:rsidTr="00747B0C">
        <w:trPr>
          <w:cantSplit/>
          <w:trHeight w:val="20"/>
        </w:trPr>
        <w:tc>
          <w:tcPr>
            <w:tcW w:w="2518" w:type="dxa"/>
            <w:tcBorders>
              <w:top w:val="single" w:sz="4" w:space="0" w:color="auto"/>
            </w:tcBorders>
            <w:vAlign w:val="center"/>
          </w:tcPr>
          <w:p w14:paraId="18208EB0" w14:textId="77777777" w:rsidR="005C201D" w:rsidRPr="005C201D" w:rsidRDefault="005C201D" w:rsidP="00AC326C">
            <w:pPr>
              <w:rPr>
                <w:b/>
                <w:sz w:val="22"/>
                <w:szCs w:val="22"/>
              </w:rPr>
            </w:pPr>
          </w:p>
        </w:tc>
        <w:tc>
          <w:tcPr>
            <w:tcW w:w="2693" w:type="dxa"/>
            <w:vAlign w:val="center"/>
          </w:tcPr>
          <w:p w14:paraId="340EA6A4" w14:textId="29D367E2" w:rsidR="005C201D" w:rsidRPr="005C201D" w:rsidRDefault="005C201D" w:rsidP="00C375DC">
            <w:pPr>
              <w:spacing w:line="228" w:lineRule="auto"/>
              <w:rPr>
                <w:bCs/>
                <w:sz w:val="22"/>
                <w:szCs w:val="22"/>
              </w:rPr>
            </w:pPr>
            <w:r w:rsidRPr="005C201D">
              <w:rPr>
                <w:b/>
                <w:sz w:val="22"/>
                <w:szCs w:val="22"/>
              </w:rPr>
              <w:t>ОПК-4.2.</w:t>
            </w:r>
            <w:r>
              <w:rPr>
                <w:bCs/>
                <w:sz w:val="22"/>
                <w:szCs w:val="22"/>
              </w:rPr>
              <w:t xml:space="preserve"> </w:t>
            </w:r>
            <w:r w:rsidRPr="005C201D">
              <w:rPr>
                <w:bCs/>
                <w:sz w:val="22"/>
                <w:szCs w:val="22"/>
              </w:rPr>
              <w:t>Демонстрирует умение формировать стратегии развития орга</w:t>
            </w:r>
            <w:r w:rsidR="00C375DC">
              <w:rPr>
                <w:bCs/>
                <w:sz w:val="22"/>
                <w:szCs w:val="22"/>
              </w:rPr>
              <w:softHyphen/>
            </w:r>
            <w:r w:rsidRPr="005C201D">
              <w:rPr>
                <w:bCs/>
                <w:sz w:val="22"/>
                <w:szCs w:val="22"/>
              </w:rPr>
              <w:t>низаций, различных ин</w:t>
            </w:r>
            <w:r w:rsidR="00C375DC">
              <w:rPr>
                <w:bCs/>
                <w:sz w:val="22"/>
                <w:szCs w:val="22"/>
              </w:rPr>
              <w:softHyphen/>
            </w:r>
            <w:r w:rsidRPr="005C201D">
              <w:rPr>
                <w:bCs/>
                <w:sz w:val="22"/>
                <w:szCs w:val="22"/>
              </w:rPr>
              <w:t>ститутов финансового рынка, публично-право</w:t>
            </w:r>
            <w:r w:rsidR="00C375DC">
              <w:rPr>
                <w:bCs/>
                <w:sz w:val="22"/>
                <w:szCs w:val="22"/>
              </w:rPr>
              <w:softHyphen/>
            </w:r>
            <w:r w:rsidRPr="005C201D">
              <w:rPr>
                <w:bCs/>
                <w:sz w:val="22"/>
                <w:szCs w:val="22"/>
              </w:rPr>
              <w:t>вых образований, обос</w:t>
            </w:r>
            <w:r w:rsidR="00C375DC">
              <w:rPr>
                <w:bCs/>
                <w:sz w:val="22"/>
                <w:szCs w:val="22"/>
              </w:rPr>
              <w:softHyphen/>
            </w:r>
            <w:r w:rsidRPr="005C201D">
              <w:rPr>
                <w:bCs/>
                <w:sz w:val="22"/>
                <w:szCs w:val="22"/>
              </w:rPr>
              <w:t>новывать объемы и вы</w:t>
            </w:r>
            <w:r w:rsidR="00C375DC">
              <w:rPr>
                <w:bCs/>
                <w:sz w:val="22"/>
                <w:szCs w:val="22"/>
              </w:rPr>
              <w:softHyphen/>
            </w:r>
            <w:r w:rsidRPr="005C201D">
              <w:rPr>
                <w:bCs/>
                <w:sz w:val="22"/>
                <w:szCs w:val="22"/>
              </w:rPr>
              <w:t>бирать методы финансо</w:t>
            </w:r>
            <w:r w:rsidR="00C375DC">
              <w:rPr>
                <w:bCs/>
                <w:sz w:val="22"/>
                <w:szCs w:val="22"/>
              </w:rPr>
              <w:softHyphen/>
            </w:r>
            <w:r w:rsidRPr="005C201D">
              <w:rPr>
                <w:bCs/>
                <w:sz w:val="22"/>
                <w:szCs w:val="22"/>
              </w:rPr>
              <w:t>вого обеспечения их реа</w:t>
            </w:r>
            <w:r w:rsidR="00C375DC">
              <w:rPr>
                <w:bCs/>
                <w:sz w:val="22"/>
                <w:szCs w:val="22"/>
              </w:rPr>
              <w:softHyphen/>
            </w:r>
            <w:r w:rsidRPr="005C201D">
              <w:rPr>
                <w:bCs/>
                <w:sz w:val="22"/>
                <w:szCs w:val="22"/>
              </w:rPr>
              <w:t>лизации, вносит профес</w:t>
            </w:r>
            <w:r w:rsidR="00C375DC">
              <w:rPr>
                <w:bCs/>
                <w:sz w:val="22"/>
                <w:szCs w:val="22"/>
              </w:rPr>
              <w:softHyphen/>
            </w:r>
            <w:r w:rsidRPr="005C201D">
              <w:rPr>
                <w:bCs/>
                <w:sz w:val="22"/>
                <w:szCs w:val="22"/>
              </w:rPr>
              <w:t>сионально обоснованные предложения по коорди</w:t>
            </w:r>
            <w:r w:rsidR="00C375DC">
              <w:rPr>
                <w:bCs/>
                <w:sz w:val="22"/>
                <w:szCs w:val="22"/>
              </w:rPr>
              <w:softHyphen/>
            </w:r>
            <w:r w:rsidRPr="005C201D">
              <w:rPr>
                <w:bCs/>
                <w:sz w:val="22"/>
                <w:szCs w:val="22"/>
              </w:rPr>
              <w:t>нации стратегического и финансового планирова</w:t>
            </w:r>
            <w:r w:rsidR="00C375DC">
              <w:rPr>
                <w:bCs/>
                <w:sz w:val="22"/>
                <w:szCs w:val="22"/>
              </w:rPr>
              <w:softHyphen/>
            </w:r>
            <w:r w:rsidRPr="005C201D">
              <w:rPr>
                <w:bCs/>
                <w:sz w:val="22"/>
                <w:szCs w:val="22"/>
              </w:rPr>
              <w:t>ния на уровне публично-правовых образований и организаций</w:t>
            </w:r>
          </w:p>
        </w:tc>
        <w:tc>
          <w:tcPr>
            <w:tcW w:w="4359" w:type="dxa"/>
          </w:tcPr>
          <w:p w14:paraId="02D9E817" w14:textId="48C4F23C" w:rsidR="005C201D" w:rsidRPr="005C201D" w:rsidRDefault="005C4788" w:rsidP="00C375DC">
            <w:pPr>
              <w:spacing w:line="228" w:lineRule="auto"/>
              <w:jc w:val="both"/>
              <w:rPr>
                <w:b/>
                <w:sz w:val="22"/>
                <w:szCs w:val="22"/>
              </w:rPr>
            </w:pPr>
            <w:r>
              <w:rPr>
                <w:b/>
                <w:sz w:val="22"/>
                <w:szCs w:val="22"/>
              </w:rPr>
              <w:t>З</w:t>
            </w:r>
            <w:r w:rsidR="005C201D" w:rsidRPr="005C201D">
              <w:rPr>
                <w:b/>
                <w:sz w:val="22"/>
                <w:szCs w:val="22"/>
              </w:rPr>
              <w:t xml:space="preserve">нать: </w:t>
            </w:r>
          </w:p>
          <w:p w14:paraId="56D86BFD" w14:textId="6FDB615E" w:rsidR="005C201D" w:rsidRPr="005C201D" w:rsidRDefault="005C201D" w:rsidP="00C375DC">
            <w:pPr>
              <w:spacing w:line="228" w:lineRule="auto"/>
              <w:jc w:val="both"/>
              <w:rPr>
                <w:b/>
                <w:sz w:val="22"/>
                <w:szCs w:val="22"/>
              </w:rPr>
            </w:pPr>
            <w:r w:rsidRPr="005C201D">
              <w:rPr>
                <w:sz w:val="22"/>
                <w:szCs w:val="22"/>
              </w:rPr>
              <w:t xml:space="preserve">– </w:t>
            </w:r>
            <w:r w:rsidR="00B424B2">
              <w:rPr>
                <w:sz w:val="22"/>
                <w:szCs w:val="22"/>
              </w:rPr>
              <w:t>содержание и элементы стратегий разви</w:t>
            </w:r>
            <w:r w:rsidR="00C375DC">
              <w:rPr>
                <w:sz w:val="22"/>
                <w:szCs w:val="22"/>
              </w:rPr>
              <w:softHyphen/>
            </w:r>
            <w:r w:rsidR="00B424B2">
              <w:rPr>
                <w:sz w:val="22"/>
                <w:szCs w:val="22"/>
              </w:rPr>
              <w:t xml:space="preserve">тия институтов финансового рынка и </w:t>
            </w:r>
            <w:r w:rsidR="0068079E">
              <w:rPr>
                <w:sz w:val="22"/>
                <w:szCs w:val="22"/>
              </w:rPr>
              <w:t>пуб</w:t>
            </w:r>
            <w:r w:rsidR="00C375DC">
              <w:rPr>
                <w:sz w:val="22"/>
                <w:szCs w:val="22"/>
              </w:rPr>
              <w:softHyphen/>
            </w:r>
            <w:r w:rsidR="0068079E">
              <w:rPr>
                <w:sz w:val="22"/>
                <w:szCs w:val="22"/>
              </w:rPr>
              <w:t>лично-правовых образований в сфере де</w:t>
            </w:r>
            <w:r w:rsidR="00C375DC">
              <w:rPr>
                <w:sz w:val="22"/>
                <w:szCs w:val="22"/>
              </w:rPr>
              <w:softHyphen/>
            </w:r>
            <w:r w:rsidR="0068079E">
              <w:rPr>
                <w:sz w:val="22"/>
                <w:szCs w:val="22"/>
              </w:rPr>
              <w:t xml:space="preserve">нежно-кредитных отношений.  </w:t>
            </w:r>
            <w:r w:rsidR="00B424B2">
              <w:rPr>
                <w:sz w:val="22"/>
                <w:szCs w:val="22"/>
              </w:rPr>
              <w:t xml:space="preserve"> </w:t>
            </w:r>
          </w:p>
          <w:p w14:paraId="47B3A0CD" w14:textId="49164732" w:rsidR="005C201D" w:rsidRPr="005C201D" w:rsidRDefault="005C4788" w:rsidP="00C375DC">
            <w:pPr>
              <w:spacing w:line="228" w:lineRule="auto"/>
              <w:rPr>
                <w:b/>
                <w:sz w:val="22"/>
                <w:szCs w:val="22"/>
              </w:rPr>
            </w:pPr>
            <w:r>
              <w:rPr>
                <w:b/>
                <w:sz w:val="22"/>
                <w:szCs w:val="22"/>
              </w:rPr>
              <w:t>У</w:t>
            </w:r>
            <w:r w:rsidR="005C201D" w:rsidRPr="005C201D">
              <w:rPr>
                <w:b/>
                <w:sz w:val="22"/>
                <w:szCs w:val="22"/>
              </w:rPr>
              <w:t>меть:</w:t>
            </w:r>
          </w:p>
          <w:p w14:paraId="1BE49629" w14:textId="4345ACB1" w:rsidR="008D1493" w:rsidRPr="005C201D" w:rsidRDefault="008D1493" w:rsidP="00C375DC">
            <w:pPr>
              <w:spacing w:line="228" w:lineRule="auto"/>
              <w:rPr>
                <w:sz w:val="22"/>
                <w:szCs w:val="22"/>
              </w:rPr>
            </w:pPr>
            <w:r w:rsidRPr="005C201D">
              <w:rPr>
                <w:sz w:val="22"/>
                <w:szCs w:val="22"/>
              </w:rPr>
              <w:t>– определять и анализировать факторы, влияющие на стратегические аспекты раз</w:t>
            </w:r>
            <w:r w:rsidR="00C375DC">
              <w:rPr>
                <w:sz w:val="22"/>
                <w:szCs w:val="22"/>
              </w:rPr>
              <w:softHyphen/>
            </w:r>
            <w:r w:rsidRPr="005C201D">
              <w:rPr>
                <w:sz w:val="22"/>
                <w:szCs w:val="22"/>
              </w:rPr>
              <w:t>вития и модели управления в сфере де</w:t>
            </w:r>
            <w:r w:rsidR="00C375DC">
              <w:rPr>
                <w:sz w:val="22"/>
                <w:szCs w:val="22"/>
              </w:rPr>
              <w:softHyphen/>
            </w:r>
            <w:r w:rsidRPr="005C201D">
              <w:rPr>
                <w:sz w:val="22"/>
                <w:szCs w:val="22"/>
              </w:rPr>
              <w:t xml:space="preserve">нежно-кредитных отношений; </w:t>
            </w:r>
          </w:p>
          <w:p w14:paraId="435BD4C8" w14:textId="0CC95A9A" w:rsidR="005C201D" w:rsidRDefault="005C201D" w:rsidP="00C375DC">
            <w:pPr>
              <w:spacing w:line="228" w:lineRule="auto"/>
              <w:rPr>
                <w:sz w:val="22"/>
                <w:szCs w:val="22"/>
              </w:rPr>
            </w:pPr>
            <w:r w:rsidRPr="005C201D">
              <w:rPr>
                <w:sz w:val="22"/>
                <w:szCs w:val="22"/>
              </w:rPr>
              <w:t xml:space="preserve">– </w:t>
            </w:r>
            <w:r>
              <w:rPr>
                <w:sz w:val="22"/>
                <w:szCs w:val="22"/>
              </w:rPr>
              <w:t xml:space="preserve">формировать стратегии развития </w:t>
            </w:r>
            <w:r w:rsidR="0068079E" w:rsidRPr="005C201D">
              <w:rPr>
                <w:bCs/>
                <w:sz w:val="22"/>
                <w:szCs w:val="22"/>
              </w:rPr>
              <w:t>орга</w:t>
            </w:r>
            <w:r w:rsidR="00C375DC">
              <w:rPr>
                <w:bCs/>
                <w:sz w:val="22"/>
                <w:szCs w:val="22"/>
              </w:rPr>
              <w:softHyphen/>
            </w:r>
            <w:r w:rsidR="0068079E" w:rsidRPr="005C201D">
              <w:rPr>
                <w:bCs/>
                <w:sz w:val="22"/>
                <w:szCs w:val="22"/>
              </w:rPr>
              <w:t>низаций, различных институтов финансо</w:t>
            </w:r>
            <w:r w:rsidR="00C375DC">
              <w:rPr>
                <w:bCs/>
                <w:sz w:val="22"/>
                <w:szCs w:val="22"/>
              </w:rPr>
              <w:softHyphen/>
            </w:r>
            <w:r w:rsidR="0068079E" w:rsidRPr="005C201D">
              <w:rPr>
                <w:bCs/>
                <w:sz w:val="22"/>
                <w:szCs w:val="22"/>
              </w:rPr>
              <w:t>вого рынка, публично-правовых образо</w:t>
            </w:r>
            <w:r w:rsidR="00C375DC">
              <w:rPr>
                <w:bCs/>
                <w:sz w:val="22"/>
                <w:szCs w:val="22"/>
              </w:rPr>
              <w:softHyphen/>
            </w:r>
            <w:r w:rsidR="0068079E" w:rsidRPr="005C201D">
              <w:rPr>
                <w:bCs/>
                <w:sz w:val="22"/>
                <w:szCs w:val="22"/>
              </w:rPr>
              <w:t>ваний</w:t>
            </w:r>
            <w:r w:rsidR="0068079E">
              <w:rPr>
                <w:bCs/>
                <w:sz w:val="22"/>
                <w:szCs w:val="22"/>
              </w:rPr>
              <w:t xml:space="preserve"> с учетом имеющихся ресурсных ограничений; </w:t>
            </w:r>
          </w:p>
          <w:p w14:paraId="311BBDF7" w14:textId="0814FF0A" w:rsidR="005C201D" w:rsidRPr="00C33DCE" w:rsidRDefault="005C201D" w:rsidP="00C375DC">
            <w:pPr>
              <w:spacing w:line="228" w:lineRule="auto"/>
              <w:rPr>
                <w:b/>
                <w:sz w:val="22"/>
                <w:szCs w:val="22"/>
              </w:rPr>
            </w:pPr>
            <w:r>
              <w:rPr>
                <w:sz w:val="22"/>
                <w:szCs w:val="22"/>
              </w:rPr>
              <w:t xml:space="preserve">– </w:t>
            </w:r>
            <w:r w:rsidRPr="005C201D">
              <w:rPr>
                <w:bCs/>
                <w:sz w:val="22"/>
                <w:szCs w:val="22"/>
              </w:rPr>
              <w:t>вносит</w:t>
            </w:r>
            <w:r>
              <w:rPr>
                <w:bCs/>
                <w:sz w:val="22"/>
                <w:szCs w:val="22"/>
              </w:rPr>
              <w:t>ь</w:t>
            </w:r>
            <w:r w:rsidRPr="005C201D">
              <w:rPr>
                <w:bCs/>
                <w:sz w:val="22"/>
                <w:szCs w:val="22"/>
              </w:rPr>
              <w:t xml:space="preserve"> профессионально обоснован</w:t>
            </w:r>
            <w:r w:rsidR="00C375DC">
              <w:rPr>
                <w:bCs/>
                <w:sz w:val="22"/>
                <w:szCs w:val="22"/>
              </w:rPr>
              <w:softHyphen/>
            </w:r>
            <w:r w:rsidRPr="005C201D">
              <w:rPr>
                <w:bCs/>
                <w:sz w:val="22"/>
                <w:szCs w:val="22"/>
              </w:rPr>
              <w:t xml:space="preserve">ные предложения по </w:t>
            </w:r>
            <w:r w:rsidR="00B424B2">
              <w:rPr>
                <w:bCs/>
                <w:sz w:val="22"/>
                <w:szCs w:val="22"/>
              </w:rPr>
              <w:t>развитию стратеги</w:t>
            </w:r>
            <w:r w:rsidR="00C375DC">
              <w:rPr>
                <w:bCs/>
                <w:sz w:val="22"/>
                <w:szCs w:val="22"/>
              </w:rPr>
              <w:softHyphen/>
            </w:r>
            <w:r w:rsidR="00B424B2">
              <w:rPr>
                <w:bCs/>
                <w:sz w:val="22"/>
                <w:szCs w:val="22"/>
              </w:rPr>
              <w:t xml:space="preserve">ческих аспектов и современных моделей управления в сфере денежно-кредитных отношений. </w:t>
            </w:r>
          </w:p>
        </w:tc>
      </w:tr>
    </w:tbl>
    <w:p w14:paraId="1A91ABF2" w14:textId="77777777" w:rsidR="00B7612E" w:rsidRPr="004F4A4B" w:rsidRDefault="00B7612E" w:rsidP="00B7612E">
      <w:pPr>
        <w:jc w:val="both"/>
        <w:rPr>
          <w:bCs/>
        </w:rPr>
      </w:pPr>
    </w:p>
    <w:p w14:paraId="617E2A8B" w14:textId="77777777" w:rsidR="00B7612E" w:rsidRPr="004F4A4B" w:rsidRDefault="00B7612E" w:rsidP="00AC326C">
      <w:pPr>
        <w:keepNext/>
        <w:rPr>
          <w:b/>
          <w:bCs/>
        </w:rPr>
      </w:pPr>
      <w:r w:rsidRPr="004F4A4B">
        <w:rPr>
          <w:b/>
          <w:bCs/>
        </w:rPr>
        <w:t>4.</w:t>
      </w:r>
      <w:r w:rsidRPr="004F4A4B">
        <w:rPr>
          <w:b/>
          <w:bCs/>
          <w:lang w:val="en-US"/>
        </w:rPr>
        <w:t> </w:t>
      </w:r>
      <w:r w:rsidRPr="004F4A4B">
        <w:rPr>
          <w:b/>
          <w:bCs/>
        </w:rPr>
        <w:t xml:space="preserve">Объем, структура и содержание дисциплины </w:t>
      </w:r>
    </w:p>
    <w:bookmarkEnd w:id="0"/>
    <w:p w14:paraId="40330936" w14:textId="77777777" w:rsidR="00B7612E" w:rsidRPr="004F4A4B" w:rsidRDefault="00B7612E" w:rsidP="00AC326C">
      <w:pPr>
        <w:keepNext/>
        <w:jc w:val="both"/>
        <w:rPr>
          <w:sz w:val="20"/>
          <w:szCs w:val="20"/>
        </w:rPr>
      </w:pPr>
    </w:p>
    <w:p w14:paraId="00F539FB" w14:textId="77777777" w:rsidR="00B7612E" w:rsidRPr="004F4A4B" w:rsidRDefault="00B7612E" w:rsidP="00B7612E">
      <w:pPr>
        <w:jc w:val="both"/>
      </w:pPr>
      <w:r w:rsidRPr="004F4A4B">
        <w:t xml:space="preserve">Общая трудоемкость дисциплины составляет </w:t>
      </w:r>
      <w:r w:rsidR="00C33DCE">
        <w:t>3</w:t>
      </w:r>
      <w:r w:rsidRPr="004F4A4B">
        <w:t xml:space="preserve"> зачетные единицы, </w:t>
      </w:r>
      <w:r w:rsidR="00753DB0">
        <w:t>1</w:t>
      </w:r>
      <w:r w:rsidR="00C33DCE">
        <w:t>08</w:t>
      </w:r>
      <w:r w:rsidRPr="004F4A4B">
        <w:t xml:space="preserve"> акад</w:t>
      </w:r>
      <w:r w:rsidR="00753DB0">
        <w:t>.</w:t>
      </w:r>
      <w:r w:rsidRPr="004F4A4B">
        <w:t xml:space="preserve"> час</w:t>
      </w:r>
      <w:r w:rsidR="00C33DCE">
        <w:t>ов</w:t>
      </w:r>
      <w:r w:rsidRPr="004F4A4B">
        <w:t>.</w:t>
      </w:r>
    </w:p>
    <w:p w14:paraId="48C92099" w14:textId="77777777" w:rsidR="00B7612E" w:rsidRPr="004F4A4B" w:rsidRDefault="00B7612E" w:rsidP="007178A5">
      <w:pPr>
        <w:keepNext/>
        <w:spacing w:before="120" w:after="120"/>
        <w:jc w:val="both"/>
        <w:rPr>
          <w:bCs/>
        </w:rPr>
      </w:pPr>
      <w:r w:rsidRPr="004F4A4B">
        <w:rPr>
          <w:bCs/>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44"/>
        <w:gridCol w:w="407"/>
        <w:gridCol w:w="506"/>
        <w:gridCol w:w="506"/>
        <w:gridCol w:w="506"/>
        <w:gridCol w:w="506"/>
        <w:gridCol w:w="508"/>
        <w:gridCol w:w="525"/>
        <w:gridCol w:w="2614"/>
      </w:tblGrid>
      <w:tr w:rsidR="001A64B4" w:rsidRPr="001A64B4" w14:paraId="19254446" w14:textId="77777777" w:rsidTr="0097256F">
        <w:trPr>
          <w:cantSplit/>
          <w:trHeight w:val="1312"/>
          <w:tblHeader/>
        </w:trPr>
        <w:tc>
          <w:tcPr>
            <w:tcW w:w="279" w:type="pct"/>
            <w:vMerge w:val="restart"/>
            <w:vAlign w:val="center"/>
          </w:tcPr>
          <w:p w14:paraId="4BCE2DC6" w14:textId="77777777" w:rsidR="00B7612E" w:rsidRPr="001A64B4" w:rsidRDefault="00B7612E" w:rsidP="00C375DC">
            <w:pPr>
              <w:keepNext/>
              <w:spacing w:line="228" w:lineRule="auto"/>
              <w:jc w:val="center"/>
              <w:rPr>
                <w:b/>
                <w:bCs/>
              </w:rPr>
            </w:pPr>
            <w:r w:rsidRPr="001A64B4">
              <w:rPr>
                <w:b/>
                <w:bCs/>
                <w:sz w:val="22"/>
                <w:szCs w:val="22"/>
              </w:rPr>
              <w:t>№</w:t>
            </w:r>
          </w:p>
          <w:p w14:paraId="3FBEDD32" w14:textId="77777777" w:rsidR="00B7612E" w:rsidRPr="001A64B4" w:rsidRDefault="00B7612E" w:rsidP="00C375DC">
            <w:pPr>
              <w:keepNext/>
              <w:spacing w:line="228" w:lineRule="auto"/>
              <w:jc w:val="center"/>
              <w:rPr>
                <w:b/>
                <w:bCs/>
              </w:rPr>
            </w:pPr>
            <w:r w:rsidRPr="001A64B4">
              <w:rPr>
                <w:b/>
                <w:bCs/>
                <w:sz w:val="22"/>
                <w:szCs w:val="22"/>
              </w:rPr>
              <w:t>п/п</w:t>
            </w:r>
          </w:p>
        </w:tc>
        <w:tc>
          <w:tcPr>
            <w:tcW w:w="1468" w:type="pct"/>
            <w:vMerge w:val="restart"/>
            <w:tcMar>
              <w:top w:w="28" w:type="dxa"/>
              <w:left w:w="17" w:type="dxa"/>
              <w:right w:w="17" w:type="dxa"/>
            </w:tcMar>
            <w:vAlign w:val="center"/>
          </w:tcPr>
          <w:p w14:paraId="18389FF5" w14:textId="77777777" w:rsidR="00B7612E" w:rsidRPr="001A64B4" w:rsidRDefault="00B7612E" w:rsidP="00C375DC">
            <w:pPr>
              <w:keepNext/>
              <w:spacing w:line="228" w:lineRule="auto"/>
              <w:jc w:val="center"/>
              <w:rPr>
                <w:b/>
                <w:bCs/>
              </w:rPr>
            </w:pPr>
            <w:r w:rsidRPr="001A64B4">
              <w:rPr>
                <w:b/>
                <w:bCs/>
                <w:sz w:val="22"/>
                <w:szCs w:val="22"/>
              </w:rPr>
              <w:t>Темы (разделы)</w:t>
            </w:r>
          </w:p>
          <w:p w14:paraId="4F5D36D8" w14:textId="77777777" w:rsidR="00B7612E" w:rsidRPr="001A64B4" w:rsidRDefault="00B7612E" w:rsidP="00C375DC">
            <w:pPr>
              <w:keepNext/>
              <w:spacing w:line="228" w:lineRule="auto"/>
              <w:jc w:val="center"/>
              <w:rPr>
                <w:b/>
                <w:bCs/>
              </w:rPr>
            </w:pPr>
            <w:r w:rsidRPr="001A64B4">
              <w:rPr>
                <w:b/>
                <w:bCs/>
                <w:sz w:val="22"/>
                <w:szCs w:val="22"/>
              </w:rPr>
              <w:t>дисциплины,</w:t>
            </w:r>
          </w:p>
          <w:p w14:paraId="460DE931" w14:textId="77777777" w:rsidR="00B7612E" w:rsidRPr="001A64B4" w:rsidRDefault="00B7612E" w:rsidP="00C375DC">
            <w:pPr>
              <w:keepNext/>
              <w:spacing w:line="228" w:lineRule="auto"/>
              <w:jc w:val="center"/>
              <w:rPr>
                <w:b/>
                <w:bCs/>
              </w:rPr>
            </w:pPr>
            <w:r w:rsidRPr="001A64B4">
              <w:rPr>
                <w:b/>
                <w:bCs/>
                <w:sz w:val="22"/>
                <w:szCs w:val="22"/>
              </w:rPr>
              <w:t>их содержание</w:t>
            </w:r>
          </w:p>
        </w:tc>
        <w:tc>
          <w:tcPr>
            <w:tcW w:w="217" w:type="pct"/>
            <w:vMerge w:val="restart"/>
            <w:textDirection w:val="btLr"/>
            <w:vAlign w:val="center"/>
          </w:tcPr>
          <w:p w14:paraId="1EB7C5C9" w14:textId="77777777" w:rsidR="00B7612E" w:rsidRPr="001A64B4" w:rsidRDefault="00B7612E" w:rsidP="00C375DC">
            <w:pPr>
              <w:keepNext/>
              <w:spacing w:line="228" w:lineRule="auto"/>
              <w:ind w:left="113" w:right="113"/>
              <w:jc w:val="center"/>
              <w:rPr>
                <w:b/>
                <w:bCs/>
              </w:rPr>
            </w:pPr>
            <w:r w:rsidRPr="001A64B4">
              <w:rPr>
                <w:b/>
                <w:bCs/>
                <w:sz w:val="22"/>
                <w:szCs w:val="22"/>
              </w:rPr>
              <w:t>Семестр</w:t>
            </w:r>
          </w:p>
        </w:tc>
        <w:tc>
          <w:tcPr>
            <w:tcW w:w="1636" w:type="pct"/>
            <w:gridSpan w:val="6"/>
            <w:vAlign w:val="center"/>
          </w:tcPr>
          <w:p w14:paraId="0B2B605A" w14:textId="77777777" w:rsidR="00B7612E" w:rsidRPr="001A64B4" w:rsidRDefault="00B7612E" w:rsidP="00C375DC">
            <w:pPr>
              <w:keepNext/>
              <w:spacing w:line="228" w:lineRule="auto"/>
              <w:jc w:val="center"/>
              <w:rPr>
                <w:b/>
                <w:bCs/>
              </w:rPr>
            </w:pPr>
            <w:r w:rsidRPr="001A64B4">
              <w:rPr>
                <w:b/>
                <w:bCs/>
                <w:sz w:val="22"/>
                <w:szCs w:val="22"/>
              </w:rPr>
              <w:t>Виды учебных занятий,</w:t>
            </w:r>
          </w:p>
          <w:p w14:paraId="1A1C163E" w14:textId="77777777" w:rsidR="00B7612E" w:rsidRPr="001A64B4" w:rsidRDefault="00B7612E" w:rsidP="00C375DC">
            <w:pPr>
              <w:keepNext/>
              <w:spacing w:line="228" w:lineRule="auto"/>
              <w:jc w:val="center"/>
              <w:rPr>
                <w:b/>
                <w:bCs/>
              </w:rPr>
            </w:pPr>
            <w:r w:rsidRPr="001A64B4">
              <w:rPr>
                <w:b/>
                <w:bCs/>
                <w:sz w:val="22"/>
                <w:szCs w:val="22"/>
              </w:rPr>
              <w:t>включая самостоятельную работу студентов,</w:t>
            </w:r>
          </w:p>
          <w:p w14:paraId="428E0F2E" w14:textId="77777777" w:rsidR="00B7612E" w:rsidRPr="001A64B4" w:rsidRDefault="00B7612E" w:rsidP="00C375DC">
            <w:pPr>
              <w:keepNext/>
              <w:spacing w:line="228" w:lineRule="auto"/>
              <w:jc w:val="center"/>
              <w:rPr>
                <w:b/>
                <w:bCs/>
              </w:rPr>
            </w:pPr>
            <w:r w:rsidRPr="001A64B4">
              <w:rPr>
                <w:b/>
                <w:bCs/>
                <w:sz w:val="22"/>
                <w:szCs w:val="22"/>
              </w:rPr>
              <w:t>и их трудоемкость</w:t>
            </w:r>
          </w:p>
          <w:p w14:paraId="5EE93C90" w14:textId="77777777" w:rsidR="00B7612E" w:rsidRPr="001A64B4" w:rsidRDefault="00B7612E" w:rsidP="00C375DC">
            <w:pPr>
              <w:keepNext/>
              <w:spacing w:line="228" w:lineRule="auto"/>
              <w:jc w:val="center"/>
              <w:rPr>
                <w:b/>
                <w:bCs/>
              </w:rPr>
            </w:pPr>
            <w:r w:rsidRPr="001A64B4">
              <w:rPr>
                <w:b/>
                <w:bCs/>
                <w:sz w:val="22"/>
                <w:szCs w:val="22"/>
              </w:rPr>
              <w:t>(в академических часах)</w:t>
            </w:r>
          </w:p>
        </w:tc>
        <w:tc>
          <w:tcPr>
            <w:tcW w:w="1400" w:type="pct"/>
            <w:vMerge w:val="restart"/>
            <w:vAlign w:val="center"/>
          </w:tcPr>
          <w:p w14:paraId="34C54CE2" w14:textId="77777777" w:rsidR="00B7612E" w:rsidRPr="001A64B4" w:rsidRDefault="00B7612E" w:rsidP="00C375DC">
            <w:pPr>
              <w:keepNext/>
              <w:spacing w:line="228" w:lineRule="auto"/>
              <w:jc w:val="center"/>
              <w:rPr>
                <w:b/>
                <w:bCs/>
                <w:i/>
                <w:iCs/>
              </w:rPr>
            </w:pPr>
            <w:r w:rsidRPr="001A64B4">
              <w:rPr>
                <w:b/>
                <w:bCs/>
                <w:sz w:val="22"/>
                <w:szCs w:val="22"/>
              </w:rPr>
              <w:t>Формы текущего контроля успеваемости</w:t>
            </w:r>
          </w:p>
          <w:p w14:paraId="10235B83" w14:textId="77777777" w:rsidR="00B7612E" w:rsidRPr="001A64B4" w:rsidRDefault="00B7612E" w:rsidP="00C375DC">
            <w:pPr>
              <w:keepNext/>
              <w:spacing w:line="228" w:lineRule="auto"/>
              <w:jc w:val="center"/>
              <w:rPr>
                <w:b/>
                <w:bCs/>
              </w:rPr>
            </w:pPr>
          </w:p>
          <w:p w14:paraId="377A6929" w14:textId="77777777" w:rsidR="00B7612E" w:rsidRPr="001A64B4" w:rsidRDefault="00B7612E" w:rsidP="00C375DC">
            <w:pPr>
              <w:keepNext/>
              <w:spacing w:line="228" w:lineRule="auto"/>
              <w:jc w:val="center"/>
              <w:rPr>
                <w:b/>
                <w:bCs/>
              </w:rPr>
            </w:pPr>
            <w:r w:rsidRPr="001A64B4">
              <w:rPr>
                <w:b/>
                <w:bCs/>
                <w:sz w:val="22"/>
                <w:szCs w:val="22"/>
              </w:rPr>
              <w:t>Форма промежуточной аттестации</w:t>
            </w:r>
          </w:p>
          <w:p w14:paraId="6E21290D" w14:textId="77777777" w:rsidR="00B7612E" w:rsidRPr="001A64B4" w:rsidRDefault="00B7612E" w:rsidP="00C375DC">
            <w:pPr>
              <w:keepNext/>
              <w:spacing w:line="228" w:lineRule="auto"/>
              <w:jc w:val="center"/>
              <w:rPr>
                <w:b/>
                <w:bCs/>
                <w:i/>
                <w:iCs/>
                <w:sz w:val="22"/>
                <w:szCs w:val="22"/>
              </w:rPr>
            </w:pPr>
            <w:r w:rsidRPr="001A64B4">
              <w:rPr>
                <w:b/>
                <w:bCs/>
                <w:i/>
                <w:iCs/>
                <w:sz w:val="22"/>
                <w:szCs w:val="22"/>
              </w:rPr>
              <w:t>(по семестрам)</w:t>
            </w:r>
          </w:p>
          <w:p w14:paraId="0930CBCA" w14:textId="77777777" w:rsidR="00B7612E" w:rsidRPr="001A64B4" w:rsidRDefault="00B7612E" w:rsidP="00C375DC">
            <w:pPr>
              <w:keepNext/>
              <w:spacing w:line="228" w:lineRule="auto"/>
              <w:jc w:val="center"/>
              <w:rPr>
                <w:b/>
                <w:bCs/>
                <w:i/>
                <w:iCs/>
                <w:sz w:val="22"/>
                <w:szCs w:val="22"/>
              </w:rPr>
            </w:pPr>
          </w:p>
          <w:p w14:paraId="3006C5CC" w14:textId="77777777" w:rsidR="00B7612E" w:rsidRPr="001A64B4" w:rsidRDefault="00B7612E" w:rsidP="00C375DC">
            <w:pPr>
              <w:keepNext/>
              <w:spacing w:line="228" w:lineRule="auto"/>
              <w:jc w:val="center"/>
              <w:rPr>
                <w:b/>
                <w:bCs/>
                <w:iCs/>
                <w:sz w:val="22"/>
                <w:szCs w:val="22"/>
              </w:rPr>
            </w:pPr>
            <w:r w:rsidRPr="001A64B4">
              <w:rPr>
                <w:b/>
                <w:bCs/>
                <w:iCs/>
                <w:sz w:val="22"/>
                <w:szCs w:val="22"/>
              </w:rPr>
              <w:t>Формы ЭО и ДОТ</w:t>
            </w:r>
          </w:p>
          <w:p w14:paraId="0EDEEC8B" w14:textId="77777777" w:rsidR="00B7612E" w:rsidRPr="001A64B4" w:rsidRDefault="00B7612E" w:rsidP="00C375DC">
            <w:pPr>
              <w:keepNext/>
              <w:spacing w:line="228" w:lineRule="auto"/>
              <w:jc w:val="center"/>
              <w:rPr>
                <w:b/>
                <w:bCs/>
                <w:i/>
                <w:iCs/>
              </w:rPr>
            </w:pPr>
            <w:r w:rsidRPr="001A64B4">
              <w:rPr>
                <w:b/>
                <w:bCs/>
                <w:i/>
                <w:iCs/>
                <w:sz w:val="22"/>
                <w:szCs w:val="22"/>
              </w:rPr>
              <w:t>(при наличии)</w:t>
            </w:r>
          </w:p>
        </w:tc>
      </w:tr>
      <w:tr w:rsidR="001A64B4" w:rsidRPr="001A64B4" w14:paraId="59D93336" w14:textId="77777777" w:rsidTr="0097256F">
        <w:trPr>
          <w:tblHeader/>
        </w:trPr>
        <w:tc>
          <w:tcPr>
            <w:tcW w:w="279" w:type="pct"/>
            <w:vMerge/>
          </w:tcPr>
          <w:p w14:paraId="45B8F89D" w14:textId="77777777" w:rsidR="00B7612E" w:rsidRPr="001A64B4" w:rsidRDefault="00B7612E" w:rsidP="00C375DC">
            <w:pPr>
              <w:keepNext/>
              <w:spacing w:line="228" w:lineRule="auto"/>
              <w:jc w:val="both"/>
              <w:rPr>
                <w:b/>
                <w:bCs/>
              </w:rPr>
            </w:pPr>
          </w:p>
        </w:tc>
        <w:tc>
          <w:tcPr>
            <w:tcW w:w="1468" w:type="pct"/>
            <w:vMerge/>
          </w:tcPr>
          <w:p w14:paraId="642667F0" w14:textId="77777777" w:rsidR="00B7612E" w:rsidRPr="001A64B4" w:rsidRDefault="00B7612E" w:rsidP="00C375DC">
            <w:pPr>
              <w:keepNext/>
              <w:spacing w:line="228" w:lineRule="auto"/>
              <w:jc w:val="both"/>
              <w:rPr>
                <w:b/>
                <w:bCs/>
              </w:rPr>
            </w:pPr>
          </w:p>
        </w:tc>
        <w:tc>
          <w:tcPr>
            <w:tcW w:w="217" w:type="pct"/>
            <w:vMerge/>
          </w:tcPr>
          <w:p w14:paraId="306E5847" w14:textId="77777777" w:rsidR="00B7612E" w:rsidRPr="001A64B4" w:rsidRDefault="00B7612E" w:rsidP="00C375DC">
            <w:pPr>
              <w:keepNext/>
              <w:spacing w:line="228" w:lineRule="auto"/>
              <w:jc w:val="both"/>
              <w:rPr>
                <w:b/>
                <w:bCs/>
              </w:rPr>
            </w:pPr>
          </w:p>
        </w:tc>
        <w:tc>
          <w:tcPr>
            <w:tcW w:w="1355" w:type="pct"/>
            <w:gridSpan w:val="5"/>
          </w:tcPr>
          <w:p w14:paraId="143D5976" w14:textId="77777777" w:rsidR="00B7612E" w:rsidRPr="001A64B4" w:rsidRDefault="00B7612E" w:rsidP="00C375DC">
            <w:pPr>
              <w:keepNext/>
              <w:spacing w:line="228" w:lineRule="auto"/>
              <w:jc w:val="center"/>
              <w:rPr>
                <w:b/>
              </w:rPr>
            </w:pPr>
            <w:r w:rsidRPr="001A64B4">
              <w:rPr>
                <w:b/>
                <w:sz w:val="22"/>
                <w:szCs w:val="22"/>
              </w:rPr>
              <w:t>Контактная работа</w:t>
            </w:r>
          </w:p>
        </w:tc>
        <w:tc>
          <w:tcPr>
            <w:tcW w:w="281" w:type="pct"/>
            <w:vMerge w:val="restart"/>
            <w:textDirection w:val="btLr"/>
          </w:tcPr>
          <w:p w14:paraId="109DCA27" w14:textId="77777777" w:rsidR="00B7612E" w:rsidRPr="001A64B4" w:rsidRDefault="00B7612E" w:rsidP="00C375DC">
            <w:pPr>
              <w:keepNext/>
              <w:spacing w:line="228" w:lineRule="auto"/>
              <w:jc w:val="center"/>
              <w:rPr>
                <w:sz w:val="20"/>
                <w:szCs w:val="20"/>
              </w:rPr>
            </w:pPr>
            <w:r w:rsidRPr="001A64B4">
              <w:rPr>
                <w:sz w:val="20"/>
                <w:szCs w:val="20"/>
              </w:rPr>
              <w:t>самостоятельная</w:t>
            </w:r>
          </w:p>
          <w:p w14:paraId="1060FC2F" w14:textId="77777777" w:rsidR="00B7612E" w:rsidRPr="001A64B4" w:rsidRDefault="00B7612E" w:rsidP="00C375DC">
            <w:pPr>
              <w:keepNext/>
              <w:spacing w:line="228" w:lineRule="auto"/>
              <w:jc w:val="center"/>
            </w:pPr>
            <w:r w:rsidRPr="001A64B4">
              <w:rPr>
                <w:sz w:val="20"/>
                <w:szCs w:val="20"/>
              </w:rPr>
              <w:t>работа</w:t>
            </w:r>
          </w:p>
        </w:tc>
        <w:tc>
          <w:tcPr>
            <w:tcW w:w="1400" w:type="pct"/>
            <w:vMerge/>
          </w:tcPr>
          <w:p w14:paraId="73B74B85" w14:textId="77777777" w:rsidR="00B7612E" w:rsidRPr="001A64B4" w:rsidRDefault="00B7612E" w:rsidP="00C375DC">
            <w:pPr>
              <w:keepNext/>
              <w:spacing w:line="228" w:lineRule="auto"/>
              <w:jc w:val="both"/>
            </w:pPr>
          </w:p>
        </w:tc>
      </w:tr>
      <w:tr w:rsidR="001A64B4" w:rsidRPr="001A64B4" w14:paraId="0BBEBFC0" w14:textId="77777777" w:rsidTr="0097256F">
        <w:trPr>
          <w:cantSplit/>
          <w:trHeight w:val="1512"/>
          <w:tblHeader/>
        </w:trPr>
        <w:tc>
          <w:tcPr>
            <w:tcW w:w="279" w:type="pct"/>
            <w:vMerge/>
            <w:tcBorders>
              <w:bottom w:val="single" w:sz="4" w:space="0" w:color="auto"/>
            </w:tcBorders>
          </w:tcPr>
          <w:p w14:paraId="7C8E8F3B" w14:textId="77777777" w:rsidR="00B7612E" w:rsidRPr="001A64B4" w:rsidRDefault="00B7612E" w:rsidP="00C375DC">
            <w:pPr>
              <w:keepNext/>
              <w:spacing w:line="228" w:lineRule="auto"/>
              <w:jc w:val="both"/>
              <w:rPr>
                <w:b/>
                <w:bCs/>
              </w:rPr>
            </w:pPr>
          </w:p>
        </w:tc>
        <w:tc>
          <w:tcPr>
            <w:tcW w:w="1468" w:type="pct"/>
            <w:vMerge/>
            <w:tcBorders>
              <w:bottom w:val="single" w:sz="4" w:space="0" w:color="auto"/>
            </w:tcBorders>
          </w:tcPr>
          <w:p w14:paraId="0419CADD" w14:textId="77777777" w:rsidR="00B7612E" w:rsidRPr="001A64B4" w:rsidRDefault="00B7612E" w:rsidP="00C375DC">
            <w:pPr>
              <w:keepNext/>
              <w:spacing w:line="228" w:lineRule="auto"/>
              <w:jc w:val="both"/>
              <w:rPr>
                <w:b/>
                <w:bCs/>
              </w:rPr>
            </w:pPr>
          </w:p>
        </w:tc>
        <w:tc>
          <w:tcPr>
            <w:tcW w:w="217" w:type="pct"/>
            <w:vMerge/>
            <w:tcBorders>
              <w:bottom w:val="single" w:sz="4" w:space="0" w:color="auto"/>
            </w:tcBorders>
          </w:tcPr>
          <w:p w14:paraId="6C8840A5" w14:textId="77777777" w:rsidR="00B7612E" w:rsidRPr="001A64B4" w:rsidRDefault="00B7612E" w:rsidP="00C375DC">
            <w:pPr>
              <w:keepNext/>
              <w:spacing w:line="228" w:lineRule="auto"/>
              <w:jc w:val="both"/>
              <w:rPr>
                <w:b/>
                <w:bCs/>
              </w:rPr>
            </w:pPr>
          </w:p>
        </w:tc>
        <w:tc>
          <w:tcPr>
            <w:tcW w:w="271" w:type="pct"/>
            <w:tcBorders>
              <w:bottom w:val="single" w:sz="4" w:space="0" w:color="auto"/>
            </w:tcBorders>
            <w:textDirection w:val="btLr"/>
            <w:vAlign w:val="center"/>
          </w:tcPr>
          <w:p w14:paraId="4224FB45" w14:textId="77777777" w:rsidR="00B7612E" w:rsidRPr="001A64B4" w:rsidRDefault="00B7612E" w:rsidP="00C375DC">
            <w:pPr>
              <w:keepNext/>
              <w:spacing w:line="228" w:lineRule="auto"/>
              <w:jc w:val="center"/>
              <w:rPr>
                <w:sz w:val="20"/>
                <w:szCs w:val="20"/>
              </w:rPr>
            </w:pPr>
            <w:r w:rsidRPr="001A64B4">
              <w:rPr>
                <w:sz w:val="20"/>
                <w:szCs w:val="20"/>
              </w:rPr>
              <w:t>лекции</w:t>
            </w:r>
          </w:p>
        </w:tc>
        <w:tc>
          <w:tcPr>
            <w:tcW w:w="271" w:type="pct"/>
            <w:tcBorders>
              <w:bottom w:val="single" w:sz="4" w:space="0" w:color="auto"/>
            </w:tcBorders>
            <w:tcMar>
              <w:left w:w="57" w:type="dxa"/>
              <w:right w:w="57" w:type="dxa"/>
            </w:tcMar>
            <w:textDirection w:val="btLr"/>
            <w:vAlign w:val="center"/>
          </w:tcPr>
          <w:p w14:paraId="1FC84D53" w14:textId="77777777" w:rsidR="00B7612E" w:rsidRPr="001A64B4" w:rsidRDefault="00B7612E" w:rsidP="00C375DC">
            <w:pPr>
              <w:keepNext/>
              <w:spacing w:line="228" w:lineRule="auto"/>
              <w:jc w:val="center"/>
              <w:rPr>
                <w:sz w:val="20"/>
                <w:szCs w:val="20"/>
              </w:rPr>
            </w:pPr>
            <w:r w:rsidRPr="001A64B4">
              <w:rPr>
                <w:sz w:val="20"/>
                <w:szCs w:val="20"/>
              </w:rPr>
              <w:t>практические</w:t>
            </w:r>
          </w:p>
        </w:tc>
        <w:tc>
          <w:tcPr>
            <w:tcW w:w="271" w:type="pct"/>
            <w:tcBorders>
              <w:bottom w:val="single" w:sz="4" w:space="0" w:color="auto"/>
            </w:tcBorders>
            <w:tcMar>
              <w:left w:w="57" w:type="dxa"/>
              <w:right w:w="57" w:type="dxa"/>
            </w:tcMar>
            <w:textDirection w:val="btLr"/>
            <w:vAlign w:val="center"/>
          </w:tcPr>
          <w:p w14:paraId="624B3906" w14:textId="77777777" w:rsidR="00B7612E" w:rsidRPr="001A64B4" w:rsidRDefault="00B7612E" w:rsidP="00C375DC">
            <w:pPr>
              <w:keepNext/>
              <w:spacing w:line="228" w:lineRule="auto"/>
              <w:jc w:val="center"/>
              <w:rPr>
                <w:sz w:val="20"/>
                <w:szCs w:val="20"/>
              </w:rPr>
            </w:pPr>
            <w:r w:rsidRPr="001A64B4">
              <w:rPr>
                <w:sz w:val="20"/>
                <w:szCs w:val="20"/>
              </w:rPr>
              <w:t>л</w:t>
            </w:r>
            <w:proofErr w:type="spellStart"/>
            <w:r w:rsidRPr="001A64B4">
              <w:rPr>
                <w:sz w:val="20"/>
                <w:szCs w:val="20"/>
                <w:lang w:val="en-US"/>
              </w:rPr>
              <w:t>аб</w:t>
            </w:r>
            <w:proofErr w:type="spellEnd"/>
            <w:r w:rsidRPr="001A64B4">
              <w:rPr>
                <w:sz w:val="20"/>
                <w:szCs w:val="20"/>
              </w:rPr>
              <w:t>ораторные</w:t>
            </w:r>
          </w:p>
        </w:tc>
        <w:tc>
          <w:tcPr>
            <w:tcW w:w="271" w:type="pct"/>
            <w:tcBorders>
              <w:bottom w:val="single" w:sz="4" w:space="0" w:color="auto"/>
            </w:tcBorders>
            <w:tcMar>
              <w:left w:w="57" w:type="dxa"/>
              <w:right w:w="57" w:type="dxa"/>
            </w:tcMar>
            <w:textDirection w:val="btLr"/>
            <w:vAlign w:val="center"/>
          </w:tcPr>
          <w:p w14:paraId="7AD78D24" w14:textId="77777777" w:rsidR="00B7612E" w:rsidRPr="001A64B4" w:rsidRDefault="00B7612E" w:rsidP="00C375DC">
            <w:pPr>
              <w:keepNext/>
              <w:spacing w:line="228" w:lineRule="auto"/>
              <w:jc w:val="center"/>
              <w:rPr>
                <w:sz w:val="20"/>
                <w:szCs w:val="20"/>
              </w:rPr>
            </w:pPr>
            <w:r w:rsidRPr="001A64B4">
              <w:rPr>
                <w:sz w:val="20"/>
                <w:szCs w:val="20"/>
              </w:rPr>
              <w:t>консультации</w:t>
            </w:r>
          </w:p>
        </w:tc>
        <w:tc>
          <w:tcPr>
            <w:tcW w:w="272" w:type="pct"/>
            <w:tcBorders>
              <w:bottom w:val="single" w:sz="4" w:space="0" w:color="auto"/>
            </w:tcBorders>
            <w:textDirection w:val="btLr"/>
            <w:vAlign w:val="center"/>
          </w:tcPr>
          <w:p w14:paraId="3A4EA8D9" w14:textId="77777777" w:rsidR="00B7612E" w:rsidRPr="001A64B4" w:rsidRDefault="00B7612E" w:rsidP="00C375DC">
            <w:pPr>
              <w:keepNext/>
              <w:spacing w:line="228" w:lineRule="auto"/>
              <w:jc w:val="center"/>
              <w:rPr>
                <w:sz w:val="20"/>
                <w:szCs w:val="20"/>
              </w:rPr>
            </w:pPr>
            <w:r w:rsidRPr="001A64B4">
              <w:rPr>
                <w:sz w:val="20"/>
                <w:szCs w:val="20"/>
              </w:rPr>
              <w:t>аттестационные испытания</w:t>
            </w:r>
          </w:p>
        </w:tc>
        <w:tc>
          <w:tcPr>
            <w:tcW w:w="281" w:type="pct"/>
            <w:vMerge/>
            <w:tcBorders>
              <w:bottom w:val="single" w:sz="4" w:space="0" w:color="auto"/>
            </w:tcBorders>
            <w:textDirection w:val="btLr"/>
            <w:vAlign w:val="center"/>
          </w:tcPr>
          <w:p w14:paraId="76B04F97" w14:textId="77777777" w:rsidR="00B7612E" w:rsidRPr="001A64B4" w:rsidRDefault="00B7612E" w:rsidP="00C375DC">
            <w:pPr>
              <w:keepNext/>
              <w:spacing w:line="228" w:lineRule="auto"/>
              <w:jc w:val="center"/>
              <w:rPr>
                <w:sz w:val="20"/>
                <w:szCs w:val="20"/>
              </w:rPr>
            </w:pPr>
          </w:p>
        </w:tc>
        <w:tc>
          <w:tcPr>
            <w:tcW w:w="1400" w:type="pct"/>
            <w:vMerge/>
            <w:tcBorders>
              <w:bottom w:val="single" w:sz="4" w:space="0" w:color="auto"/>
            </w:tcBorders>
          </w:tcPr>
          <w:p w14:paraId="64EA4DFD" w14:textId="77777777" w:rsidR="00B7612E" w:rsidRPr="001A64B4" w:rsidRDefault="00B7612E" w:rsidP="00C375DC">
            <w:pPr>
              <w:keepNext/>
              <w:spacing w:line="228" w:lineRule="auto"/>
              <w:jc w:val="both"/>
            </w:pPr>
          </w:p>
        </w:tc>
      </w:tr>
      <w:tr w:rsidR="001A64B4" w:rsidRPr="001A64B4" w14:paraId="3D361865" w14:textId="77777777" w:rsidTr="0097256F">
        <w:tc>
          <w:tcPr>
            <w:tcW w:w="279" w:type="pct"/>
          </w:tcPr>
          <w:p w14:paraId="2FCEDE40" w14:textId="77777777" w:rsidR="00753DB0" w:rsidRPr="001A64B4" w:rsidRDefault="00753DB0" w:rsidP="00C375DC">
            <w:pPr>
              <w:spacing w:line="228" w:lineRule="auto"/>
              <w:jc w:val="center"/>
              <w:rPr>
                <w:sz w:val="22"/>
                <w:szCs w:val="22"/>
              </w:rPr>
            </w:pPr>
            <w:r w:rsidRPr="001A64B4">
              <w:rPr>
                <w:sz w:val="22"/>
                <w:szCs w:val="22"/>
              </w:rPr>
              <w:t>1</w:t>
            </w:r>
          </w:p>
        </w:tc>
        <w:tc>
          <w:tcPr>
            <w:tcW w:w="1468" w:type="pct"/>
          </w:tcPr>
          <w:p w14:paraId="2E310B40" w14:textId="77777777" w:rsidR="00753DB0" w:rsidRPr="001A64B4" w:rsidRDefault="002F15D9" w:rsidP="00C375DC">
            <w:pPr>
              <w:pStyle w:val="10"/>
              <w:spacing w:before="0" w:after="0" w:line="228" w:lineRule="auto"/>
              <w:rPr>
                <w:sz w:val="22"/>
                <w:szCs w:val="22"/>
                <w:lang w:eastAsia="en-US"/>
              </w:rPr>
            </w:pPr>
            <w:r w:rsidRPr="001A64B4">
              <w:rPr>
                <w:sz w:val="22"/>
                <w:szCs w:val="22"/>
              </w:rPr>
              <w:t>Теоретические основы денежно-кредитных отношений и денежно-кредитного регулирования</w:t>
            </w:r>
          </w:p>
        </w:tc>
        <w:tc>
          <w:tcPr>
            <w:tcW w:w="217" w:type="pct"/>
            <w:vAlign w:val="center"/>
          </w:tcPr>
          <w:p w14:paraId="2A897376" w14:textId="77777777" w:rsidR="00753DB0" w:rsidRPr="001A64B4" w:rsidRDefault="00AC326C" w:rsidP="00C375DC">
            <w:pPr>
              <w:spacing w:line="228" w:lineRule="auto"/>
              <w:jc w:val="center"/>
              <w:rPr>
                <w:sz w:val="22"/>
                <w:szCs w:val="22"/>
              </w:rPr>
            </w:pPr>
            <w:r w:rsidRPr="001A64B4">
              <w:rPr>
                <w:sz w:val="22"/>
                <w:szCs w:val="22"/>
              </w:rPr>
              <w:t>3</w:t>
            </w:r>
          </w:p>
        </w:tc>
        <w:tc>
          <w:tcPr>
            <w:tcW w:w="271" w:type="pct"/>
            <w:vAlign w:val="center"/>
          </w:tcPr>
          <w:p w14:paraId="761F4E34" w14:textId="77777777" w:rsidR="00753DB0" w:rsidRPr="001A64B4" w:rsidRDefault="00584C0A" w:rsidP="00C375DC">
            <w:pPr>
              <w:spacing w:line="228" w:lineRule="auto"/>
              <w:jc w:val="center"/>
              <w:rPr>
                <w:sz w:val="22"/>
                <w:szCs w:val="22"/>
              </w:rPr>
            </w:pPr>
            <w:r>
              <w:rPr>
                <w:sz w:val="22"/>
                <w:szCs w:val="22"/>
              </w:rPr>
              <w:t>2</w:t>
            </w:r>
          </w:p>
        </w:tc>
        <w:tc>
          <w:tcPr>
            <w:tcW w:w="271" w:type="pct"/>
            <w:vAlign w:val="center"/>
          </w:tcPr>
          <w:p w14:paraId="2A082704" w14:textId="77777777" w:rsidR="00753DB0" w:rsidRPr="001A64B4" w:rsidRDefault="00584C0A" w:rsidP="00C375DC">
            <w:pPr>
              <w:spacing w:line="228" w:lineRule="auto"/>
              <w:jc w:val="center"/>
              <w:rPr>
                <w:sz w:val="22"/>
                <w:szCs w:val="22"/>
              </w:rPr>
            </w:pPr>
            <w:r>
              <w:rPr>
                <w:sz w:val="22"/>
                <w:szCs w:val="22"/>
              </w:rPr>
              <w:t>6</w:t>
            </w:r>
          </w:p>
        </w:tc>
        <w:tc>
          <w:tcPr>
            <w:tcW w:w="271" w:type="pct"/>
            <w:vAlign w:val="center"/>
          </w:tcPr>
          <w:p w14:paraId="15CD7D54" w14:textId="77777777" w:rsidR="00753DB0" w:rsidRPr="001A64B4" w:rsidRDefault="00753DB0" w:rsidP="00C375DC">
            <w:pPr>
              <w:spacing w:line="228" w:lineRule="auto"/>
              <w:jc w:val="center"/>
              <w:rPr>
                <w:sz w:val="22"/>
                <w:szCs w:val="22"/>
              </w:rPr>
            </w:pPr>
          </w:p>
        </w:tc>
        <w:tc>
          <w:tcPr>
            <w:tcW w:w="271" w:type="pct"/>
            <w:vAlign w:val="center"/>
          </w:tcPr>
          <w:p w14:paraId="074DADD3" w14:textId="77777777" w:rsidR="00753DB0" w:rsidRPr="001A64B4" w:rsidRDefault="00AB7373" w:rsidP="00C375DC">
            <w:pPr>
              <w:spacing w:line="228" w:lineRule="auto"/>
              <w:jc w:val="center"/>
              <w:rPr>
                <w:sz w:val="22"/>
                <w:szCs w:val="22"/>
              </w:rPr>
            </w:pPr>
            <w:r>
              <w:rPr>
                <w:sz w:val="22"/>
                <w:szCs w:val="22"/>
              </w:rPr>
              <w:t>1</w:t>
            </w:r>
          </w:p>
        </w:tc>
        <w:tc>
          <w:tcPr>
            <w:tcW w:w="272" w:type="pct"/>
            <w:vAlign w:val="center"/>
          </w:tcPr>
          <w:p w14:paraId="4A1234DE" w14:textId="77777777" w:rsidR="00753DB0" w:rsidRPr="001A64B4" w:rsidRDefault="00753DB0" w:rsidP="00C375DC">
            <w:pPr>
              <w:spacing w:line="228" w:lineRule="auto"/>
              <w:jc w:val="center"/>
              <w:rPr>
                <w:sz w:val="22"/>
                <w:szCs w:val="22"/>
              </w:rPr>
            </w:pPr>
          </w:p>
        </w:tc>
        <w:tc>
          <w:tcPr>
            <w:tcW w:w="281" w:type="pct"/>
            <w:vAlign w:val="center"/>
          </w:tcPr>
          <w:p w14:paraId="378311D9" w14:textId="77777777" w:rsidR="00753DB0" w:rsidRPr="001A64B4" w:rsidRDefault="00D90460" w:rsidP="00C375DC">
            <w:pPr>
              <w:spacing w:line="228" w:lineRule="auto"/>
              <w:jc w:val="center"/>
              <w:rPr>
                <w:sz w:val="22"/>
                <w:szCs w:val="22"/>
              </w:rPr>
            </w:pPr>
            <w:r>
              <w:rPr>
                <w:sz w:val="22"/>
                <w:szCs w:val="22"/>
              </w:rPr>
              <w:t>8</w:t>
            </w:r>
          </w:p>
        </w:tc>
        <w:tc>
          <w:tcPr>
            <w:tcW w:w="1400" w:type="pct"/>
            <w:vAlign w:val="center"/>
          </w:tcPr>
          <w:p w14:paraId="3A508C92" w14:textId="77777777" w:rsidR="00716D6E" w:rsidRDefault="00716D6E" w:rsidP="00C375DC">
            <w:pPr>
              <w:spacing w:line="228" w:lineRule="auto"/>
              <w:rPr>
                <w:iCs/>
                <w:sz w:val="22"/>
                <w:szCs w:val="22"/>
                <w:lang w:eastAsia="ar-SA"/>
              </w:rPr>
            </w:pPr>
            <w:r w:rsidRPr="006D4424">
              <w:rPr>
                <w:iCs/>
                <w:sz w:val="22"/>
                <w:szCs w:val="22"/>
                <w:lang w:eastAsia="ar-SA"/>
              </w:rPr>
              <w:t>Вопросы для самостоятельного изучения и обсуждения</w:t>
            </w:r>
          </w:p>
          <w:p w14:paraId="3F2D959B" w14:textId="77777777" w:rsidR="00716D6E" w:rsidRPr="006D4424" w:rsidRDefault="00716D6E" w:rsidP="00C375DC">
            <w:pPr>
              <w:spacing w:line="228" w:lineRule="auto"/>
              <w:rPr>
                <w:iCs/>
                <w:color w:val="000000"/>
                <w:sz w:val="22"/>
                <w:szCs w:val="22"/>
              </w:rPr>
            </w:pPr>
            <w:r>
              <w:rPr>
                <w:iCs/>
                <w:sz w:val="22"/>
                <w:szCs w:val="22"/>
                <w:lang w:eastAsia="ar-SA"/>
              </w:rPr>
              <w:t>Тесты</w:t>
            </w:r>
          </w:p>
          <w:p w14:paraId="5F995701" w14:textId="77777777" w:rsidR="00753DB0" w:rsidRDefault="00716D6E" w:rsidP="00C375DC">
            <w:pPr>
              <w:spacing w:line="228" w:lineRule="auto"/>
              <w:rPr>
                <w:iCs/>
                <w:color w:val="000000"/>
                <w:sz w:val="22"/>
                <w:szCs w:val="22"/>
              </w:rPr>
            </w:pPr>
            <w:r w:rsidRPr="006D4424">
              <w:rPr>
                <w:iCs/>
                <w:color w:val="000000"/>
                <w:sz w:val="22"/>
                <w:szCs w:val="22"/>
              </w:rPr>
              <w:t>Доклады</w:t>
            </w:r>
          </w:p>
          <w:p w14:paraId="2574B27A"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08EFACB1"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2D1299C" w14:textId="215C6505" w:rsidR="0097256F" w:rsidRPr="001A64B4" w:rsidRDefault="00784E37" w:rsidP="00784E37">
            <w:pPr>
              <w:spacing w:line="228" w:lineRule="auto"/>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1A64B4" w:rsidRPr="001A64B4" w14:paraId="1619EECF" w14:textId="77777777" w:rsidTr="0097256F">
        <w:tc>
          <w:tcPr>
            <w:tcW w:w="279" w:type="pct"/>
          </w:tcPr>
          <w:p w14:paraId="18AE97C3" w14:textId="77777777" w:rsidR="00753DB0" w:rsidRPr="001A64B4" w:rsidRDefault="00753DB0" w:rsidP="00C375DC">
            <w:pPr>
              <w:spacing w:line="228" w:lineRule="auto"/>
              <w:jc w:val="center"/>
              <w:rPr>
                <w:sz w:val="22"/>
                <w:szCs w:val="22"/>
              </w:rPr>
            </w:pPr>
            <w:r w:rsidRPr="001A64B4">
              <w:rPr>
                <w:sz w:val="22"/>
                <w:szCs w:val="22"/>
              </w:rPr>
              <w:t>2</w:t>
            </w:r>
          </w:p>
        </w:tc>
        <w:tc>
          <w:tcPr>
            <w:tcW w:w="1468" w:type="pct"/>
          </w:tcPr>
          <w:p w14:paraId="7D00DD44" w14:textId="50E65FD0" w:rsidR="00753DB0" w:rsidRPr="001A64B4" w:rsidRDefault="002F15D9" w:rsidP="00E33155">
            <w:pPr>
              <w:pStyle w:val="10"/>
              <w:widowControl w:val="0"/>
              <w:spacing w:before="0" w:after="0" w:line="228" w:lineRule="auto"/>
              <w:rPr>
                <w:sz w:val="22"/>
                <w:szCs w:val="22"/>
                <w:lang w:eastAsia="en-US"/>
              </w:rPr>
            </w:pPr>
            <w:r w:rsidRPr="001A64B4">
              <w:rPr>
                <w:sz w:val="22"/>
                <w:szCs w:val="22"/>
              </w:rPr>
              <w:t>Модели развития и между</w:t>
            </w:r>
            <w:r w:rsidR="00E33155">
              <w:rPr>
                <w:sz w:val="22"/>
                <w:szCs w:val="22"/>
              </w:rPr>
              <w:softHyphen/>
            </w:r>
            <w:r w:rsidRPr="001A64B4">
              <w:rPr>
                <w:sz w:val="22"/>
                <w:szCs w:val="22"/>
              </w:rPr>
              <w:t>народный опыт модели</w:t>
            </w:r>
            <w:r w:rsidR="00E33155">
              <w:rPr>
                <w:sz w:val="22"/>
                <w:szCs w:val="22"/>
              </w:rPr>
              <w:softHyphen/>
            </w:r>
            <w:r w:rsidRPr="001A64B4">
              <w:rPr>
                <w:sz w:val="22"/>
                <w:szCs w:val="22"/>
              </w:rPr>
              <w:t>рования стратегических ас</w:t>
            </w:r>
            <w:r w:rsidR="00E33155">
              <w:rPr>
                <w:sz w:val="22"/>
                <w:szCs w:val="22"/>
              </w:rPr>
              <w:softHyphen/>
            </w:r>
            <w:r w:rsidRPr="001A64B4">
              <w:rPr>
                <w:sz w:val="22"/>
                <w:szCs w:val="22"/>
              </w:rPr>
              <w:t xml:space="preserve">пектов функционирования </w:t>
            </w:r>
            <w:r w:rsidRPr="001A64B4">
              <w:rPr>
                <w:sz w:val="22"/>
                <w:szCs w:val="22"/>
              </w:rPr>
              <w:lastRenderedPageBreak/>
              <w:t>банковского сектора</w:t>
            </w:r>
          </w:p>
        </w:tc>
        <w:tc>
          <w:tcPr>
            <w:tcW w:w="217" w:type="pct"/>
            <w:vAlign w:val="center"/>
          </w:tcPr>
          <w:p w14:paraId="25357A35" w14:textId="77777777" w:rsidR="00753DB0" w:rsidRPr="001A64B4" w:rsidRDefault="00AC326C" w:rsidP="00C375DC">
            <w:pPr>
              <w:spacing w:line="228" w:lineRule="auto"/>
              <w:jc w:val="center"/>
              <w:rPr>
                <w:sz w:val="22"/>
                <w:szCs w:val="22"/>
              </w:rPr>
            </w:pPr>
            <w:r w:rsidRPr="001A64B4">
              <w:rPr>
                <w:sz w:val="22"/>
                <w:szCs w:val="22"/>
              </w:rPr>
              <w:lastRenderedPageBreak/>
              <w:t>3</w:t>
            </w:r>
          </w:p>
        </w:tc>
        <w:tc>
          <w:tcPr>
            <w:tcW w:w="271" w:type="pct"/>
            <w:vAlign w:val="center"/>
          </w:tcPr>
          <w:p w14:paraId="0F9E0A84" w14:textId="77777777" w:rsidR="00753DB0" w:rsidRPr="001A64B4" w:rsidRDefault="00584C0A" w:rsidP="00C375DC">
            <w:pPr>
              <w:spacing w:line="228" w:lineRule="auto"/>
              <w:jc w:val="center"/>
              <w:rPr>
                <w:sz w:val="22"/>
                <w:szCs w:val="22"/>
              </w:rPr>
            </w:pPr>
            <w:r>
              <w:rPr>
                <w:sz w:val="22"/>
                <w:szCs w:val="22"/>
              </w:rPr>
              <w:t>1</w:t>
            </w:r>
          </w:p>
        </w:tc>
        <w:tc>
          <w:tcPr>
            <w:tcW w:w="271" w:type="pct"/>
            <w:vAlign w:val="center"/>
          </w:tcPr>
          <w:p w14:paraId="3D061377" w14:textId="77777777" w:rsidR="00753DB0" w:rsidRPr="001A64B4" w:rsidRDefault="00584C0A" w:rsidP="00C375DC">
            <w:pPr>
              <w:spacing w:line="228" w:lineRule="auto"/>
              <w:jc w:val="center"/>
              <w:rPr>
                <w:sz w:val="22"/>
                <w:szCs w:val="22"/>
              </w:rPr>
            </w:pPr>
            <w:r>
              <w:rPr>
                <w:sz w:val="22"/>
                <w:szCs w:val="22"/>
              </w:rPr>
              <w:t>6</w:t>
            </w:r>
          </w:p>
        </w:tc>
        <w:tc>
          <w:tcPr>
            <w:tcW w:w="271" w:type="pct"/>
            <w:vAlign w:val="center"/>
          </w:tcPr>
          <w:p w14:paraId="2D2587D6" w14:textId="77777777" w:rsidR="00753DB0" w:rsidRPr="001A64B4" w:rsidRDefault="00753DB0" w:rsidP="00C375DC">
            <w:pPr>
              <w:spacing w:line="228" w:lineRule="auto"/>
              <w:jc w:val="center"/>
              <w:rPr>
                <w:sz w:val="22"/>
                <w:szCs w:val="22"/>
              </w:rPr>
            </w:pPr>
          </w:p>
        </w:tc>
        <w:tc>
          <w:tcPr>
            <w:tcW w:w="271" w:type="pct"/>
            <w:vAlign w:val="center"/>
          </w:tcPr>
          <w:p w14:paraId="13D8DAC9" w14:textId="77777777" w:rsidR="00753DB0" w:rsidRPr="001A64B4" w:rsidRDefault="00AB7373" w:rsidP="00C375DC">
            <w:pPr>
              <w:spacing w:line="228" w:lineRule="auto"/>
              <w:jc w:val="center"/>
              <w:rPr>
                <w:sz w:val="22"/>
                <w:szCs w:val="22"/>
              </w:rPr>
            </w:pPr>
            <w:r>
              <w:rPr>
                <w:sz w:val="22"/>
                <w:szCs w:val="22"/>
              </w:rPr>
              <w:t>1</w:t>
            </w:r>
          </w:p>
        </w:tc>
        <w:tc>
          <w:tcPr>
            <w:tcW w:w="272" w:type="pct"/>
            <w:vAlign w:val="center"/>
          </w:tcPr>
          <w:p w14:paraId="014E13C9" w14:textId="77777777" w:rsidR="00753DB0" w:rsidRPr="001A64B4" w:rsidRDefault="00753DB0" w:rsidP="00C375DC">
            <w:pPr>
              <w:spacing w:line="228" w:lineRule="auto"/>
              <w:jc w:val="center"/>
              <w:rPr>
                <w:sz w:val="22"/>
                <w:szCs w:val="22"/>
              </w:rPr>
            </w:pPr>
          </w:p>
        </w:tc>
        <w:tc>
          <w:tcPr>
            <w:tcW w:w="281" w:type="pct"/>
            <w:vAlign w:val="center"/>
          </w:tcPr>
          <w:p w14:paraId="2B59B36D" w14:textId="77777777" w:rsidR="00753DB0" w:rsidRPr="001A64B4" w:rsidRDefault="00D90460" w:rsidP="00C375DC">
            <w:pPr>
              <w:spacing w:line="228" w:lineRule="auto"/>
              <w:jc w:val="center"/>
              <w:rPr>
                <w:sz w:val="22"/>
                <w:szCs w:val="22"/>
              </w:rPr>
            </w:pPr>
            <w:r>
              <w:rPr>
                <w:sz w:val="22"/>
                <w:szCs w:val="22"/>
              </w:rPr>
              <w:t>7</w:t>
            </w:r>
          </w:p>
        </w:tc>
        <w:tc>
          <w:tcPr>
            <w:tcW w:w="1400" w:type="pct"/>
            <w:vAlign w:val="center"/>
          </w:tcPr>
          <w:p w14:paraId="2B453949" w14:textId="77777777" w:rsidR="003C0757" w:rsidRDefault="003C0757" w:rsidP="00C375DC">
            <w:pPr>
              <w:spacing w:line="228" w:lineRule="auto"/>
              <w:rPr>
                <w:iCs/>
                <w:sz w:val="22"/>
                <w:szCs w:val="22"/>
                <w:lang w:eastAsia="ar-SA"/>
              </w:rPr>
            </w:pPr>
            <w:r w:rsidRPr="006D4424">
              <w:rPr>
                <w:iCs/>
                <w:sz w:val="22"/>
                <w:szCs w:val="22"/>
                <w:lang w:eastAsia="ar-SA"/>
              </w:rPr>
              <w:t>Вопросы для самостоятельного изучения и обсуждения</w:t>
            </w:r>
          </w:p>
          <w:p w14:paraId="2B298D47" w14:textId="77777777" w:rsidR="00753DB0" w:rsidRDefault="003C0757" w:rsidP="00C375DC">
            <w:pPr>
              <w:spacing w:line="228" w:lineRule="auto"/>
              <w:rPr>
                <w:iCs/>
                <w:color w:val="000000"/>
                <w:sz w:val="22"/>
                <w:szCs w:val="22"/>
              </w:rPr>
            </w:pPr>
            <w:r w:rsidRPr="006D4424">
              <w:rPr>
                <w:iCs/>
                <w:color w:val="000000"/>
                <w:sz w:val="22"/>
                <w:szCs w:val="22"/>
              </w:rPr>
              <w:t>Доклады</w:t>
            </w:r>
          </w:p>
          <w:p w14:paraId="17F5ED83" w14:textId="77777777" w:rsidR="00784E37" w:rsidRPr="003416CF" w:rsidRDefault="00784E37" w:rsidP="00784E37">
            <w:pPr>
              <w:spacing w:line="228" w:lineRule="auto"/>
              <w:rPr>
                <w:sz w:val="22"/>
                <w:szCs w:val="22"/>
              </w:rPr>
            </w:pPr>
            <w:r w:rsidRPr="003416CF">
              <w:rPr>
                <w:sz w:val="22"/>
                <w:szCs w:val="22"/>
              </w:rPr>
              <w:lastRenderedPageBreak/>
              <w:t>Дополнительные материалы к теме</w:t>
            </w:r>
          </w:p>
          <w:p w14:paraId="50A570C3"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19B37EF3" w14:textId="75E3CF30" w:rsidR="0097256F" w:rsidRPr="001A64B4" w:rsidRDefault="00784E37" w:rsidP="00784E37">
            <w:pPr>
              <w:spacing w:line="228" w:lineRule="auto"/>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1A64B4" w:rsidRPr="001A64B4" w14:paraId="25B8F668" w14:textId="77777777" w:rsidTr="0097256F">
        <w:tc>
          <w:tcPr>
            <w:tcW w:w="279" w:type="pct"/>
          </w:tcPr>
          <w:p w14:paraId="784E68B0" w14:textId="77777777" w:rsidR="00753DB0" w:rsidRPr="001A64B4" w:rsidRDefault="00753DB0" w:rsidP="00C375DC">
            <w:pPr>
              <w:spacing w:line="228" w:lineRule="auto"/>
              <w:jc w:val="center"/>
              <w:rPr>
                <w:sz w:val="22"/>
                <w:szCs w:val="22"/>
              </w:rPr>
            </w:pPr>
            <w:r w:rsidRPr="001A64B4">
              <w:rPr>
                <w:sz w:val="22"/>
                <w:szCs w:val="22"/>
              </w:rPr>
              <w:lastRenderedPageBreak/>
              <w:t>3</w:t>
            </w:r>
          </w:p>
        </w:tc>
        <w:tc>
          <w:tcPr>
            <w:tcW w:w="1468" w:type="pct"/>
          </w:tcPr>
          <w:p w14:paraId="73132B36" w14:textId="77777777" w:rsidR="00753DB0" w:rsidRPr="001A64B4" w:rsidRDefault="002F15D9" w:rsidP="00C375DC">
            <w:pPr>
              <w:pStyle w:val="10"/>
              <w:spacing w:before="0" w:after="0" w:line="228" w:lineRule="auto"/>
              <w:rPr>
                <w:sz w:val="22"/>
                <w:szCs w:val="22"/>
                <w:lang w:eastAsia="en-US"/>
              </w:rPr>
            </w:pPr>
            <w:r w:rsidRPr="001A64B4">
              <w:rPr>
                <w:sz w:val="22"/>
                <w:szCs w:val="22"/>
              </w:rPr>
              <w:t>Тенденции развития денежно-кредитных отношений в условиях глобализации</w:t>
            </w:r>
          </w:p>
        </w:tc>
        <w:tc>
          <w:tcPr>
            <w:tcW w:w="217" w:type="pct"/>
            <w:vAlign w:val="center"/>
          </w:tcPr>
          <w:p w14:paraId="416D9973" w14:textId="77777777" w:rsidR="00753DB0" w:rsidRPr="001A64B4" w:rsidRDefault="00AC326C" w:rsidP="00C375DC">
            <w:pPr>
              <w:spacing w:line="228" w:lineRule="auto"/>
              <w:jc w:val="center"/>
              <w:rPr>
                <w:sz w:val="22"/>
                <w:szCs w:val="22"/>
              </w:rPr>
            </w:pPr>
            <w:r w:rsidRPr="001A64B4">
              <w:rPr>
                <w:sz w:val="22"/>
                <w:szCs w:val="22"/>
              </w:rPr>
              <w:t>3</w:t>
            </w:r>
          </w:p>
        </w:tc>
        <w:tc>
          <w:tcPr>
            <w:tcW w:w="271" w:type="pct"/>
            <w:vAlign w:val="center"/>
          </w:tcPr>
          <w:p w14:paraId="24A49ABC" w14:textId="77777777" w:rsidR="00753DB0" w:rsidRPr="00584C0A" w:rsidRDefault="00584C0A" w:rsidP="00C375DC">
            <w:pPr>
              <w:spacing w:line="228" w:lineRule="auto"/>
              <w:jc w:val="center"/>
              <w:rPr>
                <w:sz w:val="22"/>
                <w:szCs w:val="22"/>
              </w:rPr>
            </w:pPr>
            <w:r w:rsidRPr="00584C0A">
              <w:rPr>
                <w:sz w:val="22"/>
                <w:szCs w:val="22"/>
              </w:rPr>
              <w:t>1</w:t>
            </w:r>
          </w:p>
        </w:tc>
        <w:tc>
          <w:tcPr>
            <w:tcW w:w="271" w:type="pct"/>
            <w:vAlign w:val="center"/>
          </w:tcPr>
          <w:p w14:paraId="59D0DC7C" w14:textId="77777777" w:rsidR="00753DB0" w:rsidRPr="00584C0A" w:rsidRDefault="00584C0A" w:rsidP="00C375DC">
            <w:pPr>
              <w:spacing w:line="228" w:lineRule="auto"/>
              <w:jc w:val="center"/>
              <w:rPr>
                <w:sz w:val="22"/>
                <w:szCs w:val="22"/>
              </w:rPr>
            </w:pPr>
            <w:r>
              <w:rPr>
                <w:sz w:val="22"/>
                <w:szCs w:val="22"/>
              </w:rPr>
              <w:t>6</w:t>
            </w:r>
          </w:p>
        </w:tc>
        <w:tc>
          <w:tcPr>
            <w:tcW w:w="271" w:type="pct"/>
            <w:vAlign w:val="center"/>
          </w:tcPr>
          <w:p w14:paraId="3CA7781C" w14:textId="77777777" w:rsidR="00753DB0" w:rsidRPr="001A64B4" w:rsidRDefault="00753DB0" w:rsidP="00C375DC">
            <w:pPr>
              <w:spacing w:line="228" w:lineRule="auto"/>
              <w:jc w:val="center"/>
              <w:rPr>
                <w:i/>
                <w:sz w:val="22"/>
                <w:szCs w:val="22"/>
              </w:rPr>
            </w:pPr>
          </w:p>
        </w:tc>
        <w:tc>
          <w:tcPr>
            <w:tcW w:w="271" w:type="pct"/>
            <w:vAlign w:val="center"/>
          </w:tcPr>
          <w:p w14:paraId="7FB795B2" w14:textId="77777777" w:rsidR="00753DB0" w:rsidRPr="00AB7373" w:rsidRDefault="00AB7373" w:rsidP="00C375DC">
            <w:pPr>
              <w:spacing w:line="228" w:lineRule="auto"/>
              <w:jc w:val="center"/>
              <w:rPr>
                <w:sz w:val="22"/>
                <w:szCs w:val="22"/>
              </w:rPr>
            </w:pPr>
            <w:r w:rsidRPr="00AB7373">
              <w:rPr>
                <w:sz w:val="22"/>
                <w:szCs w:val="22"/>
              </w:rPr>
              <w:t>1</w:t>
            </w:r>
          </w:p>
        </w:tc>
        <w:tc>
          <w:tcPr>
            <w:tcW w:w="272" w:type="pct"/>
            <w:vAlign w:val="center"/>
          </w:tcPr>
          <w:p w14:paraId="40F6D177" w14:textId="77777777" w:rsidR="00753DB0" w:rsidRPr="001A64B4" w:rsidRDefault="00753DB0" w:rsidP="00C375DC">
            <w:pPr>
              <w:spacing w:line="228" w:lineRule="auto"/>
              <w:jc w:val="center"/>
              <w:rPr>
                <w:i/>
                <w:sz w:val="22"/>
                <w:szCs w:val="22"/>
              </w:rPr>
            </w:pPr>
          </w:p>
        </w:tc>
        <w:tc>
          <w:tcPr>
            <w:tcW w:w="281" w:type="pct"/>
            <w:vAlign w:val="center"/>
          </w:tcPr>
          <w:p w14:paraId="57CE8930" w14:textId="77777777" w:rsidR="00753DB0" w:rsidRPr="00D90460" w:rsidRDefault="00D90460" w:rsidP="00C375DC">
            <w:pPr>
              <w:spacing w:line="228" w:lineRule="auto"/>
              <w:jc w:val="center"/>
              <w:rPr>
                <w:sz w:val="22"/>
                <w:szCs w:val="22"/>
              </w:rPr>
            </w:pPr>
            <w:r w:rsidRPr="00D90460">
              <w:rPr>
                <w:sz w:val="22"/>
                <w:szCs w:val="22"/>
              </w:rPr>
              <w:t>6</w:t>
            </w:r>
          </w:p>
        </w:tc>
        <w:tc>
          <w:tcPr>
            <w:tcW w:w="1400" w:type="pct"/>
            <w:vAlign w:val="center"/>
          </w:tcPr>
          <w:p w14:paraId="2971D0CD" w14:textId="77777777" w:rsidR="003C0757" w:rsidRDefault="003C0757" w:rsidP="00C375DC">
            <w:pPr>
              <w:spacing w:line="228" w:lineRule="auto"/>
              <w:rPr>
                <w:iCs/>
                <w:sz w:val="22"/>
                <w:szCs w:val="22"/>
                <w:lang w:eastAsia="ar-SA"/>
              </w:rPr>
            </w:pPr>
            <w:r w:rsidRPr="006D4424">
              <w:rPr>
                <w:iCs/>
                <w:sz w:val="22"/>
                <w:szCs w:val="22"/>
                <w:lang w:eastAsia="ar-SA"/>
              </w:rPr>
              <w:t>Вопросы для самостоятельного изучения и обсуждения</w:t>
            </w:r>
          </w:p>
          <w:p w14:paraId="0E642490" w14:textId="77777777" w:rsidR="003C0757" w:rsidRPr="006D4424" w:rsidRDefault="003C0757" w:rsidP="00C375DC">
            <w:pPr>
              <w:spacing w:line="228" w:lineRule="auto"/>
              <w:rPr>
                <w:iCs/>
                <w:color w:val="000000"/>
                <w:sz w:val="22"/>
                <w:szCs w:val="22"/>
              </w:rPr>
            </w:pPr>
            <w:r>
              <w:rPr>
                <w:iCs/>
                <w:sz w:val="22"/>
                <w:szCs w:val="22"/>
                <w:lang w:eastAsia="ar-SA"/>
              </w:rPr>
              <w:t>Кейсы</w:t>
            </w:r>
          </w:p>
          <w:p w14:paraId="0010170E" w14:textId="77777777" w:rsidR="00753DB0" w:rsidRDefault="003C0757" w:rsidP="00C375DC">
            <w:pPr>
              <w:spacing w:line="228" w:lineRule="auto"/>
              <w:rPr>
                <w:iCs/>
                <w:color w:val="000000"/>
                <w:sz w:val="22"/>
                <w:szCs w:val="22"/>
              </w:rPr>
            </w:pPr>
            <w:r w:rsidRPr="006D4424">
              <w:rPr>
                <w:iCs/>
                <w:color w:val="000000"/>
                <w:sz w:val="22"/>
                <w:szCs w:val="22"/>
              </w:rPr>
              <w:t>Доклады</w:t>
            </w:r>
          </w:p>
          <w:p w14:paraId="2223F14F"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57ED2ABB"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2DB64DB" w14:textId="1EF8AC59" w:rsidR="0097256F" w:rsidRPr="001A64B4" w:rsidRDefault="00784E37" w:rsidP="00784E37">
            <w:pPr>
              <w:spacing w:line="228" w:lineRule="auto"/>
              <w:rPr>
                <w:i/>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решения кейсов</w:t>
            </w:r>
          </w:p>
        </w:tc>
      </w:tr>
      <w:tr w:rsidR="001A64B4" w:rsidRPr="001A64B4" w14:paraId="018C9A8E" w14:textId="77777777" w:rsidTr="0097256F">
        <w:tc>
          <w:tcPr>
            <w:tcW w:w="279" w:type="pct"/>
          </w:tcPr>
          <w:p w14:paraId="547FF939" w14:textId="77777777" w:rsidR="00753DB0" w:rsidRPr="001A64B4" w:rsidRDefault="00753DB0" w:rsidP="00C375DC">
            <w:pPr>
              <w:spacing w:line="228" w:lineRule="auto"/>
              <w:jc w:val="center"/>
              <w:rPr>
                <w:sz w:val="22"/>
                <w:szCs w:val="22"/>
              </w:rPr>
            </w:pPr>
            <w:r w:rsidRPr="001A64B4">
              <w:rPr>
                <w:sz w:val="22"/>
                <w:szCs w:val="22"/>
              </w:rPr>
              <w:t>4</w:t>
            </w:r>
          </w:p>
        </w:tc>
        <w:tc>
          <w:tcPr>
            <w:tcW w:w="1468" w:type="pct"/>
          </w:tcPr>
          <w:p w14:paraId="4C88D281" w14:textId="77777777" w:rsidR="00753DB0" w:rsidRPr="001A64B4" w:rsidRDefault="002F15D9" w:rsidP="00C375DC">
            <w:pPr>
              <w:pStyle w:val="10"/>
              <w:spacing w:before="0" w:after="0" w:line="228" w:lineRule="auto"/>
              <w:rPr>
                <w:sz w:val="22"/>
                <w:szCs w:val="22"/>
                <w:lang w:eastAsia="en-US"/>
              </w:rPr>
            </w:pPr>
            <w:r w:rsidRPr="001A64B4">
              <w:rPr>
                <w:sz w:val="22"/>
                <w:szCs w:val="22"/>
              </w:rPr>
              <w:t>Стратегии и модели управления устойчивым развитием денежно-кредитных институтов</w:t>
            </w:r>
          </w:p>
        </w:tc>
        <w:tc>
          <w:tcPr>
            <w:tcW w:w="217" w:type="pct"/>
            <w:vAlign w:val="center"/>
          </w:tcPr>
          <w:p w14:paraId="38006DB0" w14:textId="77777777" w:rsidR="00753DB0" w:rsidRPr="001A64B4" w:rsidRDefault="00AC326C" w:rsidP="00C375DC">
            <w:pPr>
              <w:spacing w:line="228" w:lineRule="auto"/>
              <w:jc w:val="center"/>
              <w:rPr>
                <w:sz w:val="22"/>
                <w:szCs w:val="22"/>
              </w:rPr>
            </w:pPr>
            <w:r w:rsidRPr="001A64B4">
              <w:rPr>
                <w:sz w:val="22"/>
                <w:szCs w:val="22"/>
              </w:rPr>
              <w:t>3</w:t>
            </w:r>
          </w:p>
        </w:tc>
        <w:tc>
          <w:tcPr>
            <w:tcW w:w="271" w:type="pct"/>
            <w:vAlign w:val="center"/>
          </w:tcPr>
          <w:p w14:paraId="037CD614" w14:textId="77777777" w:rsidR="00753DB0" w:rsidRPr="001A64B4" w:rsidRDefault="00584C0A" w:rsidP="00C375DC">
            <w:pPr>
              <w:spacing w:line="228" w:lineRule="auto"/>
              <w:jc w:val="center"/>
              <w:rPr>
                <w:sz w:val="22"/>
                <w:szCs w:val="22"/>
              </w:rPr>
            </w:pPr>
            <w:r>
              <w:rPr>
                <w:sz w:val="22"/>
                <w:szCs w:val="22"/>
              </w:rPr>
              <w:t>1</w:t>
            </w:r>
          </w:p>
        </w:tc>
        <w:tc>
          <w:tcPr>
            <w:tcW w:w="271" w:type="pct"/>
            <w:vAlign w:val="center"/>
          </w:tcPr>
          <w:p w14:paraId="672D6846" w14:textId="77777777" w:rsidR="00753DB0" w:rsidRPr="001A64B4" w:rsidRDefault="00584C0A" w:rsidP="00C375DC">
            <w:pPr>
              <w:spacing w:line="228" w:lineRule="auto"/>
              <w:jc w:val="center"/>
              <w:rPr>
                <w:sz w:val="22"/>
                <w:szCs w:val="22"/>
              </w:rPr>
            </w:pPr>
            <w:r>
              <w:rPr>
                <w:sz w:val="22"/>
                <w:szCs w:val="22"/>
              </w:rPr>
              <w:t>6</w:t>
            </w:r>
          </w:p>
        </w:tc>
        <w:tc>
          <w:tcPr>
            <w:tcW w:w="271" w:type="pct"/>
            <w:vAlign w:val="center"/>
          </w:tcPr>
          <w:p w14:paraId="5406294F" w14:textId="77777777" w:rsidR="00753DB0" w:rsidRPr="001A64B4" w:rsidRDefault="00753DB0" w:rsidP="00C375DC">
            <w:pPr>
              <w:spacing w:line="228" w:lineRule="auto"/>
              <w:jc w:val="center"/>
              <w:rPr>
                <w:sz w:val="22"/>
                <w:szCs w:val="22"/>
              </w:rPr>
            </w:pPr>
          </w:p>
        </w:tc>
        <w:tc>
          <w:tcPr>
            <w:tcW w:w="271" w:type="pct"/>
            <w:vAlign w:val="center"/>
          </w:tcPr>
          <w:p w14:paraId="0B6B9A6A" w14:textId="77777777" w:rsidR="00753DB0" w:rsidRPr="001A64B4" w:rsidRDefault="00AB7373" w:rsidP="00C375DC">
            <w:pPr>
              <w:spacing w:line="228" w:lineRule="auto"/>
              <w:jc w:val="center"/>
              <w:rPr>
                <w:sz w:val="22"/>
                <w:szCs w:val="22"/>
              </w:rPr>
            </w:pPr>
            <w:r>
              <w:rPr>
                <w:sz w:val="22"/>
                <w:szCs w:val="22"/>
              </w:rPr>
              <w:t>1</w:t>
            </w:r>
          </w:p>
        </w:tc>
        <w:tc>
          <w:tcPr>
            <w:tcW w:w="272" w:type="pct"/>
            <w:vAlign w:val="center"/>
          </w:tcPr>
          <w:p w14:paraId="3A0F7866" w14:textId="77777777" w:rsidR="00753DB0" w:rsidRPr="001A64B4" w:rsidRDefault="00753DB0" w:rsidP="00C375DC">
            <w:pPr>
              <w:spacing w:line="228" w:lineRule="auto"/>
              <w:jc w:val="center"/>
              <w:rPr>
                <w:sz w:val="22"/>
                <w:szCs w:val="22"/>
              </w:rPr>
            </w:pPr>
          </w:p>
        </w:tc>
        <w:tc>
          <w:tcPr>
            <w:tcW w:w="281" w:type="pct"/>
            <w:vAlign w:val="center"/>
          </w:tcPr>
          <w:p w14:paraId="7E8ABB1D" w14:textId="77777777" w:rsidR="00753DB0" w:rsidRPr="001A64B4" w:rsidRDefault="00D90460" w:rsidP="00C375DC">
            <w:pPr>
              <w:spacing w:line="228" w:lineRule="auto"/>
              <w:jc w:val="center"/>
              <w:rPr>
                <w:sz w:val="22"/>
                <w:szCs w:val="22"/>
              </w:rPr>
            </w:pPr>
            <w:r>
              <w:rPr>
                <w:sz w:val="22"/>
                <w:szCs w:val="22"/>
              </w:rPr>
              <w:t>6</w:t>
            </w:r>
          </w:p>
        </w:tc>
        <w:tc>
          <w:tcPr>
            <w:tcW w:w="1400" w:type="pct"/>
            <w:vAlign w:val="center"/>
          </w:tcPr>
          <w:p w14:paraId="2B39547A" w14:textId="77777777" w:rsidR="006D5832" w:rsidRPr="006D4424" w:rsidRDefault="006C6F3B" w:rsidP="00C375DC">
            <w:pPr>
              <w:spacing w:line="228" w:lineRule="auto"/>
              <w:rPr>
                <w:iCs/>
                <w:color w:val="000000"/>
                <w:sz w:val="22"/>
                <w:szCs w:val="22"/>
              </w:rPr>
            </w:pPr>
            <w:r>
              <w:rPr>
                <w:iCs/>
                <w:sz w:val="22"/>
                <w:szCs w:val="22"/>
                <w:lang w:eastAsia="ar-SA"/>
              </w:rPr>
              <w:t>Дискуссия</w:t>
            </w:r>
          </w:p>
          <w:p w14:paraId="15E50DC5" w14:textId="77777777" w:rsidR="00753DB0" w:rsidRDefault="006D5832" w:rsidP="00C375DC">
            <w:pPr>
              <w:spacing w:line="228" w:lineRule="auto"/>
              <w:rPr>
                <w:iCs/>
                <w:color w:val="000000"/>
                <w:sz w:val="22"/>
                <w:szCs w:val="22"/>
              </w:rPr>
            </w:pPr>
            <w:r w:rsidRPr="006D4424">
              <w:rPr>
                <w:iCs/>
                <w:color w:val="000000"/>
                <w:sz w:val="22"/>
                <w:szCs w:val="22"/>
              </w:rPr>
              <w:t>Доклады</w:t>
            </w:r>
          </w:p>
          <w:p w14:paraId="50F5745D"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737DEBC0"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16A996C" w14:textId="75F997D9" w:rsidR="0097256F" w:rsidRPr="001A64B4" w:rsidRDefault="00784E37" w:rsidP="00784E37">
            <w:pPr>
              <w:spacing w:line="228" w:lineRule="auto"/>
              <w:rPr>
                <w:sz w:val="22"/>
                <w:szCs w:val="22"/>
              </w:rPr>
            </w:pPr>
            <w:r w:rsidRPr="003416CF">
              <w:rPr>
                <w:sz w:val="22"/>
                <w:szCs w:val="22"/>
              </w:rPr>
              <w:t xml:space="preserve">ссылки на </w:t>
            </w:r>
            <w:r>
              <w:rPr>
                <w:sz w:val="22"/>
                <w:szCs w:val="22"/>
              </w:rPr>
              <w:t>информационно-аналитические материалы для дискуссии и подготовки докладов</w:t>
            </w:r>
          </w:p>
        </w:tc>
      </w:tr>
      <w:tr w:rsidR="001A64B4" w:rsidRPr="001A64B4" w14:paraId="0CFA2D97" w14:textId="77777777" w:rsidTr="0097256F">
        <w:tc>
          <w:tcPr>
            <w:tcW w:w="279" w:type="pct"/>
          </w:tcPr>
          <w:p w14:paraId="1B18BC54" w14:textId="77777777" w:rsidR="00890294" w:rsidRPr="001A64B4" w:rsidRDefault="00890294" w:rsidP="00C375DC">
            <w:pPr>
              <w:spacing w:line="228" w:lineRule="auto"/>
              <w:jc w:val="center"/>
              <w:rPr>
                <w:sz w:val="22"/>
                <w:szCs w:val="22"/>
              </w:rPr>
            </w:pPr>
            <w:r w:rsidRPr="001A64B4">
              <w:rPr>
                <w:sz w:val="22"/>
                <w:szCs w:val="22"/>
              </w:rPr>
              <w:t>5</w:t>
            </w:r>
          </w:p>
        </w:tc>
        <w:tc>
          <w:tcPr>
            <w:tcW w:w="1468" w:type="pct"/>
          </w:tcPr>
          <w:p w14:paraId="1EFD90E6" w14:textId="77777777" w:rsidR="00890294" w:rsidRPr="001A64B4" w:rsidRDefault="002F15D9" w:rsidP="00C375DC">
            <w:pPr>
              <w:pStyle w:val="10"/>
              <w:spacing w:before="0" w:after="0" w:line="228" w:lineRule="auto"/>
              <w:rPr>
                <w:i/>
                <w:iCs/>
                <w:sz w:val="22"/>
                <w:szCs w:val="22"/>
              </w:rPr>
            </w:pPr>
            <w:r w:rsidRPr="001A64B4">
              <w:rPr>
                <w:sz w:val="22"/>
                <w:szCs w:val="22"/>
              </w:rPr>
              <w:t>Инновационные аспекты развития денежно-кредитных отношений</w:t>
            </w:r>
          </w:p>
        </w:tc>
        <w:tc>
          <w:tcPr>
            <w:tcW w:w="217" w:type="pct"/>
            <w:vAlign w:val="center"/>
          </w:tcPr>
          <w:p w14:paraId="00AC8BBE" w14:textId="77777777" w:rsidR="00890294" w:rsidRPr="001A64B4" w:rsidRDefault="00AC326C" w:rsidP="00C375DC">
            <w:pPr>
              <w:spacing w:line="228" w:lineRule="auto"/>
              <w:jc w:val="center"/>
              <w:rPr>
                <w:sz w:val="22"/>
                <w:szCs w:val="22"/>
              </w:rPr>
            </w:pPr>
            <w:r w:rsidRPr="001A64B4">
              <w:rPr>
                <w:sz w:val="22"/>
                <w:szCs w:val="22"/>
              </w:rPr>
              <w:t>3</w:t>
            </w:r>
          </w:p>
        </w:tc>
        <w:tc>
          <w:tcPr>
            <w:tcW w:w="271" w:type="pct"/>
            <w:vAlign w:val="center"/>
          </w:tcPr>
          <w:p w14:paraId="7679B6BC" w14:textId="77777777" w:rsidR="00890294" w:rsidRPr="001A64B4" w:rsidRDefault="00584C0A" w:rsidP="00C375DC">
            <w:pPr>
              <w:spacing w:line="228" w:lineRule="auto"/>
              <w:jc w:val="center"/>
              <w:rPr>
                <w:sz w:val="22"/>
                <w:szCs w:val="22"/>
              </w:rPr>
            </w:pPr>
            <w:r>
              <w:rPr>
                <w:sz w:val="22"/>
                <w:szCs w:val="22"/>
              </w:rPr>
              <w:t>1</w:t>
            </w:r>
          </w:p>
        </w:tc>
        <w:tc>
          <w:tcPr>
            <w:tcW w:w="271" w:type="pct"/>
            <w:vAlign w:val="center"/>
          </w:tcPr>
          <w:p w14:paraId="36644BC6" w14:textId="77777777" w:rsidR="00890294" w:rsidRPr="001A64B4" w:rsidRDefault="00584C0A" w:rsidP="00C375DC">
            <w:pPr>
              <w:spacing w:line="228" w:lineRule="auto"/>
              <w:jc w:val="center"/>
              <w:rPr>
                <w:sz w:val="22"/>
                <w:szCs w:val="22"/>
              </w:rPr>
            </w:pPr>
            <w:r>
              <w:rPr>
                <w:sz w:val="22"/>
                <w:szCs w:val="22"/>
              </w:rPr>
              <w:t>4</w:t>
            </w:r>
          </w:p>
        </w:tc>
        <w:tc>
          <w:tcPr>
            <w:tcW w:w="271" w:type="pct"/>
            <w:vAlign w:val="center"/>
          </w:tcPr>
          <w:p w14:paraId="40BBCB83" w14:textId="77777777" w:rsidR="00890294" w:rsidRPr="001A64B4" w:rsidRDefault="00890294" w:rsidP="00C375DC">
            <w:pPr>
              <w:spacing w:line="228" w:lineRule="auto"/>
              <w:jc w:val="center"/>
              <w:rPr>
                <w:sz w:val="22"/>
                <w:szCs w:val="22"/>
              </w:rPr>
            </w:pPr>
          </w:p>
        </w:tc>
        <w:tc>
          <w:tcPr>
            <w:tcW w:w="271" w:type="pct"/>
            <w:vAlign w:val="center"/>
          </w:tcPr>
          <w:p w14:paraId="7F7B3F98" w14:textId="77777777" w:rsidR="00890294" w:rsidRPr="001A64B4" w:rsidRDefault="00AB7373" w:rsidP="00C375DC">
            <w:pPr>
              <w:spacing w:line="228" w:lineRule="auto"/>
              <w:jc w:val="center"/>
              <w:rPr>
                <w:sz w:val="22"/>
                <w:szCs w:val="22"/>
              </w:rPr>
            </w:pPr>
            <w:r>
              <w:rPr>
                <w:sz w:val="22"/>
                <w:szCs w:val="22"/>
              </w:rPr>
              <w:t>1</w:t>
            </w:r>
          </w:p>
        </w:tc>
        <w:tc>
          <w:tcPr>
            <w:tcW w:w="272" w:type="pct"/>
            <w:vAlign w:val="center"/>
          </w:tcPr>
          <w:p w14:paraId="3643B6B6" w14:textId="77777777" w:rsidR="00890294" w:rsidRPr="001A64B4" w:rsidRDefault="00890294" w:rsidP="00C375DC">
            <w:pPr>
              <w:spacing w:line="228" w:lineRule="auto"/>
              <w:jc w:val="center"/>
              <w:rPr>
                <w:sz w:val="22"/>
                <w:szCs w:val="22"/>
              </w:rPr>
            </w:pPr>
          </w:p>
        </w:tc>
        <w:tc>
          <w:tcPr>
            <w:tcW w:w="281" w:type="pct"/>
            <w:vAlign w:val="center"/>
          </w:tcPr>
          <w:p w14:paraId="5EC52DC5" w14:textId="77777777" w:rsidR="00890294" w:rsidRPr="001A64B4" w:rsidRDefault="00D90460" w:rsidP="00C375DC">
            <w:pPr>
              <w:spacing w:line="228" w:lineRule="auto"/>
              <w:jc w:val="center"/>
              <w:rPr>
                <w:sz w:val="22"/>
                <w:szCs w:val="22"/>
              </w:rPr>
            </w:pPr>
            <w:r>
              <w:rPr>
                <w:sz w:val="22"/>
                <w:szCs w:val="22"/>
              </w:rPr>
              <w:t>6</w:t>
            </w:r>
          </w:p>
        </w:tc>
        <w:tc>
          <w:tcPr>
            <w:tcW w:w="1400" w:type="pct"/>
            <w:vAlign w:val="center"/>
          </w:tcPr>
          <w:p w14:paraId="4D79CD9C" w14:textId="77777777" w:rsidR="006D5832" w:rsidRPr="006D5832" w:rsidRDefault="006D5832" w:rsidP="00C375DC">
            <w:pPr>
              <w:spacing w:line="228" w:lineRule="auto"/>
              <w:rPr>
                <w:iCs/>
                <w:sz w:val="22"/>
                <w:szCs w:val="22"/>
                <w:lang w:eastAsia="ar-SA"/>
              </w:rPr>
            </w:pPr>
            <w:r w:rsidRPr="006D4424">
              <w:rPr>
                <w:iCs/>
                <w:sz w:val="22"/>
                <w:szCs w:val="22"/>
                <w:lang w:eastAsia="ar-SA"/>
              </w:rPr>
              <w:t>Вопросы для самостоятельного изучения и обсуждения</w:t>
            </w:r>
          </w:p>
          <w:p w14:paraId="19B7983B" w14:textId="77777777" w:rsidR="00890294" w:rsidRDefault="006D5832" w:rsidP="00C375DC">
            <w:pPr>
              <w:spacing w:line="228" w:lineRule="auto"/>
              <w:rPr>
                <w:iCs/>
                <w:color w:val="000000"/>
                <w:sz w:val="22"/>
                <w:szCs w:val="22"/>
              </w:rPr>
            </w:pPr>
            <w:r w:rsidRPr="006D4424">
              <w:rPr>
                <w:iCs/>
                <w:color w:val="000000"/>
                <w:sz w:val="22"/>
                <w:szCs w:val="22"/>
              </w:rPr>
              <w:t>Доклады</w:t>
            </w:r>
          </w:p>
          <w:p w14:paraId="0F39016E"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18F89162"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4D1BADA" w14:textId="12EE2DD4" w:rsidR="0097256F" w:rsidRPr="001A64B4" w:rsidRDefault="00784E37" w:rsidP="00784E37">
            <w:pPr>
              <w:spacing w:line="228" w:lineRule="auto"/>
              <w:rPr>
                <w:i/>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w:t>
            </w:r>
          </w:p>
        </w:tc>
      </w:tr>
      <w:tr w:rsidR="001A64B4" w:rsidRPr="001A64B4" w14:paraId="30F631EC" w14:textId="77777777" w:rsidTr="0097256F">
        <w:tc>
          <w:tcPr>
            <w:tcW w:w="279" w:type="pct"/>
          </w:tcPr>
          <w:p w14:paraId="5656E60C" w14:textId="77777777" w:rsidR="000F50E1" w:rsidRPr="001A64B4" w:rsidRDefault="000F50E1" w:rsidP="00C375DC">
            <w:pPr>
              <w:spacing w:line="228" w:lineRule="auto"/>
              <w:jc w:val="center"/>
              <w:rPr>
                <w:sz w:val="22"/>
                <w:szCs w:val="22"/>
              </w:rPr>
            </w:pPr>
          </w:p>
        </w:tc>
        <w:tc>
          <w:tcPr>
            <w:tcW w:w="1468" w:type="pct"/>
            <w:vAlign w:val="center"/>
          </w:tcPr>
          <w:p w14:paraId="5EC42E94" w14:textId="77777777" w:rsidR="000F50E1" w:rsidRPr="001A64B4" w:rsidRDefault="000F50E1" w:rsidP="00C375DC">
            <w:pPr>
              <w:spacing w:line="228" w:lineRule="auto"/>
              <w:rPr>
                <w:sz w:val="22"/>
                <w:szCs w:val="22"/>
                <w:lang w:eastAsia="en-US"/>
              </w:rPr>
            </w:pPr>
          </w:p>
        </w:tc>
        <w:tc>
          <w:tcPr>
            <w:tcW w:w="217" w:type="pct"/>
            <w:vAlign w:val="center"/>
          </w:tcPr>
          <w:p w14:paraId="273BC3E7" w14:textId="77777777" w:rsidR="000F50E1" w:rsidRPr="001A64B4" w:rsidRDefault="000F50E1" w:rsidP="00C375DC">
            <w:pPr>
              <w:spacing w:line="228" w:lineRule="auto"/>
              <w:jc w:val="center"/>
              <w:rPr>
                <w:sz w:val="22"/>
                <w:szCs w:val="22"/>
              </w:rPr>
            </w:pPr>
          </w:p>
        </w:tc>
        <w:tc>
          <w:tcPr>
            <w:tcW w:w="271" w:type="pct"/>
            <w:vAlign w:val="center"/>
          </w:tcPr>
          <w:p w14:paraId="3AD72A1E" w14:textId="77777777" w:rsidR="000F50E1" w:rsidRPr="001A64B4" w:rsidRDefault="000F50E1" w:rsidP="00C375DC">
            <w:pPr>
              <w:spacing w:line="228" w:lineRule="auto"/>
              <w:jc w:val="center"/>
              <w:rPr>
                <w:sz w:val="22"/>
                <w:szCs w:val="22"/>
              </w:rPr>
            </w:pPr>
          </w:p>
        </w:tc>
        <w:tc>
          <w:tcPr>
            <w:tcW w:w="271" w:type="pct"/>
            <w:vAlign w:val="center"/>
          </w:tcPr>
          <w:p w14:paraId="6B779963" w14:textId="77777777" w:rsidR="000F50E1" w:rsidRPr="001A64B4" w:rsidRDefault="000F50E1" w:rsidP="00C375DC">
            <w:pPr>
              <w:spacing w:line="228" w:lineRule="auto"/>
              <w:jc w:val="center"/>
              <w:rPr>
                <w:sz w:val="22"/>
                <w:szCs w:val="22"/>
              </w:rPr>
            </w:pPr>
          </w:p>
        </w:tc>
        <w:tc>
          <w:tcPr>
            <w:tcW w:w="271" w:type="pct"/>
            <w:vAlign w:val="center"/>
          </w:tcPr>
          <w:p w14:paraId="664458A8" w14:textId="77777777" w:rsidR="000F50E1" w:rsidRPr="001A64B4" w:rsidRDefault="000F50E1" w:rsidP="00C375DC">
            <w:pPr>
              <w:spacing w:line="228" w:lineRule="auto"/>
              <w:jc w:val="center"/>
              <w:rPr>
                <w:sz w:val="22"/>
                <w:szCs w:val="22"/>
              </w:rPr>
            </w:pPr>
          </w:p>
        </w:tc>
        <w:tc>
          <w:tcPr>
            <w:tcW w:w="271" w:type="pct"/>
            <w:vAlign w:val="center"/>
          </w:tcPr>
          <w:p w14:paraId="670A223C" w14:textId="77777777" w:rsidR="000F50E1" w:rsidRPr="001A64B4" w:rsidRDefault="00AC326C" w:rsidP="00C375DC">
            <w:pPr>
              <w:spacing w:line="228" w:lineRule="auto"/>
              <w:jc w:val="center"/>
              <w:rPr>
                <w:sz w:val="22"/>
                <w:szCs w:val="22"/>
              </w:rPr>
            </w:pPr>
            <w:r w:rsidRPr="001A64B4">
              <w:rPr>
                <w:sz w:val="22"/>
                <w:szCs w:val="22"/>
              </w:rPr>
              <w:t>2</w:t>
            </w:r>
          </w:p>
        </w:tc>
        <w:tc>
          <w:tcPr>
            <w:tcW w:w="272" w:type="pct"/>
            <w:vAlign w:val="center"/>
          </w:tcPr>
          <w:p w14:paraId="0AD045A5" w14:textId="77777777" w:rsidR="000F50E1" w:rsidRPr="001A64B4" w:rsidRDefault="00AC326C" w:rsidP="00C375DC">
            <w:pPr>
              <w:spacing w:line="228" w:lineRule="auto"/>
              <w:jc w:val="center"/>
              <w:rPr>
                <w:sz w:val="22"/>
                <w:szCs w:val="22"/>
              </w:rPr>
            </w:pPr>
            <w:r w:rsidRPr="001A64B4">
              <w:rPr>
                <w:sz w:val="22"/>
                <w:szCs w:val="22"/>
              </w:rPr>
              <w:t>0,5</w:t>
            </w:r>
          </w:p>
        </w:tc>
        <w:tc>
          <w:tcPr>
            <w:tcW w:w="281" w:type="pct"/>
            <w:vAlign w:val="center"/>
          </w:tcPr>
          <w:p w14:paraId="730C895B" w14:textId="77777777" w:rsidR="000F50E1" w:rsidRPr="001A64B4" w:rsidRDefault="00AC326C" w:rsidP="00C375DC">
            <w:pPr>
              <w:spacing w:line="228" w:lineRule="auto"/>
              <w:jc w:val="center"/>
              <w:rPr>
                <w:sz w:val="22"/>
                <w:szCs w:val="22"/>
              </w:rPr>
            </w:pPr>
            <w:r w:rsidRPr="001A64B4">
              <w:rPr>
                <w:sz w:val="22"/>
                <w:szCs w:val="22"/>
              </w:rPr>
              <w:t>33,5</w:t>
            </w:r>
          </w:p>
        </w:tc>
        <w:tc>
          <w:tcPr>
            <w:tcW w:w="1400" w:type="pct"/>
            <w:vAlign w:val="center"/>
          </w:tcPr>
          <w:p w14:paraId="42FE4DA9" w14:textId="77777777" w:rsidR="000F50E1" w:rsidRPr="001A64B4" w:rsidRDefault="000F50E1" w:rsidP="00C375DC">
            <w:pPr>
              <w:spacing w:line="228" w:lineRule="auto"/>
              <w:jc w:val="center"/>
              <w:rPr>
                <w:sz w:val="22"/>
                <w:szCs w:val="22"/>
              </w:rPr>
            </w:pPr>
            <w:r w:rsidRPr="001A64B4">
              <w:rPr>
                <w:sz w:val="22"/>
                <w:szCs w:val="22"/>
              </w:rPr>
              <w:t>Экзамен</w:t>
            </w:r>
          </w:p>
        </w:tc>
      </w:tr>
      <w:tr w:rsidR="001A64B4" w:rsidRPr="001A64B4" w14:paraId="229A8151" w14:textId="77777777" w:rsidTr="0097256F">
        <w:tc>
          <w:tcPr>
            <w:tcW w:w="279" w:type="pct"/>
            <w:vAlign w:val="center"/>
          </w:tcPr>
          <w:p w14:paraId="6FE6094B" w14:textId="77777777" w:rsidR="00B95B9E" w:rsidRPr="001A64B4" w:rsidRDefault="00B95B9E" w:rsidP="00C375DC">
            <w:pPr>
              <w:spacing w:line="228" w:lineRule="auto"/>
              <w:jc w:val="center"/>
              <w:rPr>
                <w:sz w:val="22"/>
                <w:szCs w:val="22"/>
              </w:rPr>
            </w:pPr>
          </w:p>
        </w:tc>
        <w:tc>
          <w:tcPr>
            <w:tcW w:w="1468" w:type="pct"/>
            <w:vAlign w:val="center"/>
          </w:tcPr>
          <w:p w14:paraId="66FF64ED" w14:textId="5C7CCF09" w:rsidR="00B95B9E" w:rsidRPr="001A64B4" w:rsidRDefault="00B95B9E" w:rsidP="00C375DC">
            <w:pPr>
              <w:spacing w:line="228" w:lineRule="auto"/>
              <w:rPr>
                <w:b/>
                <w:bCs/>
                <w:sz w:val="22"/>
                <w:szCs w:val="22"/>
              </w:rPr>
            </w:pPr>
            <w:r w:rsidRPr="001A64B4">
              <w:rPr>
                <w:b/>
                <w:bCs/>
                <w:sz w:val="22"/>
                <w:szCs w:val="22"/>
              </w:rPr>
              <w:t>ИТОГО</w:t>
            </w:r>
            <w:r w:rsidR="00C729C9">
              <w:rPr>
                <w:b/>
                <w:bCs/>
                <w:sz w:val="22"/>
                <w:szCs w:val="22"/>
              </w:rPr>
              <w:tab/>
              <w:t>108 ч.</w:t>
            </w:r>
          </w:p>
        </w:tc>
        <w:tc>
          <w:tcPr>
            <w:tcW w:w="217" w:type="pct"/>
            <w:vAlign w:val="center"/>
          </w:tcPr>
          <w:p w14:paraId="6ECFBA7A" w14:textId="77777777" w:rsidR="00B95B9E" w:rsidRPr="001A64B4" w:rsidRDefault="00B95B9E" w:rsidP="00C375DC">
            <w:pPr>
              <w:spacing w:line="228" w:lineRule="auto"/>
              <w:jc w:val="center"/>
              <w:rPr>
                <w:sz w:val="22"/>
                <w:szCs w:val="22"/>
              </w:rPr>
            </w:pPr>
          </w:p>
        </w:tc>
        <w:tc>
          <w:tcPr>
            <w:tcW w:w="271" w:type="pct"/>
            <w:vAlign w:val="center"/>
          </w:tcPr>
          <w:p w14:paraId="3231C71E" w14:textId="77777777" w:rsidR="00B95B9E" w:rsidRPr="001A64B4" w:rsidRDefault="00AC326C" w:rsidP="00C375DC">
            <w:pPr>
              <w:spacing w:line="228" w:lineRule="auto"/>
              <w:jc w:val="center"/>
              <w:rPr>
                <w:b/>
                <w:sz w:val="22"/>
                <w:szCs w:val="22"/>
              </w:rPr>
            </w:pPr>
            <w:r w:rsidRPr="001A64B4">
              <w:rPr>
                <w:b/>
                <w:sz w:val="22"/>
                <w:szCs w:val="22"/>
              </w:rPr>
              <w:t>6</w:t>
            </w:r>
          </w:p>
        </w:tc>
        <w:tc>
          <w:tcPr>
            <w:tcW w:w="271" w:type="pct"/>
            <w:vAlign w:val="center"/>
          </w:tcPr>
          <w:p w14:paraId="3AB099D9" w14:textId="77777777" w:rsidR="00B95B9E" w:rsidRPr="001A64B4" w:rsidRDefault="00AC326C" w:rsidP="00C375DC">
            <w:pPr>
              <w:spacing w:line="228" w:lineRule="auto"/>
              <w:jc w:val="center"/>
              <w:rPr>
                <w:b/>
                <w:sz w:val="22"/>
                <w:szCs w:val="22"/>
              </w:rPr>
            </w:pPr>
            <w:r w:rsidRPr="001A64B4">
              <w:rPr>
                <w:b/>
                <w:sz w:val="22"/>
                <w:szCs w:val="22"/>
              </w:rPr>
              <w:t>28</w:t>
            </w:r>
          </w:p>
        </w:tc>
        <w:tc>
          <w:tcPr>
            <w:tcW w:w="271" w:type="pct"/>
            <w:vAlign w:val="center"/>
          </w:tcPr>
          <w:p w14:paraId="240AEC68" w14:textId="77777777" w:rsidR="00B95B9E" w:rsidRPr="001A64B4" w:rsidRDefault="00B95B9E" w:rsidP="00C375DC">
            <w:pPr>
              <w:spacing w:line="228" w:lineRule="auto"/>
              <w:jc w:val="center"/>
              <w:rPr>
                <w:b/>
                <w:sz w:val="22"/>
                <w:szCs w:val="22"/>
              </w:rPr>
            </w:pPr>
          </w:p>
        </w:tc>
        <w:tc>
          <w:tcPr>
            <w:tcW w:w="271" w:type="pct"/>
            <w:vAlign w:val="center"/>
          </w:tcPr>
          <w:p w14:paraId="521C0BB3" w14:textId="77777777" w:rsidR="00B95B9E" w:rsidRPr="001A64B4" w:rsidRDefault="00AC326C" w:rsidP="00C375DC">
            <w:pPr>
              <w:spacing w:line="228" w:lineRule="auto"/>
              <w:jc w:val="center"/>
              <w:rPr>
                <w:b/>
                <w:sz w:val="22"/>
                <w:szCs w:val="22"/>
              </w:rPr>
            </w:pPr>
            <w:r w:rsidRPr="001A64B4">
              <w:rPr>
                <w:b/>
                <w:sz w:val="22"/>
                <w:szCs w:val="22"/>
              </w:rPr>
              <w:t>7</w:t>
            </w:r>
          </w:p>
        </w:tc>
        <w:tc>
          <w:tcPr>
            <w:tcW w:w="272" w:type="pct"/>
            <w:vAlign w:val="center"/>
          </w:tcPr>
          <w:p w14:paraId="18F9BB87" w14:textId="77777777" w:rsidR="00B95B9E" w:rsidRPr="001A64B4" w:rsidRDefault="00AC326C" w:rsidP="00C375DC">
            <w:pPr>
              <w:spacing w:line="228" w:lineRule="auto"/>
              <w:jc w:val="center"/>
              <w:rPr>
                <w:b/>
                <w:sz w:val="22"/>
                <w:szCs w:val="22"/>
              </w:rPr>
            </w:pPr>
            <w:r w:rsidRPr="001A64B4">
              <w:rPr>
                <w:b/>
                <w:sz w:val="22"/>
                <w:szCs w:val="22"/>
              </w:rPr>
              <w:t>0,5</w:t>
            </w:r>
          </w:p>
        </w:tc>
        <w:tc>
          <w:tcPr>
            <w:tcW w:w="281" w:type="pct"/>
            <w:vAlign w:val="center"/>
          </w:tcPr>
          <w:p w14:paraId="3F9BFA4B" w14:textId="77777777" w:rsidR="00B95B9E" w:rsidRPr="001A64B4" w:rsidRDefault="00AC326C" w:rsidP="00C375DC">
            <w:pPr>
              <w:spacing w:line="228" w:lineRule="auto"/>
              <w:jc w:val="center"/>
              <w:rPr>
                <w:b/>
                <w:sz w:val="22"/>
                <w:szCs w:val="22"/>
              </w:rPr>
            </w:pPr>
            <w:r w:rsidRPr="001A64B4">
              <w:rPr>
                <w:b/>
                <w:sz w:val="22"/>
                <w:szCs w:val="22"/>
              </w:rPr>
              <w:t>66,5</w:t>
            </w:r>
          </w:p>
        </w:tc>
        <w:tc>
          <w:tcPr>
            <w:tcW w:w="1400" w:type="pct"/>
            <w:vAlign w:val="center"/>
          </w:tcPr>
          <w:p w14:paraId="5DDDD753" w14:textId="77777777" w:rsidR="00B95B9E" w:rsidRPr="001A64B4" w:rsidRDefault="00B95B9E" w:rsidP="00C375DC">
            <w:pPr>
              <w:spacing w:line="228" w:lineRule="auto"/>
              <w:jc w:val="center"/>
              <w:rPr>
                <w:iCs/>
                <w:sz w:val="22"/>
                <w:szCs w:val="22"/>
              </w:rPr>
            </w:pPr>
          </w:p>
        </w:tc>
      </w:tr>
    </w:tbl>
    <w:p w14:paraId="0BFC903C" w14:textId="77777777" w:rsidR="00B7612E" w:rsidRPr="004F4A4B" w:rsidRDefault="00B7612E" w:rsidP="006D1348">
      <w:pPr>
        <w:keepNext/>
        <w:spacing w:before="120" w:after="120"/>
        <w:jc w:val="both"/>
        <w:rPr>
          <w:bCs/>
        </w:rPr>
      </w:pPr>
      <w:r w:rsidRPr="004F4A4B">
        <w:rPr>
          <w:bCs/>
        </w:rPr>
        <w:lastRenderedPageBreak/>
        <w:t>Заочная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7"/>
        <w:gridCol w:w="507"/>
        <w:gridCol w:w="506"/>
        <w:gridCol w:w="506"/>
        <w:gridCol w:w="506"/>
        <w:gridCol w:w="508"/>
        <w:gridCol w:w="665"/>
        <w:gridCol w:w="2487"/>
      </w:tblGrid>
      <w:tr w:rsidR="002F15D9" w:rsidRPr="004F4A4B" w14:paraId="2CA18FC3" w14:textId="77777777" w:rsidTr="0097256F">
        <w:trPr>
          <w:cantSplit/>
          <w:trHeight w:val="1312"/>
          <w:tblHeader/>
        </w:trPr>
        <w:tc>
          <w:tcPr>
            <w:tcW w:w="279" w:type="pct"/>
            <w:vMerge w:val="restart"/>
            <w:vAlign w:val="center"/>
          </w:tcPr>
          <w:p w14:paraId="7A09AA07" w14:textId="77777777" w:rsidR="002F15D9" w:rsidRPr="004F4A4B" w:rsidRDefault="002F15D9" w:rsidP="001249B5">
            <w:pPr>
              <w:keepNext/>
              <w:jc w:val="center"/>
              <w:rPr>
                <w:b/>
                <w:bCs/>
              </w:rPr>
            </w:pPr>
            <w:r w:rsidRPr="004F4A4B">
              <w:rPr>
                <w:b/>
                <w:bCs/>
                <w:sz w:val="22"/>
                <w:szCs w:val="22"/>
              </w:rPr>
              <w:t>№</w:t>
            </w:r>
          </w:p>
          <w:p w14:paraId="5FCCD93C" w14:textId="77777777" w:rsidR="002F15D9" w:rsidRPr="004F4A4B" w:rsidRDefault="002F15D9" w:rsidP="001249B5">
            <w:pPr>
              <w:keepNext/>
              <w:jc w:val="center"/>
              <w:rPr>
                <w:b/>
                <w:bCs/>
              </w:rPr>
            </w:pPr>
            <w:r w:rsidRPr="004F4A4B">
              <w:rPr>
                <w:b/>
                <w:bCs/>
                <w:sz w:val="22"/>
                <w:szCs w:val="22"/>
              </w:rPr>
              <w:t>п/п</w:t>
            </w:r>
          </w:p>
        </w:tc>
        <w:tc>
          <w:tcPr>
            <w:tcW w:w="1407" w:type="pct"/>
            <w:vMerge w:val="restart"/>
            <w:tcMar>
              <w:top w:w="28" w:type="dxa"/>
              <w:left w:w="17" w:type="dxa"/>
              <w:right w:w="17" w:type="dxa"/>
            </w:tcMar>
            <w:vAlign w:val="center"/>
          </w:tcPr>
          <w:p w14:paraId="50B6B507" w14:textId="77777777" w:rsidR="002F15D9" w:rsidRPr="004F4A4B" w:rsidRDefault="002F15D9" w:rsidP="001249B5">
            <w:pPr>
              <w:keepNext/>
              <w:jc w:val="center"/>
              <w:rPr>
                <w:b/>
                <w:bCs/>
              </w:rPr>
            </w:pPr>
            <w:r w:rsidRPr="004F4A4B">
              <w:rPr>
                <w:b/>
                <w:bCs/>
                <w:sz w:val="22"/>
                <w:szCs w:val="22"/>
              </w:rPr>
              <w:t>Темы (разделы)</w:t>
            </w:r>
          </w:p>
          <w:p w14:paraId="0C4BAC68" w14:textId="77777777" w:rsidR="002F15D9" w:rsidRPr="004F4A4B" w:rsidRDefault="002F15D9" w:rsidP="001249B5">
            <w:pPr>
              <w:keepNext/>
              <w:jc w:val="center"/>
              <w:rPr>
                <w:b/>
                <w:bCs/>
              </w:rPr>
            </w:pPr>
            <w:r w:rsidRPr="004F4A4B">
              <w:rPr>
                <w:b/>
                <w:bCs/>
                <w:sz w:val="22"/>
                <w:szCs w:val="22"/>
              </w:rPr>
              <w:t>дисциплины,</w:t>
            </w:r>
          </w:p>
          <w:p w14:paraId="4E21C39C" w14:textId="77777777" w:rsidR="002F15D9" w:rsidRPr="004F4A4B" w:rsidRDefault="002F15D9" w:rsidP="001249B5">
            <w:pPr>
              <w:keepNext/>
              <w:jc w:val="center"/>
              <w:rPr>
                <w:b/>
                <w:bCs/>
              </w:rPr>
            </w:pPr>
            <w:r w:rsidRPr="004F4A4B">
              <w:rPr>
                <w:b/>
                <w:bCs/>
                <w:sz w:val="22"/>
                <w:szCs w:val="22"/>
              </w:rPr>
              <w:t>их содержание</w:t>
            </w:r>
          </w:p>
        </w:tc>
        <w:tc>
          <w:tcPr>
            <w:tcW w:w="271" w:type="pct"/>
            <w:vMerge w:val="restart"/>
            <w:textDirection w:val="btLr"/>
            <w:vAlign w:val="center"/>
          </w:tcPr>
          <w:p w14:paraId="005A097F" w14:textId="77777777" w:rsidR="002F15D9" w:rsidRPr="004F4A4B" w:rsidRDefault="002F15D9" w:rsidP="001249B5">
            <w:pPr>
              <w:keepNext/>
              <w:ind w:left="113" w:right="113"/>
              <w:jc w:val="center"/>
              <w:rPr>
                <w:b/>
                <w:bCs/>
              </w:rPr>
            </w:pPr>
            <w:r>
              <w:rPr>
                <w:b/>
                <w:bCs/>
                <w:sz w:val="22"/>
                <w:szCs w:val="22"/>
              </w:rPr>
              <w:t>Курс</w:t>
            </w:r>
          </w:p>
        </w:tc>
        <w:tc>
          <w:tcPr>
            <w:tcW w:w="1711" w:type="pct"/>
            <w:gridSpan w:val="6"/>
            <w:vAlign w:val="center"/>
          </w:tcPr>
          <w:p w14:paraId="192B0E1A" w14:textId="77777777" w:rsidR="002F15D9" w:rsidRPr="004F4A4B" w:rsidRDefault="002F15D9" w:rsidP="001249B5">
            <w:pPr>
              <w:keepNext/>
              <w:jc w:val="center"/>
              <w:rPr>
                <w:b/>
                <w:bCs/>
              </w:rPr>
            </w:pPr>
            <w:r w:rsidRPr="004F4A4B">
              <w:rPr>
                <w:b/>
                <w:bCs/>
                <w:sz w:val="22"/>
                <w:szCs w:val="22"/>
              </w:rPr>
              <w:t>Виды учебных занятий,</w:t>
            </w:r>
          </w:p>
          <w:p w14:paraId="23C8C16F" w14:textId="77777777" w:rsidR="002F15D9" w:rsidRPr="004F4A4B" w:rsidRDefault="002F15D9" w:rsidP="001249B5">
            <w:pPr>
              <w:keepNext/>
              <w:jc w:val="center"/>
              <w:rPr>
                <w:b/>
                <w:bCs/>
              </w:rPr>
            </w:pPr>
            <w:r w:rsidRPr="004F4A4B">
              <w:rPr>
                <w:b/>
                <w:bCs/>
                <w:sz w:val="22"/>
                <w:szCs w:val="22"/>
              </w:rPr>
              <w:t>включая самостоятельную работу студентов,</w:t>
            </w:r>
          </w:p>
          <w:p w14:paraId="67B173D4" w14:textId="77777777" w:rsidR="002F15D9" w:rsidRPr="004F4A4B" w:rsidRDefault="002F15D9" w:rsidP="001249B5">
            <w:pPr>
              <w:keepNext/>
              <w:jc w:val="center"/>
              <w:rPr>
                <w:b/>
                <w:bCs/>
              </w:rPr>
            </w:pPr>
            <w:r w:rsidRPr="004F4A4B">
              <w:rPr>
                <w:b/>
                <w:bCs/>
                <w:sz w:val="22"/>
                <w:szCs w:val="22"/>
              </w:rPr>
              <w:t>и их трудоемкость</w:t>
            </w:r>
          </w:p>
          <w:p w14:paraId="1DB57A63" w14:textId="77777777" w:rsidR="002F15D9" w:rsidRPr="004F4A4B" w:rsidRDefault="002F15D9" w:rsidP="001249B5">
            <w:pPr>
              <w:keepNext/>
              <w:jc w:val="center"/>
              <w:rPr>
                <w:b/>
                <w:bCs/>
              </w:rPr>
            </w:pPr>
            <w:r w:rsidRPr="004F4A4B">
              <w:rPr>
                <w:b/>
                <w:bCs/>
                <w:sz w:val="22"/>
                <w:szCs w:val="22"/>
              </w:rPr>
              <w:t>(в академических часах)</w:t>
            </w:r>
          </w:p>
        </w:tc>
        <w:tc>
          <w:tcPr>
            <w:tcW w:w="1331" w:type="pct"/>
            <w:vMerge w:val="restart"/>
            <w:vAlign w:val="center"/>
          </w:tcPr>
          <w:p w14:paraId="5624F0CB" w14:textId="77777777" w:rsidR="002F15D9" w:rsidRPr="004F4A4B" w:rsidRDefault="002F15D9" w:rsidP="001249B5">
            <w:pPr>
              <w:keepNext/>
              <w:jc w:val="center"/>
              <w:rPr>
                <w:b/>
                <w:bCs/>
                <w:i/>
                <w:iCs/>
              </w:rPr>
            </w:pPr>
            <w:r w:rsidRPr="004F4A4B">
              <w:rPr>
                <w:b/>
                <w:bCs/>
                <w:sz w:val="22"/>
                <w:szCs w:val="22"/>
              </w:rPr>
              <w:t>Формы текущего контроля успеваемости</w:t>
            </w:r>
          </w:p>
          <w:p w14:paraId="62368ADD" w14:textId="77777777" w:rsidR="002F15D9" w:rsidRPr="004F4A4B" w:rsidRDefault="002F15D9" w:rsidP="001249B5">
            <w:pPr>
              <w:keepNext/>
              <w:jc w:val="center"/>
              <w:rPr>
                <w:b/>
                <w:bCs/>
              </w:rPr>
            </w:pPr>
          </w:p>
          <w:p w14:paraId="617A286F" w14:textId="77777777" w:rsidR="002F15D9" w:rsidRPr="004F4A4B" w:rsidRDefault="002F15D9" w:rsidP="001249B5">
            <w:pPr>
              <w:keepNext/>
              <w:jc w:val="center"/>
              <w:rPr>
                <w:b/>
                <w:bCs/>
              </w:rPr>
            </w:pPr>
            <w:r w:rsidRPr="004F4A4B">
              <w:rPr>
                <w:b/>
                <w:bCs/>
                <w:sz w:val="22"/>
                <w:szCs w:val="22"/>
              </w:rPr>
              <w:t>Форма промежуточной аттестации</w:t>
            </w:r>
          </w:p>
          <w:p w14:paraId="266E1699" w14:textId="77777777" w:rsidR="002F15D9" w:rsidRPr="004F4A4B" w:rsidRDefault="002F15D9" w:rsidP="001249B5">
            <w:pPr>
              <w:keepNext/>
              <w:jc w:val="center"/>
              <w:rPr>
                <w:b/>
                <w:bCs/>
                <w:i/>
                <w:iCs/>
                <w:sz w:val="22"/>
                <w:szCs w:val="22"/>
              </w:rPr>
            </w:pPr>
            <w:r w:rsidRPr="004F4A4B">
              <w:rPr>
                <w:b/>
                <w:bCs/>
                <w:i/>
                <w:iCs/>
                <w:sz w:val="22"/>
                <w:szCs w:val="22"/>
              </w:rPr>
              <w:t>(по семестрам)</w:t>
            </w:r>
          </w:p>
          <w:p w14:paraId="6865B11D" w14:textId="77777777" w:rsidR="002F15D9" w:rsidRPr="004F4A4B" w:rsidRDefault="002F15D9" w:rsidP="001249B5">
            <w:pPr>
              <w:keepNext/>
              <w:jc w:val="center"/>
              <w:rPr>
                <w:b/>
                <w:bCs/>
                <w:i/>
                <w:iCs/>
                <w:sz w:val="22"/>
                <w:szCs w:val="22"/>
              </w:rPr>
            </w:pPr>
          </w:p>
          <w:p w14:paraId="204894F5" w14:textId="77777777" w:rsidR="002F15D9" w:rsidRPr="004F4A4B" w:rsidRDefault="002F15D9" w:rsidP="001249B5">
            <w:pPr>
              <w:keepNext/>
              <w:jc w:val="center"/>
              <w:rPr>
                <w:b/>
                <w:bCs/>
                <w:iCs/>
                <w:sz w:val="22"/>
                <w:szCs w:val="22"/>
              </w:rPr>
            </w:pPr>
            <w:r w:rsidRPr="004F4A4B">
              <w:rPr>
                <w:b/>
                <w:bCs/>
                <w:iCs/>
                <w:sz w:val="22"/>
                <w:szCs w:val="22"/>
              </w:rPr>
              <w:t>Формы ЭО и ДОТ</w:t>
            </w:r>
          </w:p>
          <w:p w14:paraId="1B87324E" w14:textId="77777777" w:rsidR="002F15D9" w:rsidRPr="004F4A4B" w:rsidRDefault="002F15D9" w:rsidP="001249B5">
            <w:pPr>
              <w:keepNext/>
              <w:jc w:val="center"/>
              <w:rPr>
                <w:b/>
                <w:bCs/>
                <w:i/>
                <w:iCs/>
              </w:rPr>
            </w:pPr>
            <w:r w:rsidRPr="004F4A4B">
              <w:rPr>
                <w:b/>
                <w:bCs/>
                <w:i/>
                <w:iCs/>
                <w:sz w:val="22"/>
                <w:szCs w:val="22"/>
              </w:rPr>
              <w:t>(при наличии)</w:t>
            </w:r>
          </w:p>
        </w:tc>
      </w:tr>
      <w:tr w:rsidR="002F15D9" w:rsidRPr="004F4A4B" w14:paraId="460BCAFB" w14:textId="77777777" w:rsidTr="0097256F">
        <w:trPr>
          <w:tblHeader/>
        </w:trPr>
        <w:tc>
          <w:tcPr>
            <w:tcW w:w="279" w:type="pct"/>
            <w:vMerge/>
          </w:tcPr>
          <w:p w14:paraId="4D14F2DF" w14:textId="77777777" w:rsidR="002F15D9" w:rsidRPr="004F4A4B" w:rsidRDefault="002F15D9" w:rsidP="001249B5">
            <w:pPr>
              <w:keepNext/>
              <w:jc w:val="both"/>
              <w:rPr>
                <w:b/>
                <w:bCs/>
              </w:rPr>
            </w:pPr>
          </w:p>
        </w:tc>
        <w:tc>
          <w:tcPr>
            <w:tcW w:w="1407" w:type="pct"/>
            <w:vMerge/>
          </w:tcPr>
          <w:p w14:paraId="37B63658" w14:textId="77777777" w:rsidR="002F15D9" w:rsidRPr="004F4A4B" w:rsidRDefault="002F15D9" w:rsidP="001249B5">
            <w:pPr>
              <w:keepNext/>
              <w:jc w:val="both"/>
              <w:rPr>
                <w:b/>
                <w:bCs/>
              </w:rPr>
            </w:pPr>
          </w:p>
        </w:tc>
        <w:tc>
          <w:tcPr>
            <w:tcW w:w="271" w:type="pct"/>
            <w:vMerge/>
          </w:tcPr>
          <w:p w14:paraId="644FA5EF" w14:textId="77777777" w:rsidR="002F15D9" w:rsidRPr="004F4A4B" w:rsidRDefault="002F15D9" w:rsidP="001249B5">
            <w:pPr>
              <w:keepNext/>
              <w:jc w:val="both"/>
              <w:rPr>
                <w:b/>
                <w:bCs/>
              </w:rPr>
            </w:pPr>
          </w:p>
        </w:tc>
        <w:tc>
          <w:tcPr>
            <w:tcW w:w="1355" w:type="pct"/>
            <w:gridSpan w:val="5"/>
          </w:tcPr>
          <w:p w14:paraId="5E9DA51A" w14:textId="77777777" w:rsidR="002F15D9" w:rsidRPr="004F4A4B" w:rsidRDefault="002F15D9" w:rsidP="001249B5">
            <w:pPr>
              <w:keepNext/>
              <w:jc w:val="center"/>
              <w:rPr>
                <w:b/>
              </w:rPr>
            </w:pPr>
            <w:r w:rsidRPr="004F4A4B">
              <w:rPr>
                <w:b/>
                <w:sz w:val="22"/>
                <w:szCs w:val="22"/>
              </w:rPr>
              <w:t>Контактная работа</w:t>
            </w:r>
          </w:p>
        </w:tc>
        <w:tc>
          <w:tcPr>
            <w:tcW w:w="356" w:type="pct"/>
            <w:vMerge w:val="restart"/>
            <w:textDirection w:val="btLr"/>
          </w:tcPr>
          <w:p w14:paraId="60D3CA22" w14:textId="77777777" w:rsidR="002F15D9" w:rsidRPr="004F4A4B" w:rsidRDefault="002F15D9" w:rsidP="001249B5">
            <w:pPr>
              <w:keepNext/>
              <w:ind w:left="113" w:right="113"/>
              <w:jc w:val="center"/>
              <w:rPr>
                <w:sz w:val="20"/>
                <w:szCs w:val="20"/>
              </w:rPr>
            </w:pPr>
            <w:r w:rsidRPr="004F4A4B">
              <w:rPr>
                <w:sz w:val="20"/>
                <w:szCs w:val="20"/>
              </w:rPr>
              <w:t>самостоятельная</w:t>
            </w:r>
          </w:p>
          <w:p w14:paraId="37FE6593" w14:textId="77777777" w:rsidR="002F15D9" w:rsidRPr="004F4A4B" w:rsidRDefault="002F15D9" w:rsidP="001249B5">
            <w:pPr>
              <w:keepNext/>
              <w:ind w:left="113" w:right="113"/>
              <w:jc w:val="center"/>
            </w:pPr>
            <w:r w:rsidRPr="004F4A4B">
              <w:rPr>
                <w:sz w:val="20"/>
                <w:szCs w:val="20"/>
              </w:rPr>
              <w:t>работа</w:t>
            </w:r>
          </w:p>
        </w:tc>
        <w:tc>
          <w:tcPr>
            <w:tcW w:w="1331" w:type="pct"/>
            <w:vMerge/>
          </w:tcPr>
          <w:p w14:paraId="358B8F78" w14:textId="77777777" w:rsidR="002F15D9" w:rsidRPr="004F4A4B" w:rsidRDefault="002F15D9" w:rsidP="001249B5">
            <w:pPr>
              <w:keepNext/>
              <w:jc w:val="both"/>
            </w:pPr>
          </w:p>
        </w:tc>
      </w:tr>
      <w:tr w:rsidR="002F15D9" w:rsidRPr="004F4A4B" w14:paraId="2F23652F" w14:textId="77777777" w:rsidTr="0097256F">
        <w:trPr>
          <w:cantSplit/>
          <w:trHeight w:val="1695"/>
          <w:tblHeader/>
        </w:trPr>
        <w:tc>
          <w:tcPr>
            <w:tcW w:w="279" w:type="pct"/>
            <w:vMerge/>
            <w:tcBorders>
              <w:bottom w:val="single" w:sz="4" w:space="0" w:color="auto"/>
            </w:tcBorders>
          </w:tcPr>
          <w:p w14:paraId="4D76D799" w14:textId="77777777" w:rsidR="002F15D9" w:rsidRPr="004F4A4B" w:rsidRDefault="002F15D9" w:rsidP="001249B5">
            <w:pPr>
              <w:keepNext/>
              <w:jc w:val="both"/>
              <w:rPr>
                <w:b/>
                <w:bCs/>
              </w:rPr>
            </w:pPr>
          </w:p>
        </w:tc>
        <w:tc>
          <w:tcPr>
            <w:tcW w:w="1407" w:type="pct"/>
            <w:vMerge/>
            <w:tcBorders>
              <w:bottom w:val="single" w:sz="4" w:space="0" w:color="auto"/>
            </w:tcBorders>
          </w:tcPr>
          <w:p w14:paraId="6339EF4F" w14:textId="77777777" w:rsidR="002F15D9" w:rsidRPr="004F4A4B" w:rsidRDefault="002F15D9" w:rsidP="001249B5">
            <w:pPr>
              <w:keepNext/>
              <w:jc w:val="both"/>
              <w:rPr>
                <w:b/>
                <w:bCs/>
              </w:rPr>
            </w:pPr>
          </w:p>
        </w:tc>
        <w:tc>
          <w:tcPr>
            <w:tcW w:w="271" w:type="pct"/>
            <w:vMerge/>
            <w:tcBorders>
              <w:bottom w:val="single" w:sz="4" w:space="0" w:color="auto"/>
            </w:tcBorders>
          </w:tcPr>
          <w:p w14:paraId="409E84AA" w14:textId="77777777" w:rsidR="002F15D9" w:rsidRPr="004F4A4B" w:rsidRDefault="002F15D9" w:rsidP="001249B5">
            <w:pPr>
              <w:keepNext/>
              <w:jc w:val="both"/>
              <w:rPr>
                <w:b/>
                <w:bCs/>
              </w:rPr>
            </w:pPr>
          </w:p>
        </w:tc>
        <w:tc>
          <w:tcPr>
            <w:tcW w:w="271" w:type="pct"/>
            <w:tcBorders>
              <w:bottom w:val="single" w:sz="4" w:space="0" w:color="auto"/>
            </w:tcBorders>
            <w:textDirection w:val="btLr"/>
            <w:vAlign w:val="center"/>
          </w:tcPr>
          <w:p w14:paraId="1C5434DE" w14:textId="77777777" w:rsidR="002F15D9" w:rsidRPr="004F4A4B" w:rsidRDefault="002F15D9" w:rsidP="001249B5">
            <w:pPr>
              <w:keepNext/>
              <w:ind w:left="113" w:right="113"/>
              <w:jc w:val="center"/>
              <w:rPr>
                <w:sz w:val="20"/>
                <w:szCs w:val="20"/>
              </w:rPr>
            </w:pPr>
            <w:r w:rsidRPr="004F4A4B">
              <w:rPr>
                <w:sz w:val="20"/>
                <w:szCs w:val="20"/>
              </w:rPr>
              <w:t>лекции</w:t>
            </w:r>
          </w:p>
        </w:tc>
        <w:tc>
          <w:tcPr>
            <w:tcW w:w="271" w:type="pct"/>
            <w:tcBorders>
              <w:bottom w:val="single" w:sz="4" w:space="0" w:color="auto"/>
            </w:tcBorders>
            <w:tcMar>
              <w:left w:w="57" w:type="dxa"/>
              <w:right w:w="57" w:type="dxa"/>
            </w:tcMar>
            <w:textDirection w:val="btLr"/>
            <w:vAlign w:val="center"/>
          </w:tcPr>
          <w:p w14:paraId="657CEA95" w14:textId="77777777" w:rsidR="002F15D9" w:rsidRPr="004F4A4B" w:rsidRDefault="002F15D9" w:rsidP="001249B5">
            <w:pPr>
              <w:keepNext/>
              <w:ind w:left="113" w:right="113"/>
              <w:jc w:val="center"/>
              <w:rPr>
                <w:sz w:val="20"/>
                <w:szCs w:val="20"/>
              </w:rPr>
            </w:pPr>
            <w:r w:rsidRPr="004F4A4B">
              <w:rPr>
                <w:sz w:val="20"/>
                <w:szCs w:val="20"/>
              </w:rPr>
              <w:t>практические</w:t>
            </w:r>
          </w:p>
        </w:tc>
        <w:tc>
          <w:tcPr>
            <w:tcW w:w="271" w:type="pct"/>
            <w:tcBorders>
              <w:bottom w:val="single" w:sz="4" w:space="0" w:color="auto"/>
            </w:tcBorders>
            <w:tcMar>
              <w:left w:w="57" w:type="dxa"/>
              <w:right w:w="57" w:type="dxa"/>
            </w:tcMar>
            <w:textDirection w:val="btLr"/>
            <w:vAlign w:val="center"/>
          </w:tcPr>
          <w:p w14:paraId="04405057" w14:textId="77777777" w:rsidR="002F15D9" w:rsidRPr="004F4A4B" w:rsidRDefault="002F15D9" w:rsidP="001249B5">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71" w:type="pct"/>
            <w:tcBorders>
              <w:bottom w:val="single" w:sz="4" w:space="0" w:color="auto"/>
            </w:tcBorders>
            <w:tcMar>
              <w:left w:w="57" w:type="dxa"/>
              <w:right w:w="57" w:type="dxa"/>
            </w:tcMar>
            <w:textDirection w:val="btLr"/>
            <w:vAlign w:val="center"/>
          </w:tcPr>
          <w:p w14:paraId="3256D6E6" w14:textId="77777777" w:rsidR="002F15D9" w:rsidRPr="004F4A4B" w:rsidRDefault="002F15D9" w:rsidP="001249B5">
            <w:pPr>
              <w:keepNext/>
              <w:ind w:left="113" w:right="113"/>
              <w:jc w:val="center"/>
              <w:rPr>
                <w:sz w:val="20"/>
                <w:szCs w:val="20"/>
              </w:rPr>
            </w:pPr>
            <w:r w:rsidRPr="004F4A4B">
              <w:rPr>
                <w:sz w:val="20"/>
                <w:szCs w:val="20"/>
              </w:rPr>
              <w:t>консультации</w:t>
            </w:r>
          </w:p>
        </w:tc>
        <w:tc>
          <w:tcPr>
            <w:tcW w:w="272" w:type="pct"/>
            <w:tcBorders>
              <w:bottom w:val="single" w:sz="4" w:space="0" w:color="auto"/>
            </w:tcBorders>
            <w:textDirection w:val="btLr"/>
            <w:vAlign w:val="center"/>
          </w:tcPr>
          <w:p w14:paraId="487EFF5C" w14:textId="77777777" w:rsidR="002F15D9" w:rsidRPr="004F4A4B" w:rsidRDefault="002F15D9" w:rsidP="001249B5">
            <w:pPr>
              <w:keepNext/>
              <w:ind w:left="113" w:right="113"/>
              <w:jc w:val="center"/>
              <w:rPr>
                <w:sz w:val="20"/>
                <w:szCs w:val="20"/>
              </w:rPr>
            </w:pPr>
            <w:r w:rsidRPr="004F4A4B">
              <w:rPr>
                <w:sz w:val="20"/>
                <w:szCs w:val="20"/>
              </w:rPr>
              <w:t>аттестационные испытания</w:t>
            </w:r>
          </w:p>
        </w:tc>
        <w:tc>
          <w:tcPr>
            <w:tcW w:w="356" w:type="pct"/>
            <w:vMerge/>
            <w:tcBorders>
              <w:bottom w:val="single" w:sz="4" w:space="0" w:color="auto"/>
            </w:tcBorders>
            <w:textDirection w:val="btLr"/>
            <w:vAlign w:val="center"/>
          </w:tcPr>
          <w:p w14:paraId="4B17430A" w14:textId="77777777" w:rsidR="002F15D9" w:rsidRPr="004F4A4B" w:rsidRDefault="002F15D9" w:rsidP="001249B5">
            <w:pPr>
              <w:keepNext/>
              <w:ind w:left="113" w:right="113"/>
              <w:jc w:val="center"/>
              <w:rPr>
                <w:sz w:val="20"/>
                <w:szCs w:val="20"/>
              </w:rPr>
            </w:pPr>
          </w:p>
        </w:tc>
        <w:tc>
          <w:tcPr>
            <w:tcW w:w="1331" w:type="pct"/>
            <w:vMerge/>
            <w:tcBorders>
              <w:bottom w:val="single" w:sz="4" w:space="0" w:color="auto"/>
            </w:tcBorders>
          </w:tcPr>
          <w:p w14:paraId="5673AF92" w14:textId="77777777" w:rsidR="002F15D9" w:rsidRPr="004F4A4B" w:rsidRDefault="002F15D9" w:rsidP="001249B5">
            <w:pPr>
              <w:keepNext/>
              <w:jc w:val="both"/>
            </w:pPr>
          </w:p>
        </w:tc>
      </w:tr>
      <w:tr w:rsidR="00117482" w:rsidRPr="00117482" w14:paraId="32F4BAD8" w14:textId="77777777" w:rsidTr="0097256F">
        <w:tc>
          <w:tcPr>
            <w:tcW w:w="279" w:type="pct"/>
          </w:tcPr>
          <w:p w14:paraId="7BED7A30" w14:textId="77777777" w:rsidR="002F15D9" w:rsidRPr="00117482" w:rsidRDefault="002F15D9" w:rsidP="001249B5">
            <w:pPr>
              <w:jc w:val="center"/>
              <w:rPr>
                <w:sz w:val="22"/>
                <w:szCs w:val="22"/>
              </w:rPr>
            </w:pPr>
            <w:r w:rsidRPr="00117482">
              <w:rPr>
                <w:sz w:val="22"/>
                <w:szCs w:val="22"/>
              </w:rPr>
              <w:t>1</w:t>
            </w:r>
          </w:p>
        </w:tc>
        <w:tc>
          <w:tcPr>
            <w:tcW w:w="1407" w:type="pct"/>
          </w:tcPr>
          <w:p w14:paraId="60757387" w14:textId="77777777" w:rsidR="002F15D9" w:rsidRPr="00117482" w:rsidRDefault="002F15D9" w:rsidP="001249B5">
            <w:pPr>
              <w:pStyle w:val="10"/>
              <w:spacing w:before="0" w:after="0"/>
              <w:rPr>
                <w:sz w:val="22"/>
                <w:szCs w:val="22"/>
                <w:lang w:eastAsia="en-US"/>
              </w:rPr>
            </w:pPr>
            <w:r w:rsidRPr="00117482">
              <w:rPr>
                <w:sz w:val="22"/>
                <w:szCs w:val="22"/>
              </w:rPr>
              <w:t>Теоретические основы денежно-кредитных отношений и денежно-кредитного регулирования</w:t>
            </w:r>
          </w:p>
        </w:tc>
        <w:tc>
          <w:tcPr>
            <w:tcW w:w="271" w:type="pct"/>
            <w:vAlign w:val="center"/>
          </w:tcPr>
          <w:p w14:paraId="14DDF80F" w14:textId="77777777" w:rsidR="002F15D9" w:rsidRPr="00117482" w:rsidRDefault="007C4387" w:rsidP="001249B5">
            <w:pPr>
              <w:jc w:val="center"/>
              <w:rPr>
                <w:sz w:val="22"/>
                <w:szCs w:val="22"/>
              </w:rPr>
            </w:pPr>
            <w:r w:rsidRPr="00117482">
              <w:rPr>
                <w:sz w:val="22"/>
                <w:szCs w:val="22"/>
              </w:rPr>
              <w:t>2</w:t>
            </w:r>
          </w:p>
        </w:tc>
        <w:tc>
          <w:tcPr>
            <w:tcW w:w="271" w:type="pct"/>
            <w:vAlign w:val="center"/>
          </w:tcPr>
          <w:p w14:paraId="22820E26" w14:textId="77777777" w:rsidR="002F15D9" w:rsidRPr="00117482" w:rsidRDefault="008540AB" w:rsidP="001249B5">
            <w:pPr>
              <w:jc w:val="center"/>
              <w:rPr>
                <w:sz w:val="22"/>
                <w:szCs w:val="22"/>
              </w:rPr>
            </w:pPr>
            <w:r>
              <w:rPr>
                <w:sz w:val="22"/>
                <w:szCs w:val="22"/>
              </w:rPr>
              <w:t>1</w:t>
            </w:r>
          </w:p>
        </w:tc>
        <w:tc>
          <w:tcPr>
            <w:tcW w:w="271" w:type="pct"/>
            <w:vAlign w:val="center"/>
          </w:tcPr>
          <w:p w14:paraId="72659235" w14:textId="77777777" w:rsidR="002F15D9" w:rsidRPr="00117482" w:rsidRDefault="008540AB" w:rsidP="001249B5">
            <w:pPr>
              <w:jc w:val="center"/>
              <w:rPr>
                <w:sz w:val="22"/>
                <w:szCs w:val="22"/>
              </w:rPr>
            </w:pPr>
            <w:r>
              <w:rPr>
                <w:sz w:val="22"/>
                <w:szCs w:val="22"/>
              </w:rPr>
              <w:t>2</w:t>
            </w:r>
          </w:p>
        </w:tc>
        <w:tc>
          <w:tcPr>
            <w:tcW w:w="271" w:type="pct"/>
            <w:vAlign w:val="center"/>
          </w:tcPr>
          <w:p w14:paraId="3DA6E341" w14:textId="77777777" w:rsidR="002F15D9" w:rsidRPr="00117482" w:rsidRDefault="002F15D9" w:rsidP="001249B5">
            <w:pPr>
              <w:jc w:val="center"/>
              <w:rPr>
                <w:sz w:val="22"/>
                <w:szCs w:val="22"/>
              </w:rPr>
            </w:pPr>
          </w:p>
        </w:tc>
        <w:tc>
          <w:tcPr>
            <w:tcW w:w="271" w:type="pct"/>
            <w:vAlign w:val="center"/>
          </w:tcPr>
          <w:p w14:paraId="466912F3" w14:textId="77777777" w:rsidR="002F15D9" w:rsidRPr="00117482" w:rsidRDefault="0066551A" w:rsidP="001249B5">
            <w:pPr>
              <w:jc w:val="center"/>
              <w:rPr>
                <w:sz w:val="22"/>
                <w:szCs w:val="22"/>
              </w:rPr>
            </w:pPr>
            <w:r>
              <w:rPr>
                <w:sz w:val="22"/>
                <w:szCs w:val="22"/>
              </w:rPr>
              <w:t>1</w:t>
            </w:r>
          </w:p>
        </w:tc>
        <w:tc>
          <w:tcPr>
            <w:tcW w:w="272" w:type="pct"/>
            <w:vAlign w:val="center"/>
          </w:tcPr>
          <w:p w14:paraId="4808C20E" w14:textId="77777777" w:rsidR="002F15D9" w:rsidRPr="00117482" w:rsidRDefault="002F15D9" w:rsidP="001249B5">
            <w:pPr>
              <w:jc w:val="center"/>
              <w:rPr>
                <w:sz w:val="22"/>
                <w:szCs w:val="22"/>
              </w:rPr>
            </w:pPr>
          </w:p>
        </w:tc>
        <w:tc>
          <w:tcPr>
            <w:tcW w:w="356" w:type="pct"/>
            <w:vAlign w:val="center"/>
          </w:tcPr>
          <w:p w14:paraId="13095B65" w14:textId="77777777" w:rsidR="002F15D9" w:rsidRPr="00117482" w:rsidRDefault="00B668C3" w:rsidP="001249B5">
            <w:pPr>
              <w:jc w:val="center"/>
              <w:rPr>
                <w:sz w:val="22"/>
                <w:szCs w:val="22"/>
              </w:rPr>
            </w:pPr>
            <w:r>
              <w:rPr>
                <w:sz w:val="22"/>
                <w:szCs w:val="22"/>
              </w:rPr>
              <w:t>18</w:t>
            </w:r>
          </w:p>
        </w:tc>
        <w:tc>
          <w:tcPr>
            <w:tcW w:w="1331" w:type="pct"/>
            <w:vAlign w:val="center"/>
          </w:tcPr>
          <w:p w14:paraId="6903F008" w14:textId="115E82FE" w:rsidR="00716D6E" w:rsidRDefault="00716D6E" w:rsidP="00716D6E">
            <w:pPr>
              <w:rPr>
                <w:iCs/>
                <w:sz w:val="22"/>
                <w:szCs w:val="22"/>
                <w:lang w:eastAsia="ar-SA"/>
              </w:rPr>
            </w:pPr>
            <w:r w:rsidRPr="006D4424">
              <w:rPr>
                <w:iCs/>
                <w:sz w:val="22"/>
                <w:szCs w:val="22"/>
                <w:lang w:eastAsia="ar-SA"/>
              </w:rPr>
              <w:t xml:space="preserve">Вопросы для самостоятельного изучения </w:t>
            </w:r>
          </w:p>
          <w:p w14:paraId="571C418A" w14:textId="77777777" w:rsidR="00716D6E" w:rsidRPr="006D4424" w:rsidRDefault="00716D6E" w:rsidP="00716D6E">
            <w:pPr>
              <w:rPr>
                <w:iCs/>
                <w:color w:val="000000"/>
                <w:sz w:val="22"/>
                <w:szCs w:val="22"/>
              </w:rPr>
            </w:pPr>
            <w:r>
              <w:rPr>
                <w:iCs/>
                <w:sz w:val="22"/>
                <w:szCs w:val="22"/>
                <w:lang w:eastAsia="ar-SA"/>
              </w:rPr>
              <w:t>Тесты</w:t>
            </w:r>
          </w:p>
          <w:p w14:paraId="42886E46" w14:textId="42A486F5" w:rsidR="002F15D9" w:rsidRDefault="00716D6E" w:rsidP="00716D6E">
            <w:pPr>
              <w:rPr>
                <w:iCs/>
                <w:color w:val="000000"/>
                <w:sz w:val="22"/>
                <w:szCs w:val="22"/>
              </w:rPr>
            </w:pPr>
            <w:r w:rsidRPr="006D4424">
              <w:rPr>
                <w:iCs/>
                <w:color w:val="000000"/>
                <w:sz w:val="22"/>
                <w:szCs w:val="22"/>
              </w:rPr>
              <w:t>Доклады</w:t>
            </w:r>
            <w:r w:rsidR="00784E37">
              <w:rPr>
                <w:iCs/>
                <w:color w:val="000000"/>
                <w:sz w:val="22"/>
                <w:szCs w:val="22"/>
              </w:rPr>
              <w:t>, рефераты</w:t>
            </w:r>
          </w:p>
          <w:p w14:paraId="1D9DDFA4"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4C995571"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20B34C7" w14:textId="39FC11B9" w:rsidR="0097256F" w:rsidRPr="00117482" w:rsidRDefault="00784E37" w:rsidP="00784E37">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117482" w:rsidRPr="00117482" w14:paraId="5D0571F7" w14:textId="77777777" w:rsidTr="0097256F">
        <w:tc>
          <w:tcPr>
            <w:tcW w:w="279" w:type="pct"/>
          </w:tcPr>
          <w:p w14:paraId="732D1AD8" w14:textId="77777777" w:rsidR="002F15D9" w:rsidRPr="00117482" w:rsidRDefault="002F15D9" w:rsidP="001249B5">
            <w:pPr>
              <w:jc w:val="center"/>
              <w:rPr>
                <w:sz w:val="22"/>
                <w:szCs w:val="22"/>
              </w:rPr>
            </w:pPr>
            <w:r w:rsidRPr="00117482">
              <w:rPr>
                <w:sz w:val="22"/>
                <w:szCs w:val="22"/>
              </w:rPr>
              <w:t>2</w:t>
            </w:r>
          </w:p>
        </w:tc>
        <w:tc>
          <w:tcPr>
            <w:tcW w:w="1407" w:type="pct"/>
          </w:tcPr>
          <w:p w14:paraId="246BCE0D" w14:textId="77777777" w:rsidR="002F15D9" w:rsidRPr="00117482" w:rsidRDefault="002F15D9" w:rsidP="001249B5">
            <w:pPr>
              <w:pStyle w:val="10"/>
              <w:spacing w:before="0" w:after="0"/>
              <w:rPr>
                <w:sz w:val="22"/>
                <w:szCs w:val="22"/>
                <w:lang w:eastAsia="en-US"/>
              </w:rPr>
            </w:pPr>
            <w:r w:rsidRPr="00117482">
              <w:rPr>
                <w:sz w:val="22"/>
                <w:szCs w:val="22"/>
              </w:rPr>
              <w:t>Модели развития и международный опыт моделирования стратегических аспектов функционирования банковского сектора</w:t>
            </w:r>
          </w:p>
        </w:tc>
        <w:tc>
          <w:tcPr>
            <w:tcW w:w="271" w:type="pct"/>
            <w:vAlign w:val="center"/>
          </w:tcPr>
          <w:p w14:paraId="56CC8CAE" w14:textId="77777777" w:rsidR="002F15D9" w:rsidRPr="00117482" w:rsidRDefault="007C4387" w:rsidP="001249B5">
            <w:pPr>
              <w:jc w:val="center"/>
              <w:rPr>
                <w:sz w:val="22"/>
                <w:szCs w:val="22"/>
              </w:rPr>
            </w:pPr>
            <w:r w:rsidRPr="00117482">
              <w:rPr>
                <w:sz w:val="22"/>
                <w:szCs w:val="22"/>
              </w:rPr>
              <w:t>2</w:t>
            </w:r>
          </w:p>
        </w:tc>
        <w:tc>
          <w:tcPr>
            <w:tcW w:w="271" w:type="pct"/>
            <w:vAlign w:val="center"/>
          </w:tcPr>
          <w:p w14:paraId="003DE5C0" w14:textId="77777777" w:rsidR="002F15D9" w:rsidRPr="00117482" w:rsidRDefault="008540AB" w:rsidP="001249B5">
            <w:pPr>
              <w:jc w:val="center"/>
              <w:rPr>
                <w:sz w:val="22"/>
                <w:szCs w:val="22"/>
              </w:rPr>
            </w:pPr>
            <w:r>
              <w:rPr>
                <w:sz w:val="22"/>
                <w:szCs w:val="22"/>
              </w:rPr>
              <w:t>1</w:t>
            </w:r>
          </w:p>
        </w:tc>
        <w:tc>
          <w:tcPr>
            <w:tcW w:w="271" w:type="pct"/>
            <w:vAlign w:val="center"/>
          </w:tcPr>
          <w:p w14:paraId="61A3B7DC" w14:textId="77777777" w:rsidR="002F15D9" w:rsidRPr="00117482" w:rsidRDefault="008540AB" w:rsidP="001249B5">
            <w:pPr>
              <w:jc w:val="center"/>
              <w:rPr>
                <w:sz w:val="22"/>
                <w:szCs w:val="22"/>
              </w:rPr>
            </w:pPr>
            <w:r>
              <w:rPr>
                <w:sz w:val="22"/>
                <w:szCs w:val="22"/>
              </w:rPr>
              <w:t>2</w:t>
            </w:r>
          </w:p>
        </w:tc>
        <w:tc>
          <w:tcPr>
            <w:tcW w:w="271" w:type="pct"/>
            <w:vAlign w:val="center"/>
          </w:tcPr>
          <w:p w14:paraId="60D16D34" w14:textId="77777777" w:rsidR="002F15D9" w:rsidRPr="00117482" w:rsidRDefault="002F15D9" w:rsidP="001249B5">
            <w:pPr>
              <w:jc w:val="center"/>
              <w:rPr>
                <w:sz w:val="22"/>
                <w:szCs w:val="22"/>
              </w:rPr>
            </w:pPr>
          </w:p>
        </w:tc>
        <w:tc>
          <w:tcPr>
            <w:tcW w:w="271" w:type="pct"/>
            <w:vAlign w:val="center"/>
          </w:tcPr>
          <w:p w14:paraId="5D575CE6" w14:textId="77777777" w:rsidR="002F15D9" w:rsidRPr="00117482" w:rsidRDefault="0066551A" w:rsidP="001249B5">
            <w:pPr>
              <w:jc w:val="center"/>
              <w:rPr>
                <w:sz w:val="22"/>
                <w:szCs w:val="22"/>
              </w:rPr>
            </w:pPr>
            <w:r>
              <w:rPr>
                <w:sz w:val="22"/>
                <w:szCs w:val="22"/>
              </w:rPr>
              <w:t>1</w:t>
            </w:r>
          </w:p>
        </w:tc>
        <w:tc>
          <w:tcPr>
            <w:tcW w:w="272" w:type="pct"/>
            <w:vAlign w:val="center"/>
          </w:tcPr>
          <w:p w14:paraId="7B93CACD" w14:textId="77777777" w:rsidR="002F15D9" w:rsidRPr="00117482" w:rsidRDefault="002F15D9" w:rsidP="001249B5">
            <w:pPr>
              <w:jc w:val="center"/>
              <w:rPr>
                <w:sz w:val="22"/>
                <w:szCs w:val="22"/>
              </w:rPr>
            </w:pPr>
          </w:p>
        </w:tc>
        <w:tc>
          <w:tcPr>
            <w:tcW w:w="356" w:type="pct"/>
            <w:vAlign w:val="center"/>
          </w:tcPr>
          <w:p w14:paraId="6FD82636" w14:textId="77777777" w:rsidR="002F15D9" w:rsidRPr="00117482" w:rsidRDefault="00B668C3" w:rsidP="001249B5">
            <w:pPr>
              <w:jc w:val="center"/>
              <w:rPr>
                <w:sz w:val="22"/>
                <w:szCs w:val="22"/>
              </w:rPr>
            </w:pPr>
            <w:r>
              <w:rPr>
                <w:sz w:val="22"/>
                <w:szCs w:val="22"/>
              </w:rPr>
              <w:t>16</w:t>
            </w:r>
          </w:p>
        </w:tc>
        <w:tc>
          <w:tcPr>
            <w:tcW w:w="1331" w:type="pct"/>
            <w:vAlign w:val="center"/>
          </w:tcPr>
          <w:p w14:paraId="523EDCAD" w14:textId="619B8F2B" w:rsidR="008A5601" w:rsidRPr="008A5601" w:rsidRDefault="008A5601" w:rsidP="008A5601">
            <w:pPr>
              <w:rPr>
                <w:iCs/>
                <w:sz w:val="22"/>
                <w:szCs w:val="22"/>
                <w:lang w:eastAsia="ar-SA"/>
              </w:rPr>
            </w:pPr>
            <w:r w:rsidRPr="006D4424">
              <w:rPr>
                <w:iCs/>
                <w:sz w:val="22"/>
                <w:szCs w:val="22"/>
                <w:lang w:eastAsia="ar-SA"/>
              </w:rPr>
              <w:t xml:space="preserve">Вопросы для самостоятельного изучения </w:t>
            </w:r>
          </w:p>
          <w:p w14:paraId="4F983EBF" w14:textId="7CBA7A4C" w:rsidR="002F15D9" w:rsidRDefault="008A5601" w:rsidP="008A5601">
            <w:pPr>
              <w:rPr>
                <w:iCs/>
                <w:color w:val="000000"/>
                <w:sz w:val="22"/>
                <w:szCs w:val="22"/>
              </w:rPr>
            </w:pPr>
            <w:r w:rsidRPr="006D4424">
              <w:rPr>
                <w:iCs/>
                <w:color w:val="000000"/>
                <w:sz w:val="22"/>
                <w:szCs w:val="22"/>
              </w:rPr>
              <w:t>Доклады</w:t>
            </w:r>
            <w:r w:rsidR="00784E37">
              <w:rPr>
                <w:iCs/>
                <w:color w:val="000000"/>
                <w:sz w:val="22"/>
                <w:szCs w:val="22"/>
              </w:rPr>
              <w:t>, рефераты</w:t>
            </w:r>
          </w:p>
          <w:p w14:paraId="2F4D3FBB"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4192BB81"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0A4CAD0" w14:textId="35302426" w:rsidR="0097256F" w:rsidRPr="00117482" w:rsidRDefault="00784E37" w:rsidP="00784E37">
            <w:pPr>
              <w:rPr>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117482" w:rsidRPr="008540AB" w14:paraId="2978023E" w14:textId="77777777" w:rsidTr="0097256F">
        <w:tc>
          <w:tcPr>
            <w:tcW w:w="279" w:type="pct"/>
          </w:tcPr>
          <w:p w14:paraId="51D58D2D" w14:textId="77777777" w:rsidR="002F15D9" w:rsidRPr="008540AB" w:rsidRDefault="002F15D9" w:rsidP="001249B5">
            <w:pPr>
              <w:jc w:val="center"/>
              <w:rPr>
                <w:sz w:val="22"/>
                <w:szCs w:val="22"/>
              </w:rPr>
            </w:pPr>
            <w:r w:rsidRPr="008540AB">
              <w:rPr>
                <w:sz w:val="22"/>
                <w:szCs w:val="22"/>
              </w:rPr>
              <w:t>3</w:t>
            </w:r>
          </w:p>
        </w:tc>
        <w:tc>
          <w:tcPr>
            <w:tcW w:w="1407" w:type="pct"/>
          </w:tcPr>
          <w:p w14:paraId="0895CDF8" w14:textId="77777777" w:rsidR="002F15D9" w:rsidRPr="008540AB" w:rsidRDefault="002F15D9" w:rsidP="001249B5">
            <w:pPr>
              <w:pStyle w:val="10"/>
              <w:spacing w:before="0" w:after="0"/>
              <w:rPr>
                <w:sz w:val="22"/>
                <w:szCs w:val="22"/>
                <w:lang w:eastAsia="en-US"/>
              </w:rPr>
            </w:pPr>
            <w:r w:rsidRPr="008540AB">
              <w:rPr>
                <w:sz w:val="22"/>
                <w:szCs w:val="22"/>
              </w:rPr>
              <w:t>Тенденции развития денежно-кредитных отношений в условиях глобализации</w:t>
            </w:r>
          </w:p>
        </w:tc>
        <w:tc>
          <w:tcPr>
            <w:tcW w:w="271" w:type="pct"/>
            <w:vAlign w:val="center"/>
          </w:tcPr>
          <w:p w14:paraId="760B55AB" w14:textId="77777777" w:rsidR="002F15D9" w:rsidRPr="008540AB" w:rsidRDefault="007C4387" w:rsidP="001249B5">
            <w:pPr>
              <w:jc w:val="center"/>
              <w:rPr>
                <w:sz w:val="22"/>
                <w:szCs w:val="22"/>
              </w:rPr>
            </w:pPr>
            <w:r w:rsidRPr="008540AB">
              <w:rPr>
                <w:sz w:val="22"/>
                <w:szCs w:val="22"/>
              </w:rPr>
              <w:t>2</w:t>
            </w:r>
          </w:p>
        </w:tc>
        <w:tc>
          <w:tcPr>
            <w:tcW w:w="271" w:type="pct"/>
            <w:vAlign w:val="center"/>
          </w:tcPr>
          <w:p w14:paraId="2BE27244" w14:textId="77777777" w:rsidR="002F15D9" w:rsidRPr="008540AB" w:rsidRDefault="00117482" w:rsidP="001249B5">
            <w:pPr>
              <w:jc w:val="center"/>
              <w:rPr>
                <w:sz w:val="22"/>
                <w:szCs w:val="22"/>
              </w:rPr>
            </w:pPr>
            <w:r w:rsidRPr="008540AB">
              <w:rPr>
                <w:sz w:val="22"/>
                <w:szCs w:val="22"/>
              </w:rPr>
              <w:t>0,5</w:t>
            </w:r>
          </w:p>
        </w:tc>
        <w:tc>
          <w:tcPr>
            <w:tcW w:w="271" w:type="pct"/>
            <w:vAlign w:val="center"/>
          </w:tcPr>
          <w:p w14:paraId="294658F8" w14:textId="77777777" w:rsidR="002F15D9" w:rsidRPr="008540AB" w:rsidRDefault="008540AB" w:rsidP="001249B5">
            <w:pPr>
              <w:jc w:val="center"/>
              <w:rPr>
                <w:sz w:val="22"/>
                <w:szCs w:val="22"/>
              </w:rPr>
            </w:pPr>
            <w:r w:rsidRPr="008540AB">
              <w:rPr>
                <w:sz w:val="22"/>
                <w:szCs w:val="22"/>
              </w:rPr>
              <w:t>1</w:t>
            </w:r>
          </w:p>
        </w:tc>
        <w:tc>
          <w:tcPr>
            <w:tcW w:w="271" w:type="pct"/>
            <w:vAlign w:val="center"/>
          </w:tcPr>
          <w:p w14:paraId="0ACFF9C3" w14:textId="77777777" w:rsidR="002F15D9" w:rsidRPr="008540AB" w:rsidRDefault="002F15D9" w:rsidP="001249B5">
            <w:pPr>
              <w:jc w:val="center"/>
              <w:rPr>
                <w:sz w:val="22"/>
                <w:szCs w:val="22"/>
              </w:rPr>
            </w:pPr>
          </w:p>
        </w:tc>
        <w:tc>
          <w:tcPr>
            <w:tcW w:w="271" w:type="pct"/>
            <w:vAlign w:val="center"/>
          </w:tcPr>
          <w:p w14:paraId="67AD753F" w14:textId="77777777" w:rsidR="002F15D9" w:rsidRPr="008540AB" w:rsidRDefault="00E860A1" w:rsidP="001249B5">
            <w:pPr>
              <w:jc w:val="center"/>
              <w:rPr>
                <w:sz w:val="22"/>
                <w:szCs w:val="22"/>
              </w:rPr>
            </w:pPr>
            <w:r w:rsidRPr="008540AB">
              <w:rPr>
                <w:sz w:val="22"/>
                <w:szCs w:val="22"/>
              </w:rPr>
              <w:t>0,5</w:t>
            </w:r>
          </w:p>
        </w:tc>
        <w:tc>
          <w:tcPr>
            <w:tcW w:w="272" w:type="pct"/>
            <w:vAlign w:val="center"/>
          </w:tcPr>
          <w:p w14:paraId="0477CFB3" w14:textId="77777777" w:rsidR="002F15D9" w:rsidRPr="008540AB" w:rsidRDefault="002F15D9" w:rsidP="001249B5">
            <w:pPr>
              <w:jc w:val="center"/>
              <w:rPr>
                <w:sz w:val="22"/>
                <w:szCs w:val="22"/>
              </w:rPr>
            </w:pPr>
          </w:p>
        </w:tc>
        <w:tc>
          <w:tcPr>
            <w:tcW w:w="356" w:type="pct"/>
            <w:vAlign w:val="center"/>
          </w:tcPr>
          <w:p w14:paraId="0367C964" w14:textId="77777777" w:rsidR="002F15D9" w:rsidRPr="008540AB" w:rsidRDefault="00B668C3" w:rsidP="001249B5">
            <w:pPr>
              <w:jc w:val="center"/>
              <w:rPr>
                <w:sz w:val="22"/>
                <w:szCs w:val="22"/>
              </w:rPr>
            </w:pPr>
            <w:r>
              <w:rPr>
                <w:sz w:val="22"/>
                <w:szCs w:val="22"/>
              </w:rPr>
              <w:t>16</w:t>
            </w:r>
          </w:p>
        </w:tc>
        <w:tc>
          <w:tcPr>
            <w:tcW w:w="1331" w:type="pct"/>
            <w:vAlign w:val="center"/>
          </w:tcPr>
          <w:p w14:paraId="3FA5C01E" w14:textId="2411DC2E" w:rsidR="003C0757" w:rsidRDefault="003C0757" w:rsidP="003C0757">
            <w:pPr>
              <w:rPr>
                <w:iCs/>
                <w:sz w:val="22"/>
                <w:szCs w:val="22"/>
                <w:lang w:eastAsia="ar-SA"/>
              </w:rPr>
            </w:pPr>
            <w:r w:rsidRPr="006D4424">
              <w:rPr>
                <w:iCs/>
                <w:sz w:val="22"/>
                <w:szCs w:val="22"/>
                <w:lang w:eastAsia="ar-SA"/>
              </w:rPr>
              <w:t xml:space="preserve">Вопросы для самостоятельного изучения </w:t>
            </w:r>
          </w:p>
          <w:p w14:paraId="54C820FB" w14:textId="77777777" w:rsidR="003C0757" w:rsidRPr="006D4424" w:rsidRDefault="003C0757" w:rsidP="003C0757">
            <w:pPr>
              <w:rPr>
                <w:iCs/>
                <w:color w:val="000000"/>
                <w:sz w:val="22"/>
                <w:szCs w:val="22"/>
              </w:rPr>
            </w:pPr>
            <w:r>
              <w:rPr>
                <w:iCs/>
                <w:sz w:val="22"/>
                <w:szCs w:val="22"/>
                <w:lang w:eastAsia="ar-SA"/>
              </w:rPr>
              <w:t>Кейсы</w:t>
            </w:r>
          </w:p>
          <w:p w14:paraId="281D5110" w14:textId="1BEB9869" w:rsidR="002F15D9" w:rsidRDefault="003C0757" w:rsidP="003C0757">
            <w:pPr>
              <w:rPr>
                <w:iCs/>
                <w:color w:val="000000"/>
                <w:sz w:val="22"/>
                <w:szCs w:val="22"/>
              </w:rPr>
            </w:pPr>
            <w:r w:rsidRPr="006D4424">
              <w:rPr>
                <w:iCs/>
                <w:color w:val="000000"/>
                <w:sz w:val="22"/>
                <w:szCs w:val="22"/>
              </w:rPr>
              <w:t>Доклады</w:t>
            </w:r>
            <w:r w:rsidR="00784E37">
              <w:rPr>
                <w:iCs/>
                <w:color w:val="000000"/>
                <w:sz w:val="22"/>
                <w:szCs w:val="22"/>
              </w:rPr>
              <w:t>, рефераты</w:t>
            </w:r>
          </w:p>
          <w:p w14:paraId="7F41C95A"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19D66F78"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1CA60E1C" w14:textId="3D4BFB99" w:rsidR="0097256F" w:rsidRPr="008540AB" w:rsidRDefault="00784E37" w:rsidP="00784E37">
            <w:pPr>
              <w:rPr>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 xml:space="preserve">информационно-аналитические материалы для подготовки докладов, </w:t>
            </w:r>
            <w:r>
              <w:rPr>
                <w:sz w:val="22"/>
                <w:szCs w:val="22"/>
              </w:rPr>
              <w:lastRenderedPageBreak/>
              <w:t>рефератов, решения кейсов</w:t>
            </w:r>
          </w:p>
        </w:tc>
      </w:tr>
      <w:tr w:rsidR="00117482" w:rsidRPr="00117482" w14:paraId="5EE40C92" w14:textId="77777777" w:rsidTr="0097256F">
        <w:tc>
          <w:tcPr>
            <w:tcW w:w="279" w:type="pct"/>
          </w:tcPr>
          <w:p w14:paraId="095FE88E" w14:textId="77777777" w:rsidR="002F15D9" w:rsidRPr="00117482" w:rsidRDefault="002F15D9" w:rsidP="001249B5">
            <w:pPr>
              <w:jc w:val="center"/>
              <w:rPr>
                <w:sz w:val="22"/>
                <w:szCs w:val="22"/>
              </w:rPr>
            </w:pPr>
            <w:r w:rsidRPr="00117482">
              <w:rPr>
                <w:sz w:val="22"/>
                <w:szCs w:val="22"/>
              </w:rPr>
              <w:lastRenderedPageBreak/>
              <w:t>4</w:t>
            </w:r>
          </w:p>
        </w:tc>
        <w:tc>
          <w:tcPr>
            <w:tcW w:w="1407" w:type="pct"/>
          </w:tcPr>
          <w:p w14:paraId="3F6938F2" w14:textId="77777777" w:rsidR="002F15D9" w:rsidRPr="00117482" w:rsidRDefault="002F15D9" w:rsidP="001249B5">
            <w:pPr>
              <w:pStyle w:val="10"/>
              <w:spacing w:before="0" w:after="0"/>
              <w:rPr>
                <w:sz w:val="22"/>
                <w:szCs w:val="22"/>
                <w:lang w:eastAsia="en-US"/>
              </w:rPr>
            </w:pPr>
            <w:r w:rsidRPr="00117482">
              <w:rPr>
                <w:sz w:val="22"/>
                <w:szCs w:val="22"/>
              </w:rPr>
              <w:t>Стратегии и модели управления устойчивым развитием денежно-кредитных институтов</w:t>
            </w:r>
          </w:p>
        </w:tc>
        <w:tc>
          <w:tcPr>
            <w:tcW w:w="271" w:type="pct"/>
            <w:vAlign w:val="center"/>
          </w:tcPr>
          <w:p w14:paraId="42BA7FF2" w14:textId="77777777" w:rsidR="002F15D9" w:rsidRPr="00117482" w:rsidRDefault="007C4387" w:rsidP="001249B5">
            <w:pPr>
              <w:jc w:val="center"/>
              <w:rPr>
                <w:sz w:val="22"/>
                <w:szCs w:val="22"/>
              </w:rPr>
            </w:pPr>
            <w:r w:rsidRPr="00117482">
              <w:rPr>
                <w:sz w:val="22"/>
                <w:szCs w:val="22"/>
              </w:rPr>
              <w:t>2</w:t>
            </w:r>
          </w:p>
        </w:tc>
        <w:tc>
          <w:tcPr>
            <w:tcW w:w="271" w:type="pct"/>
            <w:vAlign w:val="center"/>
          </w:tcPr>
          <w:p w14:paraId="07CB2D33" w14:textId="77777777" w:rsidR="002F15D9" w:rsidRPr="00117482" w:rsidRDefault="008540AB" w:rsidP="001249B5">
            <w:pPr>
              <w:jc w:val="center"/>
              <w:rPr>
                <w:sz w:val="22"/>
                <w:szCs w:val="22"/>
              </w:rPr>
            </w:pPr>
            <w:r>
              <w:rPr>
                <w:sz w:val="22"/>
                <w:szCs w:val="22"/>
              </w:rPr>
              <w:t>1</w:t>
            </w:r>
          </w:p>
        </w:tc>
        <w:tc>
          <w:tcPr>
            <w:tcW w:w="271" w:type="pct"/>
            <w:vAlign w:val="center"/>
          </w:tcPr>
          <w:p w14:paraId="1891BF8B" w14:textId="77777777" w:rsidR="002F15D9" w:rsidRPr="00117482" w:rsidRDefault="008540AB" w:rsidP="001249B5">
            <w:pPr>
              <w:jc w:val="center"/>
              <w:rPr>
                <w:sz w:val="22"/>
                <w:szCs w:val="22"/>
              </w:rPr>
            </w:pPr>
            <w:r>
              <w:rPr>
                <w:sz w:val="22"/>
                <w:szCs w:val="22"/>
              </w:rPr>
              <w:t>2</w:t>
            </w:r>
          </w:p>
        </w:tc>
        <w:tc>
          <w:tcPr>
            <w:tcW w:w="271" w:type="pct"/>
            <w:vAlign w:val="center"/>
          </w:tcPr>
          <w:p w14:paraId="2A6DEBF3" w14:textId="77777777" w:rsidR="002F15D9" w:rsidRPr="00117482" w:rsidRDefault="002F15D9" w:rsidP="001249B5">
            <w:pPr>
              <w:jc w:val="center"/>
              <w:rPr>
                <w:sz w:val="22"/>
                <w:szCs w:val="22"/>
              </w:rPr>
            </w:pPr>
          </w:p>
        </w:tc>
        <w:tc>
          <w:tcPr>
            <w:tcW w:w="271" w:type="pct"/>
            <w:vAlign w:val="center"/>
          </w:tcPr>
          <w:p w14:paraId="56018272" w14:textId="77777777" w:rsidR="002F15D9" w:rsidRPr="00117482" w:rsidRDefault="0066551A" w:rsidP="001249B5">
            <w:pPr>
              <w:jc w:val="center"/>
              <w:rPr>
                <w:sz w:val="22"/>
                <w:szCs w:val="22"/>
              </w:rPr>
            </w:pPr>
            <w:r>
              <w:rPr>
                <w:sz w:val="22"/>
                <w:szCs w:val="22"/>
              </w:rPr>
              <w:t>1</w:t>
            </w:r>
          </w:p>
        </w:tc>
        <w:tc>
          <w:tcPr>
            <w:tcW w:w="272" w:type="pct"/>
            <w:vAlign w:val="center"/>
          </w:tcPr>
          <w:p w14:paraId="12F63FF6" w14:textId="77777777" w:rsidR="002F15D9" w:rsidRPr="00117482" w:rsidRDefault="002F15D9" w:rsidP="001249B5">
            <w:pPr>
              <w:jc w:val="center"/>
              <w:rPr>
                <w:sz w:val="22"/>
                <w:szCs w:val="22"/>
              </w:rPr>
            </w:pPr>
          </w:p>
        </w:tc>
        <w:tc>
          <w:tcPr>
            <w:tcW w:w="356" w:type="pct"/>
            <w:vAlign w:val="center"/>
          </w:tcPr>
          <w:p w14:paraId="0C006D1A" w14:textId="77777777" w:rsidR="002F15D9" w:rsidRPr="00117482" w:rsidRDefault="00B668C3" w:rsidP="001249B5">
            <w:pPr>
              <w:jc w:val="center"/>
              <w:rPr>
                <w:sz w:val="22"/>
                <w:szCs w:val="22"/>
              </w:rPr>
            </w:pPr>
            <w:r>
              <w:rPr>
                <w:sz w:val="22"/>
                <w:szCs w:val="22"/>
              </w:rPr>
              <w:t>16</w:t>
            </w:r>
          </w:p>
        </w:tc>
        <w:tc>
          <w:tcPr>
            <w:tcW w:w="1331" w:type="pct"/>
            <w:vAlign w:val="center"/>
          </w:tcPr>
          <w:p w14:paraId="076642C9" w14:textId="77777777" w:rsidR="002F15D9" w:rsidRDefault="006C6F3B" w:rsidP="002B5D77">
            <w:pPr>
              <w:rPr>
                <w:sz w:val="22"/>
                <w:szCs w:val="22"/>
              </w:rPr>
            </w:pPr>
            <w:r>
              <w:rPr>
                <w:sz w:val="22"/>
                <w:szCs w:val="22"/>
              </w:rPr>
              <w:t>Дискуссия</w:t>
            </w:r>
          </w:p>
          <w:p w14:paraId="6F80EDEE" w14:textId="7049CCA4" w:rsidR="0097256F" w:rsidRDefault="002B5D77" w:rsidP="002B5D77">
            <w:pPr>
              <w:rPr>
                <w:sz w:val="22"/>
                <w:szCs w:val="22"/>
              </w:rPr>
            </w:pPr>
            <w:r>
              <w:rPr>
                <w:sz w:val="22"/>
                <w:szCs w:val="22"/>
              </w:rPr>
              <w:t>Доклады</w:t>
            </w:r>
            <w:r w:rsidR="00784E37">
              <w:rPr>
                <w:sz w:val="22"/>
                <w:szCs w:val="22"/>
              </w:rPr>
              <w:t xml:space="preserve">, рефераты </w:t>
            </w:r>
          </w:p>
          <w:p w14:paraId="620B819D"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6E784763"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91CBF4E" w14:textId="02F11685" w:rsidR="006D5832" w:rsidRPr="00117482" w:rsidRDefault="00784E37" w:rsidP="00784E37">
            <w:pPr>
              <w:rPr>
                <w:sz w:val="22"/>
                <w:szCs w:val="22"/>
              </w:rPr>
            </w:pPr>
            <w:r w:rsidRPr="003416CF">
              <w:rPr>
                <w:sz w:val="22"/>
                <w:szCs w:val="22"/>
              </w:rPr>
              <w:t xml:space="preserve">ссылки на </w:t>
            </w:r>
            <w:r>
              <w:rPr>
                <w:sz w:val="22"/>
                <w:szCs w:val="22"/>
              </w:rPr>
              <w:t xml:space="preserve">информационно-аналитические материалы для подготовки докладов и рефератов, участия в дискуссии </w:t>
            </w:r>
          </w:p>
        </w:tc>
      </w:tr>
      <w:tr w:rsidR="00117482" w:rsidRPr="00117482" w14:paraId="3712C4F4" w14:textId="77777777" w:rsidTr="0097256F">
        <w:tc>
          <w:tcPr>
            <w:tcW w:w="279" w:type="pct"/>
          </w:tcPr>
          <w:p w14:paraId="618EE03A" w14:textId="77777777" w:rsidR="002F15D9" w:rsidRPr="00117482" w:rsidRDefault="002F15D9" w:rsidP="001249B5">
            <w:pPr>
              <w:jc w:val="center"/>
              <w:rPr>
                <w:sz w:val="22"/>
                <w:szCs w:val="22"/>
              </w:rPr>
            </w:pPr>
            <w:r w:rsidRPr="00117482">
              <w:rPr>
                <w:sz w:val="22"/>
                <w:szCs w:val="22"/>
              </w:rPr>
              <w:t>5</w:t>
            </w:r>
          </w:p>
        </w:tc>
        <w:tc>
          <w:tcPr>
            <w:tcW w:w="1407" w:type="pct"/>
          </w:tcPr>
          <w:p w14:paraId="413D0B5B" w14:textId="77777777" w:rsidR="002F15D9" w:rsidRPr="00117482" w:rsidRDefault="002F15D9" w:rsidP="001249B5">
            <w:pPr>
              <w:pStyle w:val="10"/>
              <w:spacing w:before="0" w:after="0"/>
              <w:rPr>
                <w:i/>
                <w:iCs/>
                <w:sz w:val="22"/>
                <w:szCs w:val="22"/>
              </w:rPr>
            </w:pPr>
            <w:r w:rsidRPr="00117482">
              <w:rPr>
                <w:sz w:val="22"/>
                <w:szCs w:val="22"/>
              </w:rPr>
              <w:t>Инновационные аспекты развития денежно-кредитных отношений</w:t>
            </w:r>
          </w:p>
        </w:tc>
        <w:tc>
          <w:tcPr>
            <w:tcW w:w="271" w:type="pct"/>
            <w:vAlign w:val="center"/>
          </w:tcPr>
          <w:p w14:paraId="5DE96651" w14:textId="77777777" w:rsidR="002F15D9" w:rsidRPr="00117482" w:rsidRDefault="007C4387" w:rsidP="001249B5">
            <w:pPr>
              <w:jc w:val="center"/>
              <w:rPr>
                <w:sz w:val="22"/>
                <w:szCs w:val="22"/>
              </w:rPr>
            </w:pPr>
            <w:r w:rsidRPr="00117482">
              <w:rPr>
                <w:sz w:val="22"/>
                <w:szCs w:val="22"/>
              </w:rPr>
              <w:t>2</w:t>
            </w:r>
          </w:p>
        </w:tc>
        <w:tc>
          <w:tcPr>
            <w:tcW w:w="271" w:type="pct"/>
            <w:vAlign w:val="center"/>
          </w:tcPr>
          <w:p w14:paraId="5E071D79" w14:textId="77777777" w:rsidR="002F15D9" w:rsidRPr="00117482" w:rsidRDefault="00117482" w:rsidP="001249B5">
            <w:pPr>
              <w:jc w:val="center"/>
              <w:rPr>
                <w:sz w:val="22"/>
                <w:szCs w:val="22"/>
              </w:rPr>
            </w:pPr>
            <w:r>
              <w:rPr>
                <w:sz w:val="22"/>
                <w:szCs w:val="22"/>
              </w:rPr>
              <w:t>0,5</w:t>
            </w:r>
          </w:p>
        </w:tc>
        <w:tc>
          <w:tcPr>
            <w:tcW w:w="271" w:type="pct"/>
            <w:vAlign w:val="center"/>
          </w:tcPr>
          <w:p w14:paraId="520281F3" w14:textId="77777777" w:rsidR="002F15D9" w:rsidRPr="00117482" w:rsidRDefault="008540AB" w:rsidP="001249B5">
            <w:pPr>
              <w:jc w:val="center"/>
              <w:rPr>
                <w:sz w:val="22"/>
                <w:szCs w:val="22"/>
              </w:rPr>
            </w:pPr>
            <w:r>
              <w:rPr>
                <w:sz w:val="22"/>
                <w:szCs w:val="22"/>
              </w:rPr>
              <w:t>1</w:t>
            </w:r>
          </w:p>
        </w:tc>
        <w:tc>
          <w:tcPr>
            <w:tcW w:w="271" w:type="pct"/>
            <w:vAlign w:val="center"/>
          </w:tcPr>
          <w:p w14:paraId="45401CB2" w14:textId="77777777" w:rsidR="002F15D9" w:rsidRPr="00117482" w:rsidRDefault="002F15D9" w:rsidP="001249B5">
            <w:pPr>
              <w:jc w:val="center"/>
              <w:rPr>
                <w:sz w:val="22"/>
                <w:szCs w:val="22"/>
              </w:rPr>
            </w:pPr>
          </w:p>
        </w:tc>
        <w:tc>
          <w:tcPr>
            <w:tcW w:w="271" w:type="pct"/>
            <w:vAlign w:val="center"/>
          </w:tcPr>
          <w:p w14:paraId="4799B533" w14:textId="77777777" w:rsidR="002F15D9" w:rsidRPr="00117482" w:rsidRDefault="00E860A1" w:rsidP="001249B5">
            <w:pPr>
              <w:jc w:val="center"/>
              <w:rPr>
                <w:sz w:val="22"/>
                <w:szCs w:val="22"/>
              </w:rPr>
            </w:pPr>
            <w:r w:rsidRPr="008540AB">
              <w:rPr>
                <w:sz w:val="22"/>
                <w:szCs w:val="22"/>
              </w:rPr>
              <w:t>0,5</w:t>
            </w:r>
          </w:p>
        </w:tc>
        <w:tc>
          <w:tcPr>
            <w:tcW w:w="272" w:type="pct"/>
            <w:vAlign w:val="center"/>
          </w:tcPr>
          <w:p w14:paraId="6EC94BE0" w14:textId="77777777" w:rsidR="002F15D9" w:rsidRPr="00117482" w:rsidRDefault="002F15D9" w:rsidP="001249B5">
            <w:pPr>
              <w:jc w:val="center"/>
              <w:rPr>
                <w:sz w:val="22"/>
                <w:szCs w:val="22"/>
              </w:rPr>
            </w:pPr>
          </w:p>
        </w:tc>
        <w:tc>
          <w:tcPr>
            <w:tcW w:w="356" w:type="pct"/>
            <w:vAlign w:val="center"/>
          </w:tcPr>
          <w:p w14:paraId="3B70D539" w14:textId="77777777" w:rsidR="002F15D9" w:rsidRPr="00117482" w:rsidRDefault="00B668C3" w:rsidP="001249B5">
            <w:pPr>
              <w:jc w:val="center"/>
              <w:rPr>
                <w:sz w:val="22"/>
                <w:szCs w:val="22"/>
              </w:rPr>
            </w:pPr>
            <w:r>
              <w:rPr>
                <w:sz w:val="22"/>
                <w:szCs w:val="22"/>
              </w:rPr>
              <w:t>17</w:t>
            </w:r>
          </w:p>
        </w:tc>
        <w:tc>
          <w:tcPr>
            <w:tcW w:w="1331" w:type="pct"/>
            <w:vAlign w:val="center"/>
          </w:tcPr>
          <w:p w14:paraId="72B0C77E" w14:textId="77777777" w:rsidR="006D5832" w:rsidRPr="002B5D77" w:rsidRDefault="006D5832" w:rsidP="006D5832">
            <w:pPr>
              <w:rPr>
                <w:iCs/>
                <w:sz w:val="22"/>
                <w:szCs w:val="22"/>
                <w:lang w:eastAsia="ar-SA"/>
              </w:rPr>
            </w:pPr>
            <w:r w:rsidRPr="006D4424">
              <w:rPr>
                <w:iCs/>
                <w:sz w:val="22"/>
                <w:szCs w:val="22"/>
                <w:lang w:eastAsia="ar-SA"/>
              </w:rPr>
              <w:t>Вопросы для самостоятельного изучения и обсуждения</w:t>
            </w:r>
          </w:p>
          <w:p w14:paraId="126AB500" w14:textId="3C889D98" w:rsidR="002F15D9" w:rsidRDefault="006D5832" w:rsidP="002B5D77">
            <w:pPr>
              <w:rPr>
                <w:iCs/>
                <w:color w:val="000000"/>
                <w:sz w:val="22"/>
                <w:szCs w:val="22"/>
              </w:rPr>
            </w:pPr>
            <w:r w:rsidRPr="006D4424">
              <w:rPr>
                <w:iCs/>
                <w:color w:val="000000"/>
                <w:sz w:val="22"/>
                <w:szCs w:val="22"/>
              </w:rPr>
              <w:t>Доклады</w:t>
            </w:r>
            <w:r w:rsidR="00784E37">
              <w:rPr>
                <w:iCs/>
                <w:color w:val="000000"/>
                <w:sz w:val="22"/>
                <w:szCs w:val="22"/>
              </w:rPr>
              <w:t>, рефераты</w:t>
            </w:r>
          </w:p>
          <w:p w14:paraId="481920EE" w14:textId="77777777" w:rsidR="00784E37" w:rsidRPr="003416CF" w:rsidRDefault="00784E37" w:rsidP="00784E37">
            <w:pPr>
              <w:spacing w:line="228" w:lineRule="auto"/>
              <w:rPr>
                <w:sz w:val="22"/>
                <w:szCs w:val="22"/>
              </w:rPr>
            </w:pPr>
            <w:r w:rsidRPr="003416CF">
              <w:rPr>
                <w:sz w:val="22"/>
                <w:szCs w:val="22"/>
              </w:rPr>
              <w:t>Дополнительные материалы к теме</w:t>
            </w:r>
          </w:p>
          <w:p w14:paraId="0711153F" w14:textId="77777777" w:rsidR="00784E37" w:rsidRPr="003416CF" w:rsidRDefault="00784E37" w:rsidP="00784E37">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02E21A2C" w14:textId="3568C0A5" w:rsidR="0097256F" w:rsidRPr="00117482" w:rsidRDefault="00784E37" w:rsidP="00784E37">
            <w:pPr>
              <w:rPr>
                <w:i/>
                <w:iCs/>
                <w:sz w:val="22"/>
                <w:szCs w:val="22"/>
              </w:rPr>
            </w:pPr>
            <w:r w:rsidRPr="00BF57B1">
              <w:rPr>
                <w:sz w:val="22"/>
                <w:szCs w:val="22"/>
              </w:rPr>
              <w:t xml:space="preserve">вопросы </w:t>
            </w:r>
            <w:r>
              <w:rPr>
                <w:sz w:val="22"/>
                <w:szCs w:val="22"/>
              </w:rPr>
              <w:t xml:space="preserve">для самоподготовки; </w:t>
            </w:r>
            <w:r w:rsidRPr="003416CF">
              <w:rPr>
                <w:sz w:val="22"/>
                <w:szCs w:val="22"/>
              </w:rPr>
              <w:t xml:space="preserve">ссылки на </w:t>
            </w:r>
            <w:r>
              <w:rPr>
                <w:sz w:val="22"/>
                <w:szCs w:val="22"/>
              </w:rPr>
              <w:t>информационно-аналитические материалы для подготовки докладов и рефератов</w:t>
            </w:r>
          </w:p>
        </w:tc>
      </w:tr>
      <w:tr w:rsidR="00117482" w:rsidRPr="00117482" w14:paraId="6B75E9D4" w14:textId="77777777" w:rsidTr="0097256F">
        <w:tc>
          <w:tcPr>
            <w:tcW w:w="279" w:type="pct"/>
          </w:tcPr>
          <w:p w14:paraId="03445984" w14:textId="77777777" w:rsidR="002F15D9" w:rsidRPr="00117482" w:rsidRDefault="002F15D9" w:rsidP="001249B5">
            <w:pPr>
              <w:jc w:val="center"/>
            </w:pPr>
          </w:p>
        </w:tc>
        <w:tc>
          <w:tcPr>
            <w:tcW w:w="1407" w:type="pct"/>
            <w:vAlign w:val="center"/>
          </w:tcPr>
          <w:p w14:paraId="702AD4D9" w14:textId="77777777" w:rsidR="002F15D9" w:rsidRPr="00117482" w:rsidRDefault="002F15D9" w:rsidP="001249B5">
            <w:pPr>
              <w:rPr>
                <w:lang w:eastAsia="en-US"/>
              </w:rPr>
            </w:pPr>
          </w:p>
        </w:tc>
        <w:tc>
          <w:tcPr>
            <w:tcW w:w="271" w:type="pct"/>
            <w:vAlign w:val="center"/>
          </w:tcPr>
          <w:p w14:paraId="36347601" w14:textId="77777777" w:rsidR="002F15D9" w:rsidRPr="00117482" w:rsidRDefault="002F15D9" w:rsidP="001249B5">
            <w:pPr>
              <w:jc w:val="center"/>
            </w:pPr>
          </w:p>
        </w:tc>
        <w:tc>
          <w:tcPr>
            <w:tcW w:w="271" w:type="pct"/>
            <w:vAlign w:val="center"/>
          </w:tcPr>
          <w:p w14:paraId="159FE7CC" w14:textId="77777777" w:rsidR="002F15D9" w:rsidRPr="00117482" w:rsidRDefault="002F15D9" w:rsidP="001249B5">
            <w:pPr>
              <w:jc w:val="center"/>
            </w:pPr>
          </w:p>
        </w:tc>
        <w:tc>
          <w:tcPr>
            <w:tcW w:w="271" w:type="pct"/>
            <w:vAlign w:val="center"/>
          </w:tcPr>
          <w:p w14:paraId="328C3203" w14:textId="77777777" w:rsidR="002F15D9" w:rsidRPr="00117482" w:rsidRDefault="002F15D9" w:rsidP="001249B5">
            <w:pPr>
              <w:jc w:val="center"/>
            </w:pPr>
          </w:p>
        </w:tc>
        <w:tc>
          <w:tcPr>
            <w:tcW w:w="271" w:type="pct"/>
            <w:vAlign w:val="center"/>
          </w:tcPr>
          <w:p w14:paraId="476759B5" w14:textId="77777777" w:rsidR="002F15D9" w:rsidRPr="00117482" w:rsidRDefault="002F15D9" w:rsidP="001249B5">
            <w:pPr>
              <w:jc w:val="center"/>
            </w:pPr>
          </w:p>
        </w:tc>
        <w:tc>
          <w:tcPr>
            <w:tcW w:w="271" w:type="pct"/>
            <w:vAlign w:val="center"/>
          </w:tcPr>
          <w:p w14:paraId="62E94C91" w14:textId="77777777" w:rsidR="002F15D9" w:rsidRPr="00117482" w:rsidRDefault="007C4387" w:rsidP="001249B5">
            <w:pPr>
              <w:jc w:val="center"/>
            </w:pPr>
            <w:r w:rsidRPr="00117482">
              <w:t>2</w:t>
            </w:r>
          </w:p>
        </w:tc>
        <w:tc>
          <w:tcPr>
            <w:tcW w:w="272" w:type="pct"/>
            <w:vAlign w:val="center"/>
          </w:tcPr>
          <w:p w14:paraId="2B2B5262" w14:textId="77777777" w:rsidR="002F15D9" w:rsidRPr="00117482" w:rsidRDefault="007C4387" w:rsidP="001249B5">
            <w:pPr>
              <w:jc w:val="center"/>
            </w:pPr>
            <w:r w:rsidRPr="00117482">
              <w:t>0,5</w:t>
            </w:r>
          </w:p>
        </w:tc>
        <w:tc>
          <w:tcPr>
            <w:tcW w:w="356" w:type="pct"/>
            <w:vAlign w:val="center"/>
          </w:tcPr>
          <w:p w14:paraId="38044F2C" w14:textId="77777777" w:rsidR="002F15D9" w:rsidRPr="00117A70" w:rsidRDefault="007C4387" w:rsidP="001249B5">
            <w:pPr>
              <w:jc w:val="center"/>
            </w:pPr>
            <w:r w:rsidRPr="00117A70">
              <w:t>6,5</w:t>
            </w:r>
          </w:p>
        </w:tc>
        <w:tc>
          <w:tcPr>
            <w:tcW w:w="1331" w:type="pct"/>
            <w:vAlign w:val="center"/>
          </w:tcPr>
          <w:p w14:paraId="185E0F19" w14:textId="77777777" w:rsidR="002F15D9" w:rsidRPr="00117A70" w:rsidRDefault="002F15D9" w:rsidP="001249B5">
            <w:pPr>
              <w:jc w:val="center"/>
            </w:pPr>
            <w:r w:rsidRPr="00117A70">
              <w:t>Экзамен</w:t>
            </w:r>
          </w:p>
        </w:tc>
      </w:tr>
      <w:tr w:rsidR="00117482" w:rsidRPr="00117482" w14:paraId="51D4D594" w14:textId="77777777" w:rsidTr="0097256F">
        <w:tc>
          <w:tcPr>
            <w:tcW w:w="279" w:type="pct"/>
            <w:tcBorders>
              <w:bottom w:val="single" w:sz="4" w:space="0" w:color="auto"/>
            </w:tcBorders>
            <w:vAlign w:val="center"/>
          </w:tcPr>
          <w:p w14:paraId="25984940" w14:textId="77777777" w:rsidR="002F15D9" w:rsidRPr="00117482" w:rsidRDefault="002F15D9" w:rsidP="001249B5">
            <w:pPr>
              <w:jc w:val="center"/>
            </w:pPr>
          </w:p>
        </w:tc>
        <w:tc>
          <w:tcPr>
            <w:tcW w:w="1407" w:type="pct"/>
            <w:tcBorders>
              <w:bottom w:val="single" w:sz="4" w:space="0" w:color="auto"/>
            </w:tcBorders>
            <w:vAlign w:val="center"/>
          </w:tcPr>
          <w:p w14:paraId="5E3EF0FE" w14:textId="4D20993B" w:rsidR="002F15D9" w:rsidRPr="00117482" w:rsidRDefault="002F15D9" w:rsidP="001249B5">
            <w:pPr>
              <w:rPr>
                <w:b/>
                <w:bCs/>
              </w:rPr>
            </w:pPr>
            <w:r w:rsidRPr="00117482">
              <w:rPr>
                <w:b/>
                <w:bCs/>
                <w:sz w:val="22"/>
                <w:szCs w:val="22"/>
              </w:rPr>
              <w:t>ИТОГО</w:t>
            </w:r>
            <w:r w:rsidR="00C729C9">
              <w:rPr>
                <w:b/>
                <w:bCs/>
                <w:sz w:val="22"/>
                <w:szCs w:val="22"/>
              </w:rPr>
              <w:tab/>
              <w:t>108 ч.</w:t>
            </w:r>
          </w:p>
        </w:tc>
        <w:tc>
          <w:tcPr>
            <w:tcW w:w="271" w:type="pct"/>
            <w:tcBorders>
              <w:bottom w:val="single" w:sz="4" w:space="0" w:color="auto"/>
            </w:tcBorders>
            <w:vAlign w:val="center"/>
          </w:tcPr>
          <w:p w14:paraId="2FB02AD3" w14:textId="77777777" w:rsidR="002F15D9" w:rsidRPr="00117482" w:rsidRDefault="002F15D9" w:rsidP="001249B5">
            <w:pPr>
              <w:jc w:val="center"/>
            </w:pPr>
          </w:p>
        </w:tc>
        <w:tc>
          <w:tcPr>
            <w:tcW w:w="271" w:type="pct"/>
            <w:tcBorders>
              <w:bottom w:val="single" w:sz="4" w:space="0" w:color="auto"/>
            </w:tcBorders>
            <w:vAlign w:val="center"/>
          </w:tcPr>
          <w:p w14:paraId="14679F5F" w14:textId="77777777" w:rsidR="002F15D9" w:rsidRPr="00117482" w:rsidRDefault="007C4387" w:rsidP="001249B5">
            <w:pPr>
              <w:jc w:val="center"/>
              <w:rPr>
                <w:b/>
              </w:rPr>
            </w:pPr>
            <w:r w:rsidRPr="00117482">
              <w:rPr>
                <w:b/>
              </w:rPr>
              <w:t>4</w:t>
            </w:r>
          </w:p>
        </w:tc>
        <w:tc>
          <w:tcPr>
            <w:tcW w:w="271" w:type="pct"/>
            <w:tcBorders>
              <w:bottom w:val="single" w:sz="4" w:space="0" w:color="auto"/>
            </w:tcBorders>
            <w:vAlign w:val="center"/>
          </w:tcPr>
          <w:p w14:paraId="6659B442" w14:textId="77777777" w:rsidR="002F15D9" w:rsidRPr="00117482" w:rsidRDefault="007C4387" w:rsidP="001249B5">
            <w:pPr>
              <w:jc w:val="center"/>
              <w:rPr>
                <w:b/>
              </w:rPr>
            </w:pPr>
            <w:r w:rsidRPr="00117482">
              <w:rPr>
                <w:b/>
              </w:rPr>
              <w:t>8</w:t>
            </w:r>
          </w:p>
        </w:tc>
        <w:tc>
          <w:tcPr>
            <w:tcW w:w="271" w:type="pct"/>
            <w:tcBorders>
              <w:bottom w:val="single" w:sz="4" w:space="0" w:color="auto"/>
            </w:tcBorders>
            <w:vAlign w:val="center"/>
          </w:tcPr>
          <w:p w14:paraId="1A654363" w14:textId="77777777" w:rsidR="002F15D9" w:rsidRPr="00117482" w:rsidRDefault="002F15D9" w:rsidP="001249B5">
            <w:pPr>
              <w:jc w:val="center"/>
              <w:rPr>
                <w:b/>
              </w:rPr>
            </w:pPr>
          </w:p>
        </w:tc>
        <w:tc>
          <w:tcPr>
            <w:tcW w:w="271" w:type="pct"/>
            <w:tcBorders>
              <w:bottom w:val="single" w:sz="4" w:space="0" w:color="auto"/>
            </w:tcBorders>
            <w:vAlign w:val="center"/>
          </w:tcPr>
          <w:p w14:paraId="39D6E6A9" w14:textId="77777777" w:rsidR="002F15D9" w:rsidRPr="00117482" w:rsidRDefault="007C4387" w:rsidP="001249B5">
            <w:pPr>
              <w:jc w:val="center"/>
              <w:rPr>
                <w:b/>
              </w:rPr>
            </w:pPr>
            <w:r w:rsidRPr="00117482">
              <w:rPr>
                <w:b/>
              </w:rPr>
              <w:t>6</w:t>
            </w:r>
          </w:p>
        </w:tc>
        <w:tc>
          <w:tcPr>
            <w:tcW w:w="272" w:type="pct"/>
            <w:tcBorders>
              <w:bottom w:val="single" w:sz="4" w:space="0" w:color="auto"/>
            </w:tcBorders>
            <w:vAlign w:val="center"/>
          </w:tcPr>
          <w:p w14:paraId="045BB5FE" w14:textId="77777777" w:rsidR="002F15D9" w:rsidRPr="00117482" w:rsidRDefault="007C4387" w:rsidP="001249B5">
            <w:pPr>
              <w:jc w:val="center"/>
              <w:rPr>
                <w:b/>
              </w:rPr>
            </w:pPr>
            <w:r w:rsidRPr="00117482">
              <w:rPr>
                <w:b/>
              </w:rPr>
              <w:t>0,5</w:t>
            </w:r>
          </w:p>
        </w:tc>
        <w:tc>
          <w:tcPr>
            <w:tcW w:w="356" w:type="pct"/>
            <w:tcBorders>
              <w:bottom w:val="single" w:sz="4" w:space="0" w:color="auto"/>
            </w:tcBorders>
            <w:vAlign w:val="center"/>
          </w:tcPr>
          <w:p w14:paraId="4D618785" w14:textId="77777777" w:rsidR="002F15D9" w:rsidRPr="00117482" w:rsidRDefault="007C4387" w:rsidP="001249B5">
            <w:pPr>
              <w:jc w:val="center"/>
              <w:rPr>
                <w:b/>
              </w:rPr>
            </w:pPr>
            <w:r w:rsidRPr="00117482">
              <w:rPr>
                <w:b/>
              </w:rPr>
              <w:t>89,5</w:t>
            </w:r>
          </w:p>
        </w:tc>
        <w:tc>
          <w:tcPr>
            <w:tcW w:w="1331" w:type="pct"/>
            <w:tcBorders>
              <w:bottom w:val="single" w:sz="4" w:space="0" w:color="auto"/>
            </w:tcBorders>
            <w:vAlign w:val="center"/>
          </w:tcPr>
          <w:p w14:paraId="3198E6A3" w14:textId="77777777" w:rsidR="002F15D9" w:rsidRPr="00117482" w:rsidRDefault="002F15D9" w:rsidP="001249B5">
            <w:pPr>
              <w:jc w:val="center"/>
              <w:rPr>
                <w:iCs/>
              </w:rPr>
            </w:pPr>
          </w:p>
        </w:tc>
      </w:tr>
    </w:tbl>
    <w:p w14:paraId="4F0483DA" w14:textId="77777777" w:rsidR="00A1470D" w:rsidRPr="004F4A4B" w:rsidRDefault="00A1470D" w:rsidP="00A1470D">
      <w:pPr>
        <w:pStyle w:val="a"/>
        <w:numPr>
          <w:ilvl w:val="0"/>
          <w:numId w:val="0"/>
        </w:numPr>
        <w:spacing w:line="240" w:lineRule="auto"/>
        <w:rPr>
          <w:sz w:val="20"/>
          <w:szCs w:val="20"/>
        </w:rPr>
      </w:pPr>
    </w:p>
    <w:p w14:paraId="7B4325EC" w14:textId="77777777" w:rsidR="000F50E1" w:rsidRDefault="000F50E1" w:rsidP="00B7612E">
      <w:pPr>
        <w:pStyle w:val="a"/>
        <w:keepNext/>
        <w:numPr>
          <w:ilvl w:val="0"/>
          <w:numId w:val="0"/>
        </w:numPr>
        <w:spacing w:line="240" w:lineRule="auto"/>
        <w:jc w:val="center"/>
        <w:rPr>
          <w:b/>
        </w:rPr>
      </w:pPr>
    </w:p>
    <w:p w14:paraId="5A12C5DE" w14:textId="77777777" w:rsidR="00B7612E" w:rsidRPr="004F4A4B" w:rsidRDefault="00B7612E" w:rsidP="00B7612E">
      <w:pPr>
        <w:pStyle w:val="a"/>
        <w:keepNext/>
        <w:numPr>
          <w:ilvl w:val="0"/>
          <w:numId w:val="0"/>
        </w:numPr>
        <w:spacing w:line="240" w:lineRule="auto"/>
        <w:jc w:val="center"/>
        <w:rPr>
          <w:b/>
        </w:rPr>
      </w:pPr>
      <w:r w:rsidRPr="004F4A4B">
        <w:rPr>
          <w:b/>
        </w:rPr>
        <w:t>Содержание разделов дисциплины:</w:t>
      </w:r>
    </w:p>
    <w:p w14:paraId="1D3DCEA9" w14:textId="77777777" w:rsidR="00A1470D" w:rsidRPr="00627535" w:rsidRDefault="00B7612E" w:rsidP="00B7612E">
      <w:pPr>
        <w:pStyle w:val="ad"/>
        <w:keepNext/>
        <w:keepLines/>
        <w:spacing w:before="200" w:line="228" w:lineRule="auto"/>
        <w:ind w:firstLine="709"/>
        <w:rPr>
          <w:b/>
        </w:rPr>
      </w:pPr>
      <w:r w:rsidRPr="00627535">
        <w:rPr>
          <w:b/>
        </w:rPr>
        <w:t>Тема 1. </w:t>
      </w:r>
      <w:r w:rsidR="002F15D9" w:rsidRPr="00627535">
        <w:rPr>
          <w:b/>
        </w:rPr>
        <w:t>Теоретические основы денежно-кредитных отношений и денежно-кредитного регулирования</w:t>
      </w:r>
    </w:p>
    <w:p w14:paraId="672DEA48" w14:textId="77777777" w:rsidR="00627535" w:rsidRDefault="00AD6C7F" w:rsidP="007C4387">
      <w:pPr>
        <w:pStyle w:val="ad"/>
        <w:spacing w:before="0"/>
        <w:ind w:firstLine="709"/>
        <w:rPr>
          <w:b/>
        </w:rPr>
      </w:pPr>
      <w:r w:rsidRPr="004C17BC">
        <w:t>Сущность и содержание денежно-кредитных отношений. Отличительные черты денежных и кредитных отношений. Факторы и тенденции развития современных денежно-кредитных отношений. Актуальные стратегические вопросы регулирования денежно-кредитных отношений на современном этапе. Необходимость, сущность, границы и противоречия денежно-кредитного регулирования экономики. Теории денег и денежно-кредитного регулирования. Стратегические аспекты денежно-кредитного регулирования в России и мировой практике на современном этапе.</w:t>
      </w:r>
    </w:p>
    <w:p w14:paraId="6781B188" w14:textId="77777777" w:rsidR="00B7612E" w:rsidRPr="00627535" w:rsidRDefault="00B7612E" w:rsidP="00B7612E">
      <w:pPr>
        <w:pStyle w:val="ad"/>
        <w:keepNext/>
        <w:keepLines/>
        <w:spacing w:before="200" w:line="228" w:lineRule="auto"/>
        <w:ind w:firstLine="709"/>
        <w:rPr>
          <w:b/>
        </w:rPr>
      </w:pPr>
      <w:r w:rsidRPr="00627535">
        <w:rPr>
          <w:b/>
        </w:rPr>
        <w:lastRenderedPageBreak/>
        <w:t>Тема 2. </w:t>
      </w:r>
      <w:r w:rsidR="00DC216B" w:rsidRPr="00627535">
        <w:rPr>
          <w:b/>
          <w:lang w:eastAsia="en-US"/>
        </w:rPr>
        <w:t xml:space="preserve"> </w:t>
      </w:r>
      <w:r w:rsidR="002F15D9" w:rsidRPr="00627535">
        <w:rPr>
          <w:b/>
        </w:rPr>
        <w:t>Модели развития и международный опыт моделирования стратегических аспектов функционирования банковского сектора</w:t>
      </w:r>
    </w:p>
    <w:p w14:paraId="7584A564" w14:textId="77777777" w:rsidR="00DC216B" w:rsidRPr="00627535" w:rsidRDefault="00C65FE2" w:rsidP="007C4387">
      <w:pPr>
        <w:pStyle w:val="ad"/>
        <w:spacing w:before="0"/>
        <w:ind w:firstLine="709"/>
        <w:rPr>
          <w:b/>
        </w:rPr>
      </w:pPr>
      <w:r w:rsidRPr="004C17BC">
        <w:t>Модели развития банковских систем в международной практике. Особенности конкурентных отношений в национальных банковских системах. Влияние системы банковского регулирования и банковского надзора на формирование и изменение модели развития национальной банковской системы. Отечественный опыт формирования стратегии развития банковского сектора. Стратегия развития коммерческого банка.</w:t>
      </w:r>
    </w:p>
    <w:p w14:paraId="7CC9D83F" w14:textId="77777777" w:rsidR="000B2F70" w:rsidRPr="00627535" w:rsidRDefault="00B7612E" w:rsidP="00DC216B">
      <w:pPr>
        <w:pStyle w:val="ad"/>
        <w:keepNext/>
        <w:keepLines/>
        <w:spacing w:before="200" w:line="228" w:lineRule="auto"/>
        <w:ind w:firstLine="709"/>
        <w:rPr>
          <w:b/>
        </w:rPr>
      </w:pPr>
      <w:r w:rsidRPr="00627535">
        <w:rPr>
          <w:b/>
        </w:rPr>
        <w:t>Тема 3. </w:t>
      </w:r>
      <w:r w:rsidR="00C65FE2" w:rsidRPr="00C65FE2">
        <w:rPr>
          <w:b/>
        </w:rPr>
        <w:t>Тенденции развития денежно-кредитных отношений в условиях глобализации</w:t>
      </w:r>
    </w:p>
    <w:p w14:paraId="6679F0E1" w14:textId="77777777" w:rsidR="00DC216B" w:rsidRPr="00627535" w:rsidRDefault="00C65FE2" w:rsidP="007C4387">
      <w:pPr>
        <w:pStyle w:val="ad"/>
        <w:spacing w:before="0"/>
        <w:ind w:firstLine="709"/>
        <w:rPr>
          <w:b/>
        </w:rPr>
      </w:pPr>
      <w:r w:rsidRPr="004C17BC">
        <w:t>Влияние глобализации экономики на процессы управления денежно-кредитными отношениями на макро- и микроуровнях. Транснациональные банки и стратегии их развития. Особенности денежно-кредитного регулирования национальной экономики в условиях усиления международного движения капиталов.</w:t>
      </w:r>
    </w:p>
    <w:p w14:paraId="6F1ADBA6" w14:textId="77777777" w:rsidR="000B2F70" w:rsidRPr="00627535" w:rsidRDefault="00B7612E" w:rsidP="00890294">
      <w:pPr>
        <w:pStyle w:val="ad"/>
        <w:keepNext/>
        <w:keepLines/>
        <w:spacing w:before="200" w:line="228" w:lineRule="auto"/>
        <w:ind w:firstLine="709"/>
        <w:rPr>
          <w:b/>
          <w:bCs/>
        </w:rPr>
      </w:pPr>
      <w:r w:rsidRPr="00627535">
        <w:rPr>
          <w:b/>
        </w:rPr>
        <w:t>Тема 4. </w:t>
      </w:r>
      <w:r w:rsidR="00C33DCE" w:rsidRPr="00627535">
        <w:rPr>
          <w:b/>
          <w:bCs/>
        </w:rPr>
        <w:t xml:space="preserve"> </w:t>
      </w:r>
      <w:r w:rsidR="002F15D9" w:rsidRPr="00627535">
        <w:rPr>
          <w:b/>
        </w:rPr>
        <w:t>Стратегии и модели управления устойчивым развитием денежно-кредитных институтов</w:t>
      </w:r>
    </w:p>
    <w:p w14:paraId="74696F6E" w14:textId="77777777" w:rsidR="00890294" w:rsidRPr="007C4387" w:rsidRDefault="00C65FE2" w:rsidP="007C4387">
      <w:pPr>
        <w:pStyle w:val="ad"/>
        <w:spacing w:before="0"/>
        <w:ind w:firstLine="709"/>
        <w:rPr>
          <w:b/>
        </w:rPr>
      </w:pPr>
      <w:r w:rsidRPr="004C17BC">
        <w:t>Кризисные процессы в мировой и отечественной экономике и их влияние на развитие денежно-кредитных институтов (опыт 2008</w:t>
      </w:r>
      <w:r>
        <w:t xml:space="preserve">, </w:t>
      </w:r>
      <w:r w:rsidRPr="004C17BC">
        <w:t>2014</w:t>
      </w:r>
      <w:r>
        <w:t xml:space="preserve"> и 2020 </w:t>
      </w:r>
      <w:r w:rsidRPr="004C17BC">
        <w:t>гг.). Роль Банка России в обеспечении устойчивости денежно-кредитных институтов в условиях усиления экономической нестабильности. Инструменты антикризисного регулирования монетарной сферы и особенности их применения в современной отечественной практике. Система макропруденциального регулирования.</w:t>
      </w:r>
    </w:p>
    <w:p w14:paraId="0BE4C02E" w14:textId="77777777" w:rsidR="00890294" w:rsidRPr="00A1470D" w:rsidRDefault="00890294" w:rsidP="00890294">
      <w:pPr>
        <w:pStyle w:val="ad"/>
        <w:keepNext/>
        <w:keepLines/>
        <w:spacing w:before="200" w:line="228" w:lineRule="auto"/>
        <w:ind w:firstLine="709"/>
        <w:rPr>
          <w:b/>
          <w:bCs/>
        </w:rPr>
      </w:pPr>
      <w:r w:rsidRPr="00A1470D">
        <w:rPr>
          <w:b/>
          <w:bCs/>
        </w:rPr>
        <w:t xml:space="preserve">Тема 5. </w:t>
      </w:r>
      <w:r w:rsidR="00777EA3" w:rsidRPr="00777EA3">
        <w:rPr>
          <w:b/>
        </w:rPr>
        <w:t>Инновационные аспекты развития денежно-кредитных отношений</w:t>
      </w:r>
      <w:r w:rsidR="00A1470D" w:rsidRPr="00A1470D">
        <w:rPr>
          <w:b/>
        </w:rPr>
        <w:t xml:space="preserve">  </w:t>
      </w:r>
    </w:p>
    <w:p w14:paraId="61AD69DE" w14:textId="77777777" w:rsidR="00890294" w:rsidRPr="007C4387" w:rsidRDefault="00777EA3" w:rsidP="007C4387">
      <w:pPr>
        <w:pStyle w:val="ad"/>
        <w:spacing w:before="0"/>
        <w:ind w:firstLine="709"/>
        <w:rPr>
          <w:b/>
        </w:rPr>
      </w:pPr>
      <w:r w:rsidRPr="004C17BC">
        <w:t xml:space="preserve">Содержание инновационных процессов в сфере денежно-кредитных отношений. Понятие и классификация банковских инноваций. Влияние процессов информатизации </w:t>
      </w:r>
      <w:r>
        <w:t xml:space="preserve">и цифровизации </w:t>
      </w:r>
      <w:r w:rsidRPr="004C17BC">
        <w:t>на инновации в банковской сфере и современные платежные системы. Стратегические аспекты управления инновационными процессами и пути повышения инновационной активности субъектов денежно-кредитных отношений. Рынок микрофинансирования, особенности его регулирования в России. Регулирование новых способов взаимодействия между потребителями и поставщиками кредитных ресурсов (краудфандинг). Криптовалюты и проблемы их регулирования.</w:t>
      </w:r>
    </w:p>
    <w:p w14:paraId="54C35C96" w14:textId="77777777" w:rsidR="00813F76" w:rsidRPr="004F4A4B" w:rsidRDefault="00E00D4A" w:rsidP="007C4387">
      <w:pPr>
        <w:keepNext/>
        <w:spacing w:before="240"/>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5C3D8C1" w14:textId="77777777" w:rsidR="00FC0350" w:rsidRPr="004F4A4B" w:rsidRDefault="00FC0350" w:rsidP="00FC0350">
      <w:pPr>
        <w:pStyle w:val="1"/>
        <w:tabs>
          <w:tab w:val="left" w:pos="993"/>
          <w:tab w:val="left" w:pos="1560"/>
        </w:tabs>
        <w:suppressAutoHyphens/>
        <w:autoSpaceDE w:val="0"/>
        <w:autoSpaceDN w:val="0"/>
        <w:adjustRightInd w:val="0"/>
        <w:ind w:left="0"/>
        <w:contextualSpacing/>
        <w:jc w:val="both"/>
        <w:rPr>
          <w:bCs/>
          <w:sz w:val="24"/>
        </w:rPr>
      </w:pPr>
    </w:p>
    <w:p w14:paraId="255F6464" w14:textId="77777777" w:rsidR="00FC0350" w:rsidRPr="004F4A4B" w:rsidRDefault="00FC0350" w:rsidP="00FC0350">
      <w:pPr>
        <w:pStyle w:val="1"/>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579B28F8" w14:textId="77777777" w:rsidR="00530547" w:rsidRPr="004F4A4B" w:rsidRDefault="00530547" w:rsidP="00530547">
      <w:pPr>
        <w:pStyle w:val="aa"/>
        <w:tabs>
          <w:tab w:val="left" w:pos="708"/>
        </w:tabs>
        <w:spacing w:before="0" w:after="0"/>
        <w:ind w:firstLine="709"/>
        <w:jc w:val="both"/>
      </w:pPr>
      <w:r w:rsidRPr="004F4A4B">
        <w:rPr>
          <w:b/>
        </w:rPr>
        <w:t>Академическая 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767F875C" w14:textId="77777777" w:rsidR="00530547" w:rsidRPr="004F4A4B" w:rsidRDefault="00530547" w:rsidP="00530547">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1578C963" w14:textId="77777777" w:rsidR="00530547" w:rsidRPr="004F4A4B" w:rsidRDefault="00530547" w:rsidP="00530547">
      <w:pPr>
        <w:ind w:firstLine="709"/>
        <w:jc w:val="both"/>
      </w:pPr>
      <w:r w:rsidRPr="004F4A4B">
        <w:t xml:space="preserve">На первом практическом занятии </w:t>
      </w:r>
      <w:proofErr w:type="gramStart"/>
      <w:r w:rsidRPr="004F4A4B">
        <w:t>в вводной</w:t>
      </w:r>
      <w:proofErr w:type="gramEnd"/>
      <w:r w:rsidRPr="004F4A4B">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w:t>
      </w:r>
      <w:r w:rsidRPr="004F4A4B">
        <w:lastRenderedPageBreak/>
        <w:t>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55D2A345" w14:textId="77777777" w:rsidR="00530547" w:rsidRPr="004F4A4B" w:rsidRDefault="00530547" w:rsidP="00530547">
      <w:pPr>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0CCE72C6" w14:textId="77777777" w:rsidR="00530547" w:rsidRPr="004F4A4B" w:rsidRDefault="00530547" w:rsidP="00530547">
      <w:pPr>
        <w:pStyle w:val="a8"/>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6715CE33" w14:textId="77777777" w:rsidR="00DC216B" w:rsidRDefault="00DC216B" w:rsidP="00FC0350">
      <w:pPr>
        <w:pStyle w:val="a8"/>
        <w:tabs>
          <w:tab w:val="left" w:pos="993"/>
          <w:tab w:val="left" w:pos="1560"/>
        </w:tabs>
        <w:suppressAutoHyphens/>
        <w:autoSpaceDE w:val="0"/>
        <w:autoSpaceDN w:val="0"/>
        <w:adjustRightInd w:val="0"/>
        <w:ind w:left="0" w:firstLine="709"/>
        <w:contextualSpacing/>
        <w:jc w:val="both"/>
        <w:rPr>
          <w:bCs/>
          <w:sz w:val="24"/>
        </w:rPr>
      </w:pPr>
    </w:p>
    <w:p w14:paraId="4A94642D" w14:textId="77777777" w:rsidR="00FC0350" w:rsidRPr="004F4A4B"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41F1685B" w14:textId="77777777" w:rsidR="0097256F" w:rsidRPr="004F4A4B" w:rsidRDefault="0097256F" w:rsidP="0097256F">
      <w:pPr>
        <w:pStyle w:val="a8"/>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ЯрГУ</w:t>
      </w:r>
      <w:r w:rsidRPr="004F4A4B">
        <w:rPr>
          <w:sz w:val="24"/>
        </w:rPr>
        <w:t>, в котором</w:t>
      </w:r>
      <w:r>
        <w:rPr>
          <w:sz w:val="24"/>
        </w:rPr>
        <w:t xml:space="preserve"> присутствуют</w:t>
      </w:r>
      <w:r w:rsidRPr="004F4A4B">
        <w:rPr>
          <w:sz w:val="24"/>
        </w:rPr>
        <w:t>:</w:t>
      </w:r>
    </w:p>
    <w:p w14:paraId="653D48B8" w14:textId="77777777" w:rsidR="0097256F" w:rsidRPr="00666CD6" w:rsidRDefault="0097256F" w:rsidP="0097256F">
      <w:pPr>
        <w:numPr>
          <w:ilvl w:val="0"/>
          <w:numId w:val="5"/>
        </w:numPr>
        <w:jc w:val="both"/>
      </w:pPr>
      <w:r w:rsidRPr="00666CD6">
        <w:t xml:space="preserve">задания для самостоятельной работы </w:t>
      </w:r>
      <w:r>
        <w:t>студентов</w:t>
      </w:r>
      <w:r w:rsidRPr="00666CD6">
        <w:t xml:space="preserve"> по темам дисциплины; </w:t>
      </w:r>
    </w:p>
    <w:p w14:paraId="7B1B96A1" w14:textId="77777777" w:rsidR="0097256F" w:rsidRPr="00666CD6" w:rsidRDefault="0097256F" w:rsidP="0097256F">
      <w:pPr>
        <w:numPr>
          <w:ilvl w:val="0"/>
          <w:numId w:val="5"/>
        </w:numPr>
        <w:jc w:val="both"/>
      </w:pPr>
      <w:r>
        <w:t>ссылки на научные статьи и информационно-аналитические материалы</w:t>
      </w:r>
      <w:r w:rsidRPr="00666CD6">
        <w:t xml:space="preserve">; </w:t>
      </w:r>
    </w:p>
    <w:p w14:paraId="6C6E8BE2" w14:textId="77777777" w:rsidR="0097256F" w:rsidRDefault="0097256F" w:rsidP="0097256F">
      <w:pPr>
        <w:numPr>
          <w:ilvl w:val="0"/>
          <w:numId w:val="5"/>
        </w:numPr>
        <w:jc w:val="both"/>
      </w:pPr>
      <w:r w:rsidRPr="004F4A4B">
        <w:t>представлен список учебной литературы, рекомендуемой для освоения дисциплины</w:t>
      </w:r>
      <w:r>
        <w:t>.</w:t>
      </w:r>
    </w:p>
    <w:p w14:paraId="0D56DEE4" w14:textId="77777777" w:rsidR="00D50651" w:rsidRPr="004F4A4B" w:rsidRDefault="00D50651" w:rsidP="00325182">
      <w:pPr>
        <w:ind w:firstLine="709"/>
        <w:jc w:val="both"/>
      </w:pPr>
    </w:p>
    <w:p w14:paraId="58B17BB0" w14:textId="77777777" w:rsidR="00E00D4A" w:rsidRPr="004F4A4B" w:rsidRDefault="00E00D4A" w:rsidP="00DC216B">
      <w:pPr>
        <w:keepNext/>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2BE2E4E2" w14:textId="77777777" w:rsidR="00B57173" w:rsidRPr="004F4A4B" w:rsidRDefault="00B57173" w:rsidP="00B57173">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3A7372B1" w14:textId="77777777" w:rsidR="004C4C0D" w:rsidRPr="004F4A4B" w:rsidRDefault="004C4C0D" w:rsidP="00B57173">
      <w:pPr>
        <w:tabs>
          <w:tab w:val="left" w:pos="5670"/>
        </w:tabs>
        <w:ind w:firstLine="709"/>
        <w:jc w:val="both"/>
      </w:pPr>
      <w:r w:rsidRPr="004F4A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A03B9CD"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proofErr w:type="gramStart"/>
      <w:r w:rsidRPr="004F4A4B">
        <w:rPr>
          <w:lang w:val="en-US"/>
        </w:rPr>
        <w:t>Office</w:t>
      </w:r>
      <w:r w:rsidR="00557457" w:rsidRPr="0085541E">
        <w:rPr>
          <w:lang w:val="en-US"/>
        </w:rPr>
        <w:t>;</w:t>
      </w:r>
      <w:proofErr w:type="gramEnd"/>
    </w:p>
    <w:p w14:paraId="7BFBF4F1" w14:textId="77777777" w:rsidR="00B57173" w:rsidRPr="0085541E" w:rsidRDefault="00B57173" w:rsidP="00B57173">
      <w:pPr>
        <w:tabs>
          <w:tab w:val="left" w:pos="5670"/>
        </w:tabs>
        <w:ind w:left="709"/>
        <w:jc w:val="both"/>
        <w:rPr>
          <w:lang w:val="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Pr="0085541E">
        <w:rPr>
          <w:lang w:val="en-US" w:eastAsia="en-US"/>
        </w:rPr>
        <w:t>.</w:t>
      </w:r>
    </w:p>
    <w:p w14:paraId="0BF0AAFA" w14:textId="77777777" w:rsidR="00E256BF" w:rsidRPr="0085541E" w:rsidRDefault="00E256BF" w:rsidP="00E00D4A">
      <w:pPr>
        <w:autoSpaceDE w:val="0"/>
        <w:autoSpaceDN w:val="0"/>
        <w:adjustRightInd w:val="0"/>
        <w:jc w:val="both"/>
        <w:rPr>
          <w:bCs/>
          <w:lang w:val="en-US"/>
        </w:rPr>
      </w:pPr>
    </w:p>
    <w:p w14:paraId="2ADC022D" w14:textId="77777777" w:rsidR="00762A14" w:rsidRPr="004F4A4B" w:rsidRDefault="00E00D4A" w:rsidP="00DC216B">
      <w:pPr>
        <w:keepNext/>
        <w:jc w:val="both"/>
        <w:rPr>
          <w:b/>
        </w:rPr>
      </w:pPr>
      <w:r w:rsidRPr="004F4A4B">
        <w:rPr>
          <w:b/>
          <w:bCs/>
        </w:rPr>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554C4B84"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6AF9F89E" w14:textId="77777777" w:rsidR="00707FF8" w:rsidRPr="004F4A4B" w:rsidRDefault="005C6057" w:rsidP="00707FF8">
      <w:pPr>
        <w:autoSpaceDE w:val="0"/>
        <w:autoSpaceDN w:val="0"/>
        <w:adjustRightInd w:val="0"/>
        <w:ind w:firstLine="709"/>
        <w:jc w:val="both"/>
        <w:rPr>
          <w:bCs/>
        </w:rPr>
      </w:pPr>
      <w:r w:rsidRPr="004F4A4B">
        <w:t>Автоматизированная библиотечно-информационная система «БУКИ-NEXT»</w:t>
      </w:r>
      <w:r w:rsidRPr="004F4A4B">
        <w:rPr>
          <w:bCs/>
          <w:u w:val="single"/>
        </w:rPr>
        <w:t xml:space="preserve"> </w:t>
      </w:r>
      <w:hyperlink r:id="rId7" w:history="1">
        <w:r w:rsidRPr="004F4A4B">
          <w:rPr>
            <w:bCs/>
          </w:rPr>
          <w:t>http://www.lib.uniyar.ac.ru/opac/bk_cat_find.php</w:t>
        </w:r>
      </w:hyperlink>
      <w:r w:rsidR="003157BC" w:rsidRPr="004F4A4B">
        <w:rPr>
          <w:bCs/>
        </w:rPr>
        <w:t xml:space="preserve">  </w:t>
      </w:r>
    </w:p>
    <w:p w14:paraId="427208EB" w14:textId="77777777" w:rsidR="00E00D4A" w:rsidRPr="004F4A4B" w:rsidRDefault="00E00D4A" w:rsidP="00707FF8"/>
    <w:p w14:paraId="2BCD00EE" w14:textId="77777777" w:rsidR="004577EF" w:rsidRPr="004F4A4B" w:rsidRDefault="004577EF" w:rsidP="004577EF">
      <w:pPr>
        <w:autoSpaceDE w:val="0"/>
        <w:autoSpaceDN w:val="0"/>
        <w:adjustRightInd w:val="0"/>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2A970F7" w14:textId="77777777" w:rsidR="00E00D4A" w:rsidRPr="004F4A4B" w:rsidRDefault="00E00D4A" w:rsidP="00E00D4A"/>
    <w:p w14:paraId="695FB102" w14:textId="77777777" w:rsidR="004F4A4B" w:rsidRPr="004F4A4B" w:rsidRDefault="004F4A4B" w:rsidP="004F4A4B">
      <w:pPr>
        <w:keepNext/>
        <w:spacing w:line="228" w:lineRule="auto"/>
        <w:ind w:firstLine="709"/>
        <w:rPr>
          <w:b/>
        </w:rPr>
      </w:pPr>
      <w:r w:rsidRPr="004F4A4B">
        <w:rPr>
          <w:b/>
        </w:rPr>
        <w:t>а) основная литература</w:t>
      </w:r>
    </w:p>
    <w:p w14:paraId="17168E8B" w14:textId="77777777" w:rsidR="004F4A4B" w:rsidRDefault="002C757A" w:rsidP="004F4A4B">
      <w:pPr>
        <w:spacing w:line="228" w:lineRule="auto"/>
        <w:ind w:firstLine="709"/>
        <w:jc w:val="both"/>
      </w:pPr>
      <w:r>
        <w:t xml:space="preserve">1. </w:t>
      </w:r>
      <w:proofErr w:type="spellStart"/>
      <w:r w:rsidR="007A57B7" w:rsidRPr="007A57B7">
        <w:t>Толстолесова</w:t>
      </w:r>
      <w:proofErr w:type="spellEnd"/>
      <w:r w:rsidR="007A57B7" w:rsidRPr="007A57B7">
        <w:t xml:space="preserve">, Л. А.  Стратегии и современная модель управления в сфере денежно-кредитных отношений : учебное пособие для вузов / Л. А. </w:t>
      </w:r>
      <w:proofErr w:type="spellStart"/>
      <w:r w:rsidR="007A57B7" w:rsidRPr="007A57B7">
        <w:t>Толстолесова</w:t>
      </w:r>
      <w:proofErr w:type="spellEnd"/>
      <w:r w:rsidR="007A57B7" w:rsidRPr="007A57B7">
        <w:t xml:space="preserve">. — 2-е изд., </w:t>
      </w:r>
      <w:proofErr w:type="spellStart"/>
      <w:r w:rsidR="007A57B7" w:rsidRPr="007A57B7">
        <w:t>испр</w:t>
      </w:r>
      <w:proofErr w:type="spellEnd"/>
      <w:proofErr w:type="gramStart"/>
      <w:r w:rsidR="007A57B7" w:rsidRPr="007A57B7">
        <w:t>.</w:t>
      </w:r>
      <w:proofErr w:type="gramEnd"/>
      <w:r w:rsidR="007A57B7" w:rsidRPr="007A57B7">
        <w:t xml:space="preserve"> и доп. — Москва : Издательство </w:t>
      </w:r>
      <w:proofErr w:type="spellStart"/>
      <w:r w:rsidR="007A57B7" w:rsidRPr="007A57B7">
        <w:t>Юрайт</w:t>
      </w:r>
      <w:proofErr w:type="spellEnd"/>
      <w:r w:rsidR="007A57B7" w:rsidRPr="007A57B7">
        <w:t xml:space="preserve">, 2020. — 155 с. — (Высшее образование). — ISBN 978-5-534-03639-8. — Текст : электронный // ЭБС </w:t>
      </w:r>
      <w:proofErr w:type="spellStart"/>
      <w:r w:rsidR="007A57B7" w:rsidRPr="007A57B7">
        <w:t>Юрайт</w:t>
      </w:r>
      <w:proofErr w:type="spellEnd"/>
      <w:r w:rsidR="007A57B7" w:rsidRPr="007A57B7">
        <w:t xml:space="preserve"> [сайт]. — URL: https://urait.ru/bcode/452201.</w:t>
      </w:r>
    </w:p>
    <w:p w14:paraId="576724CA" w14:textId="77777777" w:rsidR="00DC216B" w:rsidRPr="004F4A4B" w:rsidRDefault="00DC216B" w:rsidP="004F4A4B">
      <w:pPr>
        <w:spacing w:line="228" w:lineRule="auto"/>
        <w:ind w:firstLine="709"/>
        <w:jc w:val="both"/>
      </w:pPr>
    </w:p>
    <w:p w14:paraId="2AFB3F5D" w14:textId="77777777" w:rsidR="004F4A4B" w:rsidRPr="004F4A4B" w:rsidRDefault="004F4A4B" w:rsidP="004F4A4B">
      <w:pPr>
        <w:keepNext/>
        <w:spacing w:line="228" w:lineRule="auto"/>
        <w:ind w:firstLine="709"/>
        <w:jc w:val="both"/>
        <w:rPr>
          <w:b/>
        </w:rPr>
      </w:pPr>
      <w:r w:rsidRPr="004F4A4B">
        <w:rPr>
          <w:b/>
        </w:rPr>
        <w:t xml:space="preserve">б) дополнительная литература </w:t>
      </w:r>
    </w:p>
    <w:p w14:paraId="03BA8E6F" w14:textId="77777777" w:rsidR="005C7E9D" w:rsidRDefault="002C757A" w:rsidP="00DC216B">
      <w:pPr>
        <w:ind w:firstLine="709"/>
        <w:jc w:val="both"/>
      </w:pPr>
      <w:r>
        <w:t xml:space="preserve">1. </w:t>
      </w:r>
      <w:r w:rsidR="005C7E9D" w:rsidRPr="005C7E9D">
        <w:t xml:space="preserve">Розанова, Н. М.  Денежно-кредитная политика : учебник и практикум для вузов / Н. М. Розанова. — Москва : Издательство </w:t>
      </w:r>
      <w:proofErr w:type="spellStart"/>
      <w:r w:rsidR="005C7E9D" w:rsidRPr="005C7E9D">
        <w:t>Юрайт</w:t>
      </w:r>
      <w:proofErr w:type="spellEnd"/>
      <w:r w:rsidR="005C7E9D" w:rsidRPr="005C7E9D">
        <w:t xml:space="preserve">, 2021. — 410 с. — (Высшее образование). </w:t>
      </w:r>
      <w:r w:rsidR="005C7E9D" w:rsidRPr="005C7E9D">
        <w:lastRenderedPageBreak/>
        <w:t xml:space="preserve">— ISBN 978-5-534-00939-2. — Текст : электронный // ЭБС </w:t>
      </w:r>
      <w:proofErr w:type="spellStart"/>
      <w:r w:rsidR="005C7E9D" w:rsidRPr="005C7E9D">
        <w:t>Юрайт</w:t>
      </w:r>
      <w:proofErr w:type="spellEnd"/>
      <w:r w:rsidR="005C7E9D" w:rsidRPr="005C7E9D">
        <w:t xml:space="preserve"> [сайт]. — URL: https://urait.ru/bcode/469797.</w:t>
      </w:r>
    </w:p>
    <w:p w14:paraId="26F6DBEB" w14:textId="77777777" w:rsidR="00B97C2E" w:rsidRDefault="005C7E9D" w:rsidP="00DC216B">
      <w:pPr>
        <w:ind w:firstLine="709"/>
        <w:jc w:val="both"/>
      </w:pPr>
      <w:r>
        <w:t xml:space="preserve">2. </w:t>
      </w:r>
      <w:r w:rsidR="002C757A" w:rsidRPr="002C757A">
        <w:t xml:space="preserve">Банки и банковское дело в 2 ч. Часть 2 : учебник и практикум для вузов / В. А. Боровкова [и др.] ; под редакцией В. А. Боровковой. — 5-е изд., </w:t>
      </w:r>
      <w:proofErr w:type="spellStart"/>
      <w:r w:rsidR="002C757A" w:rsidRPr="002C757A">
        <w:t>перераб</w:t>
      </w:r>
      <w:proofErr w:type="spellEnd"/>
      <w:proofErr w:type="gramStart"/>
      <w:r w:rsidR="002C757A" w:rsidRPr="002C757A">
        <w:t>.</w:t>
      </w:r>
      <w:proofErr w:type="gramEnd"/>
      <w:r w:rsidR="002C757A" w:rsidRPr="002C757A">
        <w:t xml:space="preserve"> и доп. — Москва : Издательство </w:t>
      </w:r>
      <w:proofErr w:type="spellStart"/>
      <w:r w:rsidR="002C757A" w:rsidRPr="002C757A">
        <w:t>Юрайт</w:t>
      </w:r>
      <w:proofErr w:type="spellEnd"/>
      <w:r w:rsidR="002C757A" w:rsidRPr="002C757A">
        <w:t xml:space="preserve">, 2021. — 189 с. — (Высшее образование). — ISBN 978-5-534-09687-3. — Текст : электронный // ЭБС </w:t>
      </w:r>
      <w:proofErr w:type="spellStart"/>
      <w:r w:rsidR="002C757A" w:rsidRPr="002C757A">
        <w:t>Юрайт</w:t>
      </w:r>
      <w:proofErr w:type="spellEnd"/>
      <w:r w:rsidR="002C757A" w:rsidRPr="002C757A">
        <w:t xml:space="preserve"> [сайт]. — URL: </w:t>
      </w:r>
      <w:hyperlink r:id="rId8" w:history="1">
        <w:r w:rsidRPr="00CE7BCB">
          <w:rPr>
            <w:rStyle w:val="ab"/>
          </w:rPr>
          <w:t>https://urait.ru/bcode/470946</w:t>
        </w:r>
      </w:hyperlink>
      <w:r w:rsidR="002C757A" w:rsidRPr="002C757A">
        <w:t>.</w:t>
      </w:r>
    </w:p>
    <w:p w14:paraId="675F848F" w14:textId="77777777" w:rsidR="003729AD" w:rsidRDefault="003729AD" w:rsidP="00DC216B">
      <w:pPr>
        <w:ind w:firstLine="709"/>
        <w:jc w:val="both"/>
      </w:pPr>
      <w:r>
        <w:t xml:space="preserve">3. </w:t>
      </w:r>
      <w:r w:rsidRPr="003729AD">
        <w:t xml:space="preserve">Деньги, кредит, банки : учебник и практикум для вузов / В. Ю. Катасонов [и др.] ; под редакцией В. Ю. Катасонова, В. П. </w:t>
      </w:r>
      <w:proofErr w:type="spellStart"/>
      <w:r w:rsidRPr="003729AD">
        <w:t>Биткова</w:t>
      </w:r>
      <w:proofErr w:type="spellEnd"/>
      <w:r w:rsidRPr="003729AD">
        <w:t xml:space="preserve">. — 3-е изд., </w:t>
      </w:r>
      <w:proofErr w:type="spellStart"/>
      <w:r w:rsidRPr="003729AD">
        <w:t>перераб</w:t>
      </w:r>
      <w:proofErr w:type="spellEnd"/>
      <w:proofErr w:type="gramStart"/>
      <w:r w:rsidRPr="003729AD">
        <w:t>.</w:t>
      </w:r>
      <w:proofErr w:type="gramEnd"/>
      <w:r w:rsidRPr="003729AD">
        <w:t xml:space="preserve"> и доп. — Москва : Издательство </w:t>
      </w:r>
      <w:proofErr w:type="spellStart"/>
      <w:r w:rsidRPr="003729AD">
        <w:t>Юрайт</w:t>
      </w:r>
      <w:proofErr w:type="spellEnd"/>
      <w:r w:rsidRPr="003729AD">
        <w:t xml:space="preserve">, 2021. — 559 с. — (Высшее образование). — ISBN 978-5-534-13469-8. — Текст : электронный // ЭБС </w:t>
      </w:r>
      <w:proofErr w:type="spellStart"/>
      <w:r w:rsidRPr="003729AD">
        <w:t>Юрайт</w:t>
      </w:r>
      <w:proofErr w:type="spellEnd"/>
      <w:r w:rsidRPr="003729AD">
        <w:t xml:space="preserve"> [сайт]. — URL: https://urait.ru/bcode/459167.</w:t>
      </w:r>
    </w:p>
    <w:p w14:paraId="566D5902" w14:textId="77777777" w:rsidR="005C7E9D" w:rsidRDefault="005C7E9D" w:rsidP="00DC216B">
      <w:pPr>
        <w:ind w:firstLine="709"/>
        <w:jc w:val="both"/>
      </w:pPr>
      <w:r>
        <w:t xml:space="preserve">3. </w:t>
      </w:r>
      <w:proofErr w:type="spellStart"/>
      <w:r w:rsidRPr="005C7E9D">
        <w:t>Джагитян</w:t>
      </w:r>
      <w:proofErr w:type="spellEnd"/>
      <w:r w:rsidRPr="005C7E9D">
        <w:t xml:space="preserve">, Э. П.  Макропруденциальное регулирование банковской системы как фактор финансовой стабильности : монография / Э. П. </w:t>
      </w:r>
      <w:proofErr w:type="spellStart"/>
      <w:r w:rsidRPr="005C7E9D">
        <w:t>Джагитян</w:t>
      </w:r>
      <w:proofErr w:type="spellEnd"/>
      <w:r w:rsidRPr="005C7E9D">
        <w:t xml:space="preserve">. — Москва : Издательство </w:t>
      </w:r>
      <w:proofErr w:type="spellStart"/>
      <w:r w:rsidRPr="005C7E9D">
        <w:t>Юрайт</w:t>
      </w:r>
      <w:proofErr w:type="spellEnd"/>
      <w:r w:rsidRPr="005C7E9D">
        <w:t xml:space="preserve">, 2021. — 215 с. — (Актуальные монографии). — ISBN 978-5-534-09731-3. — Текст : электронный // ЭБС </w:t>
      </w:r>
      <w:proofErr w:type="spellStart"/>
      <w:r w:rsidRPr="005C7E9D">
        <w:t>Юрайт</w:t>
      </w:r>
      <w:proofErr w:type="spellEnd"/>
      <w:r w:rsidRPr="005C7E9D">
        <w:t xml:space="preserve"> [сайт]. — URL: https://urait.ru/bcode/475101.</w:t>
      </w:r>
    </w:p>
    <w:p w14:paraId="3BFC939E" w14:textId="3D102B4D" w:rsidR="00DC216B" w:rsidRDefault="00DC216B" w:rsidP="00DC216B">
      <w:pPr>
        <w:ind w:firstLine="709"/>
        <w:jc w:val="both"/>
      </w:pPr>
    </w:p>
    <w:p w14:paraId="26399913" w14:textId="77777777" w:rsidR="00F24081" w:rsidRPr="00715736" w:rsidRDefault="00F24081" w:rsidP="00F24081">
      <w:pPr>
        <w:keepNext/>
        <w:suppressAutoHyphens/>
        <w:ind w:firstLine="709"/>
        <w:jc w:val="both"/>
        <w:rPr>
          <w:b/>
          <w:lang w:eastAsia="ar-SA"/>
        </w:rPr>
      </w:pPr>
      <w:r w:rsidRPr="00715736">
        <w:rPr>
          <w:b/>
          <w:lang w:eastAsia="ar-SA"/>
        </w:rPr>
        <w:t>в) ресурсы сети «Интернет»</w:t>
      </w:r>
    </w:p>
    <w:p w14:paraId="0AB23A8F" w14:textId="77777777" w:rsidR="00F24081" w:rsidRPr="00715736" w:rsidRDefault="00F24081" w:rsidP="00F24081">
      <w:pPr>
        <w:numPr>
          <w:ilvl w:val="0"/>
          <w:numId w:val="30"/>
        </w:numPr>
        <w:tabs>
          <w:tab w:val="left" w:pos="1134"/>
        </w:tabs>
        <w:suppressAutoHyphens/>
        <w:ind w:left="0" w:firstLine="709"/>
        <w:jc w:val="both"/>
        <w:rPr>
          <w:lang w:eastAsia="ar-SA"/>
        </w:rPr>
      </w:pPr>
      <w:r w:rsidRPr="00715736">
        <w:rPr>
          <w:lang w:eastAsia="ar-SA"/>
        </w:rPr>
        <w:t>Электронный каталог Научной библиотеки ЯрГУ (https://www.lib.uniyar.ac.ru/opac/bk_cat_find.php).</w:t>
      </w:r>
    </w:p>
    <w:p w14:paraId="727D2C74" w14:textId="77777777" w:rsidR="00F24081" w:rsidRPr="00715736" w:rsidRDefault="00F24081" w:rsidP="00F24081">
      <w:pPr>
        <w:numPr>
          <w:ilvl w:val="0"/>
          <w:numId w:val="30"/>
        </w:numPr>
        <w:tabs>
          <w:tab w:val="left" w:pos="1134"/>
        </w:tabs>
        <w:suppressAutoHyphens/>
        <w:ind w:left="0" w:firstLine="709"/>
        <w:jc w:val="both"/>
        <w:rPr>
          <w:lang w:eastAsia="ar-SA"/>
        </w:rPr>
      </w:pPr>
      <w:r w:rsidRPr="00715736">
        <w:rPr>
          <w:lang w:eastAsia="ar-SA"/>
        </w:rPr>
        <w:t>Электронная библиотечная система (ЭБС) издательства «</w:t>
      </w:r>
      <w:proofErr w:type="spellStart"/>
      <w:r w:rsidRPr="00715736">
        <w:rPr>
          <w:lang w:eastAsia="ar-SA"/>
        </w:rPr>
        <w:t>Юрайт</w:t>
      </w:r>
      <w:proofErr w:type="spellEnd"/>
      <w:r w:rsidRPr="00715736">
        <w:rPr>
          <w:lang w:eastAsia="ar-SA"/>
        </w:rPr>
        <w:t>» (https://www. urait.ru).</w:t>
      </w:r>
    </w:p>
    <w:p w14:paraId="471F5A4C" w14:textId="77777777" w:rsidR="00F24081" w:rsidRPr="00715736" w:rsidRDefault="00F24081" w:rsidP="00F24081">
      <w:pPr>
        <w:numPr>
          <w:ilvl w:val="0"/>
          <w:numId w:val="30"/>
        </w:numPr>
        <w:tabs>
          <w:tab w:val="left" w:pos="1134"/>
        </w:tabs>
        <w:suppressAutoHyphens/>
        <w:ind w:left="0" w:firstLine="709"/>
        <w:jc w:val="both"/>
        <w:rPr>
          <w:lang w:eastAsia="ar-SA"/>
        </w:rPr>
      </w:pPr>
      <w:r w:rsidRPr="00715736">
        <w:rPr>
          <w:lang w:eastAsia="ar-SA"/>
        </w:rPr>
        <w:t xml:space="preserve">Научная электронная библиотека (НЭБ) (http://elibrary.ru). </w:t>
      </w:r>
    </w:p>
    <w:p w14:paraId="18D7EEB4" w14:textId="77777777" w:rsidR="00F24081" w:rsidRDefault="00F24081" w:rsidP="00F24081">
      <w:pPr>
        <w:numPr>
          <w:ilvl w:val="0"/>
          <w:numId w:val="30"/>
        </w:numPr>
        <w:tabs>
          <w:tab w:val="left" w:pos="1134"/>
        </w:tabs>
        <w:suppressAutoHyphens/>
        <w:ind w:left="0" w:firstLine="709"/>
        <w:jc w:val="both"/>
      </w:pPr>
      <w:r w:rsidRPr="00715736">
        <w:rPr>
          <w:lang w:eastAsia="ar-SA"/>
        </w:rPr>
        <w:t xml:space="preserve">Сайт Банка России </w:t>
      </w:r>
      <w:r w:rsidRPr="00715736">
        <w:rPr>
          <w:lang w:val="en-US" w:eastAsia="ar-SA"/>
        </w:rPr>
        <w:t>www</w:t>
      </w:r>
      <w:r w:rsidRPr="00715736">
        <w:rPr>
          <w:lang w:eastAsia="ar-SA"/>
        </w:rPr>
        <w:t>.</w:t>
      </w:r>
      <w:proofErr w:type="spellStart"/>
      <w:r w:rsidRPr="00715736">
        <w:rPr>
          <w:lang w:val="en-US" w:eastAsia="ar-SA"/>
        </w:rPr>
        <w:t>cbr</w:t>
      </w:r>
      <w:proofErr w:type="spellEnd"/>
      <w:r w:rsidRPr="00715736">
        <w:rPr>
          <w:lang w:eastAsia="ar-SA"/>
        </w:rPr>
        <w:t>.</w:t>
      </w:r>
      <w:r w:rsidRPr="00715736">
        <w:rPr>
          <w:lang w:val="en-US" w:eastAsia="ar-SA"/>
        </w:rPr>
        <w:t>ru</w:t>
      </w:r>
      <w:r w:rsidRPr="00715736">
        <w:rPr>
          <w:lang w:eastAsia="ar-SA"/>
        </w:rPr>
        <w:t xml:space="preserve">. </w:t>
      </w:r>
    </w:p>
    <w:p w14:paraId="2EED21BE" w14:textId="77777777" w:rsidR="00F24081" w:rsidRDefault="00F24081" w:rsidP="00F24081">
      <w:pPr>
        <w:numPr>
          <w:ilvl w:val="0"/>
          <w:numId w:val="30"/>
        </w:numPr>
        <w:tabs>
          <w:tab w:val="left" w:pos="1134"/>
        </w:tabs>
        <w:suppressAutoHyphens/>
        <w:ind w:left="0" w:firstLine="709"/>
        <w:jc w:val="both"/>
      </w:pPr>
      <w:r>
        <w:rPr>
          <w:lang w:eastAsia="ar-SA"/>
        </w:rPr>
        <w:t xml:space="preserve">Сайты органов исполнительной власти. </w:t>
      </w:r>
    </w:p>
    <w:p w14:paraId="305A0882" w14:textId="09052D69" w:rsidR="00F24081" w:rsidRDefault="00F24081" w:rsidP="00DC216B">
      <w:pPr>
        <w:ind w:firstLine="709"/>
        <w:jc w:val="both"/>
      </w:pPr>
    </w:p>
    <w:p w14:paraId="26ABC1E1" w14:textId="77777777" w:rsidR="00F24081" w:rsidRPr="004F4A4B" w:rsidRDefault="00F24081" w:rsidP="00DC216B">
      <w:pPr>
        <w:ind w:firstLine="709"/>
        <w:jc w:val="both"/>
      </w:pPr>
    </w:p>
    <w:p w14:paraId="63B7F1D5" w14:textId="77777777" w:rsidR="00E00D4A" w:rsidRPr="004F4A4B" w:rsidRDefault="00E00D4A" w:rsidP="00E00D4A">
      <w:pPr>
        <w:rPr>
          <w:highlight w:val="yellow"/>
        </w:rPr>
      </w:pPr>
      <w:r w:rsidRPr="004F4A4B">
        <w:rPr>
          <w:b/>
          <w:bCs/>
        </w:rPr>
        <w:t xml:space="preserve">9. Материально-техническая база, необходимая для осуществления образовательного процесса по дисциплине </w:t>
      </w:r>
    </w:p>
    <w:p w14:paraId="22C565A0"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9D87E86"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517A9486"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66A0BB35"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3F3ADAFD"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4FEFE39E" w14:textId="77777777" w:rsidR="004577EF" w:rsidRPr="004F4A4B" w:rsidRDefault="004577EF" w:rsidP="004577EF">
      <w:pPr>
        <w:ind w:firstLine="709"/>
        <w:jc w:val="both"/>
      </w:pPr>
      <w:r w:rsidRPr="004F4A4B">
        <w:t>- помещения для самостоятельной работы;</w:t>
      </w:r>
    </w:p>
    <w:p w14:paraId="40FBF7B8" w14:textId="77777777" w:rsidR="004577EF" w:rsidRPr="004F4A4B" w:rsidRDefault="004577EF" w:rsidP="004577EF">
      <w:pPr>
        <w:ind w:firstLine="709"/>
        <w:jc w:val="both"/>
      </w:pPr>
      <w:r w:rsidRPr="004F4A4B">
        <w:t>- помещения для хранения и профилактического обслуживания технических средств обучения.</w:t>
      </w:r>
    </w:p>
    <w:p w14:paraId="1D5B2716"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4CF73748"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43109927" w14:textId="77777777" w:rsidR="00E00D4A" w:rsidRPr="004F4A4B" w:rsidRDefault="00E00D4A" w:rsidP="004577EF">
      <w:pPr>
        <w:ind w:firstLine="709"/>
        <w:jc w:val="both"/>
      </w:pPr>
    </w:p>
    <w:p w14:paraId="155A860E" w14:textId="77777777" w:rsidR="002E7D0C" w:rsidRDefault="000C6679" w:rsidP="00E00D4A">
      <w:pPr>
        <w:jc w:val="both"/>
      </w:pPr>
      <w:r w:rsidRPr="004F4A4B">
        <w:rPr>
          <w:bCs/>
        </w:rPr>
        <w:t>Автор</w:t>
      </w:r>
      <w:r w:rsidR="00E00D4A" w:rsidRPr="004F4A4B">
        <w:rPr>
          <w:bCs/>
        </w:rPr>
        <w:t>:</w:t>
      </w:r>
      <w:r w:rsidR="002E7D0C" w:rsidRPr="002E7D0C">
        <w:t xml:space="preserve"> </w:t>
      </w:r>
    </w:p>
    <w:p w14:paraId="6ED03865" w14:textId="32E7987F" w:rsidR="00E00D4A" w:rsidRPr="004F4A4B" w:rsidRDefault="002E7D0C" w:rsidP="00E00D4A">
      <w:pPr>
        <w:jc w:val="both"/>
        <w:rPr>
          <w:bCs/>
        </w:rPr>
      </w:pPr>
      <w:r>
        <w:t>Профессор кафедры финансов и кредита, д-р экон. наук</w:t>
      </w:r>
      <w:r w:rsidRPr="002E7D0C">
        <w:t xml:space="preserve"> </w:t>
      </w:r>
      <w:r>
        <w:t xml:space="preserve">                   Д.С. Вахрушев</w:t>
      </w:r>
    </w:p>
    <w:p w14:paraId="4510629E" w14:textId="77777777" w:rsidR="00E00D4A" w:rsidRPr="004F4A4B" w:rsidRDefault="00E00D4A" w:rsidP="007C4387">
      <w:pPr>
        <w:keepNext/>
        <w:rPr>
          <w:sz w:val="28"/>
          <w:szCs w:val="28"/>
        </w:rPr>
      </w:pPr>
    </w:p>
    <w:p w14:paraId="58CE9E83" w14:textId="77777777" w:rsidR="00390B3E" w:rsidRPr="004F4A4B" w:rsidRDefault="00390B3E" w:rsidP="00E00D4A">
      <w:pPr>
        <w:rPr>
          <w:sz w:val="28"/>
          <w:szCs w:val="28"/>
        </w:rPr>
        <w:sectPr w:rsidR="00390B3E" w:rsidRPr="004F4A4B" w:rsidSect="007178A5">
          <w:footerReference w:type="default" r:id="rId9"/>
          <w:pgSz w:w="11906" w:h="16838"/>
          <w:pgMar w:top="1134" w:right="1134" w:bottom="1134" w:left="1418" w:header="709" w:footer="709" w:gutter="0"/>
          <w:cols w:space="720"/>
          <w:titlePg/>
          <w:docGrid w:linePitch="326"/>
        </w:sectPr>
      </w:pPr>
    </w:p>
    <w:p w14:paraId="09A3E0E9" w14:textId="77777777" w:rsidR="00E00D4A" w:rsidRPr="004F4A4B" w:rsidRDefault="00E00D4A" w:rsidP="00E00D4A">
      <w:pPr>
        <w:autoSpaceDE w:val="0"/>
        <w:autoSpaceDN w:val="0"/>
        <w:adjustRightInd w:val="0"/>
        <w:ind w:firstLine="1276"/>
        <w:jc w:val="right"/>
        <w:rPr>
          <w:b/>
        </w:rPr>
      </w:pPr>
      <w:r w:rsidRPr="004F4A4B">
        <w:rPr>
          <w:b/>
        </w:rPr>
        <w:lastRenderedPageBreak/>
        <w:t>Приложение № 1 к рабочей программе дисциплины</w:t>
      </w:r>
    </w:p>
    <w:p w14:paraId="6EF8028A" w14:textId="77777777" w:rsidR="00A1470D" w:rsidRPr="00F3081F" w:rsidRDefault="00C33DCE" w:rsidP="00A1470D">
      <w:pPr>
        <w:jc w:val="right"/>
        <w:rPr>
          <w:b/>
        </w:rPr>
      </w:pPr>
      <w:r w:rsidRPr="00F3081F">
        <w:rPr>
          <w:b/>
        </w:rPr>
        <w:t>«</w:t>
      </w:r>
      <w:r w:rsidR="002F15D9" w:rsidRPr="002F15D9">
        <w:rPr>
          <w:b/>
        </w:rPr>
        <w:t>Стратегии и современная модель управления в сфере денежно-кредитных отношений</w:t>
      </w:r>
      <w:r w:rsidR="00A1470D" w:rsidRPr="00F3081F">
        <w:rPr>
          <w:b/>
        </w:rPr>
        <w:t>»</w:t>
      </w:r>
    </w:p>
    <w:p w14:paraId="3B86554E" w14:textId="77777777" w:rsidR="00C33DCE" w:rsidRPr="00F3081F" w:rsidRDefault="00C33DCE" w:rsidP="00C33DCE">
      <w:pPr>
        <w:jc w:val="right"/>
        <w:rPr>
          <w:b/>
        </w:rPr>
      </w:pPr>
    </w:p>
    <w:p w14:paraId="2B835DD7" w14:textId="77777777" w:rsidR="00B97E18" w:rsidRPr="004F4A4B" w:rsidRDefault="00B97E18" w:rsidP="00E00D4A">
      <w:pPr>
        <w:autoSpaceDE w:val="0"/>
        <w:autoSpaceDN w:val="0"/>
        <w:adjustRightInd w:val="0"/>
        <w:jc w:val="center"/>
        <w:rPr>
          <w:b/>
        </w:rPr>
      </w:pPr>
    </w:p>
    <w:p w14:paraId="69B3C60A" w14:textId="77777777" w:rsidR="00B97E18" w:rsidRPr="004F4A4B" w:rsidRDefault="00B97E18" w:rsidP="00E00D4A">
      <w:pPr>
        <w:autoSpaceDE w:val="0"/>
        <w:autoSpaceDN w:val="0"/>
        <w:adjustRightInd w:val="0"/>
        <w:jc w:val="center"/>
        <w:rPr>
          <w:b/>
        </w:rPr>
      </w:pPr>
    </w:p>
    <w:p w14:paraId="30C14BAB" w14:textId="77777777" w:rsidR="00E00D4A" w:rsidRPr="004F4A4B" w:rsidRDefault="00E00D4A" w:rsidP="00E00D4A">
      <w:pPr>
        <w:autoSpaceDE w:val="0"/>
        <w:autoSpaceDN w:val="0"/>
        <w:adjustRightInd w:val="0"/>
        <w:jc w:val="center"/>
        <w:rPr>
          <w:b/>
          <w:bCs/>
        </w:rPr>
      </w:pPr>
      <w:r w:rsidRPr="004F4A4B">
        <w:rPr>
          <w:b/>
        </w:rPr>
        <w:t>Фонд оценочных средств</w:t>
      </w:r>
      <w:r w:rsidRPr="004F4A4B">
        <w:rPr>
          <w:b/>
          <w:bCs/>
        </w:rPr>
        <w:t xml:space="preserve"> </w:t>
      </w:r>
    </w:p>
    <w:p w14:paraId="0280B764" w14:textId="77777777" w:rsidR="00E00D4A" w:rsidRPr="004F4A4B" w:rsidRDefault="00E00D4A" w:rsidP="00E00D4A">
      <w:pPr>
        <w:autoSpaceDE w:val="0"/>
        <w:autoSpaceDN w:val="0"/>
        <w:adjustRightInd w:val="0"/>
        <w:jc w:val="center"/>
        <w:rPr>
          <w:b/>
          <w:bCs/>
        </w:rPr>
      </w:pPr>
      <w:r w:rsidRPr="004F4A4B">
        <w:rPr>
          <w:b/>
          <w:bCs/>
        </w:rPr>
        <w:t xml:space="preserve">для проведения текущего контроля успеваемости </w:t>
      </w:r>
    </w:p>
    <w:p w14:paraId="1F0829C2" w14:textId="77777777" w:rsidR="00E00D4A" w:rsidRPr="004F4A4B" w:rsidRDefault="00E00D4A" w:rsidP="00E00D4A">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1736B453" w14:textId="77777777" w:rsidR="00E00D4A" w:rsidRPr="004F4A4B" w:rsidRDefault="00E00D4A" w:rsidP="00E00D4A">
      <w:pPr>
        <w:autoSpaceDE w:val="0"/>
        <w:autoSpaceDN w:val="0"/>
        <w:adjustRightInd w:val="0"/>
        <w:jc w:val="center"/>
        <w:rPr>
          <w:b/>
          <w:bCs/>
        </w:rPr>
      </w:pPr>
      <w:r w:rsidRPr="004F4A4B">
        <w:rPr>
          <w:b/>
          <w:bCs/>
        </w:rPr>
        <w:t>по дисциплине</w:t>
      </w:r>
    </w:p>
    <w:p w14:paraId="28B08B27" w14:textId="77777777" w:rsidR="00E00D4A" w:rsidRPr="004F4A4B" w:rsidRDefault="00E00D4A" w:rsidP="00E00D4A">
      <w:pPr>
        <w:autoSpaceDE w:val="0"/>
        <w:autoSpaceDN w:val="0"/>
        <w:adjustRightInd w:val="0"/>
        <w:jc w:val="both"/>
        <w:rPr>
          <w:bCs/>
        </w:rPr>
      </w:pPr>
    </w:p>
    <w:p w14:paraId="319D5825" w14:textId="77777777" w:rsidR="00E00D4A" w:rsidRPr="004F4A4B" w:rsidRDefault="00E00D4A" w:rsidP="00E00D4A">
      <w:pPr>
        <w:autoSpaceDE w:val="0"/>
        <w:autoSpaceDN w:val="0"/>
        <w:adjustRightInd w:val="0"/>
        <w:jc w:val="center"/>
      </w:pPr>
    </w:p>
    <w:p w14:paraId="7C4B6345" w14:textId="77777777" w:rsidR="00E00D4A" w:rsidRPr="004F4A4B" w:rsidRDefault="00BD511D" w:rsidP="00BD511D">
      <w:pPr>
        <w:autoSpaceDE w:val="0"/>
        <w:autoSpaceDN w:val="0"/>
        <w:adjustRightInd w:val="0"/>
        <w:ind w:left="360"/>
        <w:jc w:val="center"/>
        <w:rPr>
          <w:b/>
        </w:rPr>
      </w:pPr>
      <w:r>
        <w:rPr>
          <w:b/>
        </w:rPr>
        <w:t>1. </w:t>
      </w:r>
      <w:r w:rsidR="00E00D4A" w:rsidRPr="004F4A4B">
        <w:rPr>
          <w:b/>
        </w:rPr>
        <w:t>Типовые контрольные задания и иные материалы,</w:t>
      </w:r>
    </w:p>
    <w:p w14:paraId="732C5A7B" w14:textId="77777777" w:rsidR="00E00D4A" w:rsidRPr="004F4A4B" w:rsidRDefault="00E00D4A" w:rsidP="00E00D4A">
      <w:pPr>
        <w:autoSpaceDE w:val="0"/>
        <w:autoSpaceDN w:val="0"/>
        <w:adjustRightInd w:val="0"/>
        <w:jc w:val="center"/>
        <w:rPr>
          <w:b/>
        </w:rPr>
      </w:pPr>
      <w:r w:rsidRPr="004F4A4B">
        <w:rPr>
          <w:b/>
        </w:rPr>
        <w:t>используемые в процессе текущего контроля успеваемости</w:t>
      </w:r>
    </w:p>
    <w:p w14:paraId="079809D0" w14:textId="77777777" w:rsidR="00BD511D" w:rsidRDefault="00BD511D" w:rsidP="00A10C1D">
      <w:pPr>
        <w:autoSpaceDE w:val="0"/>
        <w:autoSpaceDN w:val="0"/>
        <w:adjustRightInd w:val="0"/>
        <w:jc w:val="center"/>
        <w:rPr>
          <w:b/>
        </w:rPr>
      </w:pPr>
    </w:p>
    <w:p w14:paraId="6EBD1E0B" w14:textId="77777777" w:rsidR="00BD511D" w:rsidRDefault="00BD511D" w:rsidP="00A10C1D">
      <w:pPr>
        <w:autoSpaceDE w:val="0"/>
        <w:autoSpaceDN w:val="0"/>
        <w:adjustRightInd w:val="0"/>
        <w:jc w:val="center"/>
        <w:rPr>
          <w:b/>
        </w:rPr>
      </w:pPr>
    </w:p>
    <w:p w14:paraId="68366FA6" w14:textId="77777777" w:rsidR="00B668C3" w:rsidRDefault="00B668C3" w:rsidP="00B668C3">
      <w:pPr>
        <w:pStyle w:val="Default"/>
        <w:jc w:val="center"/>
        <w:rPr>
          <w:b/>
        </w:rPr>
      </w:pPr>
      <w:r w:rsidRPr="00C31920">
        <w:rPr>
          <w:b/>
        </w:rPr>
        <w:t xml:space="preserve">Тема 1. </w:t>
      </w:r>
      <w:r w:rsidRPr="00627535">
        <w:rPr>
          <w:b/>
        </w:rPr>
        <w:t>Теоретические основы денежно-кредитных отношений и денежно-кредитного регулирования</w:t>
      </w:r>
    </w:p>
    <w:p w14:paraId="48E779D8" w14:textId="602DF480" w:rsidR="0097256F" w:rsidRPr="0061633A" w:rsidRDefault="0097256F" w:rsidP="00B668C3">
      <w:pPr>
        <w:pStyle w:val="Default"/>
        <w:jc w:val="center"/>
        <w:rPr>
          <w:b/>
          <w:iCs/>
        </w:rPr>
      </w:pPr>
      <w:r>
        <w:rPr>
          <w:b/>
        </w:rPr>
        <w:t>(Компетенция ОПК-</w:t>
      </w:r>
      <w:r w:rsidR="0046095C">
        <w:rPr>
          <w:b/>
        </w:rPr>
        <w:t>4</w:t>
      </w:r>
      <w:r>
        <w:rPr>
          <w:b/>
        </w:rPr>
        <w:t>, индикатор ОПК-</w:t>
      </w:r>
      <w:r w:rsidR="0046095C">
        <w:rPr>
          <w:b/>
        </w:rPr>
        <w:t>4</w:t>
      </w:r>
      <w:r>
        <w:rPr>
          <w:b/>
        </w:rPr>
        <w:t>.1)</w:t>
      </w:r>
    </w:p>
    <w:p w14:paraId="0B6623A0" w14:textId="77777777" w:rsidR="00B668C3" w:rsidRPr="00C31920" w:rsidRDefault="00B668C3" w:rsidP="00B668C3">
      <w:pPr>
        <w:pStyle w:val="ad"/>
        <w:spacing w:before="0"/>
        <w:ind w:firstLine="709"/>
        <w:rPr>
          <w:b/>
          <w:sz w:val="22"/>
          <w:szCs w:val="22"/>
        </w:rPr>
      </w:pPr>
    </w:p>
    <w:p w14:paraId="68716F50" w14:textId="77777777" w:rsidR="00B668C3" w:rsidRPr="00C054AB" w:rsidRDefault="00B668C3" w:rsidP="00B668C3">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62C8471F" w14:textId="77777777" w:rsidR="00B668C3" w:rsidRPr="00C054AB" w:rsidRDefault="00B668C3" w:rsidP="00B668C3">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385D6227" w14:textId="77777777" w:rsidR="00274EF4" w:rsidRDefault="00274EF4" w:rsidP="00274EF4">
      <w:pPr>
        <w:autoSpaceDE w:val="0"/>
        <w:autoSpaceDN w:val="0"/>
        <w:adjustRightInd w:val="0"/>
        <w:spacing w:line="264" w:lineRule="auto"/>
        <w:ind w:firstLine="709"/>
        <w:jc w:val="both"/>
      </w:pPr>
      <w:r>
        <w:t xml:space="preserve">1. Назовите отличительные черты денежных и кредитных отношений. </w:t>
      </w:r>
    </w:p>
    <w:p w14:paraId="718B4F9A" w14:textId="77777777" w:rsidR="00274EF4" w:rsidRDefault="00274EF4" w:rsidP="00274EF4">
      <w:pPr>
        <w:autoSpaceDE w:val="0"/>
        <w:autoSpaceDN w:val="0"/>
        <w:adjustRightInd w:val="0"/>
        <w:spacing w:line="264" w:lineRule="auto"/>
        <w:ind w:firstLine="709"/>
        <w:jc w:val="both"/>
      </w:pPr>
      <w:r>
        <w:t xml:space="preserve">2. Перечислите факторы и тенденции развития современных денежно-кредитных отношений. </w:t>
      </w:r>
    </w:p>
    <w:p w14:paraId="0879B432" w14:textId="77777777" w:rsidR="00274EF4" w:rsidRDefault="00274EF4" w:rsidP="00274EF4">
      <w:pPr>
        <w:autoSpaceDE w:val="0"/>
        <w:autoSpaceDN w:val="0"/>
        <w:adjustRightInd w:val="0"/>
        <w:spacing w:line="264" w:lineRule="auto"/>
        <w:ind w:firstLine="709"/>
        <w:jc w:val="both"/>
      </w:pPr>
      <w:r>
        <w:t xml:space="preserve">3. Каковы актуальные стратегические вопросы регулирования денежно-кредитных отношений на современном этапе? </w:t>
      </w:r>
    </w:p>
    <w:p w14:paraId="40028F59" w14:textId="77777777" w:rsidR="00274EF4" w:rsidRDefault="00274EF4" w:rsidP="00274EF4">
      <w:pPr>
        <w:autoSpaceDE w:val="0"/>
        <w:autoSpaceDN w:val="0"/>
        <w:adjustRightInd w:val="0"/>
        <w:spacing w:line="264" w:lineRule="auto"/>
        <w:ind w:firstLine="709"/>
        <w:jc w:val="both"/>
      </w:pPr>
      <w:r>
        <w:t>4. Какие теоретические концепции положены в основу денежно-кредитной политики Банка России?</w:t>
      </w:r>
    </w:p>
    <w:p w14:paraId="3D42111D" w14:textId="77777777" w:rsidR="00274EF4" w:rsidRDefault="00274EF4" w:rsidP="00274EF4">
      <w:pPr>
        <w:autoSpaceDE w:val="0"/>
        <w:autoSpaceDN w:val="0"/>
        <w:adjustRightInd w:val="0"/>
        <w:spacing w:line="264" w:lineRule="auto"/>
        <w:ind w:firstLine="709"/>
        <w:jc w:val="both"/>
      </w:pPr>
      <w:r>
        <w:t>5. Какова задача антициклической денежно-кредитной политики?</w:t>
      </w:r>
    </w:p>
    <w:p w14:paraId="2A975FD3" w14:textId="77777777" w:rsidR="00274EF4" w:rsidRDefault="00274EF4" w:rsidP="00274EF4">
      <w:pPr>
        <w:autoSpaceDE w:val="0"/>
        <w:autoSpaceDN w:val="0"/>
        <w:adjustRightInd w:val="0"/>
        <w:spacing w:line="264" w:lineRule="auto"/>
        <w:ind w:firstLine="709"/>
        <w:jc w:val="both"/>
      </w:pPr>
      <w:r>
        <w:t>6. Как влияют временные лаги на эффективность денежно-кредитной политики?</w:t>
      </w:r>
    </w:p>
    <w:p w14:paraId="0C43F6C6" w14:textId="77777777" w:rsidR="00274EF4" w:rsidRDefault="00274EF4" w:rsidP="00274EF4">
      <w:pPr>
        <w:autoSpaceDE w:val="0"/>
        <w:autoSpaceDN w:val="0"/>
        <w:adjustRightInd w:val="0"/>
        <w:spacing w:line="264" w:lineRule="auto"/>
        <w:ind w:firstLine="709"/>
        <w:jc w:val="both"/>
      </w:pPr>
      <w:r>
        <w:t>7. Почему при разработке единой государственной денежно-кредитной политики используется сценарный (многовариантный) прогноз развития экономики России на предстоящий год?</w:t>
      </w:r>
    </w:p>
    <w:p w14:paraId="265ECA98" w14:textId="77777777" w:rsidR="00B668C3" w:rsidRDefault="00B668C3" w:rsidP="00274EF4">
      <w:pPr>
        <w:autoSpaceDE w:val="0"/>
        <w:autoSpaceDN w:val="0"/>
        <w:adjustRightInd w:val="0"/>
        <w:spacing w:line="264" w:lineRule="auto"/>
        <w:ind w:firstLine="709"/>
        <w:jc w:val="both"/>
        <w:rPr>
          <w:iCs/>
        </w:rPr>
      </w:pPr>
      <w:r>
        <w:rPr>
          <w:iCs/>
        </w:rPr>
        <w:t>И т.д.</w:t>
      </w:r>
    </w:p>
    <w:p w14:paraId="1D8EF9B2" w14:textId="77777777" w:rsidR="00F74EC9" w:rsidRPr="00F74EC9" w:rsidRDefault="00F74EC9" w:rsidP="00784E37">
      <w:pPr>
        <w:autoSpaceDE w:val="0"/>
        <w:autoSpaceDN w:val="0"/>
        <w:adjustRightInd w:val="0"/>
        <w:ind w:firstLine="709"/>
        <w:jc w:val="both"/>
        <w:rPr>
          <w:b/>
          <w:iCs/>
        </w:rPr>
      </w:pPr>
      <w:r w:rsidRPr="00F74EC9">
        <w:rPr>
          <w:b/>
          <w:iCs/>
        </w:rPr>
        <w:t>Пример</w:t>
      </w:r>
      <w:r>
        <w:rPr>
          <w:b/>
          <w:iCs/>
        </w:rPr>
        <w:t>ы тестов</w:t>
      </w:r>
      <w:r w:rsidRPr="00F74EC9">
        <w:rPr>
          <w:b/>
          <w:iCs/>
        </w:rPr>
        <w:t xml:space="preserve"> </w:t>
      </w:r>
    </w:p>
    <w:p w14:paraId="110DD84A" w14:textId="77777777" w:rsidR="00F74EC9" w:rsidRPr="0039355E" w:rsidRDefault="00F74EC9" w:rsidP="00784E37">
      <w:pPr>
        <w:keepNext/>
        <w:ind w:firstLine="720"/>
        <w:rPr>
          <w:rFonts w:eastAsia="MS Mincho"/>
          <w:i/>
          <w:iCs/>
        </w:rPr>
      </w:pPr>
      <w:r w:rsidRPr="0039355E">
        <w:rPr>
          <w:rFonts w:eastAsia="MS Mincho"/>
          <w:i/>
          <w:iCs/>
        </w:rPr>
        <w:t>1. Назовите, какую денежно-кредитную политику проводит центральный банк для сдерживания инфляции:</w:t>
      </w:r>
    </w:p>
    <w:p w14:paraId="5B2F5251" w14:textId="77777777" w:rsidR="00F74EC9" w:rsidRPr="00716D6E" w:rsidRDefault="00F74EC9" w:rsidP="00784E37">
      <w:pPr>
        <w:ind w:firstLine="720"/>
        <w:rPr>
          <w:rFonts w:eastAsia="MS Mincho"/>
        </w:rPr>
      </w:pPr>
      <w:r w:rsidRPr="00716D6E">
        <w:rPr>
          <w:rFonts w:eastAsia="MS Mincho"/>
        </w:rPr>
        <w:t>а) экспансионистскую;</w:t>
      </w:r>
    </w:p>
    <w:p w14:paraId="4175D98C" w14:textId="77777777" w:rsidR="00F74EC9" w:rsidRPr="00716D6E" w:rsidRDefault="00F74EC9" w:rsidP="00784E37">
      <w:pPr>
        <w:ind w:firstLine="720"/>
        <w:rPr>
          <w:rFonts w:eastAsia="MS Mincho"/>
        </w:rPr>
      </w:pPr>
      <w:r w:rsidRPr="00716D6E">
        <w:rPr>
          <w:rFonts w:eastAsia="MS Mincho"/>
        </w:rPr>
        <w:t>б) адаптационную;</w:t>
      </w:r>
    </w:p>
    <w:p w14:paraId="6127ADD1" w14:textId="77777777" w:rsidR="00F74EC9" w:rsidRPr="00716D6E" w:rsidRDefault="00F74EC9" w:rsidP="00784E37">
      <w:pPr>
        <w:ind w:firstLine="720"/>
        <w:rPr>
          <w:rFonts w:eastAsia="MS Mincho"/>
        </w:rPr>
      </w:pPr>
      <w:r w:rsidRPr="00716D6E">
        <w:rPr>
          <w:rFonts w:eastAsia="MS Mincho"/>
        </w:rPr>
        <w:t xml:space="preserve">в) </w:t>
      </w:r>
      <w:proofErr w:type="spellStart"/>
      <w:r w:rsidRPr="00716D6E">
        <w:rPr>
          <w:rFonts w:eastAsia="MS Mincho"/>
        </w:rPr>
        <w:t>рестрикционную</w:t>
      </w:r>
      <w:proofErr w:type="spellEnd"/>
      <w:r w:rsidRPr="00716D6E">
        <w:rPr>
          <w:rFonts w:eastAsia="MS Mincho"/>
        </w:rPr>
        <w:t>;</w:t>
      </w:r>
    </w:p>
    <w:p w14:paraId="4A442296" w14:textId="77777777" w:rsidR="00F74EC9" w:rsidRPr="00716D6E" w:rsidRDefault="00F74EC9" w:rsidP="00784E37">
      <w:pPr>
        <w:ind w:firstLine="720"/>
        <w:rPr>
          <w:rFonts w:eastAsia="MS Mincho"/>
        </w:rPr>
      </w:pPr>
      <w:r w:rsidRPr="00716D6E">
        <w:rPr>
          <w:rFonts w:eastAsia="MS Mincho"/>
        </w:rPr>
        <w:t xml:space="preserve">г) гибкую. </w:t>
      </w:r>
    </w:p>
    <w:p w14:paraId="32EFB168" w14:textId="77777777" w:rsidR="00F74EC9" w:rsidRPr="0039355E" w:rsidRDefault="00F74EC9" w:rsidP="00784E37">
      <w:pPr>
        <w:keepNext/>
        <w:ind w:firstLine="720"/>
        <w:rPr>
          <w:rFonts w:eastAsia="MS Mincho"/>
          <w:i/>
          <w:iCs/>
        </w:rPr>
      </w:pPr>
      <w:r w:rsidRPr="0039355E">
        <w:rPr>
          <w:rFonts w:eastAsia="MS Mincho"/>
          <w:i/>
          <w:iCs/>
        </w:rPr>
        <w:t>2. Денежно-кредитная политика, направленная на уменьшение объема кредитов и денежной массы, называется:</w:t>
      </w:r>
    </w:p>
    <w:p w14:paraId="30759F40" w14:textId="77777777" w:rsidR="00F74EC9" w:rsidRPr="00716D6E" w:rsidRDefault="00F74EC9" w:rsidP="00784E37">
      <w:pPr>
        <w:ind w:firstLine="720"/>
        <w:rPr>
          <w:rFonts w:eastAsia="MS Mincho"/>
        </w:rPr>
      </w:pPr>
      <w:r w:rsidRPr="00716D6E">
        <w:rPr>
          <w:rFonts w:eastAsia="MS Mincho"/>
        </w:rPr>
        <w:t>а) экспансией;</w:t>
      </w:r>
    </w:p>
    <w:p w14:paraId="2B6B2422" w14:textId="77777777" w:rsidR="00F74EC9" w:rsidRPr="00716D6E" w:rsidRDefault="00F74EC9" w:rsidP="00784E37">
      <w:pPr>
        <w:ind w:firstLine="720"/>
        <w:rPr>
          <w:rFonts w:eastAsia="MS Mincho"/>
        </w:rPr>
      </w:pPr>
      <w:r w:rsidRPr="00716D6E">
        <w:rPr>
          <w:rFonts w:eastAsia="MS Mincho"/>
        </w:rPr>
        <w:t>б) рестрикцией.</w:t>
      </w:r>
    </w:p>
    <w:p w14:paraId="4855E393" w14:textId="77777777" w:rsidR="00F74EC9" w:rsidRPr="0039355E" w:rsidRDefault="00F74EC9" w:rsidP="00784E37">
      <w:pPr>
        <w:keepNext/>
        <w:ind w:firstLine="720"/>
        <w:rPr>
          <w:rFonts w:eastAsia="MS Mincho"/>
          <w:i/>
          <w:iCs/>
        </w:rPr>
      </w:pPr>
      <w:r w:rsidRPr="0039355E">
        <w:rPr>
          <w:rFonts w:eastAsia="MS Mincho"/>
          <w:i/>
          <w:iCs/>
        </w:rPr>
        <w:t>3. Кредитная рестрикция приводит:</w:t>
      </w:r>
    </w:p>
    <w:p w14:paraId="22085339" w14:textId="77777777" w:rsidR="00F74EC9" w:rsidRPr="00716D6E" w:rsidRDefault="00F74EC9" w:rsidP="00784E37">
      <w:pPr>
        <w:ind w:firstLine="720"/>
        <w:rPr>
          <w:rFonts w:eastAsia="MS Mincho"/>
        </w:rPr>
      </w:pPr>
      <w:r w:rsidRPr="00716D6E">
        <w:rPr>
          <w:rFonts w:eastAsia="MS Mincho"/>
        </w:rPr>
        <w:t>а) к уменьшению кредитного мультипликатора;</w:t>
      </w:r>
    </w:p>
    <w:p w14:paraId="346D7CDC" w14:textId="77777777" w:rsidR="00F74EC9" w:rsidRPr="00716D6E" w:rsidRDefault="00F74EC9" w:rsidP="00784E37">
      <w:pPr>
        <w:ind w:firstLine="720"/>
        <w:rPr>
          <w:rFonts w:eastAsia="MS Mincho"/>
        </w:rPr>
      </w:pPr>
      <w:r w:rsidRPr="00716D6E">
        <w:rPr>
          <w:rFonts w:eastAsia="MS Mincho"/>
        </w:rPr>
        <w:lastRenderedPageBreak/>
        <w:t>б) к увеличению кредитного мультипликатора;</w:t>
      </w:r>
    </w:p>
    <w:p w14:paraId="675BE4E1" w14:textId="77777777" w:rsidR="00F74EC9" w:rsidRPr="00716D6E" w:rsidRDefault="00F74EC9" w:rsidP="00784E37">
      <w:pPr>
        <w:ind w:firstLine="720"/>
        <w:rPr>
          <w:rFonts w:eastAsia="MS Mincho"/>
        </w:rPr>
      </w:pPr>
      <w:r w:rsidRPr="00716D6E">
        <w:rPr>
          <w:rFonts w:eastAsia="MS Mincho"/>
        </w:rPr>
        <w:t>в) к пересчету кредитного мультипликатора.</w:t>
      </w:r>
    </w:p>
    <w:p w14:paraId="4B68673A" w14:textId="77777777" w:rsidR="00F74EC9" w:rsidRPr="0039355E" w:rsidRDefault="00F74EC9" w:rsidP="00784E37">
      <w:pPr>
        <w:keepNext/>
        <w:ind w:firstLine="720"/>
        <w:rPr>
          <w:rFonts w:eastAsia="MS Mincho"/>
          <w:i/>
          <w:iCs/>
        </w:rPr>
      </w:pPr>
      <w:r w:rsidRPr="0039355E">
        <w:rPr>
          <w:rFonts w:eastAsia="MS Mincho"/>
          <w:i/>
          <w:iCs/>
        </w:rPr>
        <w:t>4. Определите цель проведения центральным банком широко</w:t>
      </w:r>
      <w:r w:rsidRPr="0039355E">
        <w:rPr>
          <w:rFonts w:eastAsia="MS Mincho"/>
          <w:i/>
          <w:iCs/>
        </w:rPr>
        <w:softHyphen/>
        <w:t>масштабной продажи государственных ценных бумаг на открытом рынке:</w:t>
      </w:r>
    </w:p>
    <w:p w14:paraId="7F4CED97" w14:textId="77777777" w:rsidR="00F74EC9" w:rsidRPr="00716D6E" w:rsidRDefault="00F74EC9" w:rsidP="00784E37">
      <w:pPr>
        <w:ind w:firstLine="720"/>
        <w:rPr>
          <w:rFonts w:eastAsia="MS Mincho"/>
        </w:rPr>
      </w:pPr>
      <w:r w:rsidRPr="00716D6E">
        <w:rPr>
          <w:rFonts w:eastAsia="MS Mincho"/>
        </w:rPr>
        <w:t>а) увеличение денежного предложения;</w:t>
      </w:r>
    </w:p>
    <w:p w14:paraId="4543ABAC" w14:textId="77777777" w:rsidR="00F74EC9" w:rsidRPr="00716D6E" w:rsidRDefault="00F74EC9" w:rsidP="00784E37">
      <w:pPr>
        <w:ind w:firstLine="720"/>
        <w:rPr>
          <w:rFonts w:eastAsia="MS Mincho"/>
        </w:rPr>
      </w:pPr>
      <w:r w:rsidRPr="00716D6E">
        <w:rPr>
          <w:rFonts w:eastAsia="MS Mincho"/>
        </w:rPr>
        <w:t>б) уменьшение денежного предложения;</w:t>
      </w:r>
    </w:p>
    <w:p w14:paraId="501DBC07" w14:textId="77777777" w:rsidR="00F74EC9" w:rsidRPr="00716D6E" w:rsidRDefault="00F74EC9" w:rsidP="00784E37">
      <w:pPr>
        <w:ind w:firstLine="720"/>
        <w:rPr>
          <w:rFonts w:eastAsia="MS Mincho"/>
        </w:rPr>
      </w:pPr>
      <w:r w:rsidRPr="00716D6E">
        <w:rPr>
          <w:rFonts w:eastAsia="MS Mincho"/>
        </w:rPr>
        <w:t>в) уменьшение спроса на деньги;</w:t>
      </w:r>
    </w:p>
    <w:p w14:paraId="1FC32A84" w14:textId="77777777" w:rsidR="00F74EC9" w:rsidRPr="00716D6E" w:rsidRDefault="00F74EC9" w:rsidP="00784E37">
      <w:pPr>
        <w:ind w:firstLine="720"/>
        <w:rPr>
          <w:rFonts w:eastAsia="MS Mincho"/>
        </w:rPr>
      </w:pPr>
      <w:r w:rsidRPr="00716D6E">
        <w:rPr>
          <w:rFonts w:eastAsia="MS Mincho"/>
        </w:rPr>
        <w:t>г) увеличение спроса на деньги.</w:t>
      </w:r>
    </w:p>
    <w:p w14:paraId="1D42D8DB" w14:textId="77777777" w:rsidR="00F74EC9" w:rsidRPr="0039355E" w:rsidRDefault="00F74EC9" w:rsidP="00784E37">
      <w:pPr>
        <w:keepNext/>
        <w:ind w:firstLine="720"/>
        <w:rPr>
          <w:rFonts w:eastAsia="MS Mincho"/>
          <w:i/>
          <w:iCs/>
        </w:rPr>
      </w:pPr>
      <w:r w:rsidRPr="0039355E">
        <w:rPr>
          <w:rFonts w:eastAsia="MS Mincho"/>
          <w:i/>
          <w:iCs/>
        </w:rPr>
        <w:t xml:space="preserve">5. Сделка по продаже ценных бумаг с правом обратного выкупа носит название: </w:t>
      </w:r>
    </w:p>
    <w:p w14:paraId="2886074D" w14:textId="77777777" w:rsidR="00F74EC9" w:rsidRPr="00716D6E" w:rsidRDefault="00F74EC9" w:rsidP="00784E37">
      <w:pPr>
        <w:ind w:firstLine="720"/>
        <w:rPr>
          <w:rFonts w:eastAsia="MS Mincho"/>
        </w:rPr>
      </w:pPr>
      <w:r w:rsidRPr="00716D6E">
        <w:rPr>
          <w:rFonts w:eastAsia="MS Mincho"/>
        </w:rPr>
        <w:t>а) операция РЕПО;</w:t>
      </w:r>
    </w:p>
    <w:p w14:paraId="38D2E239" w14:textId="77777777" w:rsidR="00F74EC9" w:rsidRPr="00716D6E" w:rsidRDefault="00F74EC9" w:rsidP="00784E37">
      <w:pPr>
        <w:ind w:firstLine="720"/>
        <w:rPr>
          <w:rFonts w:eastAsia="MS Mincho"/>
        </w:rPr>
      </w:pPr>
      <w:r w:rsidRPr="00716D6E">
        <w:rPr>
          <w:rFonts w:eastAsia="MS Mincho"/>
        </w:rPr>
        <w:t>б) ломбардное кредитование.</w:t>
      </w:r>
    </w:p>
    <w:p w14:paraId="0D3D88F7" w14:textId="77777777" w:rsidR="00F74EC9" w:rsidRPr="0039355E" w:rsidRDefault="00F74EC9" w:rsidP="00784E37">
      <w:pPr>
        <w:keepNext/>
        <w:ind w:firstLine="720"/>
        <w:rPr>
          <w:rFonts w:eastAsia="MS Mincho"/>
          <w:i/>
          <w:iCs/>
        </w:rPr>
      </w:pPr>
      <w:r w:rsidRPr="0039355E">
        <w:rPr>
          <w:rFonts w:eastAsia="MS Mincho"/>
          <w:i/>
          <w:iCs/>
        </w:rPr>
        <w:t>6. При продаже Банком России государственных ценных бумаг:</w:t>
      </w:r>
    </w:p>
    <w:p w14:paraId="0CBC208F" w14:textId="77777777" w:rsidR="00F74EC9" w:rsidRPr="00716D6E" w:rsidRDefault="00F74EC9" w:rsidP="00784E37">
      <w:pPr>
        <w:ind w:firstLine="720"/>
        <w:rPr>
          <w:rFonts w:eastAsia="MS Mincho"/>
        </w:rPr>
      </w:pPr>
      <w:r w:rsidRPr="00716D6E">
        <w:rPr>
          <w:rFonts w:eastAsia="MS Mincho"/>
        </w:rPr>
        <w:t>а) увеличивается государственный внутренний долг;</w:t>
      </w:r>
    </w:p>
    <w:p w14:paraId="2839C39A" w14:textId="77777777" w:rsidR="00F74EC9" w:rsidRPr="00716D6E" w:rsidRDefault="00F74EC9" w:rsidP="00784E37">
      <w:pPr>
        <w:ind w:firstLine="720"/>
        <w:rPr>
          <w:rFonts w:eastAsia="MS Mincho"/>
        </w:rPr>
      </w:pPr>
      <w:r w:rsidRPr="00716D6E">
        <w:rPr>
          <w:rFonts w:eastAsia="MS Mincho"/>
        </w:rPr>
        <w:t>б) снижается текущая процентная ставка по кредитам;</w:t>
      </w:r>
    </w:p>
    <w:p w14:paraId="4B11A085" w14:textId="77777777" w:rsidR="00F74EC9" w:rsidRDefault="00F74EC9" w:rsidP="00784E37">
      <w:pPr>
        <w:ind w:firstLine="720"/>
        <w:rPr>
          <w:rFonts w:eastAsia="MS Mincho"/>
        </w:rPr>
      </w:pPr>
      <w:r w:rsidRPr="00716D6E">
        <w:rPr>
          <w:rFonts w:eastAsia="MS Mincho"/>
        </w:rPr>
        <w:t>в) снижаются кредитные возможности коммерческих банков.</w:t>
      </w:r>
    </w:p>
    <w:p w14:paraId="7E47E348" w14:textId="77777777" w:rsidR="00934DB0" w:rsidRPr="00716D6E" w:rsidRDefault="00934DB0" w:rsidP="00716D6E">
      <w:pPr>
        <w:ind w:firstLine="720"/>
        <w:rPr>
          <w:rFonts w:eastAsia="MS Mincho"/>
        </w:rPr>
      </w:pPr>
      <w:r>
        <w:rPr>
          <w:rFonts w:eastAsia="MS Mincho"/>
        </w:rPr>
        <w:t xml:space="preserve">И т.д. </w:t>
      </w:r>
    </w:p>
    <w:p w14:paraId="16EC5E04" w14:textId="77777777" w:rsidR="00F24081" w:rsidRPr="000D150D" w:rsidRDefault="00F24081" w:rsidP="00F24081">
      <w:pPr>
        <w:pStyle w:val="a8"/>
        <w:autoSpaceDE w:val="0"/>
        <w:autoSpaceDN w:val="0"/>
        <w:adjustRightInd w:val="0"/>
        <w:ind w:left="765"/>
        <w:jc w:val="both"/>
        <w:rPr>
          <w:b/>
          <w:bCs/>
          <w:i/>
          <w:sz w:val="24"/>
        </w:rPr>
      </w:pPr>
      <w:r w:rsidRPr="000D150D">
        <w:rPr>
          <w:b/>
          <w:bCs/>
          <w:i/>
          <w:sz w:val="24"/>
        </w:rPr>
        <w:t>Ключ к тесту</w:t>
      </w:r>
    </w:p>
    <w:tbl>
      <w:tblPr>
        <w:tblStyle w:val="a7"/>
        <w:tblW w:w="0" w:type="auto"/>
        <w:tblInd w:w="765" w:type="dxa"/>
        <w:tblLook w:val="04A0" w:firstRow="1" w:lastRow="0" w:firstColumn="1" w:lastColumn="0" w:noHBand="0" w:noVBand="1"/>
      </w:tblPr>
      <w:tblGrid>
        <w:gridCol w:w="1135"/>
        <w:gridCol w:w="1135"/>
        <w:gridCol w:w="1136"/>
        <w:gridCol w:w="1136"/>
        <w:gridCol w:w="1136"/>
        <w:gridCol w:w="1136"/>
      </w:tblGrid>
      <w:tr w:rsidR="00F24081" w:rsidRPr="000D150D" w14:paraId="4F298847" w14:textId="13C33E16" w:rsidTr="003A52A7">
        <w:tc>
          <w:tcPr>
            <w:tcW w:w="1135" w:type="dxa"/>
          </w:tcPr>
          <w:p w14:paraId="04DF83F1" w14:textId="77777777" w:rsidR="00F24081" w:rsidRPr="000D150D" w:rsidRDefault="00F24081" w:rsidP="00FE153A">
            <w:pPr>
              <w:pStyle w:val="a8"/>
              <w:autoSpaceDE w:val="0"/>
              <w:autoSpaceDN w:val="0"/>
              <w:adjustRightInd w:val="0"/>
              <w:ind w:left="0"/>
              <w:jc w:val="center"/>
              <w:rPr>
                <w:bCs/>
                <w:sz w:val="24"/>
              </w:rPr>
            </w:pPr>
            <w:r w:rsidRPr="000D150D">
              <w:rPr>
                <w:bCs/>
                <w:sz w:val="24"/>
              </w:rPr>
              <w:t>1</w:t>
            </w:r>
          </w:p>
        </w:tc>
        <w:tc>
          <w:tcPr>
            <w:tcW w:w="1135" w:type="dxa"/>
          </w:tcPr>
          <w:p w14:paraId="0DD568C7" w14:textId="77777777" w:rsidR="00F24081" w:rsidRPr="000D150D" w:rsidRDefault="00F24081" w:rsidP="00FE153A">
            <w:pPr>
              <w:pStyle w:val="a8"/>
              <w:autoSpaceDE w:val="0"/>
              <w:autoSpaceDN w:val="0"/>
              <w:adjustRightInd w:val="0"/>
              <w:ind w:left="0"/>
              <w:jc w:val="center"/>
              <w:rPr>
                <w:bCs/>
                <w:sz w:val="24"/>
              </w:rPr>
            </w:pPr>
            <w:r w:rsidRPr="000D150D">
              <w:rPr>
                <w:bCs/>
                <w:sz w:val="24"/>
              </w:rPr>
              <w:t>2</w:t>
            </w:r>
          </w:p>
        </w:tc>
        <w:tc>
          <w:tcPr>
            <w:tcW w:w="1136" w:type="dxa"/>
          </w:tcPr>
          <w:p w14:paraId="4F2164EC" w14:textId="77777777" w:rsidR="00F24081" w:rsidRPr="000D150D" w:rsidRDefault="00F24081" w:rsidP="00FE153A">
            <w:pPr>
              <w:pStyle w:val="a8"/>
              <w:autoSpaceDE w:val="0"/>
              <w:autoSpaceDN w:val="0"/>
              <w:adjustRightInd w:val="0"/>
              <w:ind w:left="0"/>
              <w:jc w:val="center"/>
              <w:rPr>
                <w:bCs/>
                <w:sz w:val="24"/>
              </w:rPr>
            </w:pPr>
            <w:r w:rsidRPr="000D150D">
              <w:rPr>
                <w:bCs/>
                <w:sz w:val="24"/>
              </w:rPr>
              <w:t>3</w:t>
            </w:r>
          </w:p>
        </w:tc>
        <w:tc>
          <w:tcPr>
            <w:tcW w:w="1136" w:type="dxa"/>
          </w:tcPr>
          <w:p w14:paraId="7B9EC6DB" w14:textId="00D1DFA0" w:rsidR="00F24081" w:rsidRPr="000D150D" w:rsidRDefault="00F24081" w:rsidP="00FE153A">
            <w:pPr>
              <w:pStyle w:val="a8"/>
              <w:autoSpaceDE w:val="0"/>
              <w:autoSpaceDN w:val="0"/>
              <w:adjustRightInd w:val="0"/>
              <w:ind w:left="0"/>
              <w:jc w:val="center"/>
              <w:rPr>
                <w:bCs/>
                <w:sz w:val="24"/>
              </w:rPr>
            </w:pPr>
            <w:r>
              <w:rPr>
                <w:bCs/>
                <w:sz w:val="24"/>
              </w:rPr>
              <w:t>4</w:t>
            </w:r>
          </w:p>
        </w:tc>
        <w:tc>
          <w:tcPr>
            <w:tcW w:w="1136" w:type="dxa"/>
          </w:tcPr>
          <w:p w14:paraId="607EE2C8" w14:textId="76BD602F" w:rsidR="00F24081" w:rsidRDefault="00F24081" w:rsidP="00FE153A">
            <w:pPr>
              <w:pStyle w:val="a8"/>
              <w:autoSpaceDE w:val="0"/>
              <w:autoSpaceDN w:val="0"/>
              <w:adjustRightInd w:val="0"/>
              <w:ind w:left="0"/>
              <w:jc w:val="center"/>
              <w:rPr>
                <w:bCs/>
                <w:sz w:val="24"/>
              </w:rPr>
            </w:pPr>
            <w:r>
              <w:rPr>
                <w:bCs/>
                <w:sz w:val="24"/>
              </w:rPr>
              <w:t>5</w:t>
            </w:r>
          </w:p>
        </w:tc>
        <w:tc>
          <w:tcPr>
            <w:tcW w:w="1136" w:type="dxa"/>
          </w:tcPr>
          <w:p w14:paraId="44318432" w14:textId="4541437F" w:rsidR="00F24081" w:rsidRDefault="00F24081" w:rsidP="00FE153A">
            <w:pPr>
              <w:pStyle w:val="a8"/>
              <w:autoSpaceDE w:val="0"/>
              <w:autoSpaceDN w:val="0"/>
              <w:adjustRightInd w:val="0"/>
              <w:ind w:left="0"/>
              <w:jc w:val="center"/>
              <w:rPr>
                <w:bCs/>
                <w:sz w:val="24"/>
              </w:rPr>
            </w:pPr>
            <w:r>
              <w:rPr>
                <w:bCs/>
                <w:sz w:val="24"/>
              </w:rPr>
              <w:t>6</w:t>
            </w:r>
          </w:p>
        </w:tc>
      </w:tr>
      <w:tr w:rsidR="00F24081" w:rsidRPr="000D150D" w14:paraId="58A26279" w14:textId="3AA94077" w:rsidTr="003A52A7">
        <w:tc>
          <w:tcPr>
            <w:tcW w:w="1135" w:type="dxa"/>
          </w:tcPr>
          <w:p w14:paraId="075DDDC5" w14:textId="77777777" w:rsidR="00F24081" w:rsidRPr="000D150D" w:rsidRDefault="00F24081" w:rsidP="00FE153A">
            <w:pPr>
              <w:pStyle w:val="a8"/>
              <w:autoSpaceDE w:val="0"/>
              <w:autoSpaceDN w:val="0"/>
              <w:adjustRightInd w:val="0"/>
              <w:ind w:left="0"/>
              <w:jc w:val="center"/>
              <w:rPr>
                <w:bCs/>
                <w:sz w:val="24"/>
              </w:rPr>
            </w:pPr>
            <w:r w:rsidRPr="000D150D">
              <w:rPr>
                <w:bCs/>
                <w:sz w:val="24"/>
              </w:rPr>
              <w:t>в</w:t>
            </w:r>
          </w:p>
        </w:tc>
        <w:tc>
          <w:tcPr>
            <w:tcW w:w="1135" w:type="dxa"/>
          </w:tcPr>
          <w:p w14:paraId="3711771A" w14:textId="77777777" w:rsidR="00F24081" w:rsidRPr="000D150D" w:rsidRDefault="00F24081" w:rsidP="00FE153A">
            <w:pPr>
              <w:pStyle w:val="a8"/>
              <w:autoSpaceDE w:val="0"/>
              <w:autoSpaceDN w:val="0"/>
              <w:adjustRightInd w:val="0"/>
              <w:ind w:left="0"/>
              <w:jc w:val="center"/>
              <w:rPr>
                <w:bCs/>
                <w:sz w:val="24"/>
              </w:rPr>
            </w:pPr>
            <w:r w:rsidRPr="000D150D">
              <w:rPr>
                <w:bCs/>
                <w:sz w:val="24"/>
              </w:rPr>
              <w:t>б</w:t>
            </w:r>
          </w:p>
        </w:tc>
        <w:tc>
          <w:tcPr>
            <w:tcW w:w="1136" w:type="dxa"/>
          </w:tcPr>
          <w:p w14:paraId="3413048D" w14:textId="77777777" w:rsidR="00F24081" w:rsidRPr="000D150D" w:rsidRDefault="00F24081" w:rsidP="00FE153A">
            <w:pPr>
              <w:pStyle w:val="a8"/>
              <w:autoSpaceDE w:val="0"/>
              <w:autoSpaceDN w:val="0"/>
              <w:adjustRightInd w:val="0"/>
              <w:ind w:left="0"/>
              <w:jc w:val="center"/>
              <w:rPr>
                <w:bCs/>
                <w:sz w:val="24"/>
              </w:rPr>
            </w:pPr>
            <w:r w:rsidRPr="000D150D">
              <w:rPr>
                <w:bCs/>
                <w:sz w:val="24"/>
              </w:rPr>
              <w:t>а</w:t>
            </w:r>
          </w:p>
        </w:tc>
        <w:tc>
          <w:tcPr>
            <w:tcW w:w="1136" w:type="dxa"/>
          </w:tcPr>
          <w:p w14:paraId="49814F74" w14:textId="0E7C9F5F" w:rsidR="00F24081" w:rsidRPr="000D150D" w:rsidRDefault="00F24081" w:rsidP="00FE153A">
            <w:pPr>
              <w:pStyle w:val="a8"/>
              <w:autoSpaceDE w:val="0"/>
              <w:autoSpaceDN w:val="0"/>
              <w:adjustRightInd w:val="0"/>
              <w:ind w:left="0"/>
              <w:jc w:val="center"/>
              <w:rPr>
                <w:bCs/>
                <w:sz w:val="24"/>
              </w:rPr>
            </w:pPr>
            <w:r>
              <w:rPr>
                <w:bCs/>
                <w:sz w:val="24"/>
              </w:rPr>
              <w:t>б</w:t>
            </w:r>
          </w:p>
        </w:tc>
        <w:tc>
          <w:tcPr>
            <w:tcW w:w="1136" w:type="dxa"/>
          </w:tcPr>
          <w:p w14:paraId="65F157AC" w14:textId="5A1FF132" w:rsidR="00F24081" w:rsidRDefault="00F24081" w:rsidP="00FE153A">
            <w:pPr>
              <w:pStyle w:val="a8"/>
              <w:autoSpaceDE w:val="0"/>
              <w:autoSpaceDN w:val="0"/>
              <w:adjustRightInd w:val="0"/>
              <w:ind w:left="0"/>
              <w:jc w:val="center"/>
              <w:rPr>
                <w:bCs/>
                <w:sz w:val="24"/>
              </w:rPr>
            </w:pPr>
            <w:r>
              <w:rPr>
                <w:bCs/>
                <w:sz w:val="24"/>
              </w:rPr>
              <w:t>а</w:t>
            </w:r>
          </w:p>
        </w:tc>
        <w:tc>
          <w:tcPr>
            <w:tcW w:w="1136" w:type="dxa"/>
          </w:tcPr>
          <w:p w14:paraId="0A1AE7F4" w14:textId="73C74064" w:rsidR="00F24081" w:rsidRDefault="00F24081" w:rsidP="00FE153A">
            <w:pPr>
              <w:pStyle w:val="a8"/>
              <w:autoSpaceDE w:val="0"/>
              <w:autoSpaceDN w:val="0"/>
              <w:adjustRightInd w:val="0"/>
              <w:ind w:left="0"/>
              <w:jc w:val="center"/>
              <w:rPr>
                <w:bCs/>
                <w:sz w:val="24"/>
              </w:rPr>
            </w:pPr>
            <w:r>
              <w:rPr>
                <w:bCs/>
                <w:sz w:val="24"/>
              </w:rPr>
              <w:t>в</w:t>
            </w:r>
          </w:p>
        </w:tc>
      </w:tr>
    </w:tbl>
    <w:p w14:paraId="10487969" w14:textId="77777777" w:rsidR="00F24081" w:rsidRDefault="00F24081" w:rsidP="00B668C3">
      <w:pPr>
        <w:autoSpaceDE w:val="0"/>
        <w:autoSpaceDN w:val="0"/>
        <w:adjustRightInd w:val="0"/>
        <w:ind w:firstLine="709"/>
        <w:jc w:val="both"/>
        <w:rPr>
          <w:b/>
          <w:iCs/>
        </w:rPr>
      </w:pPr>
    </w:p>
    <w:p w14:paraId="0D9ACD71" w14:textId="77777777" w:rsidR="00784E37" w:rsidRDefault="00784E37" w:rsidP="00784E37">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06C8140A" w14:textId="77777777" w:rsidR="00784E37" w:rsidRPr="00C31920" w:rsidRDefault="00784E37" w:rsidP="00784E37">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10A67977" w14:textId="77777777" w:rsidR="00716D6E" w:rsidRDefault="00716D6E" w:rsidP="00716D6E">
      <w:pPr>
        <w:autoSpaceDE w:val="0"/>
        <w:autoSpaceDN w:val="0"/>
        <w:adjustRightInd w:val="0"/>
        <w:ind w:firstLine="709"/>
        <w:jc w:val="both"/>
      </w:pPr>
      <w:r>
        <w:t xml:space="preserve">1. Современные тенденции развития и регулирования налично-денежного обращения.  </w:t>
      </w:r>
    </w:p>
    <w:p w14:paraId="5D8E8712" w14:textId="77777777" w:rsidR="00716D6E" w:rsidRDefault="00716D6E" w:rsidP="00716D6E">
      <w:pPr>
        <w:autoSpaceDE w:val="0"/>
        <w:autoSpaceDN w:val="0"/>
        <w:adjustRightInd w:val="0"/>
        <w:ind w:firstLine="709"/>
        <w:jc w:val="both"/>
      </w:pPr>
      <w:r>
        <w:t xml:space="preserve">2. Факторы эффективности денежно-кредитной политики, их особенности в отечественной практике. </w:t>
      </w:r>
    </w:p>
    <w:p w14:paraId="3FE0AA43" w14:textId="77777777" w:rsidR="00716D6E" w:rsidRDefault="00716D6E" w:rsidP="00716D6E">
      <w:pPr>
        <w:autoSpaceDE w:val="0"/>
        <w:autoSpaceDN w:val="0"/>
        <w:adjustRightInd w:val="0"/>
        <w:ind w:firstLine="709"/>
        <w:jc w:val="both"/>
      </w:pPr>
      <w:r>
        <w:t xml:space="preserve">3. Каналы трансмиссионного механизма денежно-кредитной политики: теоретические подходы, мировая практика и особенности реализации в России. </w:t>
      </w:r>
    </w:p>
    <w:p w14:paraId="28F09552" w14:textId="77777777" w:rsidR="00716D6E" w:rsidRDefault="00716D6E" w:rsidP="00716D6E">
      <w:pPr>
        <w:autoSpaceDE w:val="0"/>
        <w:autoSpaceDN w:val="0"/>
        <w:adjustRightInd w:val="0"/>
        <w:ind w:firstLine="709"/>
        <w:jc w:val="both"/>
      </w:pPr>
      <w:r>
        <w:t xml:space="preserve">4. Концепция инфляционного таргетирования Банка России: содержание, инструменты, эффективность. </w:t>
      </w:r>
    </w:p>
    <w:p w14:paraId="309D417B" w14:textId="77777777" w:rsidR="00B668C3" w:rsidRDefault="00716D6E" w:rsidP="00716D6E">
      <w:pPr>
        <w:autoSpaceDE w:val="0"/>
        <w:autoSpaceDN w:val="0"/>
        <w:adjustRightInd w:val="0"/>
        <w:ind w:firstLine="709"/>
        <w:jc w:val="both"/>
      </w:pPr>
      <w:r>
        <w:t>5. Нетрадиционные инструменты денежно-кредитной политики в зарубежной и отечественной практике.</w:t>
      </w:r>
      <w:r w:rsidR="00B668C3">
        <w:t xml:space="preserve"> </w:t>
      </w:r>
      <w:r w:rsidR="00B668C3" w:rsidRPr="00C31920">
        <w:t xml:space="preserve">  </w:t>
      </w:r>
    </w:p>
    <w:p w14:paraId="1BE5EB98" w14:textId="77777777" w:rsidR="00B668C3" w:rsidRDefault="00B668C3" w:rsidP="00B668C3">
      <w:pPr>
        <w:autoSpaceDE w:val="0"/>
        <w:autoSpaceDN w:val="0"/>
        <w:adjustRightInd w:val="0"/>
        <w:ind w:firstLine="709"/>
        <w:jc w:val="both"/>
      </w:pPr>
      <w:r>
        <w:t>И т.д.</w:t>
      </w:r>
    </w:p>
    <w:p w14:paraId="5E8BECE0" w14:textId="77777777" w:rsidR="00BD511D" w:rsidRDefault="00BD511D" w:rsidP="00A10C1D">
      <w:pPr>
        <w:autoSpaceDE w:val="0"/>
        <w:autoSpaceDN w:val="0"/>
        <w:adjustRightInd w:val="0"/>
        <w:jc w:val="center"/>
        <w:rPr>
          <w:b/>
        </w:rPr>
      </w:pPr>
    </w:p>
    <w:p w14:paraId="390B323B" w14:textId="77777777" w:rsidR="00716D6E" w:rsidRDefault="00716D6E" w:rsidP="00716D6E">
      <w:pPr>
        <w:pStyle w:val="Default"/>
        <w:jc w:val="center"/>
        <w:rPr>
          <w:b/>
        </w:rPr>
      </w:pPr>
      <w:r>
        <w:rPr>
          <w:b/>
        </w:rPr>
        <w:t>Тема 2</w:t>
      </w:r>
      <w:r w:rsidRPr="00C31920">
        <w:rPr>
          <w:b/>
        </w:rPr>
        <w:t xml:space="preserve">. </w:t>
      </w:r>
      <w:r w:rsidRPr="00627535">
        <w:rPr>
          <w:b/>
        </w:rPr>
        <w:t>Модели развития и международный опыт моделирования стратегических аспектов функционирования банковского сектора</w:t>
      </w:r>
    </w:p>
    <w:p w14:paraId="36D4585F" w14:textId="6EF571C2" w:rsidR="0046095C" w:rsidRPr="0061633A" w:rsidRDefault="0046095C" w:rsidP="00716D6E">
      <w:pPr>
        <w:pStyle w:val="Default"/>
        <w:jc w:val="center"/>
        <w:rPr>
          <w:b/>
          <w:iCs/>
        </w:rPr>
      </w:pPr>
      <w:r>
        <w:rPr>
          <w:b/>
        </w:rPr>
        <w:t>(Компетенция ОПК-4, индикатор ОПК-4.1)</w:t>
      </w:r>
    </w:p>
    <w:p w14:paraId="7D92C7A3" w14:textId="77777777" w:rsidR="00716D6E" w:rsidRPr="00C31920" w:rsidRDefault="00716D6E" w:rsidP="00716D6E">
      <w:pPr>
        <w:pStyle w:val="ad"/>
        <w:spacing w:before="0"/>
        <w:ind w:firstLine="709"/>
        <w:rPr>
          <w:b/>
          <w:sz w:val="22"/>
          <w:szCs w:val="22"/>
        </w:rPr>
      </w:pPr>
    </w:p>
    <w:p w14:paraId="0301BFFD" w14:textId="77777777" w:rsidR="00716D6E" w:rsidRPr="00C054AB" w:rsidRDefault="00716D6E" w:rsidP="00716D6E">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752F057A" w14:textId="77777777" w:rsidR="00716D6E" w:rsidRPr="00C054AB" w:rsidRDefault="00716D6E" w:rsidP="00716D6E">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27F21ED9" w14:textId="77777777" w:rsidR="00716D6E" w:rsidRDefault="00716D6E" w:rsidP="00716D6E">
      <w:pPr>
        <w:autoSpaceDE w:val="0"/>
        <w:autoSpaceDN w:val="0"/>
        <w:adjustRightInd w:val="0"/>
        <w:spacing w:line="264" w:lineRule="auto"/>
        <w:ind w:firstLine="709"/>
        <w:jc w:val="both"/>
      </w:pPr>
      <w:r>
        <w:t xml:space="preserve">1. Модели развития банковских систем в международной практике. </w:t>
      </w:r>
    </w:p>
    <w:p w14:paraId="0E962940" w14:textId="77777777" w:rsidR="00716D6E" w:rsidRDefault="00716D6E" w:rsidP="00716D6E">
      <w:pPr>
        <w:autoSpaceDE w:val="0"/>
        <w:autoSpaceDN w:val="0"/>
        <w:adjustRightInd w:val="0"/>
        <w:spacing w:line="264" w:lineRule="auto"/>
        <w:ind w:firstLine="709"/>
        <w:jc w:val="both"/>
      </w:pPr>
      <w:r>
        <w:t xml:space="preserve">2. Особенности конкурентных отношений в национальных банковских системах. </w:t>
      </w:r>
    </w:p>
    <w:p w14:paraId="31B93B7E" w14:textId="77777777" w:rsidR="00716D6E" w:rsidRDefault="00716D6E" w:rsidP="00716D6E">
      <w:pPr>
        <w:autoSpaceDE w:val="0"/>
        <w:autoSpaceDN w:val="0"/>
        <w:adjustRightInd w:val="0"/>
        <w:spacing w:line="264" w:lineRule="auto"/>
        <w:ind w:firstLine="709"/>
        <w:jc w:val="both"/>
      </w:pPr>
      <w:r>
        <w:t xml:space="preserve">3. Влияние системы банковского регулирования и банковского надзора на формирование и изменение модели развития национальной банковской системы. </w:t>
      </w:r>
    </w:p>
    <w:p w14:paraId="2A2C0FF1" w14:textId="77777777" w:rsidR="00716D6E" w:rsidRDefault="00716D6E" w:rsidP="00716D6E">
      <w:pPr>
        <w:autoSpaceDE w:val="0"/>
        <w:autoSpaceDN w:val="0"/>
        <w:adjustRightInd w:val="0"/>
        <w:spacing w:line="264" w:lineRule="auto"/>
        <w:ind w:firstLine="709"/>
        <w:jc w:val="both"/>
      </w:pPr>
      <w:r>
        <w:t xml:space="preserve">4. Отечественный опыт формирования стратегии развития банковского сектора. </w:t>
      </w:r>
    </w:p>
    <w:p w14:paraId="776C48BE" w14:textId="77777777" w:rsidR="00716D6E" w:rsidRDefault="00716D6E" w:rsidP="00716D6E">
      <w:pPr>
        <w:autoSpaceDE w:val="0"/>
        <w:autoSpaceDN w:val="0"/>
        <w:adjustRightInd w:val="0"/>
        <w:spacing w:line="264" w:lineRule="auto"/>
        <w:ind w:firstLine="709"/>
        <w:jc w:val="both"/>
      </w:pPr>
      <w:r>
        <w:t xml:space="preserve">5. Содержание и цели стратегического менеджмента в системе управления банком.  </w:t>
      </w:r>
    </w:p>
    <w:p w14:paraId="102FAA12" w14:textId="77777777" w:rsidR="00716D6E" w:rsidRDefault="00934DB0" w:rsidP="00716D6E">
      <w:pPr>
        <w:autoSpaceDE w:val="0"/>
        <w:autoSpaceDN w:val="0"/>
        <w:adjustRightInd w:val="0"/>
        <w:spacing w:line="264" w:lineRule="auto"/>
        <w:ind w:firstLine="709"/>
        <w:jc w:val="both"/>
      </w:pPr>
      <w:r>
        <w:t>6</w:t>
      </w:r>
      <w:r w:rsidR="00716D6E">
        <w:t xml:space="preserve">. Модели организационного построения коммерческого банка. </w:t>
      </w:r>
    </w:p>
    <w:p w14:paraId="0F9C308F" w14:textId="77777777" w:rsidR="00716D6E" w:rsidRDefault="00716D6E" w:rsidP="00716D6E">
      <w:pPr>
        <w:autoSpaceDE w:val="0"/>
        <w:autoSpaceDN w:val="0"/>
        <w:adjustRightInd w:val="0"/>
        <w:spacing w:line="264" w:lineRule="auto"/>
        <w:ind w:firstLine="709"/>
        <w:jc w:val="both"/>
        <w:rPr>
          <w:iCs/>
        </w:rPr>
      </w:pPr>
      <w:r>
        <w:rPr>
          <w:iCs/>
        </w:rPr>
        <w:t>И т.д.</w:t>
      </w:r>
    </w:p>
    <w:p w14:paraId="7006AB59" w14:textId="77777777" w:rsidR="00784E37" w:rsidRDefault="00784E37" w:rsidP="00784E37">
      <w:pPr>
        <w:autoSpaceDE w:val="0"/>
        <w:autoSpaceDN w:val="0"/>
        <w:adjustRightInd w:val="0"/>
        <w:ind w:firstLine="709"/>
        <w:jc w:val="both"/>
        <w:rPr>
          <w:iCs/>
        </w:rPr>
      </w:pPr>
      <w:r>
        <w:rPr>
          <w:b/>
          <w:iCs/>
        </w:rPr>
        <w:lastRenderedPageBreak/>
        <w:t xml:space="preserve">Примерные темы </w:t>
      </w:r>
      <w:r w:rsidRPr="00C31920">
        <w:rPr>
          <w:b/>
          <w:iCs/>
        </w:rPr>
        <w:t>докладов</w:t>
      </w:r>
      <w:r>
        <w:rPr>
          <w:b/>
          <w:iCs/>
        </w:rPr>
        <w:t xml:space="preserve"> </w:t>
      </w:r>
      <w:r w:rsidRPr="00D837D0">
        <w:rPr>
          <w:iCs/>
        </w:rPr>
        <w:t>(для очной формы обучения)</w:t>
      </w:r>
    </w:p>
    <w:p w14:paraId="4AE86BCB" w14:textId="77777777" w:rsidR="00784E37" w:rsidRPr="00C31920" w:rsidRDefault="00784E37" w:rsidP="00784E37">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6B52138C" w14:textId="77777777" w:rsidR="00934DB0" w:rsidRDefault="00934DB0" w:rsidP="00934DB0">
      <w:pPr>
        <w:autoSpaceDE w:val="0"/>
        <w:autoSpaceDN w:val="0"/>
        <w:adjustRightInd w:val="0"/>
        <w:ind w:firstLine="709"/>
        <w:jc w:val="both"/>
      </w:pPr>
      <w:r>
        <w:t xml:space="preserve">1. Системно-значимые банки в России. </w:t>
      </w:r>
    </w:p>
    <w:p w14:paraId="46C4DADE" w14:textId="77777777" w:rsidR="00934DB0" w:rsidRDefault="00934DB0" w:rsidP="00934DB0">
      <w:pPr>
        <w:autoSpaceDE w:val="0"/>
        <w:autoSpaceDN w:val="0"/>
        <w:adjustRightInd w:val="0"/>
        <w:ind w:firstLine="709"/>
        <w:jc w:val="both"/>
      </w:pPr>
      <w:r>
        <w:t>2. Оздоровление банковского сектора: современные тенденции и проблемы.</w:t>
      </w:r>
    </w:p>
    <w:p w14:paraId="090D5DFA" w14:textId="77777777" w:rsidR="00934DB0" w:rsidRDefault="00934DB0" w:rsidP="00934DB0">
      <w:pPr>
        <w:autoSpaceDE w:val="0"/>
        <w:autoSpaceDN w:val="0"/>
        <w:adjustRightInd w:val="0"/>
        <w:ind w:firstLine="709"/>
        <w:jc w:val="both"/>
      </w:pPr>
      <w:r>
        <w:t>3. Модель развития конкуренции в российском банковском секторе и тенденции её регулирования.</w:t>
      </w:r>
    </w:p>
    <w:p w14:paraId="60DB05CD" w14:textId="77777777" w:rsidR="00934DB0" w:rsidRDefault="00934DB0" w:rsidP="00934DB0">
      <w:pPr>
        <w:autoSpaceDE w:val="0"/>
        <w:autoSpaceDN w:val="0"/>
        <w:adjustRightInd w:val="0"/>
        <w:ind w:firstLine="709"/>
        <w:jc w:val="both"/>
      </w:pPr>
      <w:r>
        <w:t xml:space="preserve">4. Введение пропорционального регулирования в отечественную банковскую практику (разделение банков на базовые и универсальные): предпосылки, содержание, перспективы. </w:t>
      </w:r>
    </w:p>
    <w:p w14:paraId="4D7A7C56" w14:textId="77777777" w:rsidR="00934DB0" w:rsidRDefault="00934DB0" w:rsidP="00934DB0">
      <w:pPr>
        <w:autoSpaceDE w:val="0"/>
        <w:autoSpaceDN w:val="0"/>
        <w:adjustRightInd w:val="0"/>
        <w:ind w:firstLine="709"/>
        <w:jc w:val="both"/>
      </w:pPr>
      <w:r>
        <w:t xml:space="preserve">5. Содержание и специфика российской модели развития финансового сектора. </w:t>
      </w:r>
    </w:p>
    <w:p w14:paraId="6F00DA89" w14:textId="77777777" w:rsidR="00934DB0" w:rsidRDefault="00934DB0" w:rsidP="00934DB0">
      <w:pPr>
        <w:autoSpaceDE w:val="0"/>
        <w:autoSpaceDN w:val="0"/>
        <w:adjustRightInd w:val="0"/>
        <w:ind w:firstLine="709"/>
        <w:jc w:val="both"/>
      </w:pPr>
      <w:r>
        <w:t>6. Стратегия развития коммерческого банка: содержание, элементы и проблемные аспекты.</w:t>
      </w:r>
    </w:p>
    <w:p w14:paraId="0ECCBE2C" w14:textId="77777777" w:rsidR="00716D6E" w:rsidRDefault="00716D6E" w:rsidP="00934DB0">
      <w:pPr>
        <w:autoSpaceDE w:val="0"/>
        <w:autoSpaceDN w:val="0"/>
        <w:adjustRightInd w:val="0"/>
        <w:ind w:firstLine="709"/>
        <w:jc w:val="both"/>
      </w:pPr>
      <w:r>
        <w:t>И т.д.</w:t>
      </w:r>
    </w:p>
    <w:p w14:paraId="5FA84FF6" w14:textId="77777777" w:rsidR="00B668C3" w:rsidRDefault="00B668C3" w:rsidP="00A10C1D">
      <w:pPr>
        <w:autoSpaceDE w:val="0"/>
        <w:autoSpaceDN w:val="0"/>
        <w:adjustRightInd w:val="0"/>
        <w:jc w:val="center"/>
        <w:rPr>
          <w:b/>
        </w:rPr>
      </w:pPr>
    </w:p>
    <w:p w14:paraId="57107020" w14:textId="77777777" w:rsidR="00934DB0" w:rsidRDefault="00934DB0" w:rsidP="00934DB0">
      <w:pPr>
        <w:pStyle w:val="Default"/>
        <w:jc w:val="center"/>
        <w:rPr>
          <w:b/>
        </w:rPr>
      </w:pPr>
      <w:r>
        <w:rPr>
          <w:b/>
        </w:rPr>
        <w:t>Тема 3</w:t>
      </w:r>
      <w:r w:rsidRPr="00C31920">
        <w:rPr>
          <w:b/>
        </w:rPr>
        <w:t xml:space="preserve">. </w:t>
      </w:r>
      <w:r w:rsidRPr="004C17BC">
        <w:rPr>
          <w:b/>
        </w:rPr>
        <w:t>Тенденции развития денежно-кредитных отношений в условиях глобализации</w:t>
      </w:r>
    </w:p>
    <w:p w14:paraId="587ADC56" w14:textId="7C63B165" w:rsidR="0046095C" w:rsidRPr="0061633A" w:rsidRDefault="0046095C" w:rsidP="00934DB0">
      <w:pPr>
        <w:pStyle w:val="Default"/>
        <w:jc w:val="center"/>
        <w:rPr>
          <w:b/>
          <w:iCs/>
        </w:rPr>
      </w:pPr>
      <w:r>
        <w:rPr>
          <w:b/>
        </w:rPr>
        <w:t>(Компетенция ОПК-4, индикатор ОПК-4.1)</w:t>
      </w:r>
    </w:p>
    <w:p w14:paraId="2CAA5AB6" w14:textId="77777777" w:rsidR="00934DB0" w:rsidRPr="00C31920" w:rsidRDefault="00934DB0" w:rsidP="00934DB0">
      <w:pPr>
        <w:pStyle w:val="ad"/>
        <w:spacing w:before="0"/>
        <w:ind w:firstLine="709"/>
        <w:rPr>
          <w:b/>
          <w:sz w:val="22"/>
          <w:szCs w:val="22"/>
        </w:rPr>
      </w:pPr>
    </w:p>
    <w:p w14:paraId="1E66BEDA" w14:textId="77777777" w:rsidR="00934DB0" w:rsidRPr="00C054AB" w:rsidRDefault="00934DB0" w:rsidP="00934DB0">
      <w:pPr>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66B476A7" w14:textId="77777777" w:rsidR="00934DB0" w:rsidRPr="00C054AB" w:rsidRDefault="00934DB0" w:rsidP="00934DB0">
      <w:pPr>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3438CD1E" w14:textId="77777777" w:rsidR="001249B5" w:rsidRPr="004C17BC" w:rsidRDefault="001249B5" w:rsidP="001249B5">
      <w:pPr>
        <w:pStyle w:val="Default"/>
        <w:ind w:firstLine="720"/>
        <w:jc w:val="both"/>
      </w:pPr>
      <w:r w:rsidRPr="004C17BC">
        <w:t>1. Понятие глобализации.</w:t>
      </w:r>
    </w:p>
    <w:p w14:paraId="0221D9AF" w14:textId="77777777" w:rsidR="001249B5" w:rsidRPr="004C17BC" w:rsidRDefault="001249B5" w:rsidP="001249B5">
      <w:pPr>
        <w:pStyle w:val="Default"/>
        <w:ind w:firstLine="720"/>
        <w:jc w:val="both"/>
      </w:pPr>
      <w:r w:rsidRPr="004C17BC">
        <w:t>2. Влияние глобализации на денежно-кредитные отношения.</w:t>
      </w:r>
    </w:p>
    <w:p w14:paraId="67A8C39F" w14:textId="77777777" w:rsidR="001249B5" w:rsidRPr="004C17BC" w:rsidRDefault="001249B5" w:rsidP="001249B5">
      <w:pPr>
        <w:pStyle w:val="Default"/>
        <w:ind w:firstLine="720"/>
        <w:jc w:val="both"/>
      </w:pPr>
      <w:r w:rsidRPr="004C17BC">
        <w:t xml:space="preserve">3. Какие банки считаются транснациональными? </w:t>
      </w:r>
    </w:p>
    <w:p w14:paraId="50659BAE" w14:textId="77777777" w:rsidR="001249B5" w:rsidRPr="004C17BC" w:rsidRDefault="001249B5" w:rsidP="001249B5">
      <w:pPr>
        <w:pStyle w:val="Default"/>
        <w:ind w:firstLine="720"/>
        <w:jc w:val="both"/>
      </w:pPr>
      <w:r w:rsidRPr="004C17BC">
        <w:t xml:space="preserve">4. Как международное движение капиталов влияет на денежно-кредитное регулирование в национальной экономике?  </w:t>
      </w:r>
    </w:p>
    <w:p w14:paraId="651248C9" w14:textId="77777777" w:rsidR="00934DB0" w:rsidRDefault="00934DB0" w:rsidP="00934DB0">
      <w:pPr>
        <w:autoSpaceDE w:val="0"/>
        <w:autoSpaceDN w:val="0"/>
        <w:adjustRightInd w:val="0"/>
        <w:spacing w:line="264" w:lineRule="auto"/>
        <w:ind w:firstLine="709"/>
        <w:jc w:val="both"/>
        <w:rPr>
          <w:iCs/>
        </w:rPr>
      </w:pPr>
      <w:r>
        <w:rPr>
          <w:iCs/>
        </w:rPr>
        <w:t>И т.д.</w:t>
      </w:r>
    </w:p>
    <w:p w14:paraId="097F3A6A" w14:textId="77777777" w:rsidR="001249B5" w:rsidRPr="001249B5" w:rsidRDefault="001249B5" w:rsidP="00934DB0">
      <w:pPr>
        <w:autoSpaceDE w:val="0"/>
        <w:autoSpaceDN w:val="0"/>
        <w:adjustRightInd w:val="0"/>
        <w:spacing w:line="264" w:lineRule="auto"/>
        <w:ind w:firstLine="709"/>
        <w:jc w:val="both"/>
        <w:rPr>
          <w:b/>
          <w:iCs/>
        </w:rPr>
      </w:pPr>
      <w:r w:rsidRPr="001249B5">
        <w:rPr>
          <w:b/>
          <w:iCs/>
        </w:rPr>
        <w:t>Примеры кейсов</w:t>
      </w:r>
    </w:p>
    <w:p w14:paraId="018756BD" w14:textId="77777777" w:rsidR="00F24081" w:rsidRPr="000D150D" w:rsidRDefault="00F24081" w:rsidP="00F24081">
      <w:pPr>
        <w:autoSpaceDE w:val="0"/>
        <w:autoSpaceDN w:val="0"/>
        <w:adjustRightInd w:val="0"/>
        <w:spacing w:line="264" w:lineRule="auto"/>
        <w:ind w:firstLine="709"/>
        <w:jc w:val="both"/>
        <w:rPr>
          <w:b/>
          <w:i/>
          <w:iCs/>
        </w:rPr>
      </w:pPr>
      <w:r w:rsidRPr="000D150D">
        <w:rPr>
          <w:b/>
          <w:i/>
          <w:iCs/>
        </w:rPr>
        <w:t>Кейс «Ключевая ставка Банка России в период пандемии коронавирусной инфекции»</w:t>
      </w:r>
    </w:p>
    <w:p w14:paraId="401748C8" w14:textId="77777777" w:rsidR="00F24081" w:rsidRPr="000D150D" w:rsidRDefault="00F24081" w:rsidP="00F24081">
      <w:pPr>
        <w:autoSpaceDE w:val="0"/>
        <w:autoSpaceDN w:val="0"/>
        <w:adjustRightInd w:val="0"/>
        <w:ind w:firstLine="709"/>
        <w:jc w:val="both"/>
        <w:rPr>
          <w:iCs/>
        </w:rPr>
      </w:pPr>
      <w:r w:rsidRPr="000D150D">
        <w:rPr>
          <w:iCs/>
        </w:rPr>
        <w:t xml:space="preserve">На основе ознакомления с разделами сайта Банка России и мониторинга финансовой информации о динамике ключевой ставки (https://cbr.ru/hd_base/KeyRate/) следует сформулировать ответы на следующие вопросы для их дальнейшего обсуждения: </w:t>
      </w:r>
    </w:p>
    <w:p w14:paraId="584FFC5E" w14:textId="77777777" w:rsidR="00F24081" w:rsidRPr="000D150D" w:rsidRDefault="00F24081" w:rsidP="00F24081">
      <w:pPr>
        <w:autoSpaceDE w:val="0"/>
        <w:autoSpaceDN w:val="0"/>
        <w:adjustRightInd w:val="0"/>
        <w:ind w:firstLine="709"/>
        <w:jc w:val="both"/>
        <w:rPr>
          <w:iCs/>
        </w:rPr>
      </w:pPr>
      <w:r w:rsidRPr="000D150D">
        <w:rPr>
          <w:iCs/>
        </w:rPr>
        <w:t xml:space="preserve">1. С какой целью Банк России существенно снизил ключевую ставку в 2020 году? </w:t>
      </w:r>
    </w:p>
    <w:p w14:paraId="0F91940B" w14:textId="77777777" w:rsidR="00F24081" w:rsidRPr="000D150D" w:rsidRDefault="00F24081" w:rsidP="00F24081">
      <w:pPr>
        <w:autoSpaceDE w:val="0"/>
        <w:autoSpaceDN w:val="0"/>
        <w:adjustRightInd w:val="0"/>
        <w:ind w:firstLine="709"/>
        <w:jc w:val="both"/>
        <w:rPr>
          <w:iCs/>
        </w:rPr>
      </w:pPr>
      <w:r w:rsidRPr="000D150D">
        <w:rPr>
          <w:iCs/>
        </w:rPr>
        <w:t xml:space="preserve">2. Почему в ходе предыдущих кризисов (2008 г., 2014 г.) ключевая ставка Банком России повышалась, а в 2020 г. снижалась? </w:t>
      </w:r>
    </w:p>
    <w:p w14:paraId="5EE92111" w14:textId="77777777" w:rsidR="00F24081" w:rsidRPr="000D150D" w:rsidRDefault="00F24081" w:rsidP="00F24081">
      <w:pPr>
        <w:autoSpaceDE w:val="0"/>
        <w:autoSpaceDN w:val="0"/>
        <w:adjustRightInd w:val="0"/>
        <w:ind w:firstLine="709"/>
        <w:jc w:val="both"/>
        <w:rPr>
          <w:iCs/>
        </w:rPr>
      </w:pPr>
      <w:r w:rsidRPr="000D150D">
        <w:rPr>
          <w:iCs/>
        </w:rPr>
        <w:t>3. Как отразилось изменение ключевой ставки на уровне процентных ставок по банковским вкладам и динамике их привлечения?</w:t>
      </w:r>
    </w:p>
    <w:p w14:paraId="30A6766C" w14:textId="77777777" w:rsidR="00F24081" w:rsidRPr="000D150D" w:rsidRDefault="00F24081" w:rsidP="00F24081">
      <w:pPr>
        <w:autoSpaceDE w:val="0"/>
        <w:autoSpaceDN w:val="0"/>
        <w:adjustRightInd w:val="0"/>
        <w:ind w:firstLine="709"/>
        <w:jc w:val="both"/>
        <w:rPr>
          <w:iCs/>
        </w:rPr>
      </w:pPr>
      <w:r w:rsidRPr="000D150D">
        <w:rPr>
          <w:iCs/>
        </w:rPr>
        <w:t>4. Как отразилось изменение ключевой ставки на уровне процентных ставок по банковским кредитам (в разрезе различных категорий заемщиков и целей) и динамике их выдачи?</w:t>
      </w:r>
    </w:p>
    <w:p w14:paraId="7D19E0A0" w14:textId="77777777" w:rsidR="00F24081" w:rsidRDefault="00F24081" w:rsidP="00F24081">
      <w:pPr>
        <w:autoSpaceDE w:val="0"/>
        <w:autoSpaceDN w:val="0"/>
        <w:adjustRightInd w:val="0"/>
        <w:ind w:firstLine="709"/>
        <w:jc w:val="both"/>
        <w:rPr>
          <w:iCs/>
        </w:rPr>
      </w:pPr>
      <w:r w:rsidRPr="000D150D">
        <w:rPr>
          <w:iCs/>
        </w:rPr>
        <w:t xml:space="preserve">5. Как вы оцениваете влияние изменения ключевой ставки в 2020 году на ценовую динамику на рынках недвижимости и автомобилей? </w:t>
      </w:r>
    </w:p>
    <w:p w14:paraId="741BB94C" w14:textId="5C30C886" w:rsidR="0046095C" w:rsidRPr="000D150D" w:rsidRDefault="0046095C" w:rsidP="00F24081">
      <w:pPr>
        <w:autoSpaceDE w:val="0"/>
        <w:autoSpaceDN w:val="0"/>
        <w:adjustRightInd w:val="0"/>
        <w:ind w:firstLine="709"/>
        <w:jc w:val="both"/>
        <w:rPr>
          <w:iCs/>
        </w:rPr>
      </w:pPr>
      <w:r>
        <w:rPr>
          <w:iCs/>
        </w:rPr>
        <w:t xml:space="preserve">6. С какой целью Банк России повысил ключевую ставку до 20% 28 февраля 2023 г.? </w:t>
      </w:r>
    </w:p>
    <w:p w14:paraId="64CB60B2" w14:textId="77777777" w:rsidR="00F24081" w:rsidRPr="000D150D" w:rsidRDefault="00F24081" w:rsidP="00F24081">
      <w:pPr>
        <w:autoSpaceDE w:val="0"/>
        <w:autoSpaceDN w:val="0"/>
        <w:adjustRightInd w:val="0"/>
        <w:ind w:firstLine="709"/>
        <w:jc w:val="both"/>
        <w:rPr>
          <w:iCs/>
        </w:rPr>
      </w:pPr>
      <w:r w:rsidRPr="000D150D">
        <w:rPr>
          <w:iCs/>
        </w:rPr>
        <w:t xml:space="preserve">И др.  </w:t>
      </w:r>
    </w:p>
    <w:p w14:paraId="08E83A26" w14:textId="77777777" w:rsidR="00784E37" w:rsidRDefault="00784E37" w:rsidP="00784E37">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500B7136" w14:textId="77777777" w:rsidR="00784E37" w:rsidRPr="00C31920" w:rsidRDefault="00784E37" w:rsidP="00784E37">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051B46E1" w14:textId="07443A5F" w:rsidR="003C0757" w:rsidRPr="004C17BC" w:rsidRDefault="003C0757" w:rsidP="00784E37">
      <w:pPr>
        <w:pStyle w:val="Default"/>
        <w:ind w:firstLine="709"/>
        <w:jc w:val="both"/>
      </w:pPr>
      <w:r w:rsidRPr="004C17BC">
        <w:t xml:space="preserve">1. Глобализация экономики как значимый фактор развития денежно-кредитных отношений. </w:t>
      </w:r>
      <w:r w:rsidR="0046095C">
        <w:t xml:space="preserve">Влияние на денежно-кредитные отношения деглобализационных тенденций в 2022-2023 гг. </w:t>
      </w:r>
    </w:p>
    <w:p w14:paraId="027AE38F" w14:textId="77777777" w:rsidR="003C0757" w:rsidRPr="004C17BC" w:rsidRDefault="003C0757" w:rsidP="00784E37">
      <w:pPr>
        <w:pStyle w:val="Default"/>
        <w:ind w:firstLine="709"/>
        <w:jc w:val="both"/>
      </w:pPr>
      <w:r w:rsidRPr="004C17BC">
        <w:lastRenderedPageBreak/>
        <w:t>2. Трансграничные потоки капитала: современные тенденции и проблемы регулирования.</w:t>
      </w:r>
    </w:p>
    <w:p w14:paraId="3F7892CE" w14:textId="77777777" w:rsidR="003C0757" w:rsidRPr="004C17BC" w:rsidRDefault="003C0757" w:rsidP="00784E37">
      <w:pPr>
        <w:pStyle w:val="Default"/>
        <w:ind w:firstLine="709"/>
        <w:jc w:val="both"/>
      </w:pPr>
      <w:r w:rsidRPr="004C17BC">
        <w:t xml:space="preserve">3. Глобальная денежная ликвидность: теоретические основы, показатели, тенденции динамики. </w:t>
      </w:r>
    </w:p>
    <w:p w14:paraId="0FA4C8F9" w14:textId="77777777" w:rsidR="003C0757" w:rsidRPr="004C17BC" w:rsidRDefault="003C0757" w:rsidP="00784E37">
      <w:pPr>
        <w:pStyle w:val="Default"/>
        <w:ind w:firstLine="709"/>
        <w:jc w:val="both"/>
      </w:pPr>
      <w:r w:rsidRPr="004C17BC">
        <w:t>4. Трансграничные перевод</w:t>
      </w:r>
      <w:r>
        <w:t>ы</w:t>
      </w:r>
      <w:r w:rsidRPr="004C17BC">
        <w:t xml:space="preserve"> физических лиц. Методологические подходы и аналитические возможности. </w:t>
      </w:r>
    </w:p>
    <w:p w14:paraId="3FBEC4A9" w14:textId="797F858B" w:rsidR="003C0757" w:rsidRPr="004C17BC" w:rsidRDefault="003C0757" w:rsidP="00784E37">
      <w:pPr>
        <w:pStyle w:val="Default"/>
        <w:ind w:firstLine="709"/>
        <w:jc w:val="both"/>
      </w:pPr>
      <w:r w:rsidRPr="004C17BC">
        <w:t>5. Адаптация платежного баланса Российской Федерации к внешним шокам в 2014–20</w:t>
      </w:r>
      <w:r>
        <w:t>2</w:t>
      </w:r>
      <w:r w:rsidR="0046095C">
        <w:t>3</w:t>
      </w:r>
      <w:r w:rsidRPr="004C17BC">
        <w:t xml:space="preserve"> годах. </w:t>
      </w:r>
    </w:p>
    <w:p w14:paraId="148B56D2" w14:textId="77777777" w:rsidR="003C0757" w:rsidRDefault="003C0757" w:rsidP="003C0757">
      <w:pPr>
        <w:autoSpaceDE w:val="0"/>
        <w:autoSpaceDN w:val="0"/>
        <w:adjustRightInd w:val="0"/>
        <w:ind w:firstLine="709"/>
        <w:jc w:val="both"/>
      </w:pPr>
      <w:r>
        <w:t>И т.д.</w:t>
      </w:r>
    </w:p>
    <w:p w14:paraId="79DA4E83" w14:textId="77777777" w:rsidR="001249B5" w:rsidRDefault="001249B5" w:rsidP="00934DB0">
      <w:pPr>
        <w:autoSpaceDE w:val="0"/>
        <w:autoSpaceDN w:val="0"/>
        <w:adjustRightInd w:val="0"/>
        <w:ind w:firstLine="709"/>
        <w:jc w:val="both"/>
        <w:rPr>
          <w:b/>
          <w:iCs/>
        </w:rPr>
      </w:pPr>
    </w:p>
    <w:p w14:paraId="4702DE9E" w14:textId="77777777" w:rsidR="008A5601" w:rsidRDefault="008A5601" w:rsidP="008A5601">
      <w:pPr>
        <w:pStyle w:val="Default"/>
        <w:jc w:val="center"/>
        <w:rPr>
          <w:b/>
        </w:rPr>
      </w:pPr>
      <w:r>
        <w:rPr>
          <w:b/>
        </w:rPr>
        <w:t>Тема 4</w:t>
      </w:r>
      <w:r w:rsidRPr="00C31920">
        <w:rPr>
          <w:b/>
        </w:rPr>
        <w:t xml:space="preserve">. </w:t>
      </w:r>
      <w:r w:rsidRPr="00627535">
        <w:rPr>
          <w:b/>
        </w:rPr>
        <w:t>Стратегии и модели управления устойчивым развитием денежно-кредитных институтов</w:t>
      </w:r>
    </w:p>
    <w:p w14:paraId="4ED301D2" w14:textId="1D56CA32" w:rsidR="0046095C" w:rsidRPr="0061633A" w:rsidRDefault="0046095C" w:rsidP="008A5601">
      <w:pPr>
        <w:pStyle w:val="Default"/>
        <w:jc w:val="center"/>
        <w:rPr>
          <w:b/>
          <w:iCs/>
        </w:rPr>
      </w:pPr>
      <w:r>
        <w:rPr>
          <w:b/>
        </w:rPr>
        <w:t>(Компетенция ОПК-4, индикатор ОПК-4.2)</w:t>
      </w:r>
    </w:p>
    <w:p w14:paraId="542323F2" w14:textId="77777777" w:rsidR="008A5601" w:rsidRPr="00C31920" w:rsidRDefault="008A5601" w:rsidP="008A5601">
      <w:pPr>
        <w:pStyle w:val="ad"/>
        <w:spacing w:before="0"/>
        <w:ind w:firstLine="709"/>
        <w:rPr>
          <w:b/>
          <w:sz w:val="22"/>
          <w:szCs w:val="22"/>
        </w:rPr>
      </w:pPr>
    </w:p>
    <w:p w14:paraId="6326DEDE" w14:textId="77777777" w:rsidR="008A5601" w:rsidRDefault="008A5601" w:rsidP="008A5601">
      <w:pPr>
        <w:autoSpaceDE w:val="0"/>
        <w:autoSpaceDN w:val="0"/>
        <w:adjustRightInd w:val="0"/>
        <w:ind w:firstLine="709"/>
        <w:jc w:val="both"/>
        <w:rPr>
          <w:b/>
          <w:iCs/>
        </w:rPr>
      </w:pPr>
      <w:r>
        <w:rPr>
          <w:b/>
          <w:iCs/>
        </w:rPr>
        <w:t xml:space="preserve">Примеры </w:t>
      </w:r>
      <w:r w:rsidR="006C6F3B">
        <w:rPr>
          <w:b/>
          <w:iCs/>
        </w:rPr>
        <w:t>дискуссий</w:t>
      </w:r>
    </w:p>
    <w:p w14:paraId="43A8C502" w14:textId="3D04B53D" w:rsidR="0046095C" w:rsidRDefault="0046095C" w:rsidP="00D61D24">
      <w:pPr>
        <w:ind w:firstLine="709"/>
        <w:jc w:val="both"/>
        <w:rPr>
          <w:rFonts w:eastAsia="MS Mincho"/>
          <w:b/>
          <w:i/>
          <w:lang w:eastAsia="ar-SA"/>
        </w:rPr>
      </w:pPr>
      <w:r>
        <w:rPr>
          <w:rFonts w:eastAsia="MS Mincho"/>
          <w:b/>
          <w:i/>
          <w:lang w:eastAsia="ar-SA"/>
        </w:rPr>
        <w:t>Тема дискуссии: «С</w:t>
      </w:r>
      <w:r w:rsidRPr="0046095C">
        <w:rPr>
          <w:rFonts w:eastAsia="MS Mincho"/>
          <w:b/>
          <w:i/>
          <w:lang w:eastAsia="ar-SA"/>
        </w:rPr>
        <w:t>тратеги</w:t>
      </w:r>
      <w:r>
        <w:rPr>
          <w:rFonts w:eastAsia="MS Mincho"/>
          <w:b/>
          <w:i/>
          <w:lang w:eastAsia="ar-SA"/>
        </w:rPr>
        <w:t>я</w:t>
      </w:r>
      <w:r w:rsidRPr="0046095C">
        <w:rPr>
          <w:rFonts w:eastAsia="MS Mincho"/>
          <w:b/>
          <w:i/>
          <w:lang w:eastAsia="ar-SA"/>
        </w:rPr>
        <w:t xml:space="preserve"> развития институтов финансового рынка </w:t>
      </w:r>
      <w:r>
        <w:rPr>
          <w:rFonts w:eastAsia="MS Mincho"/>
          <w:b/>
          <w:i/>
          <w:lang w:eastAsia="ar-SA"/>
        </w:rPr>
        <w:t>в</w:t>
      </w:r>
      <w:r w:rsidRPr="0046095C">
        <w:rPr>
          <w:rFonts w:eastAsia="MS Mincho"/>
          <w:b/>
          <w:i/>
          <w:lang w:eastAsia="ar-SA"/>
        </w:rPr>
        <w:t xml:space="preserve"> сфере денежно-кредитных отношений </w:t>
      </w:r>
      <w:r>
        <w:rPr>
          <w:rFonts w:eastAsia="MS Mincho"/>
          <w:b/>
          <w:i/>
          <w:lang w:eastAsia="ar-SA"/>
        </w:rPr>
        <w:t>в условиях неопределенности»</w:t>
      </w:r>
    </w:p>
    <w:p w14:paraId="4EF2B698" w14:textId="64EEE469" w:rsidR="0046095C" w:rsidRDefault="00E65EA2" w:rsidP="00D61D24">
      <w:pPr>
        <w:ind w:firstLine="709"/>
        <w:jc w:val="both"/>
        <w:rPr>
          <w:rFonts w:eastAsia="MS Mincho"/>
          <w:bCs/>
          <w:iCs/>
          <w:lang w:eastAsia="ar-SA"/>
        </w:rPr>
      </w:pPr>
      <w:r>
        <w:rPr>
          <w:rFonts w:eastAsia="MS Mincho"/>
          <w:bCs/>
          <w:iCs/>
          <w:lang w:eastAsia="ar-SA"/>
        </w:rPr>
        <w:t>На основе изучения стратегии 2023 ПАО Сбербанк (</w:t>
      </w:r>
      <w:r w:rsidRPr="00704656">
        <w:rPr>
          <w:rFonts w:eastAsia="MS Mincho"/>
          <w:bCs/>
          <w:iCs/>
          <w:lang w:eastAsia="ar-SA"/>
        </w:rPr>
        <w:t>https://www.sberbank.com/common/img/uploaded/files/info/sber_investor_day-strategy_2023_ru.pdf</w:t>
      </w:r>
      <w:r>
        <w:rPr>
          <w:rFonts w:eastAsia="MS Mincho"/>
          <w:bCs/>
          <w:iCs/>
          <w:lang w:eastAsia="ar-SA"/>
        </w:rPr>
        <w:t xml:space="preserve">) предлагаются следующие вопросы для обсуждения в рамках дискуссии: </w:t>
      </w:r>
    </w:p>
    <w:p w14:paraId="6AEEDABB" w14:textId="59D3F99C" w:rsidR="00E65EA2" w:rsidRDefault="00E65EA2" w:rsidP="00D61D24">
      <w:pPr>
        <w:ind w:firstLine="709"/>
        <w:jc w:val="both"/>
        <w:rPr>
          <w:rFonts w:eastAsia="MS Mincho"/>
          <w:bCs/>
          <w:iCs/>
          <w:lang w:eastAsia="ar-SA"/>
        </w:rPr>
      </w:pPr>
      <w:r>
        <w:rPr>
          <w:rFonts w:eastAsia="MS Mincho"/>
          <w:bCs/>
          <w:iCs/>
          <w:lang w:eastAsia="ar-SA"/>
        </w:rPr>
        <w:t xml:space="preserve">1. Каково видении стратегических аспектов развития банка? </w:t>
      </w:r>
    </w:p>
    <w:p w14:paraId="166BF59C" w14:textId="77777777" w:rsidR="00E65EA2" w:rsidRDefault="00E65EA2" w:rsidP="00D61D24">
      <w:pPr>
        <w:ind w:firstLine="709"/>
        <w:jc w:val="both"/>
      </w:pPr>
      <w:r>
        <w:rPr>
          <w:rFonts w:eastAsia="MS Mincho"/>
          <w:bCs/>
          <w:iCs/>
          <w:lang w:eastAsia="ar-SA"/>
        </w:rPr>
        <w:t xml:space="preserve">2. Что понимается под </w:t>
      </w:r>
      <w:r>
        <w:t>интегрированной бизнес-моделью B2С2B2G?</w:t>
      </w:r>
    </w:p>
    <w:p w14:paraId="7A6A2A33" w14:textId="77777777" w:rsidR="00E65EA2" w:rsidRDefault="00E65EA2" w:rsidP="00D61D24">
      <w:pPr>
        <w:ind w:firstLine="709"/>
        <w:jc w:val="both"/>
      </w:pPr>
      <w:r>
        <w:t xml:space="preserve">3. Какую роль играют межотраслевые интерфейсы для увеличения кросс-продаж? </w:t>
      </w:r>
    </w:p>
    <w:p w14:paraId="5C1D85B6" w14:textId="77777777" w:rsidR="00E65EA2" w:rsidRDefault="00E65EA2" w:rsidP="00D61D24">
      <w:pPr>
        <w:ind w:firstLine="709"/>
        <w:jc w:val="both"/>
      </w:pPr>
      <w:r>
        <w:t xml:space="preserve">4. Что понимается под финансовыми и комплементарными нефинансовыми сервисами экосистемы? </w:t>
      </w:r>
    </w:p>
    <w:p w14:paraId="7C54A8CF" w14:textId="77777777" w:rsidR="00704656" w:rsidRDefault="00E65EA2" w:rsidP="00D61D24">
      <w:pPr>
        <w:ind w:firstLine="709"/>
        <w:jc w:val="both"/>
      </w:pPr>
      <w:r>
        <w:t xml:space="preserve">5. </w:t>
      </w:r>
      <w:r w:rsidR="00704656">
        <w:t xml:space="preserve">Какие технологии поддерживают развитие новых продуктов стратегии? </w:t>
      </w:r>
    </w:p>
    <w:p w14:paraId="05A39FA4" w14:textId="141E9887" w:rsidR="0046095C" w:rsidRDefault="00704656" w:rsidP="00D61D24">
      <w:pPr>
        <w:ind w:firstLine="709"/>
        <w:jc w:val="both"/>
        <w:rPr>
          <w:rFonts w:eastAsia="MS Mincho"/>
          <w:b/>
          <w:i/>
          <w:lang w:eastAsia="ar-SA"/>
        </w:rPr>
      </w:pPr>
      <w:r>
        <w:t xml:space="preserve">И др. </w:t>
      </w:r>
    </w:p>
    <w:p w14:paraId="77E0264B" w14:textId="77777777" w:rsidR="00784E37" w:rsidRDefault="00784E37" w:rsidP="00784E37">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6D29F544" w14:textId="77777777" w:rsidR="00784E37" w:rsidRPr="00C31920" w:rsidRDefault="00784E37" w:rsidP="00784E37">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37D6FB26" w14:textId="09C41AF7" w:rsidR="008A5601" w:rsidRPr="004C17BC" w:rsidRDefault="00704656" w:rsidP="008A5601">
      <w:pPr>
        <w:pStyle w:val="Default"/>
        <w:ind w:firstLine="720"/>
        <w:jc w:val="both"/>
      </w:pPr>
      <w:r>
        <w:t>1</w:t>
      </w:r>
      <w:r w:rsidR="008A5601" w:rsidRPr="004C17BC">
        <w:t xml:space="preserve">. </w:t>
      </w:r>
      <w:r w:rsidRPr="004C17BC">
        <w:t>Макропруденциальное</w:t>
      </w:r>
      <w:r w:rsidR="008A5601" w:rsidRPr="004C17BC">
        <w:t xml:space="preserve"> регулирование: международный опыт и особенности реализации в России. </w:t>
      </w:r>
    </w:p>
    <w:p w14:paraId="4D6DC32F" w14:textId="2D64A304" w:rsidR="008A5601" w:rsidRPr="004C17BC" w:rsidRDefault="00704656" w:rsidP="008A5601">
      <w:pPr>
        <w:pStyle w:val="Default"/>
        <w:ind w:firstLine="720"/>
        <w:jc w:val="both"/>
      </w:pPr>
      <w:r>
        <w:t>2</w:t>
      </w:r>
      <w:r w:rsidR="008A5601" w:rsidRPr="004C17BC">
        <w:t xml:space="preserve">.  Инструменты антикризисного регулирования монетарной сферы и особенности их применения в современной отечественной практике.  </w:t>
      </w:r>
    </w:p>
    <w:p w14:paraId="7FAEA8D3" w14:textId="4068AF80" w:rsidR="00704656" w:rsidRDefault="00704656" w:rsidP="008A5601">
      <w:pPr>
        <w:pStyle w:val="Default"/>
        <w:ind w:firstLine="720"/>
        <w:jc w:val="both"/>
      </w:pPr>
      <w:r>
        <w:t xml:space="preserve">3. Содержание </w:t>
      </w:r>
      <w:r w:rsidRPr="00704656">
        <w:t>стратеги</w:t>
      </w:r>
      <w:r>
        <w:t>и</w:t>
      </w:r>
      <w:r w:rsidRPr="00704656">
        <w:t xml:space="preserve"> развития институтов финансового рынка и публично-правовых образований в сфере денежно-кредитных отношений</w:t>
      </w:r>
      <w:r>
        <w:t xml:space="preserve">. </w:t>
      </w:r>
    </w:p>
    <w:p w14:paraId="1AA5A974" w14:textId="206E6B84" w:rsidR="00704656" w:rsidRDefault="00704656" w:rsidP="008A5601">
      <w:pPr>
        <w:pStyle w:val="Default"/>
        <w:ind w:firstLine="720"/>
        <w:jc w:val="both"/>
      </w:pPr>
      <w:r>
        <w:t>4. Ф</w:t>
      </w:r>
      <w:r w:rsidRPr="00704656">
        <w:t>акторы, влияющие на стратегические аспекты развития и модели управления в сфере денежно-кредитных отношений</w:t>
      </w:r>
      <w:r>
        <w:t>.</w:t>
      </w:r>
    </w:p>
    <w:p w14:paraId="29BE9933" w14:textId="77777777" w:rsidR="00704656" w:rsidRDefault="00704656" w:rsidP="008A5601">
      <w:pPr>
        <w:pStyle w:val="Default"/>
        <w:ind w:firstLine="720"/>
        <w:jc w:val="both"/>
      </w:pPr>
      <w:r>
        <w:t xml:space="preserve">5. Формирование </w:t>
      </w:r>
      <w:r w:rsidRPr="00704656">
        <w:t>стратегии развития институтов финансового рынка с учетом имеющихся ресурсных ограничений</w:t>
      </w:r>
      <w:r>
        <w:t>.</w:t>
      </w:r>
    </w:p>
    <w:p w14:paraId="032B99B9" w14:textId="4B1809E5" w:rsidR="00704656" w:rsidRPr="004C17BC" w:rsidRDefault="00704656" w:rsidP="008A5601">
      <w:pPr>
        <w:pStyle w:val="Default"/>
        <w:ind w:firstLine="720"/>
        <w:jc w:val="both"/>
      </w:pPr>
      <w:r>
        <w:t xml:space="preserve">6. Трансформация стратегии </w:t>
      </w:r>
      <w:r w:rsidRPr="00704656">
        <w:t xml:space="preserve">развития институтов финансового рынка </w:t>
      </w:r>
      <w:r>
        <w:t xml:space="preserve">и развитие </w:t>
      </w:r>
      <w:r w:rsidRPr="00704656">
        <w:t xml:space="preserve">моделей управления в сфере денежно-кредитных отношений </w:t>
      </w:r>
      <w:r>
        <w:t xml:space="preserve">в условиях неопределенности.  </w:t>
      </w:r>
    </w:p>
    <w:p w14:paraId="393E10F6" w14:textId="77777777" w:rsidR="008A5601" w:rsidRDefault="008A5601" w:rsidP="008A5601">
      <w:pPr>
        <w:autoSpaceDE w:val="0"/>
        <w:autoSpaceDN w:val="0"/>
        <w:adjustRightInd w:val="0"/>
        <w:ind w:firstLine="709"/>
        <w:jc w:val="both"/>
      </w:pPr>
      <w:r>
        <w:t>И т.д.</w:t>
      </w:r>
    </w:p>
    <w:p w14:paraId="1D1D7FF1" w14:textId="77777777" w:rsidR="00B668C3" w:rsidRDefault="00B668C3" w:rsidP="00A10C1D">
      <w:pPr>
        <w:autoSpaceDE w:val="0"/>
        <w:autoSpaceDN w:val="0"/>
        <w:adjustRightInd w:val="0"/>
        <w:jc w:val="center"/>
        <w:rPr>
          <w:b/>
        </w:rPr>
      </w:pPr>
    </w:p>
    <w:p w14:paraId="0FC1FA79" w14:textId="77777777" w:rsidR="00DB714C" w:rsidRDefault="00DB714C" w:rsidP="0039355E">
      <w:pPr>
        <w:pStyle w:val="Default"/>
        <w:keepNext/>
        <w:jc w:val="center"/>
        <w:rPr>
          <w:b/>
        </w:rPr>
      </w:pPr>
      <w:r>
        <w:rPr>
          <w:b/>
        </w:rPr>
        <w:t>Тема 5</w:t>
      </w:r>
      <w:r w:rsidRPr="00C31920">
        <w:rPr>
          <w:b/>
        </w:rPr>
        <w:t xml:space="preserve">. </w:t>
      </w:r>
      <w:r w:rsidRPr="00777EA3">
        <w:rPr>
          <w:b/>
        </w:rPr>
        <w:t>Инновационные аспекты развития денежно-кредитных отношений</w:t>
      </w:r>
    </w:p>
    <w:p w14:paraId="72C47885" w14:textId="05643D9C" w:rsidR="00D854B1" w:rsidRPr="0061633A" w:rsidRDefault="00D854B1" w:rsidP="00D854B1">
      <w:pPr>
        <w:pStyle w:val="Default"/>
        <w:jc w:val="center"/>
        <w:rPr>
          <w:b/>
          <w:iCs/>
        </w:rPr>
      </w:pPr>
      <w:r>
        <w:rPr>
          <w:b/>
        </w:rPr>
        <w:t>(Компетенция ОПК-4, индикаторы ОПК-4.1, 4.2)</w:t>
      </w:r>
    </w:p>
    <w:p w14:paraId="1FB2B718" w14:textId="77777777" w:rsidR="00DB714C" w:rsidRDefault="00DB714C" w:rsidP="0039355E">
      <w:pPr>
        <w:keepNext/>
        <w:autoSpaceDE w:val="0"/>
        <w:autoSpaceDN w:val="0"/>
        <w:adjustRightInd w:val="0"/>
        <w:jc w:val="center"/>
        <w:rPr>
          <w:b/>
        </w:rPr>
      </w:pPr>
    </w:p>
    <w:p w14:paraId="2626E3F8" w14:textId="77777777" w:rsidR="00DB714C" w:rsidRPr="00C054AB" w:rsidRDefault="00DB714C" w:rsidP="0039355E">
      <w:pPr>
        <w:keepNext/>
        <w:tabs>
          <w:tab w:val="left" w:pos="5670"/>
        </w:tabs>
        <w:ind w:right="141" w:firstLine="709"/>
        <w:jc w:val="both"/>
        <w:rPr>
          <w:i/>
          <w:iCs/>
          <w:color w:val="000099"/>
        </w:rPr>
      </w:pPr>
      <w:r w:rsidRPr="00C054AB">
        <w:rPr>
          <w:b/>
        </w:rPr>
        <w:t>Примеры вопросов для самостоятельного изучения и обсуждения</w:t>
      </w:r>
      <w:r w:rsidRPr="00C054AB">
        <w:t xml:space="preserve"> (для очной формы обучения). </w:t>
      </w:r>
    </w:p>
    <w:p w14:paraId="3D04692D" w14:textId="77777777" w:rsidR="00DB714C" w:rsidRPr="00C054AB" w:rsidRDefault="00DB714C" w:rsidP="0039355E">
      <w:pPr>
        <w:keepNext/>
        <w:tabs>
          <w:tab w:val="left" w:pos="5670"/>
        </w:tabs>
        <w:ind w:right="141" w:firstLine="709"/>
        <w:jc w:val="both"/>
        <w:rPr>
          <w:i/>
          <w:iCs/>
        </w:rPr>
      </w:pPr>
      <w:r w:rsidRPr="00C054AB">
        <w:rPr>
          <w:b/>
        </w:rPr>
        <w:t>Примеры вопросов для самостоятельного изучения</w:t>
      </w:r>
      <w:r w:rsidRPr="00C054AB">
        <w:t xml:space="preserve"> (для заочной формы обучения). </w:t>
      </w:r>
      <w:r w:rsidRPr="00C054AB">
        <w:rPr>
          <w:i/>
        </w:rPr>
        <w:t>Д</w:t>
      </w:r>
      <w:r w:rsidRPr="00C054AB">
        <w:rPr>
          <w:i/>
          <w:iCs/>
        </w:rPr>
        <w:t>анные задания выполняются студентом самостоятельно и преподавателем в обязательном порядке не проверяются.</w:t>
      </w:r>
    </w:p>
    <w:p w14:paraId="6D43B325" w14:textId="77777777" w:rsidR="00DB714C" w:rsidRPr="004C17BC" w:rsidRDefault="00DB714C" w:rsidP="00DB714C">
      <w:pPr>
        <w:pStyle w:val="Default"/>
        <w:ind w:firstLine="720"/>
        <w:jc w:val="both"/>
      </w:pPr>
      <w:r w:rsidRPr="004C17BC">
        <w:t>1. Содержание инновационных процессов в сфере денежно-кредитных отношений.</w:t>
      </w:r>
    </w:p>
    <w:p w14:paraId="593C7D70" w14:textId="77777777" w:rsidR="00DB714C" w:rsidRPr="004C17BC" w:rsidRDefault="00DB714C" w:rsidP="00DB714C">
      <w:pPr>
        <w:pStyle w:val="Default"/>
        <w:ind w:firstLine="720"/>
        <w:jc w:val="both"/>
      </w:pPr>
      <w:r w:rsidRPr="004C17BC">
        <w:t xml:space="preserve">2. Понятие и классификация банковских инноваций. </w:t>
      </w:r>
    </w:p>
    <w:p w14:paraId="00A51A37" w14:textId="77777777" w:rsidR="00DB714C" w:rsidRPr="004C17BC" w:rsidRDefault="00DB714C" w:rsidP="00DB714C">
      <w:pPr>
        <w:pStyle w:val="Default"/>
        <w:ind w:firstLine="720"/>
        <w:jc w:val="both"/>
      </w:pPr>
      <w:r w:rsidRPr="004C17BC">
        <w:t>3. Продуктовые банковские инновации и их характеристика.</w:t>
      </w:r>
    </w:p>
    <w:p w14:paraId="58EB725E" w14:textId="77777777" w:rsidR="00DB714C" w:rsidRPr="004C17BC" w:rsidRDefault="00DB714C" w:rsidP="00DB714C">
      <w:pPr>
        <w:pStyle w:val="Default"/>
        <w:ind w:firstLine="720"/>
        <w:jc w:val="both"/>
      </w:pPr>
      <w:r w:rsidRPr="004C17BC">
        <w:t>4. Понятие и виды краудфандинга.</w:t>
      </w:r>
    </w:p>
    <w:p w14:paraId="5B8F5771" w14:textId="77777777" w:rsidR="00DB714C" w:rsidRPr="004C17BC" w:rsidRDefault="00DB714C" w:rsidP="00DB714C">
      <w:pPr>
        <w:pStyle w:val="Default"/>
        <w:ind w:firstLine="720"/>
        <w:jc w:val="both"/>
      </w:pPr>
      <w:r w:rsidRPr="004C17BC">
        <w:t xml:space="preserve">5. Понятие криптовалюты, факторы их развития. </w:t>
      </w:r>
    </w:p>
    <w:p w14:paraId="251A6072" w14:textId="77777777" w:rsidR="00DB714C" w:rsidRPr="004C17BC" w:rsidRDefault="00DB714C" w:rsidP="00DB714C">
      <w:pPr>
        <w:pStyle w:val="Default"/>
        <w:ind w:firstLine="720"/>
        <w:jc w:val="both"/>
      </w:pPr>
      <w:r w:rsidRPr="004C17BC">
        <w:t xml:space="preserve">6. Отличие микрофинансовой компании от </w:t>
      </w:r>
      <w:proofErr w:type="spellStart"/>
      <w:r w:rsidRPr="004C17BC">
        <w:t>микрокредитной</w:t>
      </w:r>
      <w:proofErr w:type="spellEnd"/>
      <w:r w:rsidRPr="004C17BC">
        <w:t xml:space="preserve">. </w:t>
      </w:r>
    </w:p>
    <w:p w14:paraId="7FF2B972" w14:textId="77777777" w:rsidR="00DB714C" w:rsidRDefault="00DB714C" w:rsidP="00DB714C">
      <w:pPr>
        <w:autoSpaceDE w:val="0"/>
        <w:autoSpaceDN w:val="0"/>
        <w:adjustRightInd w:val="0"/>
        <w:spacing w:line="264" w:lineRule="auto"/>
        <w:ind w:firstLine="709"/>
        <w:jc w:val="both"/>
        <w:rPr>
          <w:iCs/>
        </w:rPr>
      </w:pPr>
      <w:r>
        <w:rPr>
          <w:iCs/>
        </w:rPr>
        <w:t>И т.д.</w:t>
      </w:r>
    </w:p>
    <w:p w14:paraId="47F40A60" w14:textId="77777777" w:rsidR="00784E37" w:rsidRDefault="00784E37" w:rsidP="00784E37">
      <w:pPr>
        <w:autoSpaceDE w:val="0"/>
        <w:autoSpaceDN w:val="0"/>
        <w:adjustRightInd w:val="0"/>
        <w:ind w:firstLine="709"/>
        <w:jc w:val="both"/>
        <w:rPr>
          <w:iCs/>
        </w:rPr>
      </w:pPr>
      <w:r>
        <w:rPr>
          <w:b/>
          <w:iCs/>
        </w:rPr>
        <w:t xml:space="preserve">Примерные темы </w:t>
      </w:r>
      <w:r w:rsidRPr="00C31920">
        <w:rPr>
          <w:b/>
          <w:iCs/>
        </w:rPr>
        <w:t>докладов</w:t>
      </w:r>
      <w:r>
        <w:rPr>
          <w:b/>
          <w:iCs/>
        </w:rPr>
        <w:t xml:space="preserve"> </w:t>
      </w:r>
      <w:r w:rsidRPr="00D837D0">
        <w:rPr>
          <w:iCs/>
        </w:rPr>
        <w:t>(для очной формы обучения)</w:t>
      </w:r>
    </w:p>
    <w:p w14:paraId="783EE754" w14:textId="77777777" w:rsidR="00784E37" w:rsidRPr="00C31920" w:rsidRDefault="00784E37" w:rsidP="00784E37">
      <w:pPr>
        <w:autoSpaceDE w:val="0"/>
        <w:autoSpaceDN w:val="0"/>
        <w:adjustRightInd w:val="0"/>
        <w:ind w:firstLine="709"/>
        <w:jc w:val="both"/>
        <w:rPr>
          <w:b/>
          <w:iCs/>
        </w:rPr>
      </w:pPr>
      <w:r>
        <w:rPr>
          <w:b/>
          <w:iCs/>
        </w:rPr>
        <w:t xml:space="preserve">Примерные темы докладов и рефератов </w:t>
      </w:r>
      <w:r w:rsidRPr="00D837D0">
        <w:rPr>
          <w:iCs/>
        </w:rPr>
        <w:t xml:space="preserve">(для </w:t>
      </w:r>
      <w:r>
        <w:rPr>
          <w:iCs/>
        </w:rPr>
        <w:t>за</w:t>
      </w:r>
      <w:r w:rsidRPr="00D837D0">
        <w:rPr>
          <w:iCs/>
        </w:rPr>
        <w:t>очной формы обучения)</w:t>
      </w:r>
      <w:r w:rsidRPr="00C31920">
        <w:rPr>
          <w:b/>
          <w:iCs/>
        </w:rPr>
        <w:t xml:space="preserve"> </w:t>
      </w:r>
    </w:p>
    <w:p w14:paraId="1AF0E5CE" w14:textId="77777777" w:rsidR="006D5832" w:rsidRPr="004C17BC" w:rsidRDefault="006D5832" w:rsidP="006D5832">
      <w:pPr>
        <w:pStyle w:val="Default"/>
        <w:tabs>
          <w:tab w:val="left" w:pos="993"/>
        </w:tabs>
        <w:ind w:firstLine="720"/>
        <w:jc w:val="both"/>
      </w:pPr>
      <w:r w:rsidRPr="004C17BC">
        <w:t>1.</w:t>
      </w:r>
      <w:r w:rsidRPr="004C17BC">
        <w:tab/>
        <w:t>Краудфандинг как финансовый феномен информационной экономики: содержание, перспективы развития и регулирования в России.</w:t>
      </w:r>
    </w:p>
    <w:p w14:paraId="26ACC4BD" w14:textId="77777777" w:rsidR="006D5832" w:rsidRPr="004C17BC" w:rsidRDefault="006D5832" w:rsidP="006D5832">
      <w:pPr>
        <w:pStyle w:val="Default"/>
        <w:tabs>
          <w:tab w:val="left" w:pos="993"/>
        </w:tabs>
        <w:ind w:firstLine="720"/>
        <w:jc w:val="both"/>
      </w:pPr>
      <w:r w:rsidRPr="004C17BC">
        <w:t>2.</w:t>
      </w:r>
      <w:r w:rsidRPr="004C17BC">
        <w:tab/>
        <w:t xml:space="preserve">Микрофинансирование: современные тенденции развития и стратегические аспекты регулирования. </w:t>
      </w:r>
    </w:p>
    <w:p w14:paraId="4D044347" w14:textId="77777777" w:rsidR="006D5832" w:rsidRPr="004C17BC" w:rsidRDefault="006D5832" w:rsidP="006D5832">
      <w:pPr>
        <w:pStyle w:val="Default"/>
        <w:tabs>
          <w:tab w:val="left" w:pos="993"/>
        </w:tabs>
        <w:ind w:firstLine="720"/>
        <w:jc w:val="both"/>
      </w:pPr>
      <w:r w:rsidRPr="004C17BC">
        <w:t>3.</w:t>
      </w:r>
      <w:r w:rsidRPr="004C17BC">
        <w:tab/>
        <w:t>Проблемы и перспективы регулирования криптовалют в зарубежной и отечественной практике.</w:t>
      </w:r>
    </w:p>
    <w:p w14:paraId="3795D29C" w14:textId="77777777" w:rsidR="006D5832" w:rsidRPr="004C17BC" w:rsidRDefault="006D5832" w:rsidP="006D5832">
      <w:pPr>
        <w:pStyle w:val="Default"/>
        <w:tabs>
          <w:tab w:val="left" w:pos="993"/>
        </w:tabs>
        <w:ind w:firstLine="720"/>
        <w:jc w:val="both"/>
      </w:pPr>
      <w:r w:rsidRPr="004C17BC">
        <w:t>4.</w:t>
      </w:r>
      <w:r w:rsidRPr="004C17BC">
        <w:tab/>
        <w:t>Кредитные потребительские кооперативы как институт отечественного финансового рынка.</w:t>
      </w:r>
    </w:p>
    <w:p w14:paraId="09BD8005" w14:textId="77777777" w:rsidR="006D5832" w:rsidRPr="004C17BC" w:rsidRDefault="006D5832" w:rsidP="006D5832">
      <w:pPr>
        <w:pStyle w:val="Default"/>
        <w:tabs>
          <w:tab w:val="left" w:pos="993"/>
        </w:tabs>
        <w:ind w:firstLine="720"/>
        <w:jc w:val="both"/>
      </w:pPr>
      <w:r w:rsidRPr="004C17BC">
        <w:t>5.</w:t>
      </w:r>
      <w:r w:rsidRPr="004C17BC">
        <w:tab/>
        <w:t>Коллекторская деятельность (деятельность по возврату просроченной задолженности): история появления и современное регулирование в России.</w:t>
      </w:r>
    </w:p>
    <w:p w14:paraId="45E4EF05" w14:textId="77777777" w:rsidR="006D5832" w:rsidRPr="004C17BC" w:rsidRDefault="006D5832" w:rsidP="006D5832">
      <w:pPr>
        <w:pStyle w:val="Default"/>
        <w:tabs>
          <w:tab w:val="left" w:pos="993"/>
        </w:tabs>
        <w:ind w:firstLine="720"/>
        <w:jc w:val="both"/>
      </w:pPr>
      <w:r w:rsidRPr="004C17BC">
        <w:t>6. Развитие банковски</w:t>
      </w:r>
      <w:r>
        <w:t>х</w:t>
      </w:r>
      <w:r w:rsidRPr="004C17BC">
        <w:t xml:space="preserve"> инноваций в России на современном этапе. </w:t>
      </w:r>
    </w:p>
    <w:p w14:paraId="7AB27D49" w14:textId="77777777" w:rsidR="00DB714C" w:rsidRDefault="00DB714C" w:rsidP="00DB714C">
      <w:pPr>
        <w:autoSpaceDE w:val="0"/>
        <w:autoSpaceDN w:val="0"/>
        <w:adjustRightInd w:val="0"/>
        <w:ind w:firstLine="709"/>
        <w:jc w:val="both"/>
      </w:pPr>
      <w:r>
        <w:t>И т.д.</w:t>
      </w:r>
    </w:p>
    <w:p w14:paraId="608BB881" w14:textId="77777777" w:rsidR="00B668C3" w:rsidRDefault="00B668C3" w:rsidP="00A10C1D">
      <w:pPr>
        <w:autoSpaceDE w:val="0"/>
        <w:autoSpaceDN w:val="0"/>
        <w:adjustRightInd w:val="0"/>
        <w:jc w:val="center"/>
        <w:rPr>
          <w:b/>
        </w:rPr>
      </w:pPr>
    </w:p>
    <w:p w14:paraId="6B3227E5" w14:textId="77777777" w:rsidR="002144EE" w:rsidRPr="007E1C7B" w:rsidRDefault="002144EE" w:rsidP="002144EE">
      <w:pPr>
        <w:keepNext/>
        <w:autoSpaceDE w:val="0"/>
        <w:autoSpaceDN w:val="0"/>
        <w:adjustRightInd w:val="0"/>
        <w:jc w:val="center"/>
        <w:rPr>
          <w:b/>
          <w:bCs/>
        </w:rPr>
      </w:pPr>
      <w:r w:rsidRPr="007E1C7B">
        <w:rPr>
          <w:b/>
          <w:bCs/>
        </w:rPr>
        <w:t>Критерии оценки форм текущего контроля</w:t>
      </w:r>
    </w:p>
    <w:p w14:paraId="7E315FC5" w14:textId="77777777" w:rsidR="002144EE" w:rsidRPr="007E1C7B" w:rsidRDefault="002144EE" w:rsidP="002144EE">
      <w:pPr>
        <w:keepNext/>
        <w:autoSpaceDE w:val="0"/>
        <w:autoSpaceDN w:val="0"/>
        <w:adjustRightInd w:val="0"/>
        <w:jc w:val="center"/>
        <w:rPr>
          <w:b/>
          <w:bCs/>
        </w:rPr>
      </w:pPr>
    </w:p>
    <w:p w14:paraId="4733F1D7" w14:textId="77777777" w:rsidR="002144EE" w:rsidRPr="007E1C7B" w:rsidRDefault="002144EE" w:rsidP="002144EE">
      <w:pPr>
        <w:keepNext/>
        <w:autoSpaceDE w:val="0"/>
        <w:autoSpaceDN w:val="0"/>
        <w:adjustRightInd w:val="0"/>
        <w:jc w:val="center"/>
        <w:rPr>
          <w:b/>
        </w:rPr>
      </w:pPr>
      <w:r w:rsidRPr="007E1C7B">
        <w:rPr>
          <w:b/>
        </w:rPr>
        <w:t>Критерии оценки вопросов для самостоятельного изучения и обсуждения по шка</w:t>
      </w:r>
      <w:r w:rsidRPr="007E1C7B">
        <w:rPr>
          <w:b/>
          <w:bCs/>
        </w:rPr>
        <w:t>ле зачтено / не зачтено</w:t>
      </w:r>
    </w:p>
    <w:p w14:paraId="2ED1A6E3" w14:textId="77777777" w:rsidR="002144EE" w:rsidRPr="007E1C7B" w:rsidRDefault="002144EE" w:rsidP="002144EE">
      <w:pPr>
        <w:autoSpaceDE w:val="0"/>
        <w:autoSpaceDN w:val="0"/>
        <w:adjustRightInd w:val="0"/>
        <w:ind w:firstLine="709"/>
        <w:jc w:val="both"/>
      </w:pPr>
      <w:r w:rsidRPr="007E1C7B">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3BFC2DE1" w14:textId="77777777" w:rsidR="002144EE" w:rsidRPr="007E1C7B" w:rsidRDefault="002144EE" w:rsidP="002144EE">
      <w:pPr>
        <w:ind w:firstLine="720"/>
        <w:jc w:val="both"/>
      </w:pPr>
      <w:r w:rsidRPr="007E1C7B">
        <w:t>Оценка «зачтено» – полное или частичное соответствие критериям.</w:t>
      </w:r>
    </w:p>
    <w:p w14:paraId="5478DB4A" w14:textId="77777777" w:rsidR="002144EE" w:rsidRPr="007E1C7B" w:rsidRDefault="002144EE" w:rsidP="002144EE">
      <w:pPr>
        <w:ind w:firstLine="720"/>
        <w:jc w:val="both"/>
      </w:pPr>
      <w:r w:rsidRPr="007E1C7B">
        <w:t>Оценка «не зачтено» – несоответствие критериям.</w:t>
      </w:r>
    </w:p>
    <w:p w14:paraId="3B819BD2" w14:textId="77777777" w:rsidR="002144EE" w:rsidRPr="007E1C7B" w:rsidRDefault="002144EE" w:rsidP="002144EE">
      <w:pPr>
        <w:autoSpaceDE w:val="0"/>
        <w:autoSpaceDN w:val="0"/>
        <w:adjustRightInd w:val="0"/>
        <w:jc w:val="center"/>
        <w:rPr>
          <w:b/>
        </w:rPr>
      </w:pPr>
    </w:p>
    <w:p w14:paraId="76439D61" w14:textId="77777777" w:rsidR="002144EE" w:rsidRPr="007E1C7B" w:rsidRDefault="002144EE" w:rsidP="002144EE">
      <w:pPr>
        <w:keepNext/>
        <w:autoSpaceDE w:val="0"/>
        <w:autoSpaceDN w:val="0"/>
        <w:adjustRightInd w:val="0"/>
        <w:jc w:val="center"/>
        <w:rPr>
          <w:b/>
        </w:rPr>
      </w:pPr>
      <w:r w:rsidRPr="007E1C7B">
        <w:rPr>
          <w:b/>
        </w:rPr>
        <w:t>Критерии оценки вопросов для самостоятельного изучения</w:t>
      </w:r>
    </w:p>
    <w:p w14:paraId="1AF98721" w14:textId="77777777" w:rsidR="002144EE" w:rsidRPr="007E1C7B" w:rsidRDefault="002144EE" w:rsidP="002144EE">
      <w:pPr>
        <w:keepNext/>
        <w:autoSpaceDE w:val="0"/>
        <w:autoSpaceDN w:val="0"/>
        <w:adjustRightInd w:val="0"/>
        <w:jc w:val="center"/>
        <w:rPr>
          <w:b/>
        </w:rPr>
      </w:pPr>
      <w:r w:rsidRPr="007E1C7B">
        <w:rPr>
          <w:b/>
        </w:rPr>
        <w:t xml:space="preserve"> по шка</w:t>
      </w:r>
      <w:r w:rsidRPr="007E1C7B">
        <w:rPr>
          <w:b/>
          <w:bCs/>
        </w:rPr>
        <w:t>ле зачтено / не зачтено</w:t>
      </w:r>
    </w:p>
    <w:p w14:paraId="71C1BE40" w14:textId="77777777" w:rsidR="002144EE" w:rsidRPr="007E1C7B" w:rsidRDefault="002144EE" w:rsidP="002144EE">
      <w:pPr>
        <w:autoSpaceDE w:val="0"/>
        <w:autoSpaceDN w:val="0"/>
        <w:adjustRightInd w:val="0"/>
        <w:ind w:firstLine="709"/>
        <w:jc w:val="both"/>
      </w:pPr>
      <w:r w:rsidRPr="007E1C7B">
        <w:t>Вопросы для самостоятельного изучения (для заочной формы обучения) – метод контроля знаний, заключающийся в осуществлении взаимодействия между преподавателем и обучающегося посредством получения от студента письменных ответов на заранее предложенные вопросы. Критерии оценивания: полный и правильный развернутый ответ на поставленный вопрос.</w:t>
      </w:r>
    </w:p>
    <w:p w14:paraId="30AC7F1C" w14:textId="77777777" w:rsidR="002144EE" w:rsidRPr="007E1C7B" w:rsidRDefault="002144EE" w:rsidP="002144EE">
      <w:pPr>
        <w:ind w:firstLine="720"/>
        <w:jc w:val="both"/>
      </w:pPr>
      <w:r w:rsidRPr="007E1C7B">
        <w:t>Оценка «зачтено» – полное или частичное соответствие критериям.</w:t>
      </w:r>
    </w:p>
    <w:p w14:paraId="64951156" w14:textId="77777777" w:rsidR="002144EE" w:rsidRPr="007E1C7B" w:rsidRDefault="002144EE" w:rsidP="002144EE">
      <w:pPr>
        <w:ind w:firstLine="720"/>
        <w:jc w:val="both"/>
      </w:pPr>
      <w:r w:rsidRPr="007E1C7B">
        <w:t>Оценка «не зачтено» – несоответствие критериям.</w:t>
      </w:r>
    </w:p>
    <w:p w14:paraId="45C70AFA" w14:textId="77777777" w:rsidR="002144EE" w:rsidRPr="007E1C7B" w:rsidRDefault="002144EE" w:rsidP="002144EE">
      <w:pPr>
        <w:rPr>
          <w:iCs/>
          <w:sz w:val="22"/>
          <w:szCs w:val="22"/>
        </w:rPr>
      </w:pPr>
    </w:p>
    <w:p w14:paraId="7FFCE086" w14:textId="77777777" w:rsidR="002144EE" w:rsidRPr="007E1C7B" w:rsidRDefault="002144EE" w:rsidP="002144EE">
      <w:pPr>
        <w:keepNext/>
        <w:jc w:val="center"/>
        <w:rPr>
          <w:b/>
          <w:iCs/>
        </w:rPr>
      </w:pPr>
      <w:r w:rsidRPr="007E1C7B">
        <w:rPr>
          <w:b/>
        </w:rPr>
        <w:lastRenderedPageBreak/>
        <w:t>Критерии оценки</w:t>
      </w:r>
      <w:r>
        <w:rPr>
          <w:b/>
        </w:rPr>
        <w:t xml:space="preserve"> кейсов и </w:t>
      </w:r>
      <w:r w:rsidRPr="007E1C7B">
        <w:rPr>
          <w:b/>
        </w:rPr>
        <w:t>с</w:t>
      </w:r>
      <w:r w:rsidRPr="007E1C7B">
        <w:rPr>
          <w:b/>
          <w:iCs/>
        </w:rPr>
        <w:t xml:space="preserve">итуационных задач </w:t>
      </w:r>
    </w:p>
    <w:p w14:paraId="233E6E5E" w14:textId="77777777" w:rsidR="002144EE" w:rsidRPr="007E1C7B" w:rsidRDefault="002144EE" w:rsidP="002144EE">
      <w:pPr>
        <w:ind w:firstLine="709"/>
        <w:jc w:val="both"/>
      </w:pPr>
      <w:r w:rsidRPr="007E1C7B">
        <w:t xml:space="preserve">При решении и обсуждении </w:t>
      </w:r>
      <w:r>
        <w:t xml:space="preserve">кейсов и </w:t>
      </w:r>
      <w:r w:rsidRPr="007E1C7B">
        <w:t xml:space="preserve">ситуационных задач необходимо пользоваться нормативными и справочными материалами. </w:t>
      </w:r>
    </w:p>
    <w:p w14:paraId="2D1CBF07" w14:textId="77777777" w:rsidR="002144EE" w:rsidRPr="007E1C7B" w:rsidRDefault="002144EE" w:rsidP="002144EE">
      <w:pPr>
        <w:ind w:firstLine="709"/>
        <w:jc w:val="both"/>
      </w:pPr>
      <w:r w:rsidRPr="007E1C7B">
        <w:t>Оценка «отлично» - обучающийся ясно изложил условие решения задания с обоснованием точной ссылкой на формулы / правила / закономерности / явления;</w:t>
      </w:r>
    </w:p>
    <w:p w14:paraId="42D92FD5" w14:textId="77777777" w:rsidR="002144EE" w:rsidRPr="007E1C7B" w:rsidRDefault="002144EE" w:rsidP="002144EE">
      <w:pPr>
        <w:ind w:firstLine="709"/>
        <w:jc w:val="both"/>
      </w:pPr>
      <w:r w:rsidRPr="007E1C7B">
        <w:t>Оценка «хорошо» - обучающийся изложил условие решения задания, но с отдельными несущественными неточностями при ссылках на формулы / правила / закономерности / явления;</w:t>
      </w:r>
    </w:p>
    <w:p w14:paraId="210CD260" w14:textId="77777777" w:rsidR="002144EE" w:rsidRPr="007E1C7B" w:rsidRDefault="002144EE" w:rsidP="002144EE">
      <w:pPr>
        <w:ind w:firstLine="709"/>
        <w:jc w:val="both"/>
      </w:pPr>
      <w:r w:rsidRPr="007E1C7B">
        <w:t>Оценка «удовлетворительно» - обучающийся в целом изложил условие решения задания, но с отдельными существенными неточностями при ссылках на формулы / правила / закономерности / явления;</w:t>
      </w:r>
    </w:p>
    <w:p w14:paraId="03EF781B" w14:textId="77777777" w:rsidR="002144EE" w:rsidRPr="007E1C7B" w:rsidRDefault="002144EE" w:rsidP="002144EE">
      <w:pPr>
        <w:ind w:firstLine="709"/>
        <w:jc w:val="both"/>
      </w:pPr>
      <w:r w:rsidRPr="007E1C7B">
        <w:t>Оценка «неудовлетворительно» - обучающийся не уяснил условие решения задания или решение не обосновал ссылками на формулы / правила / закономерности / явления.</w:t>
      </w:r>
    </w:p>
    <w:p w14:paraId="14DF6560" w14:textId="77777777" w:rsidR="002144EE" w:rsidRDefault="002144EE" w:rsidP="002144EE">
      <w:pPr>
        <w:autoSpaceDE w:val="0"/>
        <w:autoSpaceDN w:val="0"/>
        <w:adjustRightInd w:val="0"/>
        <w:jc w:val="center"/>
        <w:rPr>
          <w:b/>
        </w:rPr>
      </w:pPr>
    </w:p>
    <w:p w14:paraId="5940C4E0" w14:textId="77777777" w:rsidR="002144EE" w:rsidRPr="000A7ED5" w:rsidRDefault="002144EE" w:rsidP="002144EE">
      <w:pPr>
        <w:keepNext/>
        <w:autoSpaceDE w:val="0"/>
        <w:autoSpaceDN w:val="0"/>
        <w:adjustRightInd w:val="0"/>
        <w:jc w:val="center"/>
        <w:rPr>
          <w:color w:val="FF0000"/>
        </w:rPr>
      </w:pPr>
      <w:r w:rsidRPr="000A7ED5">
        <w:rPr>
          <w:b/>
        </w:rPr>
        <w:t xml:space="preserve">Критерии оценки знаний при проведении дискуссии, круглого стола </w:t>
      </w:r>
    </w:p>
    <w:p w14:paraId="24CDBDA3" w14:textId="77777777" w:rsidR="002144EE" w:rsidRPr="000A7ED5" w:rsidRDefault="002144EE" w:rsidP="002144EE">
      <w:pPr>
        <w:ind w:firstLine="720"/>
        <w:jc w:val="both"/>
      </w:pPr>
      <w:r w:rsidRPr="000A7ED5">
        <w:t>Круглый стол, дискуссия считаются состоявшимися, если в ходе обсуждения были сформулированы основные элементы обозначенной проблемы, и большинство из магистрантов не менее одного раза высказало свое мнение по существу вопроса.</w:t>
      </w:r>
    </w:p>
    <w:p w14:paraId="03F0DE26" w14:textId="77777777" w:rsidR="002144EE" w:rsidRPr="000A7ED5" w:rsidRDefault="002144EE" w:rsidP="002144EE">
      <w:pPr>
        <w:ind w:firstLine="720"/>
        <w:jc w:val="both"/>
      </w:pPr>
      <w:r w:rsidRPr="000A7ED5">
        <w:t xml:space="preserve">Критерии оценки – степень раскрытия сущности вопроса (проблемы), обоснованность суждений и мнений.  </w:t>
      </w:r>
    </w:p>
    <w:p w14:paraId="4A8719AB" w14:textId="77777777" w:rsidR="002144EE" w:rsidRPr="000A7ED5" w:rsidRDefault="002144EE" w:rsidP="002144EE">
      <w:pPr>
        <w:ind w:firstLine="720"/>
        <w:jc w:val="both"/>
      </w:pPr>
      <w:r w:rsidRPr="000A7ED5">
        <w:t>Оценка «отлично»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и возможные предложения.</w:t>
      </w:r>
    </w:p>
    <w:p w14:paraId="3BF08200" w14:textId="77777777" w:rsidR="002144EE" w:rsidRPr="000A7ED5" w:rsidRDefault="002144EE" w:rsidP="002144EE">
      <w:pPr>
        <w:ind w:firstLine="720"/>
        <w:jc w:val="both"/>
      </w:pPr>
      <w:r w:rsidRPr="000A7ED5">
        <w:t xml:space="preserve">Оценка «хорошо»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однако допускаются недочёты, </w:t>
      </w:r>
      <w:proofErr w:type="gramStart"/>
      <w:r w:rsidRPr="000A7ED5">
        <w:t>в частности,</w:t>
      </w:r>
      <w:proofErr w:type="gramEnd"/>
      <w:r w:rsidRPr="000A7ED5">
        <w:t xml:space="preserve"> неточности в изложении фактов и материала; отсутствует определенная логическая последовательность в суждениях; предложения не всегда аргументированы.</w:t>
      </w:r>
    </w:p>
    <w:p w14:paraId="14B7FB6A" w14:textId="77777777" w:rsidR="002144EE" w:rsidRPr="000A7ED5" w:rsidRDefault="002144EE" w:rsidP="002144EE">
      <w:pPr>
        <w:ind w:firstLine="720"/>
        <w:jc w:val="both"/>
      </w:pPr>
      <w:r w:rsidRPr="000A7ED5">
        <w:t>Оценка «удовлетворительно» – имеется осознание проблемы и обоснование её актуальности; имеется анализ точек зрения на рассматриваемую проблему; изложена собственная позиция, но при этом имеются существенные недочеты. В частности, проблема освещена лишь частично; допущены фактические ошибки изложении сути проблемы; отсутствуют выводы.</w:t>
      </w:r>
    </w:p>
    <w:p w14:paraId="7134DAEF" w14:textId="77777777" w:rsidR="002144EE" w:rsidRPr="000A7ED5" w:rsidRDefault="002144EE" w:rsidP="002144EE">
      <w:pPr>
        <w:ind w:firstLine="720"/>
        <w:jc w:val="both"/>
      </w:pPr>
      <w:r w:rsidRPr="000A7ED5">
        <w:t>Оценка «неудовлетворительно» – проблема не осознается, обнаруживается существенное непонимание проблемы; решения в корне не соответствуют современным подходам.</w:t>
      </w:r>
    </w:p>
    <w:p w14:paraId="13C00354" w14:textId="77777777" w:rsidR="002144EE" w:rsidRPr="007E1C7B" w:rsidRDefault="002144EE" w:rsidP="002144EE">
      <w:pPr>
        <w:autoSpaceDE w:val="0"/>
        <w:autoSpaceDN w:val="0"/>
        <w:adjustRightInd w:val="0"/>
        <w:jc w:val="center"/>
        <w:rPr>
          <w:b/>
        </w:rPr>
      </w:pPr>
    </w:p>
    <w:p w14:paraId="484C74C6" w14:textId="77777777" w:rsidR="002144EE" w:rsidRPr="00C31920" w:rsidRDefault="002144EE" w:rsidP="002144EE">
      <w:pPr>
        <w:autoSpaceDE w:val="0"/>
        <w:autoSpaceDN w:val="0"/>
        <w:adjustRightInd w:val="0"/>
        <w:jc w:val="center"/>
        <w:rPr>
          <w:b/>
        </w:rPr>
      </w:pPr>
      <w:r w:rsidRPr="00C31920">
        <w:rPr>
          <w:b/>
        </w:rPr>
        <w:t>Критерии оценки доклада</w:t>
      </w:r>
    </w:p>
    <w:p w14:paraId="38289FCE" w14:textId="77777777" w:rsidR="002144EE" w:rsidRPr="00C31920" w:rsidRDefault="002144EE" w:rsidP="002144EE">
      <w:pPr>
        <w:ind w:firstLine="540"/>
        <w:jc w:val="both"/>
        <w:rPr>
          <w:rFonts w:eastAsia="MS Mincho"/>
        </w:rPr>
      </w:pPr>
      <w:r w:rsidRPr="00C31920">
        <w:rPr>
          <w:rFonts w:eastAsia="MS Mincho"/>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дисциплины</w:t>
      </w:r>
      <w:r w:rsidRPr="00C31920">
        <w:rPr>
          <w:rFonts w:eastAsia="MS Mincho"/>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09876D71" w14:textId="77777777" w:rsidR="002144EE" w:rsidRPr="00C31920" w:rsidRDefault="002144EE" w:rsidP="002144EE">
      <w:pPr>
        <w:ind w:firstLine="540"/>
        <w:jc w:val="both"/>
        <w:rPr>
          <w:rFonts w:eastAsia="MS Mincho"/>
        </w:rPr>
      </w:pPr>
      <w:r w:rsidRPr="00C31920">
        <w:rPr>
          <w:rFonts w:eastAsia="MS Mincho"/>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2B7E4618" w14:textId="77777777" w:rsidR="002144EE" w:rsidRPr="00C31920" w:rsidRDefault="002144EE" w:rsidP="002144EE">
      <w:pPr>
        <w:ind w:firstLine="540"/>
        <w:jc w:val="both"/>
        <w:rPr>
          <w:rFonts w:eastAsia="MS Mincho"/>
        </w:rPr>
      </w:pPr>
      <w:r w:rsidRPr="00C31920">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w:t>
      </w:r>
      <w:r w:rsidRPr="00C31920">
        <w:rPr>
          <w:rFonts w:eastAsia="MS Mincho"/>
        </w:rPr>
        <w:lastRenderedPageBreak/>
        <w:t xml:space="preserve">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lang w:val="en-US"/>
        </w:rPr>
        <w:t>www</w:t>
      </w:r>
      <w:r w:rsidRPr="00C31920">
        <w:rPr>
          <w:rFonts w:eastAsia="MS Mincho"/>
        </w:rPr>
        <w:t>.</w:t>
      </w:r>
      <w:proofErr w:type="spellStart"/>
      <w:r w:rsidRPr="00C31920">
        <w:rPr>
          <w:rFonts w:eastAsia="MS Mincho"/>
          <w:lang w:val="en-US"/>
        </w:rPr>
        <w:t>cbr</w:t>
      </w:r>
      <w:proofErr w:type="spellEnd"/>
      <w:r w:rsidRPr="00C31920">
        <w:rPr>
          <w:rFonts w:eastAsia="MS Mincho"/>
        </w:rPr>
        <w:t>.</w:t>
      </w:r>
      <w:r w:rsidRPr="00C31920">
        <w:rPr>
          <w:rFonts w:eastAsia="MS Mincho"/>
          <w:lang w:val="en-US"/>
        </w:rPr>
        <w:t>ru</w:t>
      </w:r>
      <w:r w:rsidRPr="00C31920">
        <w:rPr>
          <w:rFonts w:eastAsia="MS Mincho"/>
        </w:rPr>
        <w:t xml:space="preserve">). Также рекомендуется использовать текущую статистическую информацию из периодических изданий и информационных сборников. </w:t>
      </w:r>
    </w:p>
    <w:p w14:paraId="2653C97B" w14:textId="77777777" w:rsidR="002144EE" w:rsidRPr="00C31920" w:rsidRDefault="002144EE" w:rsidP="002144EE">
      <w:pPr>
        <w:ind w:firstLine="540"/>
        <w:jc w:val="both"/>
        <w:rPr>
          <w:rFonts w:eastAsia="MS Mincho"/>
        </w:rPr>
      </w:pPr>
      <w:r w:rsidRPr="00C31920">
        <w:rPr>
          <w:rFonts w:eastAsia="MS Mincho"/>
        </w:rPr>
        <w:t>При подготовке доклада студенту целесообразно воспользоваться следующими рекомендациями:</w:t>
      </w:r>
    </w:p>
    <w:p w14:paraId="77654773" w14:textId="77777777" w:rsidR="002144EE" w:rsidRPr="00C31920" w:rsidRDefault="002144EE" w:rsidP="002144EE">
      <w:pPr>
        <w:ind w:firstLine="540"/>
        <w:jc w:val="both"/>
        <w:rPr>
          <w:rFonts w:eastAsia="MS Mincho"/>
        </w:rPr>
      </w:pPr>
      <w:r w:rsidRPr="00C31920">
        <w:rPr>
          <w:rFonts w:eastAsia="MS Mincho"/>
        </w:rPr>
        <w:t>1. Уяснить для себя суть темы, которая предложена.</w:t>
      </w:r>
    </w:p>
    <w:p w14:paraId="037309D5" w14:textId="77777777" w:rsidR="002144EE" w:rsidRPr="00C31920" w:rsidRDefault="002144EE" w:rsidP="002144EE">
      <w:pPr>
        <w:ind w:firstLine="540"/>
        <w:jc w:val="both"/>
        <w:rPr>
          <w:rFonts w:eastAsia="MS Mincho"/>
        </w:rPr>
      </w:pPr>
      <w:r w:rsidRPr="00C31920">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6F4CD803" w14:textId="77777777" w:rsidR="002144EE" w:rsidRPr="00C31920" w:rsidRDefault="002144EE" w:rsidP="002144EE">
      <w:pPr>
        <w:ind w:firstLine="540"/>
        <w:jc w:val="both"/>
        <w:rPr>
          <w:rFonts w:eastAsia="MS Mincho"/>
        </w:rPr>
      </w:pPr>
      <w:r w:rsidRPr="00C3192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7207EEA9" w14:textId="77777777" w:rsidR="002144EE" w:rsidRPr="00C31920" w:rsidRDefault="002144EE" w:rsidP="002144EE">
      <w:pPr>
        <w:ind w:firstLine="540"/>
        <w:jc w:val="both"/>
        <w:rPr>
          <w:rFonts w:eastAsia="MS Mincho"/>
        </w:rPr>
      </w:pPr>
      <w:r w:rsidRPr="00C31920">
        <w:rPr>
          <w:rFonts w:eastAsia="MS Mincho"/>
        </w:rPr>
        <w:t>4. Изучить подобранный материал.</w:t>
      </w:r>
    </w:p>
    <w:p w14:paraId="355BC819" w14:textId="77777777" w:rsidR="002144EE" w:rsidRPr="00C31920" w:rsidRDefault="002144EE" w:rsidP="002144EE">
      <w:pPr>
        <w:ind w:firstLine="540"/>
        <w:jc w:val="both"/>
        <w:rPr>
          <w:rFonts w:eastAsia="MS Mincho"/>
        </w:rPr>
      </w:pPr>
      <w:r w:rsidRPr="00C31920">
        <w:rPr>
          <w:rFonts w:eastAsia="MS Mincho"/>
        </w:rPr>
        <w:t>5. Составить план сообщения (доклада).</w:t>
      </w:r>
    </w:p>
    <w:p w14:paraId="1D1846EB" w14:textId="77777777" w:rsidR="002144EE" w:rsidRPr="00C31920" w:rsidRDefault="002144EE" w:rsidP="002144EE">
      <w:pPr>
        <w:ind w:firstLine="540"/>
        <w:jc w:val="both"/>
        <w:rPr>
          <w:rFonts w:eastAsia="MS Mincho"/>
        </w:rPr>
      </w:pPr>
      <w:r w:rsidRPr="00C3192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4765650F" w14:textId="77777777" w:rsidR="002144EE" w:rsidRPr="00C31920" w:rsidRDefault="002144EE" w:rsidP="002144EE">
      <w:pPr>
        <w:ind w:firstLine="540"/>
        <w:jc w:val="both"/>
        <w:rPr>
          <w:rFonts w:eastAsia="MS Mincho"/>
        </w:rPr>
      </w:pPr>
      <w:r w:rsidRPr="00C31920">
        <w:rPr>
          <w:rFonts w:eastAsia="MS Mincho"/>
        </w:rPr>
        <w:t>7. При оформлении доклада следует использовать только необходимые, относящиеся к теме рисунки и схемы.</w:t>
      </w:r>
    </w:p>
    <w:p w14:paraId="17E2D96D" w14:textId="77777777" w:rsidR="002144EE" w:rsidRPr="00C31920" w:rsidRDefault="002144EE" w:rsidP="002144EE">
      <w:pPr>
        <w:ind w:firstLine="540"/>
        <w:jc w:val="both"/>
        <w:rPr>
          <w:rFonts w:eastAsia="MS Mincho"/>
        </w:rPr>
      </w:pPr>
      <w:r w:rsidRPr="00C31920">
        <w:rPr>
          <w:rFonts w:eastAsia="MS Mincho"/>
        </w:rPr>
        <w:t>8. В конце сообщения (доклада) следует составить список литературы, которая была использована при подготовке.</w:t>
      </w:r>
    </w:p>
    <w:p w14:paraId="74BBF06E" w14:textId="77777777" w:rsidR="002144EE" w:rsidRPr="00C31920" w:rsidRDefault="002144EE" w:rsidP="002144EE">
      <w:pPr>
        <w:ind w:firstLine="540"/>
        <w:jc w:val="both"/>
        <w:rPr>
          <w:rFonts w:eastAsia="MS Mincho"/>
        </w:rPr>
      </w:pPr>
      <w:r w:rsidRPr="00C31920">
        <w:rPr>
          <w:rFonts w:eastAsia="MS Mincho"/>
        </w:rPr>
        <w:t>9. Следует прочитать написанный текст заранее и постараться его пересказать, выбирая самое основное.</w:t>
      </w:r>
    </w:p>
    <w:p w14:paraId="690390E3" w14:textId="77777777" w:rsidR="002144EE" w:rsidRPr="00C31920" w:rsidRDefault="002144EE" w:rsidP="002144EE">
      <w:pPr>
        <w:ind w:firstLine="540"/>
        <w:jc w:val="both"/>
        <w:rPr>
          <w:rFonts w:eastAsia="MS Mincho"/>
        </w:rPr>
      </w:pPr>
      <w:r w:rsidRPr="00C3192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48DA4814" w14:textId="77777777" w:rsidR="002144EE" w:rsidRPr="00C31920" w:rsidRDefault="002144EE" w:rsidP="002144EE">
      <w:pPr>
        <w:ind w:firstLine="540"/>
        <w:jc w:val="both"/>
        <w:rPr>
          <w:rFonts w:eastAsia="MS Mincho"/>
        </w:rPr>
      </w:pPr>
      <w:r w:rsidRPr="00C3192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790C0B84" w14:textId="77777777" w:rsidR="002144EE" w:rsidRPr="00C31920" w:rsidRDefault="002144EE" w:rsidP="002144EE">
      <w:pPr>
        <w:ind w:firstLine="540"/>
        <w:jc w:val="both"/>
        <w:rPr>
          <w:rFonts w:eastAsia="MS Mincho"/>
        </w:rPr>
      </w:pPr>
      <w:r w:rsidRPr="00C31920">
        <w:rPr>
          <w:rFonts w:eastAsia="MS Mincho"/>
        </w:rPr>
        <w:t xml:space="preserve">Работу по подготовке устного выступления можно разделить на два основных этапа: </w:t>
      </w:r>
      <w:proofErr w:type="spellStart"/>
      <w:r w:rsidRPr="00C31920">
        <w:rPr>
          <w:rFonts w:eastAsia="MS Mincho"/>
        </w:rPr>
        <w:t>докоммуникативный</w:t>
      </w:r>
      <w:proofErr w:type="spellEnd"/>
      <w:r w:rsidRPr="00C31920">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5E22C881" w14:textId="77777777" w:rsidR="002144EE" w:rsidRPr="00C31920" w:rsidRDefault="002144EE" w:rsidP="002144EE">
      <w:pPr>
        <w:ind w:firstLine="540"/>
        <w:jc w:val="both"/>
        <w:rPr>
          <w:rFonts w:eastAsia="MS Mincho"/>
        </w:rPr>
      </w:pPr>
      <w:r w:rsidRPr="00C31920">
        <w:rPr>
          <w:rFonts w:eastAsia="MS Mincho"/>
        </w:rPr>
        <w:t>- фраза должна утверждать главную мысль и соответствовать цели выступления;</w:t>
      </w:r>
    </w:p>
    <w:p w14:paraId="7772D8F2" w14:textId="77777777" w:rsidR="002144EE" w:rsidRPr="00C31920" w:rsidRDefault="002144EE" w:rsidP="002144EE">
      <w:pPr>
        <w:ind w:firstLine="540"/>
        <w:jc w:val="both"/>
        <w:rPr>
          <w:rFonts w:eastAsia="MS Mincho"/>
        </w:rPr>
      </w:pPr>
      <w:r w:rsidRPr="00C31920">
        <w:rPr>
          <w:rFonts w:eastAsia="MS Mincho"/>
        </w:rPr>
        <w:t>- суждение должно быть кратким, ясным, легко удерживаться в кратковременной памяти;</w:t>
      </w:r>
    </w:p>
    <w:p w14:paraId="0BF9C530" w14:textId="77777777" w:rsidR="002144EE" w:rsidRPr="00C31920" w:rsidRDefault="002144EE" w:rsidP="002144EE">
      <w:pPr>
        <w:ind w:firstLine="540"/>
        <w:jc w:val="both"/>
        <w:rPr>
          <w:rFonts w:eastAsia="MS Mincho"/>
        </w:rPr>
      </w:pPr>
      <w:r w:rsidRPr="00C31920">
        <w:rPr>
          <w:rFonts w:eastAsia="MS Mincho"/>
        </w:rPr>
        <w:t>- мысль должна пониматься однозначно, не заключать в себе противоречия.</w:t>
      </w:r>
    </w:p>
    <w:p w14:paraId="080E6CED" w14:textId="77777777" w:rsidR="002144EE" w:rsidRPr="00C31920" w:rsidRDefault="002144EE" w:rsidP="002144EE">
      <w:pPr>
        <w:ind w:firstLine="540"/>
        <w:jc w:val="both"/>
        <w:rPr>
          <w:rFonts w:eastAsia="MS Mincho"/>
        </w:rPr>
      </w:pPr>
      <w:r w:rsidRPr="00C31920">
        <w:rPr>
          <w:rFonts w:eastAsia="MS Mincho"/>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w:t>
      </w:r>
      <w:r w:rsidRPr="00C31920">
        <w:rPr>
          <w:rFonts w:eastAsia="MS Mincho"/>
        </w:rPr>
        <w:lastRenderedPageBreak/>
        <w:t>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2C757333" w14:textId="77777777" w:rsidR="002144EE" w:rsidRPr="00C31920" w:rsidRDefault="002144EE" w:rsidP="002144EE">
      <w:pPr>
        <w:ind w:firstLine="540"/>
        <w:jc w:val="both"/>
        <w:rPr>
          <w:rFonts w:eastAsia="MS Mincho"/>
        </w:rPr>
      </w:pPr>
      <w:r w:rsidRPr="00C31920">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30D140B9" w14:textId="77777777" w:rsidR="002144EE" w:rsidRPr="00C31920" w:rsidRDefault="002144EE" w:rsidP="002144EE">
      <w:pPr>
        <w:ind w:firstLine="540"/>
        <w:jc w:val="both"/>
        <w:rPr>
          <w:rFonts w:eastAsia="MS Mincho"/>
        </w:rPr>
      </w:pPr>
      <w:r w:rsidRPr="00C31920">
        <w:rPr>
          <w:rFonts w:eastAsia="MS Mincho"/>
        </w:rPr>
        <w:t>К докладу предъявляются следующие о</w:t>
      </w:r>
      <w:r w:rsidRPr="00C31920">
        <w:rPr>
          <w:rFonts w:eastAsia="MS Mincho"/>
          <w:bCs/>
        </w:rPr>
        <w:t xml:space="preserve">сновные требования: </w:t>
      </w:r>
    </w:p>
    <w:p w14:paraId="66ACC0D6" w14:textId="77777777" w:rsidR="002144EE" w:rsidRPr="00C31920" w:rsidRDefault="002144EE" w:rsidP="002144EE">
      <w:pPr>
        <w:ind w:firstLine="540"/>
        <w:jc w:val="both"/>
        <w:rPr>
          <w:rFonts w:eastAsia="MS Mincho"/>
        </w:rPr>
      </w:pPr>
      <w:r w:rsidRPr="00C31920">
        <w:rPr>
          <w:rFonts w:eastAsia="MS Mincho"/>
        </w:rPr>
        <w:t>1. Высокий научный уровень.</w:t>
      </w:r>
    </w:p>
    <w:p w14:paraId="0C6EC476" w14:textId="77777777" w:rsidR="002144EE" w:rsidRPr="00C31920" w:rsidRDefault="002144EE" w:rsidP="002144EE">
      <w:pPr>
        <w:ind w:firstLine="540"/>
        <w:jc w:val="both"/>
        <w:rPr>
          <w:rFonts w:eastAsia="MS Mincho"/>
        </w:rPr>
      </w:pPr>
      <w:r w:rsidRPr="00C31920">
        <w:rPr>
          <w:rFonts w:eastAsia="MS Mincho"/>
        </w:rPr>
        <w:t>2. Должен быть представлен обзор литературы по те</w:t>
      </w:r>
      <w:r w:rsidRPr="00C31920">
        <w:rPr>
          <w:rFonts w:eastAsia="MS Mincho"/>
        </w:rPr>
        <w:softHyphen/>
        <w:t>ме, сформулировано свое отношение к дискуссионным проблемам.</w:t>
      </w:r>
    </w:p>
    <w:p w14:paraId="107399DE" w14:textId="77777777" w:rsidR="002144EE" w:rsidRPr="00C31920" w:rsidRDefault="002144EE" w:rsidP="002144EE">
      <w:pPr>
        <w:ind w:firstLine="540"/>
        <w:jc w:val="both"/>
        <w:rPr>
          <w:rFonts w:eastAsia="MS Mincho"/>
        </w:rPr>
      </w:pPr>
      <w:r w:rsidRPr="00C31920">
        <w:rPr>
          <w:rFonts w:eastAsia="MS Mincho"/>
        </w:rPr>
        <w:t>3. Должны содержаться фактические данные, по</w:t>
      </w:r>
      <w:r w:rsidRPr="00C31920">
        <w:rPr>
          <w:rFonts w:eastAsia="MS Mincho"/>
        </w:rPr>
        <w:softHyphen/>
        <w:t>черпнутые из литературных источников, статистических справоч</w:t>
      </w:r>
      <w:r w:rsidRPr="00C31920">
        <w:rPr>
          <w:rFonts w:eastAsia="MS Mincho"/>
        </w:rPr>
        <w:softHyphen/>
        <w:t>ников, текущей прессы, данных финансовых органов и кредитных организаций, в том числе информации с их сайтов.</w:t>
      </w:r>
    </w:p>
    <w:p w14:paraId="3DE29990" w14:textId="77777777" w:rsidR="002144EE" w:rsidRPr="00C31920" w:rsidRDefault="002144EE" w:rsidP="002144EE">
      <w:pPr>
        <w:ind w:firstLine="540"/>
        <w:jc w:val="both"/>
        <w:rPr>
          <w:rFonts w:eastAsia="MS Mincho"/>
        </w:rPr>
      </w:pPr>
      <w:r w:rsidRPr="00C31920">
        <w:rPr>
          <w:rFonts w:eastAsia="MS Mincho"/>
        </w:rPr>
        <w:t>4. Должны присутствовать аргументированные самостоятельные выводы.</w:t>
      </w:r>
    </w:p>
    <w:p w14:paraId="392A00D4" w14:textId="77777777" w:rsidR="002144EE" w:rsidRPr="00C31920" w:rsidRDefault="002144EE" w:rsidP="002144EE">
      <w:pPr>
        <w:ind w:firstLine="540"/>
        <w:jc w:val="both"/>
        <w:rPr>
          <w:rFonts w:eastAsia="MS Mincho"/>
        </w:rPr>
      </w:pPr>
      <w:r w:rsidRPr="00C31920">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1B6EA4DA" w14:textId="77777777" w:rsidR="002144EE" w:rsidRPr="00C31920" w:rsidRDefault="002144EE" w:rsidP="002144EE">
      <w:pPr>
        <w:ind w:firstLine="540"/>
        <w:jc w:val="both"/>
      </w:pPr>
      <w:r w:rsidRPr="00C31920">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C31920">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7EB6FEE2" w14:textId="77777777" w:rsidR="002144EE" w:rsidRPr="00C31920" w:rsidRDefault="002144EE" w:rsidP="002144EE">
      <w:pPr>
        <w:autoSpaceDE w:val="0"/>
        <w:autoSpaceDN w:val="0"/>
        <w:adjustRightInd w:val="0"/>
        <w:ind w:firstLine="709"/>
        <w:jc w:val="both"/>
      </w:pPr>
      <w:r w:rsidRPr="00C31920">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proofErr w:type="gramStart"/>
      <w:r w:rsidRPr="00C31920">
        <w:t>интернет ресурсы</w:t>
      </w:r>
      <w:proofErr w:type="gramEnd"/>
      <w:r w:rsidRPr="00C31920">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4D5D0D13" w14:textId="77777777" w:rsidR="002144EE" w:rsidRPr="00C31920" w:rsidRDefault="002144EE" w:rsidP="002144EE">
      <w:pPr>
        <w:autoSpaceDE w:val="0"/>
        <w:autoSpaceDN w:val="0"/>
        <w:adjustRightInd w:val="0"/>
        <w:ind w:firstLine="709"/>
        <w:jc w:val="both"/>
      </w:pPr>
      <w:r w:rsidRPr="00C31920">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05CB7E2D" w14:textId="77777777" w:rsidR="002144EE" w:rsidRPr="00C31920" w:rsidRDefault="002144EE" w:rsidP="002144EE">
      <w:pPr>
        <w:autoSpaceDE w:val="0"/>
        <w:autoSpaceDN w:val="0"/>
        <w:adjustRightInd w:val="0"/>
        <w:ind w:firstLine="709"/>
        <w:jc w:val="both"/>
      </w:pPr>
      <w:r w:rsidRPr="00C31920">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6AB449E1" w14:textId="77777777" w:rsidR="002144EE" w:rsidRDefault="002144EE" w:rsidP="002144EE">
      <w:pPr>
        <w:autoSpaceDE w:val="0"/>
        <w:autoSpaceDN w:val="0"/>
        <w:adjustRightInd w:val="0"/>
        <w:ind w:firstLine="709"/>
        <w:jc w:val="both"/>
      </w:pPr>
      <w:r w:rsidRPr="00C31920">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4240663E" w14:textId="77777777" w:rsidR="00784E37" w:rsidRDefault="00784E37" w:rsidP="00784E37">
      <w:pPr>
        <w:autoSpaceDE w:val="0"/>
        <w:autoSpaceDN w:val="0"/>
        <w:adjustRightInd w:val="0"/>
        <w:jc w:val="center"/>
        <w:rPr>
          <w:b/>
        </w:rPr>
      </w:pPr>
    </w:p>
    <w:p w14:paraId="1C5DC9BC" w14:textId="25D6F34C" w:rsidR="00784E37" w:rsidRPr="00CB13AE" w:rsidRDefault="00784E37" w:rsidP="00784E37">
      <w:pPr>
        <w:autoSpaceDE w:val="0"/>
        <w:autoSpaceDN w:val="0"/>
        <w:adjustRightInd w:val="0"/>
        <w:jc w:val="center"/>
        <w:rPr>
          <w:b/>
        </w:rPr>
      </w:pPr>
      <w:r w:rsidRPr="00CB13AE">
        <w:rPr>
          <w:b/>
        </w:rPr>
        <w:lastRenderedPageBreak/>
        <w:t xml:space="preserve">Критерии оценки реферата </w:t>
      </w:r>
      <w:r w:rsidRPr="00CB13AE">
        <w:rPr>
          <w:b/>
          <w:bCs/>
        </w:rPr>
        <w:t>по шкале зачтено / не зачтено</w:t>
      </w:r>
    </w:p>
    <w:p w14:paraId="5510EF43" w14:textId="77777777" w:rsidR="00784E37" w:rsidRPr="00CB13AE" w:rsidRDefault="00784E37" w:rsidP="00784E37">
      <w:pPr>
        <w:autoSpaceDE w:val="0"/>
        <w:autoSpaceDN w:val="0"/>
        <w:adjustRightInd w:val="0"/>
        <w:ind w:firstLine="709"/>
        <w:jc w:val="both"/>
      </w:pPr>
      <w:r w:rsidRPr="00CB13AE">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Критериями оценки реферата являются: обоснованность выбора источников литературы, степень раскрытия сущности вопроса, соблюдения требований к оформлению.</w:t>
      </w:r>
    </w:p>
    <w:p w14:paraId="05B7BF80" w14:textId="77777777" w:rsidR="00784E37" w:rsidRPr="00CB13AE" w:rsidRDefault="00784E37" w:rsidP="00784E37">
      <w:pPr>
        <w:autoSpaceDE w:val="0"/>
        <w:autoSpaceDN w:val="0"/>
        <w:adjustRightInd w:val="0"/>
        <w:ind w:firstLine="709"/>
        <w:jc w:val="both"/>
      </w:pPr>
      <w:r w:rsidRPr="00CB13AE">
        <w:t xml:space="preserve">Оценка «зачтено» за реферат </w:t>
      </w:r>
      <w:r w:rsidRPr="00CB13AE">
        <w:rPr>
          <w:rFonts w:eastAsia="MS Mincho"/>
        </w:rPr>
        <w:t xml:space="preserve">выставляется с учетом его содержания, актуальности использованной литературы, </w:t>
      </w:r>
      <w:r w:rsidRPr="00CB13AE">
        <w:t>изложение собственной позиции; сформулированы выводы, выдержан объём; соблюдены требования к внешнему оформлению.</w:t>
      </w:r>
    </w:p>
    <w:p w14:paraId="753A4306" w14:textId="77777777" w:rsidR="00784E37" w:rsidRPr="00CB13AE" w:rsidRDefault="00784E37" w:rsidP="00784E37">
      <w:pPr>
        <w:autoSpaceDE w:val="0"/>
        <w:autoSpaceDN w:val="0"/>
        <w:adjustRightInd w:val="0"/>
        <w:ind w:firstLine="709"/>
        <w:jc w:val="both"/>
      </w:pPr>
      <w:r w:rsidRPr="00CB13AE">
        <w:t>Оценка «не зачтено» выставляется студенту, если</w:t>
      </w:r>
      <w:r w:rsidRPr="00CB13AE">
        <w:rPr>
          <w:rFonts w:eastAsia="MS Mincho"/>
        </w:rPr>
        <w:t xml:space="preserve"> реферат не подготовлен, или подготовлен с неудовлетворительным содержанием, отсутствием актуальной литературы, </w:t>
      </w:r>
      <w:r w:rsidRPr="00CB13AE">
        <w:t>тема реферата не раскрыта, обнаруживается существенное непонимание проблемы или реферат не представлен вовсе.</w:t>
      </w:r>
    </w:p>
    <w:p w14:paraId="572A3FDB" w14:textId="77777777" w:rsidR="00784E37" w:rsidRPr="00C31920" w:rsidRDefault="00784E37" w:rsidP="00784E37">
      <w:pPr>
        <w:autoSpaceDE w:val="0"/>
        <w:autoSpaceDN w:val="0"/>
        <w:adjustRightInd w:val="0"/>
        <w:ind w:firstLine="709"/>
        <w:jc w:val="both"/>
      </w:pPr>
    </w:p>
    <w:p w14:paraId="4041D831" w14:textId="77777777" w:rsidR="00BD511D" w:rsidRDefault="00BD511D" w:rsidP="00A10C1D">
      <w:pPr>
        <w:autoSpaceDE w:val="0"/>
        <w:autoSpaceDN w:val="0"/>
        <w:adjustRightInd w:val="0"/>
        <w:jc w:val="center"/>
        <w:rPr>
          <w:b/>
        </w:rPr>
      </w:pPr>
    </w:p>
    <w:p w14:paraId="390FAB97" w14:textId="77777777" w:rsidR="00E00D4A" w:rsidRPr="004F4A4B" w:rsidRDefault="00A10C1D" w:rsidP="00A10C1D">
      <w:pPr>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293686E4" w14:textId="77777777" w:rsidR="00E00D4A" w:rsidRPr="004F4A4B" w:rsidRDefault="00E00D4A" w:rsidP="00E00D4A">
      <w:pPr>
        <w:autoSpaceDE w:val="0"/>
        <w:autoSpaceDN w:val="0"/>
        <w:adjustRightInd w:val="0"/>
        <w:jc w:val="center"/>
        <w:rPr>
          <w:i/>
          <w:highlight w:val="yellow"/>
        </w:rPr>
      </w:pPr>
    </w:p>
    <w:p w14:paraId="2BE193CC" w14:textId="77777777" w:rsidR="003537ED" w:rsidRPr="004F4A4B" w:rsidRDefault="003537ED" w:rsidP="003537ED">
      <w:pPr>
        <w:autoSpaceDE w:val="0"/>
        <w:autoSpaceDN w:val="0"/>
        <w:adjustRightInd w:val="0"/>
        <w:jc w:val="center"/>
        <w:rPr>
          <w:b/>
          <w:bCs/>
        </w:rPr>
      </w:pPr>
      <w:r w:rsidRPr="004F4A4B">
        <w:rPr>
          <w:b/>
          <w:bCs/>
        </w:rPr>
        <w:t xml:space="preserve">Список вопросов </w:t>
      </w:r>
      <w:r w:rsidR="00F97BCF">
        <w:rPr>
          <w:b/>
          <w:bCs/>
        </w:rPr>
        <w:t xml:space="preserve">для подготовки </w:t>
      </w:r>
      <w:r w:rsidRPr="004F4A4B">
        <w:rPr>
          <w:b/>
          <w:bCs/>
        </w:rPr>
        <w:t xml:space="preserve">к </w:t>
      </w:r>
      <w:r w:rsidR="00C264B7">
        <w:rPr>
          <w:b/>
          <w:bCs/>
        </w:rPr>
        <w:t>экзамену</w:t>
      </w:r>
    </w:p>
    <w:p w14:paraId="07EFD114" w14:textId="77777777" w:rsidR="003537ED" w:rsidRPr="004F4A4B" w:rsidRDefault="003537ED" w:rsidP="003537ED">
      <w:pPr>
        <w:autoSpaceDE w:val="0"/>
        <w:autoSpaceDN w:val="0"/>
        <w:adjustRightInd w:val="0"/>
        <w:jc w:val="center"/>
        <w:rPr>
          <w:b/>
          <w:bCs/>
        </w:rPr>
      </w:pPr>
    </w:p>
    <w:p w14:paraId="1634A92F" w14:textId="77777777" w:rsidR="00F446FF" w:rsidRPr="006D16E6" w:rsidRDefault="00F446FF" w:rsidP="00436599">
      <w:pPr>
        <w:numPr>
          <w:ilvl w:val="0"/>
          <w:numId w:val="29"/>
        </w:numPr>
        <w:autoSpaceDE w:val="0"/>
        <w:autoSpaceDN w:val="0"/>
        <w:adjustRightInd w:val="0"/>
        <w:ind w:left="477" w:hanging="193"/>
        <w:jc w:val="both"/>
        <w:rPr>
          <w:kern w:val="1"/>
        </w:rPr>
      </w:pPr>
      <w:r w:rsidRPr="006D16E6">
        <w:rPr>
          <w:kern w:val="1"/>
        </w:rPr>
        <w:t>Сущность и содержание денежно-кредитных отношений.</w:t>
      </w:r>
    </w:p>
    <w:p w14:paraId="7D4B3D66" w14:textId="77777777" w:rsidR="00F446FF" w:rsidRPr="004C17BC" w:rsidRDefault="00F446FF" w:rsidP="00436599">
      <w:pPr>
        <w:numPr>
          <w:ilvl w:val="0"/>
          <w:numId w:val="29"/>
        </w:numPr>
        <w:autoSpaceDE w:val="0"/>
        <w:autoSpaceDN w:val="0"/>
        <w:adjustRightInd w:val="0"/>
        <w:ind w:left="477" w:hanging="193"/>
        <w:jc w:val="both"/>
        <w:rPr>
          <w:kern w:val="1"/>
        </w:rPr>
      </w:pPr>
      <w:r w:rsidRPr="006D16E6">
        <w:rPr>
          <w:kern w:val="1"/>
        </w:rPr>
        <w:t>Участники денежно-кредитных отношений, их взаимосвязь</w:t>
      </w:r>
      <w:r w:rsidRPr="004C17BC">
        <w:rPr>
          <w:kern w:val="1"/>
        </w:rPr>
        <w:t xml:space="preserve">. </w:t>
      </w:r>
    </w:p>
    <w:p w14:paraId="4A7F5D47"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Отличительные черты денежных и кредитных отношений. </w:t>
      </w:r>
    </w:p>
    <w:p w14:paraId="132A43F0"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Факторы и тенденции развития современных денежно-кредитных отношений. </w:t>
      </w:r>
    </w:p>
    <w:p w14:paraId="577D0B2E"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Актуальные стратегические вопросы регулирования денежно-кредитных отношений на современном этапе.</w:t>
      </w:r>
    </w:p>
    <w:p w14:paraId="7322B801" w14:textId="77777777" w:rsidR="00F446FF" w:rsidRPr="006D16E6" w:rsidRDefault="00F446FF" w:rsidP="00436599">
      <w:pPr>
        <w:numPr>
          <w:ilvl w:val="0"/>
          <w:numId w:val="29"/>
        </w:numPr>
        <w:autoSpaceDE w:val="0"/>
        <w:autoSpaceDN w:val="0"/>
        <w:adjustRightInd w:val="0"/>
        <w:ind w:left="477" w:hanging="193"/>
        <w:jc w:val="both"/>
        <w:rPr>
          <w:kern w:val="1"/>
        </w:rPr>
      </w:pPr>
      <w:r w:rsidRPr="006D16E6">
        <w:rPr>
          <w:kern w:val="1"/>
        </w:rPr>
        <w:t>Необходимость и сущность денежно-кредитного регулирования экономики.</w:t>
      </w:r>
    </w:p>
    <w:p w14:paraId="15F9E578" w14:textId="77777777" w:rsidR="00F446FF" w:rsidRPr="006D16E6" w:rsidRDefault="00F446FF" w:rsidP="00436599">
      <w:pPr>
        <w:numPr>
          <w:ilvl w:val="0"/>
          <w:numId w:val="29"/>
        </w:numPr>
        <w:autoSpaceDE w:val="0"/>
        <w:autoSpaceDN w:val="0"/>
        <w:adjustRightInd w:val="0"/>
        <w:ind w:left="477" w:hanging="193"/>
        <w:jc w:val="both"/>
        <w:rPr>
          <w:kern w:val="1"/>
        </w:rPr>
      </w:pPr>
      <w:r w:rsidRPr="004C17BC">
        <w:rPr>
          <w:kern w:val="1"/>
        </w:rPr>
        <w:t>Т</w:t>
      </w:r>
      <w:r w:rsidRPr="006D16E6">
        <w:rPr>
          <w:kern w:val="1"/>
        </w:rPr>
        <w:t xml:space="preserve">еории </w:t>
      </w:r>
      <w:r w:rsidRPr="004C17BC">
        <w:rPr>
          <w:kern w:val="1"/>
        </w:rPr>
        <w:t xml:space="preserve">денег и </w:t>
      </w:r>
      <w:r w:rsidRPr="006D16E6">
        <w:rPr>
          <w:kern w:val="1"/>
        </w:rPr>
        <w:t>денежно-кредитного регулирования.</w:t>
      </w:r>
    </w:p>
    <w:p w14:paraId="2EE4DDAC" w14:textId="77777777" w:rsidR="00F446FF" w:rsidRPr="006D16E6" w:rsidRDefault="00F446FF" w:rsidP="00436599">
      <w:pPr>
        <w:numPr>
          <w:ilvl w:val="0"/>
          <w:numId w:val="29"/>
        </w:numPr>
        <w:autoSpaceDE w:val="0"/>
        <w:autoSpaceDN w:val="0"/>
        <w:adjustRightInd w:val="0"/>
        <w:ind w:left="477" w:hanging="193"/>
        <w:jc w:val="both"/>
        <w:rPr>
          <w:kern w:val="1"/>
        </w:rPr>
      </w:pPr>
      <w:proofErr w:type="gramStart"/>
      <w:r w:rsidRPr="006D16E6">
        <w:rPr>
          <w:kern w:val="1"/>
        </w:rPr>
        <w:t>Денежно- кредитная</w:t>
      </w:r>
      <w:proofErr w:type="gramEnd"/>
      <w:r w:rsidRPr="006D16E6">
        <w:rPr>
          <w:kern w:val="1"/>
        </w:rPr>
        <w:t xml:space="preserve"> политика государства: понятие, сущность, цели и задачи.</w:t>
      </w:r>
    </w:p>
    <w:p w14:paraId="1D18E85A" w14:textId="77777777" w:rsidR="00F446FF" w:rsidRPr="006D16E6" w:rsidRDefault="00F446FF" w:rsidP="00436599">
      <w:pPr>
        <w:numPr>
          <w:ilvl w:val="0"/>
          <w:numId w:val="29"/>
        </w:numPr>
        <w:autoSpaceDE w:val="0"/>
        <w:autoSpaceDN w:val="0"/>
        <w:adjustRightInd w:val="0"/>
        <w:ind w:left="477" w:hanging="193"/>
        <w:jc w:val="both"/>
        <w:rPr>
          <w:kern w:val="1"/>
        </w:rPr>
      </w:pPr>
      <w:r w:rsidRPr="006D16E6">
        <w:rPr>
          <w:kern w:val="1"/>
        </w:rPr>
        <w:t xml:space="preserve">Методы и </w:t>
      </w:r>
      <w:r w:rsidRPr="004C17BC">
        <w:rPr>
          <w:kern w:val="1"/>
        </w:rPr>
        <w:t xml:space="preserve">инструменты </w:t>
      </w:r>
      <w:r w:rsidRPr="006D16E6">
        <w:rPr>
          <w:kern w:val="1"/>
        </w:rPr>
        <w:t>денежно-кредитного регулирования экономики.</w:t>
      </w:r>
    </w:p>
    <w:p w14:paraId="5F968881" w14:textId="77777777" w:rsidR="00F446FF" w:rsidRPr="006D16E6" w:rsidRDefault="00F446FF" w:rsidP="00436599">
      <w:pPr>
        <w:numPr>
          <w:ilvl w:val="0"/>
          <w:numId w:val="29"/>
        </w:numPr>
        <w:autoSpaceDE w:val="0"/>
        <w:autoSpaceDN w:val="0"/>
        <w:adjustRightInd w:val="0"/>
        <w:ind w:left="477" w:hanging="193"/>
        <w:jc w:val="both"/>
        <w:rPr>
          <w:kern w:val="1"/>
        </w:rPr>
      </w:pPr>
      <w:r w:rsidRPr="004C17BC">
        <w:rPr>
          <w:kern w:val="1"/>
        </w:rPr>
        <w:t>Р</w:t>
      </w:r>
      <w:r w:rsidRPr="006D16E6">
        <w:rPr>
          <w:kern w:val="1"/>
        </w:rPr>
        <w:t>оль и место Центрального Банка в реализации денежно-кредитной политики.</w:t>
      </w:r>
    </w:p>
    <w:p w14:paraId="2CFFA577" w14:textId="77777777" w:rsidR="00F446FF" w:rsidRPr="006D16E6" w:rsidRDefault="00F446FF" w:rsidP="00436599">
      <w:pPr>
        <w:numPr>
          <w:ilvl w:val="0"/>
          <w:numId w:val="29"/>
        </w:numPr>
        <w:autoSpaceDE w:val="0"/>
        <w:autoSpaceDN w:val="0"/>
        <w:adjustRightInd w:val="0"/>
        <w:ind w:left="477" w:hanging="193"/>
        <w:jc w:val="both"/>
        <w:rPr>
          <w:kern w:val="1"/>
        </w:rPr>
      </w:pPr>
      <w:r w:rsidRPr="004C17BC">
        <w:rPr>
          <w:kern w:val="1"/>
        </w:rPr>
        <w:t xml:space="preserve">Инфляционное </w:t>
      </w:r>
      <w:r w:rsidRPr="006D16E6">
        <w:rPr>
          <w:kern w:val="1"/>
        </w:rPr>
        <w:t>таргетирование: понятие,</w:t>
      </w:r>
      <w:r w:rsidRPr="004C17BC">
        <w:rPr>
          <w:kern w:val="1"/>
        </w:rPr>
        <w:t xml:space="preserve"> цели, особенности в современной отечественной практике</w:t>
      </w:r>
      <w:r w:rsidRPr="006D16E6">
        <w:rPr>
          <w:kern w:val="1"/>
        </w:rPr>
        <w:t>.</w:t>
      </w:r>
    </w:p>
    <w:p w14:paraId="667B8F95" w14:textId="77777777" w:rsidR="00F446FF" w:rsidRPr="004C17BC" w:rsidRDefault="00F446FF" w:rsidP="00436599">
      <w:pPr>
        <w:numPr>
          <w:ilvl w:val="0"/>
          <w:numId w:val="29"/>
        </w:numPr>
        <w:autoSpaceDE w:val="0"/>
        <w:autoSpaceDN w:val="0"/>
        <w:adjustRightInd w:val="0"/>
        <w:ind w:left="477" w:hanging="193"/>
        <w:jc w:val="both"/>
        <w:rPr>
          <w:kern w:val="1"/>
        </w:rPr>
      </w:pPr>
      <w:r w:rsidRPr="006D16E6">
        <w:rPr>
          <w:kern w:val="1"/>
        </w:rPr>
        <w:t xml:space="preserve">Взаимосвязь бюджетной и монетарной политики. </w:t>
      </w:r>
    </w:p>
    <w:p w14:paraId="2D4040AA"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Модели развития банковских систем в международной практике. </w:t>
      </w:r>
    </w:p>
    <w:p w14:paraId="14FD8510"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Особенности конкурентных отношений в национальных банковских системах. </w:t>
      </w:r>
    </w:p>
    <w:p w14:paraId="5CE67F57"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Влияние системы банковского регулирования и банковского надзора на формирование и изменение модели развития национальной банковской системы. </w:t>
      </w:r>
    </w:p>
    <w:p w14:paraId="11B02638"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Стратегия развития банковского сектора. </w:t>
      </w:r>
    </w:p>
    <w:p w14:paraId="2DB6DE41"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Стратегия развития коммерческого банка.</w:t>
      </w:r>
    </w:p>
    <w:p w14:paraId="5B792805"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Системно-значимые банки в России: критерии выделения и особенности регулирования. </w:t>
      </w:r>
    </w:p>
    <w:p w14:paraId="520141CD" w14:textId="77777777" w:rsidR="00F446FF" w:rsidRPr="006D16E6" w:rsidRDefault="00F446FF" w:rsidP="00436599">
      <w:pPr>
        <w:numPr>
          <w:ilvl w:val="0"/>
          <w:numId w:val="29"/>
        </w:numPr>
        <w:autoSpaceDE w:val="0"/>
        <w:autoSpaceDN w:val="0"/>
        <w:adjustRightInd w:val="0"/>
        <w:ind w:left="477" w:hanging="193"/>
        <w:jc w:val="both"/>
        <w:rPr>
          <w:kern w:val="1"/>
        </w:rPr>
      </w:pPr>
      <w:r w:rsidRPr="004C17BC">
        <w:rPr>
          <w:kern w:val="1"/>
        </w:rPr>
        <w:t xml:space="preserve">Введение пропорционального регулирования в отечественную банковскую практику (разделение банков на базовые и универсальные): предпосылки и содержание.  </w:t>
      </w:r>
    </w:p>
    <w:p w14:paraId="1546243A"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Влияние глобализации экономики на процессы управления денежно-кредитными отношениями. </w:t>
      </w:r>
    </w:p>
    <w:p w14:paraId="3EE874E0" w14:textId="77777777" w:rsidR="00F446FF" w:rsidRPr="006D16E6" w:rsidRDefault="00F446FF" w:rsidP="00436599">
      <w:pPr>
        <w:numPr>
          <w:ilvl w:val="0"/>
          <w:numId w:val="29"/>
        </w:numPr>
        <w:autoSpaceDE w:val="0"/>
        <w:autoSpaceDN w:val="0"/>
        <w:adjustRightInd w:val="0"/>
        <w:ind w:left="477" w:hanging="193"/>
        <w:jc w:val="both"/>
        <w:rPr>
          <w:kern w:val="1"/>
        </w:rPr>
      </w:pPr>
      <w:r w:rsidRPr="004C17BC">
        <w:rPr>
          <w:kern w:val="1"/>
        </w:rPr>
        <w:t xml:space="preserve">Транснациональные банки: понятие, роль, проблемы регулирования. </w:t>
      </w:r>
      <w:r w:rsidRPr="006D16E6">
        <w:rPr>
          <w:kern w:val="1"/>
        </w:rPr>
        <w:t xml:space="preserve"> </w:t>
      </w:r>
    </w:p>
    <w:p w14:paraId="76D88ADD"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М</w:t>
      </w:r>
      <w:r w:rsidRPr="006D16E6">
        <w:rPr>
          <w:kern w:val="1"/>
        </w:rPr>
        <w:t>онетарн</w:t>
      </w:r>
      <w:r w:rsidRPr="004C17BC">
        <w:rPr>
          <w:kern w:val="1"/>
        </w:rPr>
        <w:t xml:space="preserve">ая </w:t>
      </w:r>
      <w:r w:rsidRPr="006D16E6">
        <w:rPr>
          <w:kern w:val="1"/>
        </w:rPr>
        <w:t>политик</w:t>
      </w:r>
      <w:r w:rsidRPr="004C17BC">
        <w:rPr>
          <w:kern w:val="1"/>
        </w:rPr>
        <w:t>а</w:t>
      </w:r>
      <w:r w:rsidRPr="006D16E6">
        <w:rPr>
          <w:kern w:val="1"/>
        </w:rPr>
        <w:t xml:space="preserve"> в условиях глобализации.</w:t>
      </w:r>
    </w:p>
    <w:p w14:paraId="6C544A27" w14:textId="77777777" w:rsidR="00F446FF" w:rsidRPr="006D16E6" w:rsidRDefault="00F446FF" w:rsidP="00436599">
      <w:pPr>
        <w:numPr>
          <w:ilvl w:val="0"/>
          <w:numId w:val="29"/>
        </w:numPr>
        <w:autoSpaceDE w:val="0"/>
        <w:autoSpaceDN w:val="0"/>
        <w:adjustRightInd w:val="0"/>
        <w:ind w:left="477" w:hanging="193"/>
        <w:jc w:val="both"/>
        <w:rPr>
          <w:kern w:val="1"/>
        </w:rPr>
      </w:pPr>
      <w:r w:rsidRPr="006D16E6">
        <w:rPr>
          <w:kern w:val="1"/>
        </w:rPr>
        <w:t>Сущность и причины возникновения денежно-кредитных кризисов в экономике.</w:t>
      </w:r>
    </w:p>
    <w:p w14:paraId="78AD9C65" w14:textId="77777777" w:rsidR="00F446FF" w:rsidRPr="004C17BC" w:rsidRDefault="00F446FF" w:rsidP="00436599">
      <w:pPr>
        <w:numPr>
          <w:ilvl w:val="0"/>
          <w:numId w:val="29"/>
        </w:numPr>
        <w:autoSpaceDE w:val="0"/>
        <w:autoSpaceDN w:val="0"/>
        <w:adjustRightInd w:val="0"/>
        <w:ind w:left="477" w:hanging="193"/>
        <w:jc w:val="both"/>
        <w:rPr>
          <w:kern w:val="1"/>
        </w:rPr>
      </w:pPr>
      <w:r w:rsidRPr="006D16E6">
        <w:rPr>
          <w:kern w:val="1"/>
        </w:rPr>
        <w:t>Виды денежно-кредитных кризисов, их характеристика, особенности проявления.</w:t>
      </w:r>
    </w:p>
    <w:p w14:paraId="3755D3FD"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Мировой финансовый кризис в 2008 году: предпосылки, причины, воздействие на денежно-кредитные отношения. </w:t>
      </w:r>
    </w:p>
    <w:p w14:paraId="72B27024"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lastRenderedPageBreak/>
        <w:t>Финансовый кризис в России в 2008 году: предпосылки, причины и антикризисные меры Банка России.</w:t>
      </w:r>
    </w:p>
    <w:p w14:paraId="4285101C"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Финансовый кризис в России в 2014 году: предпосылки, причины и антикризисные меры Банка России. </w:t>
      </w:r>
    </w:p>
    <w:p w14:paraId="05C7E5E8"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 xml:space="preserve">Макропруденциальная политика Банка России: понятие, задачи, инструменты реализации. </w:t>
      </w:r>
      <w:r w:rsidRPr="004C17BC">
        <w:t xml:space="preserve"> </w:t>
      </w:r>
    </w:p>
    <w:p w14:paraId="60CB9FB0" w14:textId="77777777" w:rsidR="00F446FF" w:rsidRPr="004C17BC" w:rsidRDefault="00F446FF" w:rsidP="00436599">
      <w:pPr>
        <w:numPr>
          <w:ilvl w:val="0"/>
          <w:numId w:val="29"/>
        </w:numPr>
        <w:autoSpaceDE w:val="0"/>
        <w:autoSpaceDN w:val="0"/>
        <w:adjustRightInd w:val="0"/>
        <w:ind w:left="477" w:hanging="193"/>
        <w:jc w:val="both"/>
        <w:rPr>
          <w:kern w:val="1"/>
        </w:rPr>
      </w:pPr>
      <w:r w:rsidRPr="004C17BC">
        <w:rPr>
          <w:kern w:val="1"/>
        </w:rPr>
        <w:t>Инструменты антикризисного регулирования монетарной сферы и особенности их применения в современной отечественной практике.</w:t>
      </w:r>
    </w:p>
    <w:p w14:paraId="7EBA1BCB" w14:textId="77777777" w:rsidR="00F446FF" w:rsidRPr="004C17BC" w:rsidRDefault="00F446FF" w:rsidP="00436599">
      <w:pPr>
        <w:numPr>
          <w:ilvl w:val="0"/>
          <w:numId w:val="29"/>
        </w:numPr>
        <w:autoSpaceDE w:val="0"/>
        <w:autoSpaceDN w:val="0"/>
        <w:adjustRightInd w:val="0"/>
        <w:ind w:left="477" w:hanging="193"/>
        <w:jc w:val="both"/>
      </w:pPr>
      <w:r w:rsidRPr="004C17BC">
        <w:rPr>
          <w:kern w:val="1"/>
        </w:rPr>
        <w:t>Понятие и классификация банковских инноваций, их влияние на развитие денежно-кредитных отношений.</w:t>
      </w:r>
    </w:p>
    <w:p w14:paraId="44C93A6D" w14:textId="77777777" w:rsidR="00F446FF" w:rsidRPr="004C17BC" w:rsidRDefault="00F446FF" w:rsidP="00436599">
      <w:pPr>
        <w:numPr>
          <w:ilvl w:val="0"/>
          <w:numId w:val="29"/>
        </w:numPr>
        <w:autoSpaceDE w:val="0"/>
        <w:autoSpaceDN w:val="0"/>
        <w:adjustRightInd w:val="0"/>
        <w:ind w:left="477" w:hanging="193"/>
        <w:jc w:val="both"/>
      </w:pPr>
      <w:r w:rsidRPr="004C17BC">
        <w:t xml:space="preserve">Стратегические аспекты управления инновационными процессами и пути повышения инновационной активности субъектов денежно-кредитных отношений. </w:t>
      </w:r>
    </w:p>
    <w:p w14:paraId="76D32EDA" w14:textId="77777777" w:rsidR="00F446FF" w:rsidRPr="004C17BC" w:rsidRDefault="00F446FF" w:rsidP="00436599">
      <w:pPr>
        <w:numPr>
          <w:ilvl w:val="0"/>
          <w:numId w:val="29"/>
        </w:numPr>
        <w:autoSpaceDE w:val="0"/>
        <w:autoSpaceDN w:val="0"/>
        <w:adjustRightInd w:val="0"/>
        <w:ind w:left="477" w:hanging="193"/>
        <w:jc w:val="both"/>
      </w:pPr>
      <w:r w:rsidRPr="004C17BC">
        <w:t xml:space="preserve">Рынок микрофинансирования, особенности его регулирования в России. </w:t>
      </w:r>
    </w:p>
    <w:p w14:paraId="1EB9576F" w14:textId="77777777" w:rsidR="00F446FF" w:rsidRPr="004C17BC" w:rsidRDefault="00F446FF" w:rsidP="00436599">
      <w:pPr>
        <w:numPr>
          <w:ilvl w:val="0"/>
          <w:numId w:val="29"/>
        </w:numPr>
        <w:autoSpaceDE w:val="0"/>
        <w:autoSpaceDN w:val="0"/>
        <w:adjustRightInd w:val="0"/>
        <w:ind w:left="477" w:hanging="193"/>
        <w:jc w:val="both"/>
      </w:pPr>
      <w:r w:rsidRPr="004C17BC">
        <w:t xml:space="preserve">Краудфандинг как финансовый феномен информационной экономики: содержание, перспективы развития и регулирования в России. </w:t>
      </w:r>
    </w:p>
    <w:p w14:paraId="475C0914" w14:textId="77777777" w:rsidR="00F446FF" w:rsidRPr="004C17BC" w:rsidRDefault="00F446FF" w:rsidP="00436599">
      <w:pPr>
        <w:numPr>
          <w:ilvl w:val="0"/>
          <w:numId w:val="29"/>
        </w:numPr>
        <w:autoSpaceDE w:val="0"/>
        <w:autoSpaceDN w:val="0"/>
        <w:adjustRightInd w:val="0"/>
        <w:ind w:left="477" w:hanging="193"/>
        <w:jc w:val="both"/>
      </w:pPr>
      <w:r w:rsidRPr="004C17BC">
        <w:t xml:space="preserve">Криптовалюты: понятие, факторы развития, проблемы регулирования. </w:t>
      </w:r>
    </w:p>
    <w:p w14:paraId="30D5103F" w14:textId="77777777" w:rsidR="00F446FF" w:rsidRPr="004C17BC" w:rsidRDefault="00F446FF" w:rsidP="00436599">
      <w:pPr>
        <w:numPr>
          <w:ilvl w:val="0"/>
          <w:numId w:val="29"/>
        </w:numPr>
        <w:autoSpaceDE w:val="0"/>
        <w:autoSpaceDN w:val="0"/>
        <w:adjustRightInd w:val="0"/>
        <w:ind w:left="477" w:hanging="193"/>
        <w:jc w:val="both"/>
      </w:pPr>
      <w:r w:rsidRPr="004C17BC">
        <w:t>Коллекторская деятельность (деятельность по возврату просроченной задолженности): история появления и современное регулирование в России.</w:t>
      </w:r>
    </w:p>
    <w:p w14:paraId="78DCFB67" w14:textId="77777777" w:rsidR="00F446FF" w:rsidRPr="004C17BC" w:rsidRDefault="00F446FF" w:rsidP="00436599">
      <w:pPr>
        <w:numPr>
          <w:ilvl w:val="0"/>
          <w:numId w:val="29"/>
        </w:numPr>
        <w:autoSpaceDE w:val="0"/>
        <w:autoSpaceDN w:val="0"/>
        <w:adjustRightInd w:val="0"/>
        <w:ind w:left="477" w:hanging="193"/>
        <w:jc w:val="both"/>
      </w:pPr>
      <w:r w:rsidRPr="004C17BC">
        <w:t xml:space="preserve">Кредитные потребительские кооперативы как институт отечественного денежно-кредитного рынка. </w:t>
      </w:r>
    </w:p>
    <w:p w14:paraId="50A5994D" w14:textId="78EA7336" w:rsidR="003537ED" w:rsidRDefault="003537ED" w:rsidP="00746F2C">
      <w:pPr>
        <w:autoSpaceDE w:val="0"/>
        <w:autoSpaceDN w:val="0"/>
        <w:adjustRightInd w:val="0"/>
        <w:ind w:firstLine="709"/>
        <w:jc w:val="both"/>
      </w:pPr>
    </w:p>
    <w:p w14:paraId="7E2845DD" w14:textId="1DC8CA38" w:rsidR="00320FAC" w:rsidRPr="00C731B9" w:rsidRDefault="00320FAC" w:rsidP="009D79B6">
      <w:pPr>
        <w:widowControl w:val="0"/>
        <w:spacing w:after="200"/>
        <w:ind w:left="357"/>
        <w:jc w:val="center"/>
        <w:rPr>
          <w:b/>
          <w:snapToGrid w:val="0"/>
        </w:rPr>
      </w:pPr>
      <w:r w:rsidRPr="00C731B9">
        <w:rPr>
          <w:b/>
          <w:snapToGrid w:val="0"/>
        </w:rPr>
        <w:t>Образец билета</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3"/>
        <w:gridCol w:w="3265"/>
        <w:gridCol w:w="1913"/>
      </w:tblGrid>
      <w:tr w:rsidR="00320FAC" w:rsidRPr="00D375ED" w14:paraId="4AF23778" w14:textId="77777777" w:rsidTr="009D79B6">
        <w:trPr>
          <w:trHeight w:val="3859"/>
        </w:trPr>
        <w:tc>
          <w:tcPr>
            <w:tcW w:w="9421" w:type="dxa"/>
            <w:gridSpan w:val="3"/>
            <w:tcBorders>
              <w:bottom w:val="nil"/>
            </w:tcBorders>
          </w:tcPr>
          <w:p w14:paraId="5C67B46F" w14:textId="77777777" w:rsidR="0039355E" w:rsidRDefault="0039355E" w:rsidP="00FE153A">
            <w:pPr>
              <w:jc w:val="center"/>
            </w:pPr>
          </w:p>
          <w:p w14:paraId="141DA007" w14:textId="1E5C77AC" w:rsidR="00320FAC" w:rsidRPr="00D375ED" w:rsidRDefault="00320FAC" w:rsidP="00FE153A">
            <w:pPr>
              <w:jc w:val="center"/>
            </w:pPr>
            <w:r w:rsidRPr="00D375ED">
              <w:t>ФГБОУ ВО «Ярославский государственный университет им. П.Г. Демидова»</w:t>
            </w:r>
          </w:p>
          <w:p w14:paraId="4F90F406" w14:textId="77777777" w:rsidR="00320FAC" w:rsidRPr="00D375ED" w:rsidRDefault="00320FAC" w:rsidP="00FE153A">
            <w:pPr>
              <w:jc w:val="center"/>
            </w:pPr>
            <w:r w:rsidRPr="00D375ED">
              <w:t xml:space="preserve">Кафедра </w:t>
            </w:r>
            <w:r>
              <w:t xml:space="preserve">финансов и кредита </w:t>
            </w:r>
          </w:p>
          <w:p w14:paraId="06EE6EF6" w14:textId="77777777" w:rsidR="00320FAC" w:rsidRPr="00D375ED" w:rsidRDefault="00320FAC" w:rsidP="00FE153A">
            <w:pPr>
              <w:jc w:val="center"/>
              <w:rPr>
                <w:i/>
              </w:rPr>
            </w:pPr>
            <w:r>
              <w:t>Направление подготовки</w:t>
            </w:r>
            <w:r w:rsidRPr="00D375ED">
              <w:t>: 38.0</w:t>
            </w:r>
            <w:r>
              <w:t>4</w:t>
            </w:r>
            <w:r w:rsidRPr="00D375ED">
              <w:t>.0</w:t>
            </w:r>
            <w:r>
              <w:t>8</w:t>
            </w:r>
            <w:r w:rsidRPr="00D375ED">
              <w:t xml:space="preserve"> </w:t>
            </w:r>
            <w:r>
              <w:t>Финансы и кредит</w:t>
            </w:r>
          </w:p>
          <w:p w14:paraId="0423929C" w14:textId="69D699DF" w:rsidR="00320FAC" w:rsidRPr="00D375ED" w:rsidRDefault="0039355E" w:rsidP="00FE153A">
            <w:pPr>
              <w:jc w:val="center"/>
            </w:pPr>
            <w:r>
              <w:t>Направленность (профиль)</w:t>
            </w:r>
            <w:r w:rsidRPr="004F4A4B">
              <w:t xml:space="preserve"> </w:t>
            </w:r>
            <w:r w:rsidR="00320FAC" w:rsidRPr="004F4A4B">
              <w:t>«Финансовая экономика»</w:t>
            </w:r>
          </w:p>
          <w:p w14:paraId="63BC29D6" w14:textId="7F4B1326" w:rsidR="00320FAC" w:rsidRPr="00D375ED" w:rsidRDefault="00320FAC" w:rsidP="00FE153A">
            <w:pPr>
              <w:jc w:val="center"/>
              <w:rPr>
                <w:bCs/>
                <w:color w:val="000000"/>
              </w:rPr>
            </w:pPr>
            <w:r w:rsidRPr="00D375ED">
              <w:t>Дисциплина: «</w:t>
            </w:r>
            <w:r w:rsidR="00FA142A" w:rsidRPr="00FA142A">
              <w:rPr>
                <w:bCs/>
              </w:rPr>
              <w:t xml:space="preserve">Стратегии и современная модель управления в сфере </w:t>
            </w:r>
            <w:r w:rsidR="0039355E">
              <w:rPr>
                <w:bCs/>
              </w:rPr>
              <w:br/>
            </w:r>
            <w:r w:rsidR="00FA142A" w:rsidRPr="00FA142A">
              <w:rPr>
                <w:bCs/>
              </w:rPr>
              <w:t>денежно-кредитных отношений</w:t>
            </w:r>
            <w:r w:rsidRPr="00DE2BD8">
              <w:t>»</w:t>
            </w:r>
          </w:p>
          <w:p w14:paraId="643A61F9" w14:textId="77777777" w:rsidR="00320FAC" w:rsidRPr="00D375ED" w:rsidRDefault="00320FAC" w:rsidP="00FE153A">
            <w:pPr>
              <w:pStyle w:val="3"/>
              <w:spacing w:before="240"/>
              <w:ind w:left="357"/>
              <w:jc w:val="center"/>
              <w:rPr>
                <w:b/>
                <w:sz w:val="24"/>
                <w:szCs w:val="24"/>
              </w:rPr>
            </w:pPr>
            <w:r w:rsidRPr="00D375ED">
              <w:rPr>
                <w:b/>
                <w:sz w:val="24"/>
                <w:szCs w:val="24"/>
              </w:rPr>
              <w:t xml:space="preserve">БИЛЕТ № </w:t>
            </w:r>
            <w:r w:rsidRPr="00D375ED">
              <w:rPr>
                <w:b/>
                <w:sz w:val="24"/>
                <w:szCs w:val="24"/>
              </w:rPr>
              <w:fldChar w:fldCharType="begin"/>
            </w:r>
            <w:r w:rsidRPr="00D375ED">
              <w:rPr>
                <w:b/>
                <w:sz w:val="24"/>
                <w:szCs w:val="24"/>
              </w:rPr>
              <w:instrText xml:space="preserve"> AUTONUMLGL  \e </w:instrText>
            </w:r>
            <w:r w:rsidRPr="00D375ED">
              <w:rPr>
                <w:b/>
                <w:sz w:val="24"/>
                <w:szCs w:val="24"/>
              </w:rPr>
              <w:fldChar w:fldCharType="end"/>
            </w:r>
          </w:p>
          <w:p w14:paraId="1ACC8B97" w14:textId="77777777" w:rsidR="00320FAC" w:rsidRPr="00D375ED" w:rsidRDefault="00320FAC" w:rsidP="00FE153A">
            <w:pPr>
              <w:pStyle w:val="3"/>
              <w:ind w:left="360"/>
              <w:jc w:val="center"/>
              <w:rPr>
                <w:b/>
                <w:sz w:val="24"/>
                <w:szCs w:val="24"/>
              </w:rPr>
            </w:pPr>
          </w:p>
          <w:p w14:paraId="3413F20E" w14:textId="2C993E43" w:rsidR="00320FAC" w:rsidRPr="00D375ED" w:rsidRDefault="00320FAC" w:rsidP="00FE153A">
            <w:pPr>
              <w:pStyle w:val="3"/>
              <w:ind w:left="357" w:right="357"/>
              <w:jc w:val="both"/>
              <w:rPr>
                <w:sz w:val="24"/>
                <w:szCs w:val="24"/>
              </w:rPr>
            </w:pPr>
            <w:r w:rsidRPr="00D375ED">
              <w:rPr>
                <w:sz w:val="24"/>
                <w:szCs w:val="24"/>
              </w:rPr>
              <w:t>1. </w:t>
            </w:r>
            <w:r w:rsidR="009C1F30" w:rsidRPr="009C1F30">
              <w:rPr>
                <w:sz w:val="24"/>
              </w:rPr>
              <w:t>Сущность и содержание денежно-кредитных отношений</w:t>
            </w:r>
            <w:r>
              <w:rPr>
                <w:sz w:val="24"/>
              </w:rPr>
              <w:t xml:space="preserve">. </w:t>
            </w:r>
          </w:p>
          <w:p w14:paraId="7C39C086" w14:textId="77777777" w:rsidR="00320FAC" w:rsidRPr="00D375ED" w:rsidRDefault="00320FAC" w:rsidP="00FE153A">
            <w:pPr>
              <w:pStyle w:val="3"/>
              <w:ind w:left="357" w:right="357"/>
              <w:jc w:val="both"/>
              <w:rPr>
                <w:sz w:val="24"/>
                <w:szCs w:val="24"/>
              </w:rPr>
            </w:pPr>
          </w:p>
          <w:p w14:paraId="4E9BD2C9" w14:textId="0AD27DE9" w:rsidR="00320FAC" w:rsidRPr="00D375ED" w:rsidRDefault="00320FAC" w:rsidP="00FE153A">
            <w:pPr>
              <w:pStyle w:val="3"/>
              <w:ind w:left="357" w:right="357"/>
              <w:jc w:val="both"/>
            </w:pPr>
            <w:r w:rsidRPr="00D375ED">
              <w:rPr>
                <w:sz w:val="24"/>
                <w:szCs w:val="24"/>
              </w:rPr>
              <w:t>2. </w:t>
            </w:r>
            <w:r w:rsidR="009C1F30" w:rsidRPr="009C1F30">
              <w:rPr>
                <w:sz w:val="24"/>
                <w:szCs w:val="24"/>
              </w:rPr>
              <w:t>Криптовалюты: понятие, факторы развития, проблемы регулирования</w:t>
            </w:r>
            <w:r w:rsidRPr="00611BFD">
              <w:rPr>
                <w:sz w:val="24"/>
                <w:szCs w:val="24"/>
              </w:rPr>
              <w:t>.</w:t>
            </w:r>
            <w:r>
              <w:rPr>
                <w:sz w:val="24"/>
                <w:szCs w:val="24"/>
              </w:rPr>
              <w:t xml:space="preserve"> </w:t>
            </w:r>
          </w:p>
        </w:tc>
      </w:tr>
      <w:tr w:rsidR="00320FAC" w:rsidRPr="001C4FB2" w14:paraId="43038838" w14:textId="77777777" w:rsidTr="009D79B6">
        <w:trPr>
          <w:trHeight w:val="278"/>
        </w:trPr>
        <w:tc>
          <w:tcPr>
            <w:tcW w:w="4243" w:type="dxa"/>
            <w:tcBorders>
              <w:top w:val="nil"/>
              <w:bottom w:val="nil"/>
              <w:right w:val="nil"/>
            </w:tcBorders>
            <w:vAlign w:val="bottom"/>
          </w:tcPr>
          <w:p w14:paraId="4946D740" w14:textId="77777777" w:rsidR="00320FAC" w:rsidRPr="001C4FB2" w:rsidRDefault="00320FAC" w:rsidP="00FE153A">
            <w:pPr>
              <w:jc w:val="center"/>
              <w:rPr>
                <w:b/>
              </w:rPr>
            </w:pPr>
            <w:r w:rsidRPr="001C4FB2">
              <w:rPr>
                <w:sz w:val="22"/>
              </w:rPr>
              <w:t xml:space="preserve">Зав. кафедрой </w:t>
            </w:r>
            <w:r>
              <w:rPr>
                <w:sz w:val="22"/>
              </w:rPr>
              <w:t xml:space="preserve">финансов и кредита </w:t>
            </w:r>
          </w:p>
        </w:tc>
        <w:tc>
          <w:tcPr>
            <w:tcW w:w="3265" w:type="dxa"/>
            <w:tcBorders>
              <w:top w:val="nil"/>
              <w:left w:val="nil"/>
              <w:bottom w:val="nil"/>
              <w:right w:val="nil"/>
            </w:tcBorders>
            <w:vAlign w:val="bottom"/>
          </w:tcPr>
          <w:p w14:paraId="3DBC983A" w14:textId="77777777" w:rsidR="00320FAC" w:rsidRPr="001C4FB2" w:rsidRDefault="00320FAC" w:rsidP="00FE153A">
            <w:pPr>
              <w:jc w:val="center"/>
            </w:pPr>
          </w:p>
        </w:tc>
        <w:tc>
          <w:tcPr>
            <w:tcW w:w="1913" w:type="dxa"/>
            <w:tcBorders>
              <w:top w:val="nil"/>
              <w:left w:val="nil"/>
              <w:bottom w:val="nil"/>
            </w:tcBorders>
            <w:vAlign w:val="bottom"/>
          </w:tcPr>
          <w:p w14:paraId="0728CB15" w14:textId="77777777" w:rsidR="00320FAC" w:rsidRPr="001C4FB2" w:rsidRDefault="00320FAC" w:rsidP="00FE153A">
            <w:pPr>
              <w:rPr>
                <w:b/>
              </w:rPr>
            </w:pPr>
          </w:p>
        </w:tc>
      </w:tr>
      <w:tr w:rsidR="00320FAC" w:rsidRPr="001C4FB2" w14:paraId="6426DF62" w14:textId="77777777" w:rsidTr="009D79B6">
        <w:trPr>
          <w:trHeight w:val="506"/>
        </w:trPr>
        <w:tc>
          <w:tcPr>
            <w:tcW w:w="4243" w:type="dxa"/>
            <w:tcBorders>
              <w:top w:val="nil"/>
              <w:right w:val="nil"/>
            </w:tcBorders>
          </w:tcPr>
          <w:p w14:paraId="798DB0E5" w14:textId="77777777" w:rsidR="00320FAC" w:rsidRPr="001C4FB2" w:rsidRDefault="00320FAC" w:rsidP="0039355E">
            <w:pPr>
              <w:jc w:val="center"/>
              <w:rPr>
                <w:b/>
              </w:rPr>
            </w:pPr>
            <w:r w:rsidRPr="001C4FB2">
              <w:rPr>
                <w:sz w:val="22"/>
              </w:rPr>
              <w:t>д-р экон. наук, профессор</w:t>
            </w:r>
          </w:p>
        </w:tc>
        <w:tc>
          <w:tcPr>
            <w:tcW w:w="3265" w:type="dxa"/>
            <w:tcBorders>
              <w:top w:val="nil"/>
              <w:left w:val="nil"/>
              <w:right w:val="nil"/>
            </w:tcBorders>
          </w:tcPr>
          <w:p w14:paraId="4BC83841" w14:textId="77777777" w:rsidR="00320FAC" w:rsidRPr="001C4FB2" w:rsidRDefault="00320FAC" w:rsidP="0039355E">
            <w:pPr>
              <w:jc w:val="center"/>
            </w:pPr>
          </w:p>
        </w:tc>
        <w:tc>
          <w:tcPr>
            <w:tcW w:w="1913" w:type="dxa"/>
            <w:tcBorders>
              <w:top w:val="nil"/>
              <w:left w:val="nil"/>
            </w:tcBorders>
          </w:tcPr>
          <w:p w14:paraId="5B22E137" w14:textId="77777777" w:rsidR="00320FAC" w:rsidRPr="001C4FB2" w:rsidRDefault="00320FAC" w:rsidP="0039355E">
            <w:pPr>
              <w:jc w:val="center"/>
              <w:rPr>
                <w:b/>
              </w:rPr>
            </w:pPr>
            <w:r>
              <w:rPr>
                <w:sz w:val="22"/>
              </w:rPr>
              <w:t>Л.Б. Парфенова</w:t>
            </w:r>
          </w:p>
        </w:tc>
      </w:tr>
    </w:tbl>
    <w:p w14:paraId="42549BBA" w14:textId="77777777" w:rsidR="00320FAC" w:rsidRDefault="00320FAC" w:rsidP="00320FAC">
      <w:pPr>
        <w:pStyle w:val="af1"/>
        <w:rPr>
          <w:sz w:val="24"/>
          <w:szCs w:val="24"/>
        </w:rPr>
      </w:pPr>
    </w:p>
    <w:p w14:paraId="4D28BBC6" w14:textId="77777777" w:rsidR="00320FAC" w:rsidRPr="004F4A4B" w:rsidRDefault="00320FAC" w:rsidP="00746F2C">
      <w:pPr>
        <w:autoSpaceDE w:val="0"/>
        <w:autoSpaceDN w:val="0"/>
        <w:adjustRightInd w:val="0"/>
        <w:ind w:firstLine="709"/>
        <w:jc w:val="both"/>
      </w:pPr>
    </w:p>
    <w:p w14:paraId="7BF6F49D" w14:textId="77777777" w:rsidR="003537ED" w:rsidRPr="004F4A4B" w:rsidRDefault="003537ED" w:rsidP="00F446FF">
      <w:pPr>
        <w:autoSpaceDE w:val="0"/>
        <w:autoSpaceDN w:val="0"/>
        <w:adjustRightInd w:val="0"/>
        <w:jc w:val="center"/>
        <w:rPr>
          <w:b/>
        </w:rPr>
      </w:pPr>
      <w:r w:rsidRPr="004F4A4B">
        <w:rPr>
          <w:b/>
        </w:rPr>
        <w:t xml:space="preserve">Правила выставления оценки на </w:t>
      </w:r>
      <w:r w:rsidR="00C264B7">
        <w:rPr>
          <w:b/>
        </w:rPr>
        <w:t>экзамене</w:t>
      </w:r>
    </w:p>
    <w:p w14:paraId="4C131C7A" w14:textId="77777777" w:rsidR="003537ED" w:rsidRDefault="003537ED" w:rsidP="00746F2C">
      <w:pPr>
        <w:autoSpaceDE w:val="0"/>
        <w:autoSpaceDN w:val="0"/>
        <w:adjustRightInd w:val="0"/>
        <w:ind w:firstLine="709"/>
        <w:jc w:val="both"/>
      </w:pPr>
    </w:p>
    <w:p w14:paraId="14384E76" w14:textId="77777777" w:rsidR="00F446FF" w:rsidRPr="00DE4DB8" w:rsidRDefault="00F446FF" w:rsidP="00F446FF">
      <w:pPr>
        <w:ind w:firstLine="709"/>
        <w:jc w:val="both"/>
        <w:rPr>
          <w:lang w:eastAsia="en-US"/>
        </w:rPr>
      </w:pPr>
      <w:r w:rsidRPr="00DE4DB8">
        <w:rPr>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4F26CC0C" w14:textId="77777777" w:rsidR="00F446FF" w:rsidRDefault="00F446FF" w:rsidP="00F446FF">
      <w:pPr>
        <w:autoSpaceDE w:val="0"/>
        <w:autoSpaceDN w:val="0"/>
        <w:adjustRightInd w:val="0"/>
        <w:ind w:firstLine="709"/>
        <w:jc w:val="both"/>
        <w:rPr>
          <w:lang w:eastAsia="en-US"/>
        </w:rPr>
      </w:pPr>
      <w:r w:rsidRPr="00DE4DB8">
        <w:rPr>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1E6ED7A1" w14:textId="77777777" w:rsidR="00F446FF" w:rsidRPr="00C92E93" w:rsidRDefault="00F446FF" w:rsidP="00F446FF">
      <w:pPr>
        <w:ind w:firstLine="709"/>
        <w:jc w:val="both"/>
      </w:pPr>
      <w:r w:rsidRPr="00C92E93">
        <w:rPr>
          <w:b/>
        </w:rPr>
        <w:t xml:space="preserve">Оценка «Отлично» </w:t>
      </w:r>
      <w:r w:rsidRPr="00C92E93">
        <w:t>выставляется студенту, который</w:t>
      </w:r>
      <w:r w:rsidRPr="00C92E93">
        <w:rPr>
          <w:b/>
        </w:rPr>
        <w:t xml:space="preserve"> </w:t>
      </w:r>
      <w:r w:rsidRPr="00C92E93">
        <w:t>демонстрирует</w:t>
      </w:r>
      <w:r w:rsidRPr="00C92E93">
        <w:rPr>
          <w:b/>
        </w:rPr>
        <w:t xml:space="preserve"> </w:t>
      </w:r>
      <w:r w:rsidRPr="00C92E93">
        <w:t>глубокое и полное владение содержанием материала и понятийным аппаратом</w:t>
      </w:r>
      <w:r>
        <w:t xml:space="preserve">, </w:t>
      </w:r>
      <w:r w:rsidRPr="00C92E93">
        <w:t xml:space="preserve">умеет связывать теорию с практикой.  Студент дает развернутые, полные и четкие ответы на вопросы </w:t>
      </w:r>
      <w:r w:rsidRPr="00C92E93">
        <w:lastRenderedPageBreak/>
        <w:t>экзаменационного билета, соблюдает логическую последовательность при изложении материала. Г</w:t>
      </w:r>
      <w:r>
        <w:t xml:space="preserve">рамотно использует терминологию. </w:t>
      </w:r>
    </w:p>
    <w:p w14:paraId="1D530B37" w14:textId="77777777" w:rsidR="00F446FF" w:rsidRPr="00C92E93" w:rsidRDefault="00F446FF" w:rsidP="00F446FF">
      <w:pPr>
        <w:ind w:firstLine="709"/>
        <w:jc w:val="both"/>
        <w:rPr>
          <w:b/>
        </w:rPr>
      </w:pPr>
      <w:r w:rsidRPr="00C92E93">
        <w:rPr>
          <w:b/>
        </w:rPr>
        <w:t xml:space="preserve">Оценка «Хорошо» </w:t>
      </w:r>
      <w:r w:rsidRPr="00C92E93">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t>очности (несущественные ошибки)</w:t>
      </w:r>
      <w:r w:rsidRPr="00C92E93">
        <w:t>.</w:t>
      </w:r>
    </w:p>
    <w:p w14:paraId="15E1FAA6" w14:textId="77777777" w:rsidR="00F446FF" w:rsidRPr="00C92E93" w:rsidRDefault="00F446FF" w:rsidP="00F446FF">
      <w:pPr>
        <w:autoSpaceDE w:val="0"/>
        <w:autoSpaceDN w:val="0"/>
        <w:adjustRightInd w:val="0"/>
        <w:ind w:firstLine="709"/>
        <w:jc w:val="both"/>
      </w:pPr>
      <w:r w:rsidRPr="00C92E93">
        <w:rPr>
          <w:b/>
        </w:rPr>
        <w:t xml:space="preserve">Оценка «Удовлетворительно» </w:t>
      </w:r>
      <w:r w:rsidRPr="00C92E93">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t xml:space="preserve">с использованием корректного терминологического аппарата, </w:t>
      </w:r>
      <w:r w:rsidRPr="00C92E93">
        <w:t xml:space="preserve">но при этом допускаются ошибки в определении и раскрытии некоторых основных </w:t>
      </w:r>
      <w:r>
        <w:t>понятий, формулировке положений</w:t>
      </w:r>
      <w:r w:rsidRPr="00C92E93">
        <w:t xml:space="preserve">. </w:t>
      </w:r>
    </w:p>
    <w:p w14:paraId="19597897" w14:textId="77777777" w:rsidR="00F446FF" w:rsidRPr="00C92E93" w:rsidRDefault="00F446FF" w:rsidP="00F446FF">
      <w:pPr>
        <w:ind w:firstLine="709"/>
        <w:jc w:val="both"/>
      </w:pPr>
      <w:r w:rsidRPr="00C92E93">
        <w:rPr>
          <w:b/>
        </w:rPr>
        <w:t xml:space="preserve">Оценка «Неудовлетворительно» </w:t>
      </w:r>
      <w:r w:rsidRPr="00C92E93">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t>етические положения с практикой</w:t>
      </w:r>
      <w:r w:rsidRPr="00C92E93">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1873FADF" w14:textId="77777777" w:rsidR="00F446FF" w:rsidRPr="00C92E93" w:rsidRDefault="00F446FF" w:rsidP="00F446FF">
      <w:pPr>
        <w:ind w:firstLine="709"/>
        <w:jc w:val="both"/>
      </w:pPr>
      <w:r w:rsidRPr="00C92E93">
        <w:t>Оценка «Неудовлетворительно» выставляется также студенту, который взял экзаменационный билет, но отвечать отказался.</w:t>
      </w:r>
    </w:p>
    <w:p w14:paraId="346BF176" w14:textId="77777777" w:rsidR="00E00D4A" w:rsidRPr="004F4A4B" w:rsidRDefault="00E00D4A" w:rsidP="00BD511D">
      <w:pPr>
        <w:pageBreakBefore/>
        <w:autoSpaceDE w:val="0"/>
        <w:autoSpaceDN w:val="0"/>
        <w:adjustRightInd w:val="0"/>
        <w:jc w:val="right"/>
        <w:rPr>
          <w:b/>
        </w:rPr>
      </w:pPr>
      <w:r w:rsidRPr="004F4A4B">
        <w:rPr>
          <w:b/>
        </w:rPr>
        <w:lastRenderedPageBreak/>
        <w:t>Приложение № 2 к рабочей программе дисциплины</w:t>
      </w:r>
    </w:p>
    <w:p w14:paraId="2C1B1B67" w14:textId="321AE905" w:rsidR="00A1470D" w:rsidRPr="00F3081F" w:rsidRDefault="00A1470D" w:rsidP="00A1470D">
      <w:pPr>
        <w:jc w:val="right"/>
        <w:rPr>
          <w:b/>
        </w:rPr>
      </w:pPr>
      <w:r w:rsidRPr="00F3081F">
        <w:rPr>
          <w:b/>
        </w:rPr>
        <w:t>«</w:t>
      </w:r>
      <w:r w:rsidR="002F15D9" w:rsidRPr="002F15D9">
        <w:rPr>
          <w:b/>
        </w:rPr>
        <w:t xml:space="preserve">Стратегии и современная модель управления в сфере </w:t>
      </w:r>
      <w:r w:rsidR="00D81A9F">
        <w:rPr>
          <w:b/>
        </w:rPr>
        <w:br/>
      </w:r>
      <w:r w:rsidR="002F15D9" w:rsidRPr="002F15D9">
        <w:rPr>
          <w:b/>
        </w:rPr>
        <w:t>денежно-кредитных отношений</w:t>
      </w:r>
      <w:r w:rsidRPr="00F3081F">
        <w:rPr>
          <w:b/>
        </w:rPr>
        <w:t>»</w:t>
      </w:r>
    </w:p>
    <w:p w14:paraId="26F70899" w14:textId="77777777" w:rsidR="00E00D4A" w:rsidRPr="004F4A4B" w:rsidRDefault="00E00D4A" w:rsidP="00E00D4A">
      <w:pPr>
        <w:autoSpaceDE w:val="0"/>
        <w:autoSpaceDN w:val="0"/>
        <w:adjustRightInd w:val="0"/>
        <w:ind w:left="1080"/>
        <w:jc w:val="both"/>
        <w:rPr>
          <w:szCs w:val="28"/>
          <w:highlight w:val="yellow"/>
        </w:rPr>
      </w:pPr>
    </w:p>
    <w:p w14:paraId="6E11A8AD" w14:textId="77777777" w:rsidR="00B97E18" w:rsidRPr="004F4A4B" w:rsidRDefault="00B97E18" w:rsidP="00E00D4A">
      <w:pPr>
        <w:jc w:val="center"/>
        <w:rPr>
          <w:b/>
        </w:rPr>
      </w:pPr>
    </w:p>
    <w:p w14:paraId="3680DF8C" w14:textId="77777777" w:rsidR="00E00D4A" w:rsidRPr="004F4A4B" w:rsidRDefault="00E00D4A" w:rsidP="00E00D4A">
      <w:pPr>
        <w:jc w:val="center"/>
        <w:rPr>
          <w:b/>
        </w:rPr>
      </w:pPr>
      <w:r w:rsidRPr="004F4A4B">
        <w:rPr>
          <w:b/>
        </w:rPr>
        <w:t>Методические указания для студентов по освоению дисциплины</w:t>
      </w:r>
    </w:p>
    <w:p w14:paraId="090CCA84" w14:textId="77777777" w:rsidR="00E00D4A" w:rsidRDefault="00E00D4A" w:rsidP="00E00D4A">
      <w:pPr>
        <w:jc w:val="center"/>
      </w:pPr>
    </w:p>
    <w:p w14:paraId="4AC1D676" w14:textId="77777777" w:rsidR="00F446FF" w:rsidRPr="00031CF0" w:rsidRDefault="00F446FF" w:rsidP="00F446FF">
      <w:pPr>
        <w:ind w:firstLine="720"/>
        <w:jc w:val="both"/>
        <w:rPr>
          <w:bCs/>
        </w:rPr>
      </w:pPr>
      <w:r w:rsidRPr="00031CF0">
        <w:rPr>
          <w:bCs/>
        </w:rPr>
        <w:t>Изучение студентами курса «</w:t>
      </w:r>
      <w:r w:rsidRPr="00F446FF">
        <w:t>Стратегии и современная модель управления в сфере денежно-кредитных отношений</w:t>
      </w:r>
      <w:r w:rsidRPr="00031CF0">
        <w:rPr>
          <w:bCs/>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rPr>
        <w:t>ить во время аудиторных занятий</w:t>
      </w:r>
      <w:r w:rsidRPr="00031CF0">
        <w:rPr>
          <w:bCs/>
        </w:rPr>
        <w:t>.</w:t>
      </w:r>
    </w:p>
    <w:p w14:paraId="094D42AA" w14:textId="52020231" w:rsidR="00F446FF" w:rsidRPr="00031CF0" w:rsidRDefault="00F446FF" w:rsidP="00F446FF">
      <w:pPr>
        <w:ind w:firstLine="720"/>
        <w:jc w:val="both"/>
        <w:rPr>
          <w:bCs/>
        </w:rPr>
      </w:pPr>
      <w:r w:rsidRPr="00031CF0">
        <w:rPr>
          <w:bCs/>
        </w:rPr>
        <w:t>Весь лекционный материал строится в виде последовател</w:t>
      </w:r>
      <w:r>
        <w:rPr>
          <w:bCs/>
        </w:rPr>
        <w:t xml:space="preserve">ьного разъяснения преподавателем теоретических и дискуссионных вопросов </w:t>
      </w:r>
      <w:r w:rsidR="003F3A72">
        <w:rPr>
          <w:bCs/>
        </w:rPr>
        <w:t>стратегического развития и управления денежно-кредитными отношениями</w:t>
      </w:r>
      <w:r>
        <w:rPr>
          <w:bCs/>
        </w:rPr>
        <w:t xml:space="preserve">.  </w:t>
      </w:r>
      <w:r w:rsidRPr="00031CF0">
        <w:rPr>
          <w:bCs/>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1CFF0134" w14:textId="77777777" w:rsidR="00436599" w:rsidRDefault="00436599" w:rsidP="00436599">
      <w:pPr>
        <w:ind w:firstLine="720"/>
        <w:jc w:val="both"/>
        <w:rPr>
          <w:bCs/>
        </w:rPr>
      </w:pPr>
      <w:r w:rsidRPr="00031CF0">
        <w:rPr>
          <w:bCs/>
        </w:rPr>
        <w:t xml:space="preserve">Практические (семинарские) занятия строятся на методическом обеспечении, разработанном преподавателем для данной дисциплины. </w:t>
      </w:r>
      <w: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w:t>
      </w:r>
      <w:r w:rsidRPr="007B2214">
        <w:t>При подготовке к практическим занятиям следует использовать не только лекции</w:t>
      </w:r>
      <w:r>
        <w:t xml:space="preserve">, учебную литературу, но и нормативно-правовые акты, актуальные информационно-аналитические материалы.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кейсов и ситуационных задач. </w:t>
      </w:r>
      <w:r w:rsidRPr="00031CF0">
        <w:rPr>
          <w:bCs/>
        </w:rPr>
        <w:t xml:space="preserve">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w:t>
      </w:r>
    </w:p>
    <w:p w14:paraId="3C5C499D" w14:textId="1DEFEE7D" w:rsidR="00436599" w:rsidRDefault="00F446FF" w:rsidP="00320FAC">
      <w:pPr>
        <w:ind w:firstLine="720"/>
        <w:jc w:val="both"/>
        <w:rPr>
          <w:bCs/>
        </w:rPr>
      </w:pPr>
      <w:r w:rsidRPr="00031CF0">
        <w:rPr>
          <w:bCs/>
        </w:rPr>
        <w:t>Студенты должны понимать, что спецификой дисциплины «</w:t>
      </w:r>
      <w:r w:rsidR="003F3A72" w:rsidRPr="003F3A72">
        <w:t>Стратегии и современная модель управления в сфере денежно-кредитных отношений</w:t>
      </w:r>
      <w:r w:rsidR="00320FAC">
        <w:t>»</w:t>
      </w:r>
      <w:r w:rsidRPr="00031CF0">
        <w:rPr>
          <w:bCs/>
        </w:rPr>
        <w:t xml:space="preserve"> является часто меняющееся законодательство</w:t>
      </w:r>
      <w:r>
        <w:rPr>
          <w:bCs/>
        </w:rPr>
        <w:t xml:space="preserve"> и изменение макроэкономических </w:t>
      </w:r>
      <w:r w:rsidR="00BD200E">
        <w:rPr>
          <w:bCs/>
        </w:rPr>
        <w:t>условий</w:t>
      </w:r>
      <w:r>
        <w:rPr>
          <w:bCs/>
        </w:rPr>
        <w:t xml:space="preserve">, влияющих на </w:t>
      </w:r>
      <w:r w:rsidR="003F3A72">
        <w:rPr>
          <w:bCs/>
        </w:rPr>
        <w:t>развитие денежно-кредитных отношений</w:t>
      </w:r>
      <w:r w:rsidRPr="00031CF0">
        <w:rPr>
          <w:bCs/>
        </w:rPr>
        <w:t xml:space="preserve">. </w:t>
      </w:r>
      <w:r w:rsidR="00436599">
        <w:rPr>
          <w:bCs/>
        </w:rPr>
        <w:t>В этой связи с</w:t>
      </w:r>
      <w:r w:rsidR="00436599" w:rsidRPr="000D150D">
        <w:rPr>
          <w:bCs/>
        </w:rPr>
        <w:t>амостоятельная работа студентов по дисциплине состоит в более тщательном изучении предложенного преподавателем теоретического материала, данного на лекциях</w:t>
      </w:r>
      <w:r w:rsidR="00436599">
        <w:rPr>
          <w:bCs/>
        </w:rPr>
        <w:t>,</w:t>
      </w:r>
      <w:r w:rsidR="00436599" w:rsidRPr="000D150D">
        <w:rPr>
          <w:bCs/>
        </w:rPr>
        <w:t xml:space="preserve"> на основе выложенных в системе Moodle </w:t>
      </w:r>
      <w:r w:rsidR="00436599">
        <w:rPr>
          <w:bCs/>
        </w:rPr>
        <w:t xml:space="preserve">ссылок на научные статьи и информационно-аналитические материалы, а также </w:t>
      </w:r>
      <w:r w:rsidR="00436599" w:rsidRPr="000D150D">
        <w:rPr>
          <w:bCs/>
        </w:rPr>
        <w:t xml:space="preserve">дополнительных источников, указанных в списке литературы. </w:t>
      </w:r>
    </w:p>
    <w:p w14:paraId="4493622E" w14:textId="5AF32195" w:rsidR="00320FAC" w:rsidRPr="000D150D" w:rsidRDefault="00320FAC" w:rsidP="00320FAC">
      <w:pPr>
        <w:ind w:firstLine="720"/>
        <w:jc w:val="both"/>
        <w:rPr>
          <w:bCs/>
        </w:rPr>
      </w:pPr>
      <w:r w:rsidRPr="000D150D">
        <w:rPr>
          <w:bCs/>
        </w:rPr>
        <w:t xml:space="preserve">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 </w:t>
      </w:r>
    </w:p>
    <w:p w14:paraId="652A50FB" w14:textId="77777777" w:rsidR="00320FAC" w:rsidRPr="004F4A4B" w:rsidRDefault="00320FAC" w:rsidP="00320FAC">
      <w:pPr>
        <w:ind w:firstLine="720"/>
        <w:jc w:val="both"/>
      </w:pPr>
      <w:r w:rsidRPr="000D150D">
        <w:rPr>
          <w:bCs/>
        </w:rPr>
        <w:t>Преподаватель оценивает индивидуально работу каждого студента на основании проведенных опросов, решения кейсов и промежуточных контрольных мероприятий.</w:t>
      </w:r>
    </w:p>
    <w:p w14:paraId="13134D6A" w14:textId="77777777" w:rsidR="00F446FF" w:rsidRPr="004F4A4B" w:rsidRDefault="00F446FF" w:rsidP="00E00D4A">
      <w:pPr>
        <w:jc w:val="center"/>
      </w:pPr>
    </w:p>
    <w:sectPr w:rsidR="00F446FF" w:rsidRPr="004F4A4B"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F8595" w14:textId="77777777" w:rsidR="0093393A" w:rsidRDefault="0093393A">
      <w:r>
        <w:separator/>
      </w:r>
    </w:p>
  </w:endnote>
  <w:endnote w:type="continuationSeparator" w:id="0">
    <w:p w14:paraId="320547A5" w14:textId="77777777" w:rsidR="0093393A" w:rsidRDefault="00933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4808113"/>
      <w:docPartObj>
        <w:docPartGallery w:val="Page Numbers (Bottom of Page)"/>
        <w:docPartUnique/>
      </w:docPartObj>
    </w:sdtPr>
    <w:sdtEndPr/>
    <w:sdtContent>
      <w:p w14:paraId="08CC9C1C" w14:textId="3C089B05" w:rsidR="007178A5" w:rsidRDefault="007178A5" w:rsidP="007178A5">
        <w:pPr>
          <w:pStyle w:val="af5"/>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38588" w14:textId="77777777" w:rsidR="0093393A" w:rsidRDefault="0093393A">
      <w:r>
        <w:separator/>
      </w:r>
    </w:p>
  </w:footnote>
  <w:footnote w:type="continuationSeparator" w:id="0">
    <w:p w14:paraId="49BDB9FA" w14:textId="77777777" w:rsidR="0093393A" w:rsidRDefault="00933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113A6"/>
    <w:multiLevelType w:val="hybridMultilevel"/>
    <w:tmpl w:val="E6D04356"/>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6FD2FEF"/>
    <w:multiLevelType w:val="hybridMultilevel"/>
    <w:tmpl w:val="EEA00954"/>
    <w:lvl w:ilvl="0" w:tplc="51B62D3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15:restartNumberingAfterBreak="0">
    <w:nsid w:val="1A2405B9"/>
    <w:multiLevelType w:val="hybridMultilevel"/>
    <w:tmpl w:val="86A2715E"/>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ADA5514"/>
    <w:multiLevelType w:val="hybridMultilevel"/>
    <w:tmpl w:val="06D460FC"/>
    <w:lvl w:ilvl="0" w:tplc="781C645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D0414D"/>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514291"/>
    <w:multiLevelType w:val="hybridMultilevel"/>
    <w:tmpl w:val="DE4EF5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DB413CF"/>
    <w:multiLevelType w:val="hybridMultilevel"/>
    <w:tmpl w:val="7E7CD084"/>
    <w:lvl w:ilvl="0" w:tplc="FC84F012">
      <w:start w:val="1"/>
      <w:numFmt w:val="decimal"/>
      <w:lvlText w:val="%1."/>
      <w:lvlJc w:val="left"/>
      <w:pPr>
        <w:tabs>
          <w:tab w:val="num" w:pos="720"/>
        </w:tabs>
        <w:ind w:left="720" w:hanging="360"/>
      </w:pPr>
      <w:rPr>
        <w:rFonts w:cs="Times New Roman"/>
        <w:b/>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45E442D"/>
    <w:multiLevelType w:val="hybridMultilevel"/>
    <w:tmpl w:val="57862836"/>
    <w:lvl w:ilvl="0" w:tplc="29343A1E">
      <w:start w:val="1"/>
      <w:numFmt w:val="decimal"/>
      <w:lvlText w:val="%1."/>
      <w:lvlJc w:val="left"/>
      <w:pPr>
        <w:tabs>
          <w:tab w:val="num" w:pos="720"/>
        </w:tabs>
        <w:ind w:left="720" w:hanging="360"/>
      </w:pPr>
      <w:rPr>
        <w:rFonts w:cs="Times New Roman" w:hint="default"/>
      </w:rPr>
    </w:lvl>
    <w:lvl w:ilvl="1" w:tplc="08EE0AB4">
      <w:numFmt w:val="none"/>
      <w:lvlText w:val=""/>
      <w:lvlJc w:val="left"/>
      <w:pPr>
        <w:tabs>
          <w:tab w:val="num" w:pos="360"/>
        </w:tabs>
      </w:pPr>
      <w:rPr>
        <w:rFonts w:cs="Times New Roman"/>
      </w:rPr>
    </w:lvl>
    <w:lvl w:ilvl="2" w:tplc="EA742268">
      <w:numFmt w:val="none"/>
      <w:lvlText w:val=""/>
      <w:lvlJc w:val="left"/>
      <w:pPr>
        <w:tabs>
          <w:tab w:val="num" w:pos="360"/>
        </w:tabs>
      </w:pPr>
      <w:rPr>
        <w:rFonts w:cs="Times New Roman"/>
      </w:rPr>
    </w:lvl>
    <w:lvl w:ilvl="3" w:tplc="556C8D04">
      <w:numFmt w:val="none"/>
      <w:lvlText w:val=""/>
      <w:lvlJc w:val="left"/>
      <w:pPr>
        <w:tabs>
          <w:tab w:val="num" w:pos="360"/>
        </w:tabs>
      </w:pPr>
      <w:rPr>
        <w:rFonts w:cs="Times New Roman"/>
      </w:rPr>
    </w:lvl>
    <w:lvl w:ilvl="4" w:tplc="35ECF292">
      <w:numFmt w:val="none"/>
      <w:lvlText w:val=""/>
      <w:lvlJc w:val="left"/>
      <w:pPr>
        <w:tabs>
          <w:tab w:val="num" w:pos="360"/>
        </w:tabs>
      </w:pPr>
      <w:rPr>
        <w:rFonts w:cs="Times New Roman"/>
      </w:rPr>
    </w:lvl>
    <w:lvl w:ilvl="5" w:tplc="54B077A4">
      <w:numFmt w:val="none"/>
      <w:lvlText w:val=""/>
      <w:lvlJc w:val="left"/>
      <w:pPr>
        <w:tabs>
          <w:tab w:val="num" w:pos="360"/>
        </w:tabs>
      </w:pPr>
      <w:rPr>
        <w:rFonts w:cs="Times New Roman"/>
      </w:rPr>
    </w:lvl>
    <w:lvl w:ilvl="6" w:tplc="74F445D2">
      <w:numFmt w:val="none"/>
      <w:lvlText w:val=""/>
      <w:lvlJc w:val="left"/>
      <w:pPr>
        <w:tabs>
          <w:tab w:val="num" w:pos="360"/>
        </w:tabs>
      </w:pPr>
      <w:rPr>
        <w:rFonts w:cs="Times New Roman"/>
      </w:rPr>
    </w:lvl>
    <w:lvl w:ilvl="7" w:tplc="18668094">
      <w:numFmt w:val="none"/>
      <w:lvlText w:val=""/>
      <w:lvlJc w:val="left"/>
      <w:pPr>
        <w:tabs>
          <w:tab w:val="num" w:pos="360"/>
        </w:tabs>
      </w:pPr>
      <w:rPr>
        <w:rFonts w:cs="Times New Roman"/>
      </w:rPr>
    </w:lvl>
    <w:lvl w:ilvl="8" w:tplc="493E6006">
      <w:numFmt w:val="none"/>
      <w:lvlText w:val=""/>
      <w:lvlJc w:val="left"/>
      <w:pPr>
        <w:tabs>
          <w:tab w:val="num" w:pos="360"/>
        </w:tabs>
      </w:pPr>
      <w:rPr>
        <w:rFonts w:cs="Times New Roman"/>
      </w:r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31599E"/>
    <w:multiLevelType w:val="hybridMultilevel"/>
    <w:tmpl w:val="94E6CD32"/>
    <w:lvl w:ilvl="0" w:tplc="778829F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AE04AF2"/>
    <w:multiLevelType w:val="hybridMultilevel"/>
    <w:tmpl w:val="50FEA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6D5CEE"/>
    <w:multiLevelType w:val="multilevel"/>
    <w:tmpl w:val="A106E3E6"/>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4" w15:restartNumberingAfterBreak="0">
    <w:nsid w:val="51F55AD2"/>
    <w:multiLevelType w:val="hybridMultilevel"/>
    <w:tmpl w:val="21725C64"/>
    <w:lvl w:ilvl="0" w:tplc="5D46D76E">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33550FE"/>
    <w:multiLevelType w:val="hybridMultilevel"/>
    <w:tmpl w:val="3842883A"/>
    <w:lvl w:ilvl="0" w:tplc="CC5CA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C6440B9"/>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4C7C65"/>
    <w:multiLevelType w:val="hybridMultilevel"/>
    <w:tmpl w:val="F46459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2756DD5"/>
    <w:multiLevelType w:val="hybridMultilevel"/>
    <w:tmpl w:val="FDD2F2D8"/>
    <w:lvl w:ilvl="0" w:tplc="EA2C483A">
      <w:start w:val="1"/>
      <w:numFmt w:val="decimal"/>
      <w:lvlText w:val="%1."/>
      <w:lvlJc w:val="left"/>
      <w:pPr>
        <w:tabs>
          <w:tab w:val="num" w:pos="720"/>
        </w:tabs>
        <w:ind w:left="720" w:hanging="360"/>
      </w:pPr>
      <w:rPr>
        <w:rFonts w:cs="Times New Roman"/>
        <w:b/>
      </w:rPr>
    </w:lvl>
    <w:lvl w:ilvl="1" w:tplc="6B786416">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89329AD"/>
    <w:multiLevelType w:val="hybridMultilevel"/>
    <w:tmpl w:val="2340B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92C1DA2"/>
    <w:multiLevelType w:val="hybridMultilevel"/>
    <w:tmpl w:val="F3048B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1A40A5"/>
    <w:multiLevelType w:val="hybridMultilevel"/>
    <w:tmpl w:val="68364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15C38DA"/>
    <w:multiLevelType w:val="hybridMultilevel"/>
    <w:tmpl w:val="95F6A6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3C51522"/>
    <w:multiLevelType w:val="hybridMultilevel"/>
    <w:tmpl w:val="7602B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D05177"/>
    <w:multiLevelType w:val="hybridMultilevel"/>
    <w:tmpl w:val="FEEC62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7A9C1411"/>
    <w:multiLevelType w:val="multilevel"/>
    <w:tmpl w:val="E758E0C2"/>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tabs>
          <w:tab w:val="num" w:pos="720"/>
        </w:tabs>
        <w:ind w:left="720" w:hanging="360"/>
      </w:pPr>
      <w:rPr>
        <w:rFonts w:cs="Times New Roman" w:hint="default"/>
        <w:color w:val="3366FF"/>
      </w:rPr>
    </w:lvl>
    <w:lvl w:ilvl="2">
      <w:start w:val="1"/>
      <w:numFmt w:val="decimal"/>
      <w:isLgl/>
      <w:lvlText w:val="%1.%2.%3"/>
      <w:lvlJc w:val="left"/>
      <w:pPr>
        <w:tabs>
          <w:tab w:val="num" w:pos="1080"/>
        </w:tabs>
        <w:ind w:left="1080" w:hanging="720"/>
      </w:pPr>
      <w:rPr>
        <w:rFonts w:cs="Times New Roman" w:hint="default"/>
        <w:color w:val="FF0000"/>
      </w:rPr>
    </w:lvl>
    <w:lvl w:ilvl="3">
      <w:start w:val="1"/>
      <w:numFmt w:val="decimal"/>
      <w:isLgl/>
      <w:lvlText w:val="%1.%2.%3.%4"/>
      <w:lvlJc w:val="left"/>
      <w:pPr>
        <w:tabs>
          <w:tab w:val="num" w:pos="1080"/>
        </w:tabs>
        <w:ind w:left="1080" w:hanging="720"/>
      </w:pPr>
      <w:rPr>
        <w:rFonts w:cs="Times New Roman" w:hint="default"/>
        <w:color w:val="FF0000"/>
      </w:rPr>
    </w:lvl>
    <w:lvl w:ilvl="4">
      <w:start w:val="1"/>
      <w:numFmt w:val="decimal"/>
      <w:isLgl/>
      <w:lvlText w:val="%1.%2.%3.%4.%5"/>
      <w:lvlJc w:val="left"/>
      <w:pPr>
        <w:tabs>
          <w:tab w:val="num" w:pos="1440"/>
        </w:tabs>
        <w:ind w:left="1440" w:hanging="1080"/>
      </w:pPr>
      <w:rPr>
        <w:rFonts w:cs="Times New Roman" w:hint="default"/>
        <w:color w:val="FF0000"/>
      </w:rPr>
    </w:lvl>
    <w:lvl w:ilvl="5">
      <w:start w:val="1"/>
      <w:numFmt w:val="decimal"/>
      <w:isLgl/>
      <w:lvlText w:val="%1.%2.%3.%4.%5.%6"/>
      <w:lvlJc w:val="left"/>
      <w:pPr>
        <w:tabs>
          <w:tab w:val="num" w:pos="1440"/>
        </w:tabs>
        <w:ind w:left="1440" w:hanging="1080"/>
      </w:pPr>
      <w:rPr>
        <w:rFonts w:cs="Times New Roman" w:hint="default"/>
        <w:color w:val="FF0000"/>
      </w:rPr>
    </w:lvl>
    <w:lvl w:ilvl="6">
      <w:start w:val="1"/>
      <w:numFmt w:val="decimal"/>
      <w:isLgl/>
      <w:lvlText w:val="%1.%2.%3.%4.%5.%6.%7"/>
      <w:lvlJc w:val="left"/>
      <w:pPr>
        <w:tabs>
          <w:tab w:val="num" w:pos="1800"/>
        </w:tabs>
        <w:ind w:left="1800" w:hanging="1440"/>
      </w:pPr>
      <w:rPr>
        <w:rFonts w:cs="Times New Roman" w:hint="default"/>
        <w:color w:val="FF0000"/>
      </w:rPr>
    </w:lvl>
    <w:lvl w:ilvl="7">
      <w:start w:val="1"/>
      <w:numFmt w:val="decimal"/>
      <w:isLgl/>
      <w:lvlText w:val="%1.%2.%3.%4.%5.%6.%7.%8"/>
      <w:lvlJc w:val="left"/>
      <w:pPr>
        <w:tabs>
          <w:tab w:val="num" w:pos="1800"/>
        </w:tabs>
        <w:ind w:left="1800" w:hanging="1440"/>
      </w:pPr>
      <w:rPr>
        <w:rFonts w:cs="Times New Roman" w:hint="default"/>
        <w:color w:val="FF0000"/>
      </w:rPr>
    </w:lvl>
    <w:lvl w:ilvl="8">
      <w:start w:val="1"/>
      <w:numFmt w:val="decimal"/>
      <w:isLgl/>
      <w:lvlText w:val="%1.%2.%3.%4.%5.%6.%7.%8.%9"/>
      <w:lvlJc w:val="left"/>
      <w:pPr>
        <w:tabs>
          <w:tab w:val="num" w:pos="2160"/>
        </w:tabs>
        <w:ind w:left="2160" w:hanging="1800"/>
      </w:pPr>
      <w:rPr>
        <w:rFonts w:cs="Times New Roman" w:hint="default"/>
        <w:color w:val="FF0000"/>
      </w:rPr>
    </w:lvl>
  </w:abstractNum>
  <w:num w:numId="1" w16cid:durableId="1750425414">
    <w:abstractNumId w:val="9"/>
  </w:num>
  <w:num w:numId="2" w16cid:durableId="17526993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0259497">
    <w:abstractNumId w:val="9"/>
  </w:num>
  <w:num w:numId="4" w16cid:durableId="324865498">
    <w:abstractNumId w:val="14"/>
  </w:num>
  <w:num w:numId="5" w16cid:durableId="750465266">
    <w:abstractNumId w:val="17"/>
  </w:num>
  <w:num w:numId="6" w16cid:durableId="337847634">
    <w:abstractNumId w:val="8"/>
  </w:num>
  <w:num w:numId="7" w16cid:durableId="395519106">
    <w:abstractNumId w:val="20"/>
  </w:num>
  <w:num w:numId="8" w16cid:durableId="155269031">
    <w:abstractNumId w:val="21"/>
  </w:num>
  <w:num w:numId="9" w16cid:durableId="119033132">
    <w:abstractNumId w:val="28"/>
  </w:num>
  <w:num w:numId="10" w16cid:durableId="1197814912">
    <w:abstractNumId w:val="19"/>
  </w:num>
  <w:num w:numId="11" w16cid:durableId="960309423">
    <w:abstractNumId w:val="6"/>
  </w:num>
  <w:num w:numId="12" w16cid:durableId="440297298">
    <w:abstractNumId w:val="13"/>
  </w:num>
  <w:num w:numId="13" w16cid:durableId="1048605951">
    <w:abstractNumId w:val="1"/>
  </w:num>
  <w:num w:numId="14" w16cid:durableId="1888495178">
    <w:abstractNumId w:val="4"/>
  </w:num>
  <w:num w:numId="15" w16cid:durableId="2053340485">
    <w:abstractNumId w:val="12"/>
  </w:num>
  <w:num w:numId="16" w16cid:durableId="1461336907">
    <w:abstractNumId w:val="24"/>
  </w:num>
  <w:num w:numId="17" w16cid:durableId="660503701">
    <w:abstractNumId w:val="26"/>
  </w:num>
  <w:num w:numId="18" w16cid:durableId="1960910493">
    <w:abstractNumId w:val="5"/>
  </w:num>
  <w:num w:numId="19" w16cid:durableId="994453253">
    <w:abstractNumId w:val="15"/>
  </w:num>
  <w:num w:numId="20" w16cid:durableId="2012639524">
    <w:abstractNumId w:val="16"/>
  </w:num>
  <w:num w:numId="21" w16cid:durableId="552545061">
    <w:abstractNumId w:val="7"/>
  </w:num>
  <w:num w:numId="22" w16cid:durableId="397440191">
    <w:abstractNumId w:val="25"/>
  </w:num>
  <w:num w:numId="23" w16cid:durableId="543102226">
    <w:abstractNumId w:val="18"/>
  </w:num>
  <w:num w:numId="24" w16cid:durableId="1488745603">
    <w:abstractNumId w:val="22"/>
  </w:num>
  <w:num w:numId="25" w16cid:durableId="102714614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895048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82619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7852129">
    <w:abstractNumId w:val="23"/>
  </w:num>
  <w:num w:numId="29" w16cid:durableId="488442664">
    <w:abstractNumId w:val="2"/>
  </w:num>
  <w:num w:numId="30" w16cid:durableId="13920786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2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6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482"/>
    <w:rsid w:val="00117510"/>
    <w:rsid w:val="001176A1"/>
    <w:rsid w:val="00117A70"/>
    <w:rsid w:val="00117C2A"/>
    <w:rsid w:val="00117D52"/>
    <w:rsid w:val="00120286"/>
    <w:rsid w:val="00120747"/>
    <w:rsid w:val="001208E7"/>
    <w:rsid w:val="00120D4C"/>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9B5"/>
    <w:rsid w:val="00124FBD"/>
    <w:rsid w:val="0012505B"/>
    <w:rsid w:val="0012506B"/>
    <w:rsid w:val="0012513D"/>
    <w:rsid w:val="001251B2"/>
    <w:rsid w:val="0012525D"/>
    <w:rsid w:val="00125645"/>
    <w:rsid w:val="00125711"/>
    <w:rsid w:val="00125847"/>
    <w:rsid w:val="00125913"/>
    <w:rsid w:val="001259A9"/>
    <w:rsid w:val="001259D8"/>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8E"/>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3D6"/>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4B4"/>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4EE"/>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6B1"/>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4B4"/>
    <w:rsid w:val="0027052D"/>
    <w:rsid w:val="002705D0"/>
    <w:rsid w:val="00270725"/>
    <w:rsid w:val="00270890"/>
    <w:rsid w:val="00270BD5"/>
    <w:rsid w:val="00270BF3"/>
    <w:rsid w:val="00270C24"/>
    <w:rsid w:val="00270CAE"/>
    <w:rsid w:val="00270E63"/>
    <w:rsid w:val="00271317"/>
    <w:rsid w:val="002713EE"/>
    <w:rsid w:val="00271520"/>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4EF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D77"/>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57A"/>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0C"/>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5D9"/>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0FAC"/>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9AD"/>
    <w:rsid w:val="00372B3A"/>
    <w:rsid w:val="00372D40"/>
    <w:rsid w:val="00372DF3"/>
    <w:rsid w:val="003731B2"/>
    <w:rsid w:val="00373331"/>
    <w:rsid w:val="0037337F"/>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55E"/>
    <w:rsid w:val="00393727"/>
    <w:rsid w:val="00393D09"/>
    <w:rsid w:val="003943D2"/>
    <w:rsid w:val="003947E7"/>
    <w:rsid w:val="0039497D"/>
    <w:rsid w:val="003949BD"/>
    <w:rsid w:val="00394A5E"/>
    <w:rsid w:val="00394C26"/>
    <w:rsid w:val="00394E34"/>
    <w:rsid w:val="00395363"/>
    <w:rsid w:val="003953FE"/>
    <w:rsid w:val="00395403"/>
    <w:rsid w:val="0039577F"/>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757"/>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A72"/>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A91"/>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599"/>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95C"/>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51"/>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C6C"/>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5F55"/>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75A"/>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0A"/>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01D"/>
    <w:rsid w:val="005C2636"/>
    <w:rsid w:val="005C2DA1"/>
    <w:rsid w:val="005C2DD7"/>
    <w:rsid w:val="005C2FBC"/>
    <w:rsid w:val="005C30F4"/>
    <w:rsid w:val="005C3749"/>
    <w:rsid w:val="005C3791"/>
    <w:rsid w:val="005C386B"/>
    <w:rsid w:val="005C3878"/>
    <w:rsid w:val="005C3A2D"/>
    <w:rsid w:val="005C3C50"/>
    <w:rsid w:val="005C3CFE"/>
    <w:rsid w:val="005C40F8"/>
    <w:rsid w:val="005C478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E9D"/>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53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1A"/>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665"/>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2EC"/>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1A"/>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77CD1"/>
    <w:rsid w:val="00680150"/>
    <w:rsid w:val="006804DD"/>
    <w:rsid w:val="0068079E"/>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D9B"/>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098"/>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6F3B"/>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348"/>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32"/>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6ED"/>
    <w:rsid w:val="00702883"/>
    <w:rsid w:val="00702A20"/>
    <w:rsid w:val="00702B39"/>
    <w:rsid w:val="00702C60"/>
    <w:rsid w:val="00702D85"/>
    <w:rsid w:val="0070358D"/>
    <w:rsid w:val="007036E2"/>
    <w:rsid w:val="00703ABB"/>
    <w:rsid w:val="00704215"/>
    <w:rsid w:val="00704619"/>
    <w:rsid w:val="00704656"/>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6E"/>
    <w:rsid w:val="00716DF2"/>
    <w:rsid w:val="007171AE"/>
    <w:rsid w:val="0071727D"/>
    <w:rsid w:val="0071773B"/>
    <w:rsid w:val="00717761"/>
    <w:rsid w:val="00717762"/>
    <w:rsid w:val="007178A5"/>
    <w:rsid w:val="00717AAA"/>
    <w:rsid w:val="00717D30"/>
    <w:rsid w:val="00717D31"/>
    <w:rsid w:val="00717DFA"/>
    <w:rsid w:val="0072039A"/>
    <w:rsid w:val="007203CD"/>
    <w:rsid w:val="0072059A"/>
    <w:rsid w:val="0072083F"/>
    <w:rsid w:val="00720A15"/>
    <w:rsid w:val="00720B54"/>
    <w:rsid w:val="00721046"/>
    <w:rsid w:val="007211FA"/>
    <w:rsid w:val="00721E01"/>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27E"/>
    <w:rsid w:val="007273EC"/>
    <w:rsid w:val="0072743B"/>
    <w:rsid w:val="007278D8"/>
    <w:rsid w:val="00727CE6"/>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B0C"/>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3DB0"/>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75C"/>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A3"/>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37"/>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7B7"/>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4387"/>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4D4D"/>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08"/>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76B"/>
    <w:rsid w:val="008428EE"/>
    <w:rsid w:val="00842D1A"/>
    <w:rsid w:val="00842F8D"/>
    <w:rsid w:val="00842FFC"/>
    <w:rsid w:val="0084304E"/>
    <w:rsid w:val="0084346F"/>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7B8"/>
    <w:rsid w:val="00853882"/>
    <w:rsid w:val="00853916"/>
    <w:rsid w:val="008539E6"/>
    <w:rsid w:val="00853AC6"/>
    <w:rsid w:val="00853BA1"/>
    <w:rsid w:val="00853F04"/>
    <w:rsid w:val="008540AB"/>
    <w:rsid w:val="00854158"/>
    <w:rsid w:val="00854501"/>
    <w:rsid w:val="00854605"/>
    <w:rsid w:val="008546C0"/>
    <w:rsid w:val="008548E1"/>
    <w:rsid w:val="008548E3"/>
    <w:rsid w:val="00854B59"/>
    <w:rsid w:val="00854C29"/>
    <w:rsid w:val="00854CC5"/>
    <w:rsid w:val="00855283"/>
    <w:rsid w:val="0085541E"/>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294"/>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07E"/>
    <w:rsid w:val="00896271"/>
    <w:rsid w:val="008962FE"/>
    <w:rsid w:val="00896699"/>
    <w:rsid w:val="008968D2"/>
    <w:rsid w:val="00896B6D"/>
    <w:rsid w:val="00896BC1"/>
    <w:rsid w:val="00897321"/>
    <w:rsid w:val="008973D6"/>
    <w:rsid w:val="008975EA"/>
    <w:rsid w:val="008976F4"/>
    <w:rsid w:val="00897A37"/>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01"/>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493"/>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1D39"/>
    <w:rsid w:val="008F2042"/>
    <w:rsid w:val="008F215A"/>
    <w:rsid w:val="008F235C"/>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2F5"/>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0FDD"/>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93A"/>
    <w:rsid w:val="00933AFB"/>
    <w:rsid w:val="00933C60"/>
    <w:rsid w:val="00934079"/>
    <w:rsid w:val="0093451A"/>
    <w:rsid w:val="00934575"/>
    <w:rsid w:val="00934DAC"/>
    <w:rsid w:val="00934DB0"/>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314"/>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56F"/>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54F"/>
    <w:rsid w:val="009C16EC"/>
    <w:rsid w:val="009C1F30"/>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9B6"/>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0D"/>
    <w:rsid w:val="00A14725"/>
    <w:rsid w:val="00A14747"/>
    <w:rsid w:val="00A148DE"/>
    <w:rsid w:val="00A149FF"/>
    <w:rsid w:val="00A14C1F"/>
    <w:rsid w:val="00A14C26"/>
    <w:rsid w:val="00A1511B"/>
    <w:rsid w:val="00A15592"/>
    <w:rsid w:val="00A15F88"/>
    <w:rsid w:val="00A161D2"/>
    <w:rsid w:val="00A16D81"/>
    <w:rsid w:val="00A16F99"/>
    <w:rsid w:val="00A172A0"/>
    <w:rsid w:val="00A172F3"/>
    <w:rsid w:val="00A17558"/>
    <w:rsid w:val="00A17D64"/>
    <w:rsid w:val="00A17EBC"/>
    <w:rsid w:val="00A2012D"/>
    <w:rsid w:val="00A20334"/>
    <w:rsid w:val="00A21213"/>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687"/>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50F"/>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373"/>
    <w:rsid w:val="00AB74E4"/>
    <w:rsid w:val="00AB758A"/>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26C"/>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6C7F"/>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4B2"/>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8C3"/>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1E08"/>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00E"/>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84D"/>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CE"/>
    <w:rsid w:val="00C33E0A"/>
    <w:rsid w:val="00C33EA5"/>
    <w:rsid w:val="00C34DD2"/>
    <w:rsid w:val="00C35263"/>
    <w:rsid w:val="00C3530F"/>
    <w:rsid w:val="00C3541E"/>
    <w:rsid w:val="00C35A79"/>
    <w:rsid w:val="00C35DE7"/>
    <w:rsid w:val="00C36BED"/>
    <w:rsid w:val="00C36F48"/>
    <w:rsid w:val="00C375DC"/>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5FE2"/>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9C9"/>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B7FE5"/>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75F"/>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1D24"/>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A9F"/>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4B1"/>
    <w:rsid w:val="00D85647"/>
    <w:rsid w:val="00D85D04"/>
    <w:rsid w:val="00D8673C"/>
    <w:rsid w:val="00D867DE"/>
    <w:rsid w:val="00D86A6D"/>
    <w:rsid w:val="00D87124"/>
    <w:rsid w:val="00D8730B"/>
    <w:rsid w:val="00D87BB6"/>
    <w:rsid w:val="00D903D7"/>
    <w:rsid w:val="00D90460"/>
    <w:rsid w:val="00D9081A"/>
    <w:rsid w:val="00D90A29"/>
    <w:rsid w:val="00D90BBD"/>
    <w:rsid w:val="00D90E97"/>
    <w:rsid w:val="00D90EFE"/>
    <w:rsid w:val="00D9116D"/>
    <w:rsid w:val="00D9126B"/>
    <w:rsid w:val="00D916EC"/>
    <w:rsid w:val="00D91880"/>
    <w:rsid w:val="00D9189E"/>
    <w:rsid w:val="00D919B2"/>
    <w:rsid w:val="00D91C25"/>
    <w:rsid w:val="00D92047"/>
    <w:rsid w:val="00D926ED"/>
    <w:rsid w:val="00D92EAA"/>
    <w:rsid w:val="00D93124"/>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4C"/>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195"/>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155"/>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6C2"/>
    <w:rsid w:val="00E647A9"/>
    <w:rsid w:val="00E64A8C"/>
    <w:rsid w:val="00E64B24"/>
    <w:rsid w:val="00E651F0"/>
    <w:rsid w:val="00E6583C"/>
    <w:rsid w:val="00E659F3"/>
    <w:rsid w:val="00E65EA2"/>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0A1"/>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2606"/>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B34"/>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0BA"/>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0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6F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4EC9"/>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BCF"/>
    <w:rsid w:val="00F97F6F"/>
    <w:rsid w:val="00FA0110"/>
    <w:rsid w:val="00FA02A5"/>
    <w:rsid w:val="00FA0664"/>
    <w:rsid w:val="00FA0794"/>
    <w:rsid w:val="00FA07D8"/>
    <w:rsid w:val="00FA0C21"/>
    <w:rsid w:val="00FA142A"/>
    <w:rsid w:val="00FA157A"/>
    <w:rsid w:val="00FA1A5B"/>
    <w:rsid w:val="00FA1A9F"/>
    <w:rsid w:val="00FA1AE8"/>
    <w:rsid w:val="00FA217E"/>
    <w:rsid w:val="00FA2770"/>
    <w:rsid w:val="00FA2ECF"/>
    <w:rsid w:val="00FA2F29"/>
    <w:rsid w:val="00FA3099"/>
    <w:rsid w:val="00FA314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7B"/>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59"/>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370174"/>
  <w15:docId w15:val="{938BE7B7-526E-44B7-ADB0-8F7F6D64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91D9B"/>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uiPriority w:val="59"/>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0">
    <w:name w:val="Стиль1"/>
    <w:basedOn w:val="a0"/>
    <w:qFormat/>
    <w:rsid w:val="00753DB0"/>
    <w:pPr>
      <w:spacing w:before="100" w:after="100"/>
    </w:pPr>
  </w:style>
  <w:style w:type="paragraph" w:customStyle="1" w:styleId="Default">
    <w:name w:val="Default"/>
    <w:rsid w:val="00B668C3"/>
    <w:pPr>
      <w:autoSpaceDE w:val="0"/>
      <w:autoSpaceDN w:val="0"/>
      <w:adjustRightInd w:val="0"/>
    </w:pPr>
    <w:rPr>
      <w:color w:val="000000"/>
      <w:sz w:val="24"/>
      <w:szCs w:val="24"/>
    </w:rPr>
  </w:style>
  <w:style w:type="character" w:customStyle="1" w:styleId="a9">
    <w:name w:val="Абзац списка Знак"/>
    <w:link w:val="a8"/>
    <w:uiPriority w:val="34"/>
    <w:locked/>
    <w:rsid w:val="00F24081"/>
    <w:rPr>
      <w:sz w:val="28"/>
      <w:szCs w:val="24"/>
    </w:rPr>
  </w:style>
  <w:style w:type="paragraph" w:customStyle="1" w:styleId="3">
    <w:name w:val="Обычный3"/>
    <w:rsid w:val="00320FAC"/>
    <w:pPr>
      <w:suppressAutoHyphens/>
    </w:pPr>
    <w:rPr>
      <w:rFonts w:eastAsia="Arial"/>
      <w:kern w:val="1"/>
      <w:lang w:eastAsia="ar-SA"/>
    </w:rPr>
  </w:style>
  <w:style w:type="paragraph" w:styleId="af1">
    <w:name w:val="Title"/>
    <w:basedOn w:val="a0"/>
    <w:link w:val="af2"/>
    <w:qFormat/>
    <w:rsid w:val="00320FAC"/>
    <w:pPr>
      <w:jc w:val="center"/>
    </w:pPr>
    <w:rPr>
      <w:b/>
      <w:sz w:val="28"/>
      <w:szCs w:val="20"/>
    </w:rPr>
  </w:style>
  <w:style w:type="character" w:customStyle="1" w:styleId="af2">
    <w:name w:val="Заголовок Знак"/>
    <w:basedOn w:val="a1"/>
    <w:link w:val="af1"/>
    <w:rsid w:val="00320FAC"/>
    <w:rPr>
      <w:b/>
      <w:sz w:val="28"/>
    </w:rPr>
  </w:style>
  <w:style w:type="paragraph" w:styleId="af3">
    <w:name w:val="header"/>
    <w:basedOn w:val="a0"/>
    <w:link w:val="af4"/>
    <w:unhideWhenUsed/>
    <w:rsid w:val="007178A5"/>
    <w:pPr>
      <w:tabs>
        <w:tab w:val="center" w:pos="4677"/>
        <w:tab w:val="right" w:pos="9355"/>
      </w:tabs>
    </w:pPr>
  </w:style>
  <w:style w:type="character" w:customStyle="1" w:styleId="af4">
    <w:name w:val="Верхний колонтитул Знак"/>
    <w:basedOn w:val="a1"/>
    <w:link w:val="af3"/>
    <w:rsid w:val="007178A5"/>
    <w:rPr>
      <w:sz w:val="24"/>
      <w:szCs w:val="24"/>
    </w:rPr>
  </w:style>
  <w:style w:type="paragraph" w:styleId="af5">
    <w:name w:val="footer"/>
    <w:basedOn w:val="a0"/>
    <w:link w:val="af6"/>
    <w:uiPriority w:val="99"/>
    <w:unhideWhenUsed/>
    <w:rsid w:val="007178A5"/>
    <w:pPr>
      <w:tabs>
        <w:tab w:val="center" w:pos="4677"/>
        <w:tab w:val="right" w:pos="9355"/>
      </w:tabs>
    </w:pPr>
  </w:style>
  <w:style w:type="character" w:customStyle="1" w:styleId="af6">
    <w:name w:val="Нижний колонтитул Знак"/>
    <w:basedOn w:val="a1"/>
    <w:link w:val="af5"/>
    <w:uiPriority w:val="99"/>
    <w:rsid w:val="007178A5"/>
    <w:rPr>
      <w:sz w:val="24"/>
      <w:szCs w:val="24"/>
    </w:rPr>
  </w:style>
  <w:style w:type="character" w:styleId="af7">
    <w:name w:val="Unresolved Mention"/>
    <w:basedOn w:val="a1"/>
    <w:uiPriority w:val="99"/>
    <w:semiHidden/>
    <w:unhideWhenUsed/>
    <w:rsid w:val="00E65E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88136220">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724763364">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0946" TargetMode="Externa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5762</Words>
  <Characters>43929</Characters>
  <Application>Microsoft Office Word</Application>
  <DocSecurity>0</DocSecurity>
  <Lines>366</Lines>
  <Paragraphs>99</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49592</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Вахрушев Дмитрий Станиславович</cp:lastModifiedBy>
  <cp:revision>2</cp:revision>
  <cp:lastPrinted>2022-04-01T08:13:00Z</cp:lastPrinted>
  <dcterms:created xsi:type="dcterms:W3CDTF">2024-06-27T12:30:00Z</dcterms:created>
  <dcterms:modified xsi:type="dcterms:W3CDTF">2024-06-27T12:30:00Z</dcterms:modified>
</cp:coreProperties>
</file>