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C77" w:rsidRPr="00EA7B6C" w:rsidRDefault="00D77C77" w:rsidP="00D77C77">
      <w:pPr>
        <w:pStyle w:val="af1"/>
        <w:rPr>
          <w:rStyle w:val="af3"/>
        </w:rPr>
      </w:pPr>
      <w:r w:rsidRPr="00EA7B6C">
        <w:rPr>
          <w:rStyle w:val="af3"/>
        </w:rPr>
        <w:t>МИНОБРНАУКИ РОССИИ</w:t>
      </w:r>
    </w:p>
    <w:p w:rsidR="00D77C77" w:rsidRPr="00EA7B6C" w:rsidRDefault="00D77C77" w:rsidP="00D77C77">
      <w:pPr>
        <w:pStyle w:val="af1"/>
        <w:rPr>
          <w:rStyle w:val="af3"/>
        </w:rPr>
      </w:pPr>
      <w:r w:rsidRPr="00EA7B6C">
        <w:rPr>
          <w:rStyle w:val="af3"/>
        </w:rPr>
        <w:t>Ярославский государственный университет им. П.Г. Демидова</w:t>
      </w:r>
    </w:p>
    <w:p w:rsidR="00D77C77" w:rsidRDefault="00D77C77" w:rsidP="00D77C77">
      <w:pPr>
        <w:pStyle w:val="af1"/>
      </w:pPr>
    </w:p>
    <w:p w:rsidR="00D77C77" w:rsidRPr="00EA7B6C" w:rsidRDefault="00D77C77" w:rsidP="00D77C77">
      <w:pPr>
        <w:pStyle w:val="af1"/>
      </w:pPr>
      <w:r w:rsidRPr="00EA7B6C">
        <w:t xml:space="preserve">Кафедра </w:t>
      </w:r>
      <w:r w:rsidR="00614E08" w:rsidRPr="00614E08">
        <w:t>интеллектуальных информационных радиофизических систем</w:t>
      </w:r>
    </w:p>
    <w:p w:rsidR="00D77C77" w:rsidRPr="00EA7B6C" w:rsidRDefault="00D77C77" w:rsidP="00D77C77">
      <w:pPr>
        <w:pStyle w:val="af1"/>
      </w:pPr>
    </w:p>
    <w:p w:rsidR="00D77C77" w:rsidRDefault="00D77C77" w:rsidP="00D77C77">
      <w:pPr>
        <w:pStyle w:val="af1"/>
      </w:pPr>
    </w:p>
    <w:tbl>
      <w:tblPr>
        <w:tblW w:w="0" w:type="auto"/>
        <w:tblCellMar>
          <w:left w:w="0" w:type="dxa"/>
          <w:right w:w="0" w:type="dxa"/>
        </w:tblCellMar>
        <w:tblLook w:val="04A0" w:firstRow="1" w:lastRow="0" w:firstColumn="1" w:lastColumn="0" w:noHBand="0" w:noVBand="1"/>
      </w:tblPr>
      <w:tblGrid>
        <w:gridCol w:w="5952"/>
        <w:gridCol w:w="3402"/>
      </w:tblGrid>
      <w:tr w:rsidR="00D77C77" w:rsidTr="00CD0B07">
        <w:tc>
          <w:tcPr>
            <w:tcW w:w="5954" w:type="dxa"/>
            <w:shd w:val="clear" w:color="auto" w:fill="auto"/>
          </w:tcPr>
          <w:p w:rsidR="00D77C77" w:rsidRDefault="00D77C77" w:rsidP="00CD0B07">
            <w:pPr>
              <w:pStyle w:val="af1"/>
            </w:pPr>
          </w:p>
        </w:tc>
        <w:tc>
          <w:tcPr>
            <w:tcW w:w="3402" w:type="dxa"/>
            <w:shd w:val="clear" w:color="auto" w:fill="auto"/>
          </w:tcPr>
          <w:p w:rsidR="00D77C77" w:rsidRPr="00F741AC" w:rsidRDefault="00D77C77" w:rsidP="00CD0B07">
            <w:pPr>
              <w:pStyle w:val="af1"/>
            </w:pPr>
            <w:r w:rsidRPr="00F741AC">
              <w:t>УТВЕРЖДАЮ</w:t>
            </w:r>
          </w:p>
          <w:p w:rsidR="00D77C77" w:rsidRPr="00F741AC" w:rsidRDefault="00D77C77" w:rsidP="00CD0B07">
            <w:pPr>
              <w:pStyle w:val="af1"/>
            </w:pPr>
          </w:p>
          <w:p w:rsidR="00D77C77" w:rsidRPr="00F741AC" w:rsidRDefault="00D77C77" w:rsidP="00CD0B07">
            <w:pPr>
              <w:pStyle w:val="af2"/>
            </w:pPr>
            <w:r w:rsidRPr="00F741AC">
              <w:t>Декан физического факультета</w:t>
            </w:r>
          </w:p>
          <w:p w:rsidR="00D77C77" w:rsidRPr="0057364E" w:rsidRDefault="00D77C77" w:rsidP="00CD0B07">
            <w:pPr>
              <w:pStyle w:val="af2"/>
            </w:pPr>
          </w:p>
          <w:p w:rsidR="00D77C77" w:rsidRPr="0057364E" w:rsidRDefault="00D77C77" w:rsidP="00CD0B07">
            <w:pPr>
              <w:pStyle w:val="af2"/>
            </w:pPr>
            <w:r w:rsidRPr="0057364E">
              <w:t>_______________</w:t>
            </w:r>
            <w:r>
              <w:t>_</w:t>
            </w:r>
            <w:r w:rsidRPr="0057364E">
              <w:t xml:space="preserve"> И.С. Огнев</w:t>
            </w:r>
          </w:p>
          <w:p w:rsidR="00D77C77" w:rsidRPr="00EA7B6C" w:rsidRDefault="00D77C77" w:rsidP="00CD0B07">
            <w:pPr>
              <w:pStyle w:val="af4"/>
              <w:tabs>
                <w:tab w:val="center" w:pos="7229"/>
              </w:tabs>
            </w:pPr>
            <w:r>
              <w:t xml:space="preserve">           </w:t>
            </w:r>
            <w:r w:rsidRPr="00EA7B6C">
              <w:t>(подпись)</w:t>
            </w:r>
          </w:p>
          <w:p w:rsidR="00D77C77" w:rsidRDefault="00D77C77" w:rsidP="00087B75">
            <w:pPr>
              <w:pStyle w:val="af2"/>
            </w:pPr>
            <w:r w:rsidRPr="0057364E">
              <w:t>«</w:t>
            </w:r>
            <w:r w:rsidR="00087B75">
              <w:t>21</w:t>
            </w:r>
            <w:r w:rsidRPr="0057364E">
              <w:t>»</w:t>
            </w:r>
            <w:r>
              <w:t xml:space="preserve"> мая</w:t>
            </w:r>
            <w:r w:rsidRPr="0057364E">
              <w:t xml:space="preserve"> 202</w:t>
            </w:r>
            <w:r w:rsidR="00087B75">
              <w:t>4</w:t>
            </w:r>
            <w:r w:rsidRPr="0057364E">
              <w:t xml:space="preserve"> г.</w:t>
            </w:r>
          </w:p>
        </w:tc>
      </w:tr>
    </w:tbl>
    <w:p w:rsidR="00D77C77" w:rsidRPr="00EA7B6C" w:rsidRDefault="00D77C77" w:rsidP="00D77C77">
      <w:pPr>
        <w:pStyle w:val="af1"/>
      </w:pPr>
    </w:p>
    <w:p w:rsidR="00D77C77" w:rsidRPr="00EA7B6C" w:rsidRDefault="00D77C77" w:rsidP="00D77C77">
      <w:pPr>
        <w:pStyle w:val="af1"/>
      </w:pPr>
    </w:p>
    <w:p w:rsidR="008E5F00" w:rsidRPr="00D77C77" w:rsidRDefault="008E5F00" w:rsidP="008E5F00">
      <w:pPr>
        <w:jc w:val="center"/>
      </w:pPr>
      <w:r w:rsidRPr="00D77C77">
        <w:rPr>
          <w:b/>
          <w:bCs/>
        </w:rPr>
        <w:t xml:space="preserve">Рабочая программа дисциплины </w:t>
      </w:r>
    </w:p>
    <w:p w:rsidR="008E5F00" w:rsidRPr="00D77C77" w:rsidRDefault="008E5F00" w:rsidP="008E5F00">
      <w:pPr>
        <w:jc w:val="center"/>
        <w:rPr>
          <w:i/>
        </w:rPr>
      </w:pPr>
      <w:r w:rsidRPr="00D77C77">
        <w:rPr>
          <w:b/>
          <w:bCs/>
        </w:rPr>
        <w:t>«</w:t>
      </w:r>
      <w:r w:rsidRPr="00D77C77">
        <w:rPr>
          <w:b/>
        </w:rPr>
        <w:t>Радиофизические измерения</w:t>
      </w:r>
      <w:r w:rsidRPr="00D77C77">
        <w:rPr>
          <w:b/>
          <w:bCs/>
        </w:rPr>
        <w:t>»</w:t>
      </w:r>
    </w:p>
    <w:p w:rsidR="008E5F00" w:rsidRPr="00D77C77" w:rsidRDefault="008E5F00" w:rsidP="008E5F00">
      <w:pPr>
        <w:jc w:val="center"/>
      </w:pPr>
    </w:p>
    <w:p w:rsidR="008E5F00" w:rsidRPr="00D77C77" w:rsidRDefault="008E5F00" w:rsidP="008E5F00">
      <w:pPr>
        <w:jc w:val="center"/>
      </w:pPr>
    </w:p>
    <w:p w:rsidR="008E5F00" w:rsidRPr="00D77C77" w:rsidRDefault="008E5F00" w:rsidP="008E5F00">
      <w:pPr>
        <w:jc w:val="center"/>
      </w:pPr>
      <w:r w:rsidRPr="00D77C77">
        <w:t>Направление подготовки</w:t>
      </w:r>
    </w:p>
    <w:p w:rsidR="00DF0309" w:rsidRPr="00614E08" w:rsidRDefault="00E70246" w:rsidP="008E5F00">
      <w:pPr>
        <w:jc w:val="center"/>
      </w:pPr>
      <w:r w:rsidRPr="00D77C77">
        <w:t>11.04.01 Радиотехника</w:t>
      </w:r>
    </w:p>
    <w:p w:rsidR="00E70246" w:rsidRPr="00614E08" w:rsidRDefault="00E70246" w:rsidP="008E5F00">
      <w:pPr>
        <w:jc w:val="center"/>
        <w:rPr>
          <w:b/>
        </w:rPr>
      </w:pPr>
    </w:p>
    <w:p w:rsidR="00DF0309" w:rsidRPr="00614E08" w:rsidRDefault="00DF0309" w:rsidP="008E5F00">
      <w:pPr>
        <w:jc w:val="center"/>
      </w:pPr>
    </w:p>
    <w:p w:rsidR="00D77C77" w:rsidRPr="00EA7B6C" w:rsidRDefault="00D77C77" w:rsidP="00D77C77">
      <w:pPr>
        <w:pStyle w:val="af1"/>
        <w:rPr>
          <w:rStyle w:val="af3"/>
        </w:rPr>
      </w:pPr>
      <w:r w:rsidRPr="00EA7B6C">
        <w:t>Направленность (профиль)</w:t>
      </w:r>
    </w:p>
    <w:p w:rsidR="00D77C77" w:rsidRPr="00EA7B6C" w:rsidRDefault="00D77C77" w:rsidP="00D77C77">
      <w:pPr>
        <w:pStyle w:val="af1"/>
      </w:pPr>
      <w:r w:rsidRPr="00EA7B6C">
        <w:t>«</w:t>
      </w:r>
      <w:r w:rsidRPr="00A92D94">
        <w:t>Сис</w:t>
      </w:r>
      <w:r w:rsidR="00087B75">
        <w:t>темы и устройства передачи, приё</w:t>
      </w:r>
      <w:r w:rsidRPr="00A92D94">
        <w:t>ма и обработки сигналов</w:t>
      </w:r>
      <w:r w:rsidRPr="00EA7B6C">
        <w:t>»</w:t>
      </w:r>
    </w:p>
    <w:p w:rsidR="00D77C77" w:rsidRPr="00EA7B6C" w:rsidRDefault="00D77C77" w:rsidP="00D77C77">
      <w:pPr>
        <w:pStyle w:val="af1"/>
      </w:pPr>
    </w:p>
    <w:p w:rsidR="00D77C77" w:rsidRPr="00EA7B6C" w:rsidRDefault="00D77C77" w:rsidP="00D77C77">
      <w:pPr>
        <w:pStyle w:val="af1"/>
      </w:pPr>
    </w:p>
    <w:p w:rsidR="00D77C77" w:rsidRPr="00EA7B6C" w:rsidRDefault="00D77C77" w:rsidP="00D77C77">
      <w:pPr>
        <w:pStyle w:val="af1"/>
      </w:pPr>
    </w:p>
    <w:p w:rsidR="00D77C77" w:rsidRPr="00EA7B6C" w:rsidRDefault="00D77C77" w:rsidP="00D77C77">
      <w:pPr>
        <w:pStyle w:val="af1"/>
      </w:pPr>
      <w:r w:rsidRPr="00EA7B6C">
        <w:t xml:space="preserve">Форма обучения </w:t>
      </w:r>
    </w:p>
    <w:p w:rsidR="00D77C77" w:rsidRPr="00EA7B6C" w:rsidRDefault="00D77C77" w:rsidP="00D77C77">
      <w:pPr>
        <w:pStyle w:val="af1"/>
      </w:pPr>
      <w:r>
        <w:t>о</w:t>
      </w:r>
      <w:r w:rsidRPr="00EA7B6C">
        <w:t>чная</w:t>
      </w:r>
    </w:p>
    <w:p w:rsidR="00D61B64" w:rsidRDefault="00D61B64" w:rsidP="008E5F00">
      <w:pPr>
        <w:jc w:val="center"/>
      </w:pPr>
    </w:p>
    <w:p w:rsidR="00D77C77" w:rsidRDefault="00D77C77" w:rsidP="008E5F00">
      <w:pPr>
        <w:jc w:val="center"/>
      </w:pPr>
    </w:p>
    <w:p w:rsidR="00D77C77" w:rsidRDefault="00D77C77" w:rsidP="008E5F00">
      <w:pPr>
        <w:jc w:val="center"/>
      </w:pPr>
    </w:p>
    <w:p w:rsidR="00D77C77" w:rsidRPr="00D77C77" w:rsidRDefault="00D77C77" w:rsidP="008E5F00">
      <w:pPr>
        <w:jc w:val="center"/>
      </w:pPr>
    </w:p>
    <w:p w:rsidR="00D61B64" w:rsidRPr="00D77C77" w:rsidRDefault="00D61B64" w:rsidP="008E5F00">
      <w:pPr>
        <w:jc w:val="center"/>
      </w:pPr>
    </w:p>
    <w:p w:rsidR="008E5F00" w:rsidRPr="00D77C77" w:rsidRDefault="008E5F00" w:rsidP="008E5F00">
      <w:pPr>
        <w:jc w:val="center"/>
      </w:pPr>
    </w:p>
    <w:p w:rsidR="008E5F00" w:rsidRPr="00D77C77" w:rsidRDefault="008E5F00" w:rsidP="008E5F00">
      <w:pPr>
        <w:jc w:val="both"/>
      </w:pPr>
    </w:p>
    <w:tbl>
      <w:tblPr>
        <w:tblW w:w="0" w:type="auto"/>
        <w:tblLook w:val="04A0" w:firstRow="1" w:lastRow="0" w:firstColumn="1" w:lastColumn="0" w:noHBand="0" w:noVBand="1"/>
      </w:tblPr>
      <w:tblGrid>
        <w:gridCol w:w="4675"/>
        <w:gridCol w:w="4679"/>
      </w:tblGrid>
      <w:tr w:rsidR="00D61B64" w:rsidRPr="00D77C77" w:rsidTr="00E33495">
        <w:trPr>
          <w:trHeight w:val="1490"/>
        </w:trPr>
        <w:tc>
          <w:tcPr>
            <w:tcW w:w="4785" w:type="dxa"/>
            <w:hideMark/>
          </w:tcPr>
          <w:p w:rsidR="00D61B64" w:rsidRPr="00D77C77" w:rsidRDefault="00D61B64" w:rsidP="00E33495">
            <w:pPr>
              <w:spacing w:line="360" w:lineRule="auto"/>
              <w:jc w:val="both"/>
            </w:pPr>
            <w:r w:rsidRPr="00D77C77">
              <w:t xml:space="preserve">Программа одобрена </w:t>
            </w:r>
          </w:p>
          <w:p w:rsidR="00D61B64" w:rsidRPr="00D77C77" w:rsidRDefault="00D61B64" w:rsidP="00E33495">
            <w:pPr>
              <w:spacing w:line="360" w:lineRule="auto"/>
              <w:jc w:val="both"/>
            </w:pPr>
            <w:r w:rsidRPr="00D77C77">
              <w:t xml:space="preserve">на заседании кафедры </w:t>
            </w:r>
          </w:p>
          <w:p w:rsidR="00D61B64" w:rsidRPr="00D77C77" w:rsidRDefault="00087B75" w:rsidP="00614E08">
            <w:pPr>
              <w:spacing w:line="360" w:lineRule="auto"/>
              <w:jc w:val="both"/>
            </w:pPr>
            <w:r w:rsidRPr="00711872">
              <w:t>от «</w:t>
            </w:r>
            <w:r>
              <w:t>29</w:t>
            </w:r>
            <w:r w:rsidRPr="00711872">
              <w:t xml:space="preserve">» </w:t>
            </w:r>
            <w:r>
              <w:t>марта</w:t>
            </w:r>
            <w:r w:rsidRPr="00711872">
              <w:t xml:space="preserve"> 202</w:t>
            </w:r>
            <w:r>
              <w:t>4</w:t>
            </w:r>
            <w:r w:rsidRPr="00711872">
              <w:t xml:space="preserve"> года, протокол № </w:t>
            </w:r>
            <w:r>
              <w:t>6</w:t>
            </w:r>
          </w:p>
        </w:tc>
        <w:tc>
          <w:tcPr>
            <w:tcW w:w="4785" w:type="dxa"/>
            <w:hideMark/>
          </w:tcPr>
          <w:p w:rsidR="00D61B64" w:rsidRPr="00D77C77" w:rsidRDefault="00D61B64" w:rsidP="00E33495">
            <w:pPr>
              <w:spacing w:line="360" w:lineRule="auto"/>
            </w:pPr>
            <w:r w:rsidRPr="00D77C77">
              <w:t xml:space="preserve">Программа одобрена НМК </w:t>
            </w:r>
          </w:p>
          <w:p w:rsidR="00D61B64" w:rsidRPr="00D77C77" w:rsidRDefault="00D61B64" w:rsidP="00E33495">
            <w:pPr>
              <w:spacing w:line="360" w:lineRule="auto"/>
            </w:pPr>
            <w:r w:rsidRPr="00D77C77">
              <w:t>физического факультета</w:t>
            </w:r>
          </w:p>
          <w:p w:rsidR="00D61B64" w:rsidRPr="00D77C77" w:rsidRDefault="00087B75" w:rsidP="005E68C4">
            <w:pPr>
              <w:spacing w:line="360" w:lineRule="auto"/>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rsidR="00D77C77" w:rsidRDefault="00D77C77">
      <w:pPr>
        <w:rPr>
          <w:i/>
          <w:vertAlign w:val="superscript"/>
        </w:rPr>
      </w:pPr>
      <w:r>
        <w:rPr>
          <w:i/>
          <w:vertAlign w:val="superscript"/>
        </w:rPr>
        <w:br w:type="page"/>
      </w:r>
    </w:p>
    <w:p w:rsidR="008C20F4" w:rsidRPr="00EE28CC" w:rsidRDefault="008C20F4" w:rsidP="00933DC3">
      <w:pPr>
        <w:rPr>
          <w:b/>
          <w:bCs/>
        </w:rPr>
      </w:pPr>
      <w:r w:rsidRPr="00EE28CC">
        <w:rPr>
          <w:b/>
          <w:bCs/>
        </w:rPr>
        <w:lastRenderedPageBreak/>
        <w:t>1.</w:t>
      </w:r>
      <w:r w:rsidRPr="00EE28CC">
        <w:rPr>
          <w:b/>
          <w:bCs/>
          <w:lang w:val="en-US"/>
        </w:rPr>
        <w:t> </w:t>
      </w:r>
      <w:r w:rsidRPr="00EE28CC">
        <w:rPr>
          <w:b/>
          <w:bCs/>
        </w:rPr>
        <w:t>Цели освоения дисциплины</w:t>
      </w:r>
    </w:p>
    <w:p w:rsidR="008E5F00" w:rsidRPr="008E5F00" w:rsidRDefault="008E5F00" w:rsidP="008E5F00">
      <w:pPr>
        <w:ind w:firstLine="709"/>
        <w:jc w:val="both"/>
      </w:pPr>
      <w:r w:rsidRPr="008E5F00">
        <w:t>Целью курса «Радиофизические измерения» является получение базовых знаний и практических навыков в области постановки и проведения радиофизических измерений, получении, обработки и интерпретации полученных результатов.</w:t>
      </w:r>
    </w:p>
    <w:p w:rsidR="00933DC3" w:rsidRPr="008E5F00" w:rsidRDefault="008E5F00" w:rsidP="008E5F00">
      <w:pPr>
        <w:ind w:firstLine="709"/>
        <w:jc w:val="both"/>
      </w:pPr>
      <w:r w:rsidRPr="008E5F00">
        <w:t xml:space="preserve">Задачей курса «Радиофизические измерения» является знакомство студентов с современным состоянием в области теории и практики радиоволновых измерений технологических параметров, радиоволновыми методами, конструкциями ВЧ и </w:t>
      </w:r>
      <w:proofErr w:type="gramStart"/>
      <w:r w:rsidRPr="008E5F00">
        <w:t>СВЧ датчиков</w:t>
      </w:r>
      <w:proofErr w:type="gramEnd"/>
      <w:r w:rsidRPr="008E5F00">
        <w:t xml:space="preserve"> применяемыми при исследовании параметров различных технологических процессов.</w:t>
      </w:r>
    </w:p>
    <w:p w:rsidR="008E5F00" w:rsidRPr="008E5F00" w:rsidRDefault="008E5F00" w:rsidP="008E5F00">
      <w:pPr>
        <w:jc w:val="both"/>
        <w:rPr>
          <w:i/>
          <w:iCs/>
        </w:rPr>
      </w:pPr>
    </w:p>
    <w:p w:rsidR="008C20F4" w:rsidRPr="00EE28CC" w:rsidRDefault="008C20F4" w:rsidP="008C20F4">
      <w:pPr>
        <w:jc w:val="both"/>
        <w:rPr>
          <w:b/>
          <w:bCs/>
          <w:i/>
        </w:rPr>
      </w:pPr>
      <w:r w:rsidRPr="00EE28CC">
        <w:rPr>
          <w:b/>
          <w:bCs/>
        </w:rPr>
        <w:t>2.</w:t>
      </w:r>
      <w:r w:rsidRPr="00EE28CC">
        <w:rPr>
          <w:b/>
          <w:bCs/>
          <w:lang w:val="en-US"/>
        </w:rPr>
        <w:t> </w:t>
      </w:r>
      <w:r w:rsidRPr="00EE28CC">
        <w:rPr>
          <w:b/>
          <w:bCs/>
        </w:rPr>
        <w:t xml:space="preserve">Место дисциплины в структуре </w:t>
      </w:r>
      <w:r w:rsidR="00D77C77">
        <w:rPr>
          <w:b/>
          <w:bCs/>
        </w:rPr>
        <w:t>образовательной программы</w:t>
      </w:r>
    </w:p>
    <w:p w:rsidR="00E919DD" w:rsidRDefault="00D61B64" w:rsidP="008D395A">
      <w:pPr>
        <w:tabs>
          <w:tab w:val="left" w:pos="2496"/>
        </w:tabs>
        <w:ind w:firstLine="709"/>
        <w:jc w:val="both"/>
      </w:pPr>
      <w:r>
        <w:t>Данная дисциплина относится к части образовательной программы, формируемой</w:t>
      </w:r>
      <w:r w:rsidR="008D395A">
        <w:t xml:space="preserve"> </w:t>
      </w:r>
      <w:r>
        <w:t xml:space="preserve">участниками образовательных отношений, и является дисциплиной по выбору, и требует знаний, умений и навыков в объёме бакалаврской программы направлений </w:t>
      </w:r>
      <w:r w:rsidR="007E208D">
        <w:t>03.03.03, 11.03.01 или 11.03.02</w:t>
      </w:r>
      <w:r>
        <w:t>. Знания, умения и навыки, полученные при изучении дисциплины, используются студентами в ходе научной работы магистрантов и практик</w:t>
      </w:r>
      <w:r w:rsidR="00DF0309">
        <w:t xml:space="preserve">. </w:t>
      </w:r>
    </w:p>
    <w:p w:rsidR="00D61B64" w:rsidRPr="00EE28CC" w:rsidRDefault="00D61B64" w:rsidP="00D61B64">
      <w:pPr>
        <w:tabs>
          <w:tab w:val="left" w:pos="2496"/>
        </w:tabs>
        <w:jc w:val="both"/>
        <w:rPr>
          <w:b/>
          <w:bCs/>
        </w:rPr>
      </w:pPr>
    </w:p>
    <w:p w:rsidR="00A2425F" w:rsidRPr="00D91AF8" w:rsidRDefault="008C20F4" w:rsidP="008C20F4">
      <w:pPr>
        <w:jc w:val="both"/>
        <w:rPr>
          <w:b/>
          <w:bCs/>
          <w:color w:val="3366FF"/>
        </w:rPr>
      </w:pPr>
      <w:r w:rsidRPr="00D91AF8">
        <w:rPr>
          <w:b/>
          <w:bCs/>
        </w:rPr>
        <w:t xml:space="preserve">3. Планируемые результаты обучения по дисциплине, соотнесенные с планируемыми результатами освоения </w:t>
      </w:r>
      <w:r w:rsidR="00D77C77">
        <w:rPr>
          <w:b/>
          <w:bCs/>
        </w:rPr>
        <w:t>образовательной программы</w:t>
      </w:r>
    </w:p>
    <w:p w:rsidR="008C20F4" w:rsidRPr="00D91AF8" w:rsidRDefault="008C20F4" w:rsidP="004F7D95">
      <w:pPr>
        <w:ind w:firstLine="709"/>
        <w:jc w:val="both"/>
      </w:pPr>
      <w:r w:rsidRPr="00D91AF8">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839"/>
        <w:gridCol w:w="4321"/>
      </w:tblGrid>
      <w:tr w:rsidR="00D91AF8" w:rsidRPr="00D61B64" w:rsidTr="00D91AF8">
        <w:tc>
          <w:tcPr>
            <w:tcW w:w="2587" w:type="dxa"/>
          </w:tcPr>
          <w:p w:rsidR="00D91AF8" w:rsidRPr="00C10552" w:rsidRDefault="00D91AF8" w:rsidP="00E33495">
            <w:pPr>
              <w:pStyle w:val="a"/>
              <w:numPr>
                <w:ilvl w:val="0"/>
                <w:numId w:val="0"/>
              </w:numPr>
              <w:ind w:left="964"/>
              <w:rPr>
                <w:b/>
                <w:sz w:val="22"/>
                <w:szCs w:val="22"/>
              </w:rPr>
            </w:pPr>
            <w:r w:rsidRPr="00C10552">
              <w:rPr>
                <w:b/>
                <w:sz w:val="22"/>
                <w:szCs w:val="22"/>
              </w:rPr>
              <w:t xml:space="preserve">Формируемая компетенция </w:t>
            </w:r>
          </w:p>
          <w:p w:rsidR="00D91AF8" w:rsidRPr="000D608C" w:rsidRDefault="00D91AF8" w:rsidP="00E33495">
            <w:pPr>
              <w:pStyle w:val="a"/>
              <w:numPr>
                <w:ilvl w:val="0"/>
                <w:numId w:val="0"/>
              </w:numPr>
              <w:spacing w:line="240" w:lineRule="auto"/>
              <w:jc w:val="center"/>
              <w:rPr>
                <w:b/>
                <w:sz w:val="22"/>
                <w:szCs w:val="22"/>
                <w:highlight w:val="yellow"/>
              </w:rPr>
            </w:pPr>
            <w:r w:rsidRPr="00C10552">
              <w:rPr>
                <w:b/>
                <w:sz w:val="22"/>
                <w:szCs w:val="22"/>
              </w:rPr>
              <w:t>(код и формулировка)</w:t>
            </w:r>
          </w:p>
        </w:tc>
        <w:tc>
          <w:tcPr>
            <w:tcW w:w="2839" w:type="dxa"/>
          </w:tcPr>
          <w:p w:rsidR="00D91AF8" w:rsidRPr="00C10552" w:rsidRDefault="00D91AF8" w:rsidP="00E33495">
            <w:pPr>
              <w:pStyle w:val="a"/>
              <w:numPr>
                <w:ilvl w:val="0"/>
                <w:numId w:val="0"/>
              </w:numPr>
              <w:ind w:left="964"/>
              <w:rPr>
                <w:b/>
                <w:sz w:val="22"/>
                <w:szCs w:val="22"/>
              </w:rPr>
            </w:pPr>
            <w:r w:rsidRPr="00C10552">
              <w:rPr>
                <w:b/>
                <w:sz w:val="22"/>
                <w:szCs w:val="22"/>
              </w:rPr>
              <w:t>Индикатор достижения компетенции</w:t>
            </w:r>
          </w:p>
          <w:p w:rsidR="00D91AF8" w:rsidRPr="000D608C" w:rsidRDefault="00D91AF8" w:rsidP="00E33495">
            <w:pPr>
              <w:pStyle w:val="a"/>
              <w:numPr>
                <w:ilvl w:val="0"/>
                <w:numId w:val="0"/>
              </w:numPr>
              <w:spacing w:line="240" w:lineRule="auto"/>
              <w:jc w:val="center"/>
              <w:rPr>
                <w:b/>
                <w:sz w:val="22"/>
                <w:szCs w:val="22"/>
                <w:highlight w:val="yellow"/>
              </w:rPr>
            </w:pPr>
            <w:r w:rsidRPr="00C10552">
              <w:rPr>
                <w:b/>
                <w:sz w:val="22"/>
                <w:szCs w:val="22"/>
              </w:rPr>
              <w:t>(код и формулировка)</w:t>
            </w:r>
          </w:p>
        </w:tc>
        <w:tc>
          <w:tcPr>
            <w:tcW w:w="4321" w:type="dxa"/>
          </w:tcPr>
          <w:p w:rsidR="00D91AF8" w:rsidRPr="00C10552" w:rsidRDefault="00D91AF8" w:rsidP="00E33495">
            <w:pPr>
              <w:pStyle w:val="a"/>
              <w:numPr>
                <w:ilvl w:val="0"/>
                <w:numId w:val="0"/>
              </w:numPr>
              <w:spacing w:line="240" w:lineRule="auto"/>
              <w:jc w:val="center"/>
              <w:rPr>
                <w:b/>
                <w:sz w:val="22"/>
                <w:szCs w:val="22"/>
              </w:rPr>
            </w:pPr>
            <w:r w:rsidRPr="00C10552">
              <w:rPr>
                <w:b/>
                <w:sz w:val="22"/>
                <w:szCs w:val="22"/>
              </w:rPr>
              <w:t xml:space="preserve">Перечень планируемых результатов </w:t>
            </w:r>
          </w:p>
          <w:p w:rsidR="00D91AF8" w:rsidRPr="000D608C" w:rsidRDefault="00D91AF8" w:rsidP="00E33495">
            <w:pPr>
              <w:pStyle w:val="a"/>
              <w:numPr>
                <w:ilvl w:val="0"/>
                <w:numId w:val="0"/>
              </w:numPr>
              <w:spacing w:line="240" w:lineRule="auto"/>
              <w:jc w:val="center"/>
              <w:rPr>
                <w:b/>
                <w:sz w:val="22"/>
                <w:szCs w:val="22"/>
                <w:highlight w:val="yellow"/>
              </w:rPr>
            </w:pPr>
            <w:r w:rsidRPr="00C10552">
              <w:rPr>
                <w:b/>
                <w:sz w:val="22"/>
                <w:szCs w:val="22"/>
              </w:rPr>
              <w:t>обучения</w:t>
            </w:r>
          </w:p>
        </w:tc>
      </w:tr>
      <w:tr w:rsidR="00D91AF8" w:rsidRPr="00D61B64" w:rsidTr="009224A6">
        <w:trPr>
          <w:trHeight w:hRule="exact" w:val="397"/>
        </w:trPr>
        <w:tc>
          <w:tcPr>
            <w:tcW w:w="9747" w:type="dxa"/>
            <w:gridSpan w:val="3"/>
            <w:vAlign w:val="center"/>
          </w:tcPr>
          <w:p w:rsidR="00D91AF8" w:rsidRPr="00D61B64" w:rsidRDefault="00D91AF8" w:rsidP="009224A6">
            <w:pPr>
              <w:pStyle w:val="a"/>
              <w:numPr>
                <w:ilvl w:val="0"/>
                <w:numId w:val="0"/>
              </w:numPr>
              <w:spacing w:line="240" w:lineRule="auto"/>
              <w:rPr>
                <w:b/>
                <w:sz w:val="22"/>
                <w:szCs w:val="22"/>
                <w:highlight w:val="yellow"/>
              </w:rPr>
            </w:pPr>
            <w:r w:rsidRPr="00D91AF8">
              <w:rPr>
                <w:b/>
                <w:sz w:val="22"/>
                <w:szCs w:val="22"/>
              </w:rPr>
              <w:t>ПРОФЕССИОНАЛЬНЫЕ КОМПЕТЕНЦИИ</w:t>
            </w:r>
          </w:p>
        </w:tc>
      </w:tr>
      <w:tr w:rsidR="00D91AF8" w:rsidRPr="006D16FB" w:rsidTr="00D91AF8">
        <w:trPr>
          <w:trHeight w:val="3057"/>
        </w:trPr>
        <w:tc>
          <w:tcPr>
            <w:tcW w:w="2587" w:type="dxa"/>
            <w:vMerge w:val="restart"/>
          </w:tcPr>
          <w:p w:rsidR="00D91AF8" w:rsidRPr="006D16FB" w:rsidRDefault="00DF0309" w:rsidP="00E33495">
            <w:r w:rsidRPr="00DF0309">
              <w:rPr>
                <w:color w:val="000000"/>
              </w:rPr>
              <w:t>ПК-2. Способен к организации и самостоятельному выполнению фундаментальных и (или) прикладных исследований теоретического и (или) экспериментального характера</w:t>
            </w:r>
          </w:p>
        </w:tc>
        <w:tc>
          <w:tcPr>
            <w:tcW w:w="2839" w:type="dxa"/>
          </w:tcPr>
          <w:p w:rsidR="00D91AF8" w:rsidRPr="006D16FB" w:rsidRDefault="00D91AF8" w:rsidP="00E33495">
            <w:pPr>
              <w:jc w:val="both"/>
              <w:rPr>
                <w:color w:val="000000"/>
              </w:rPr>
            </w:pPr>
            <w:r w:rsidRPr="006D16FB">
              <w:rPr>
                <w:color w:val="000000"/>
              </w:rPr>
              <w:t>ИД_ПК-2.1 Составляет план проведения исследований и при необходимости корректирует его с учетом текущих результатов исследования</w:t>
            </w:r>
          </w:p>
          <w:p w:rsidR="00D91AF8" w:rsidRPr="006D16FB" w:rsidRDefault="00D91AF8" w:rsidP="00E33495">
            <w:pPr>
              <w:rPr>
                <w:b/>
                <w:color w:val="000000"/>
              </w:rPr>
            </w:pPr>
          </w:p>
        </w:tc>
        <w:tc>
          <w:tcPr>
            <w:tcW w:w="4321" w:type="dxa"/>
          </w:tcPr>
          <w:p w:rsidR="00D91AF8" w:rsidRPr="006D16FB" w:rsidRDefault="00D91AF8" w:rsidP="009224A6">
            <w:pPr>
              <w:rPr>
                <w:rFonts w:eastAsia="Arial Unicode MS"/>
                <w:b/>
                <w:snapToGrid w:val="0"/>
              </w:rPr>
            </w:pPr>
            <w:r w:rsidRPr="006D16FB">
              <w:rPr>
                <w:rFonts w:eastAsia="Arial Unicode MS"/>
                <w:b/>
                <w:snapToGrid w:val="0"/>
              </w:rPr>
              <w:t xml:space="preserve">Знать: </w:t>
            </w:r>
          </w:p>
          <w:p w:rsidR="00D91AF8" w:rsidRPr="006D16FB" w:rsidRDefault="00D91AF8" w:rsidP="00D74A61">
            <w:pPr>
              <w:numPr>
                <w:ilvl w:val="0"/>
                <w:numId w:val="36"/>
              </w:numPr>
              <w:tabs>
                <w:tab w:val="clear" w:pos="964"/>
                <w:tab w:val="num" w:pos="271"/>
              </w:tabs>
              <w:ind w:left="271" w:hanging="271"/>
              <w:rPr>
                <w:rFonts w:eastAsia="Arial Unicode MS"/>
              </w:rPr>
            </w:pPr>
            <w:r w:rsidRPr="006D16FB">
              <w:rPr>
                <w:rFonts w:eastAsia="Arial Unicode MS"/>
              </w:rPr>
              <w:t>основные радиофизические методы измерений и основные средства измерения параметров различных технологических процессов;</w:t>
            </w:r>
          </w:p>
          <w:p w:rsidR="00D91AF8" w:rsidRPr="006D16FB" w:rsidRDefault="00D91AF8" w:rsidP="00D74A61">
            <w:pPr>
              <w:numPr>
                <w:ilvl w:val="0"/>
                <w:numId w:val="36"/>
              </w:numPr>
              <w:tabs>
                <w:tab w:val="clear" w:pos="964"/>
                <w:tab w:val="num" w:pos="271"/>
              </w:tabs>
              <w:ind w:left="271" w:hanging="271"/>
              <w:rPr>
                <w:rFonts w:eastAsia="Arial Unicode MS"/>
              </w:rPr>
            </w:pPr>
            <w:r w:rsidRPr="006D16FB">
              <w:rPr>
                <w:rFonts w:eastAsia="Arial Unicode MS"/>
              </w:rPr>
              <w:t>физические основы построения радиоволновых ВЧ и СВЧ датчиков и их реали</w:t>
            </w:r>
            <w:r w:rsidRPr="006D16FB">
              <w:rPr>
                <w:rFonts w:eastAsia="Arial Unicode MS"/>
              </w:rPr>
              <w:softHyphen/>
              <w:t>зация с учетом специфики измеряемых параметров и контро</w:t>
            </w:r>
            <w:r w:rsidRPr="006D16FB">
              <w:rPr>
                <w:rFonts w:eastAsia="Arial Unicode MS"/>
              </w:rPr>
              <w:softHyphen/>
              <w:t>лируемых объектов;</w:t>
            </w:r>
          </w:p>
          <w:p w:rsidR="00D91AF8" w:rsidRPr="006D16FB" w:rsidRDefault="00D91AF8" w:rsidP="00D74A61">
            <w:pPr>
              <w:numPr>
                <w:ilvl w:val="0"/>
                <w:numId w:val="36"/>
              </w:numPr>
              <w:tabs>
                <w:tab w:val="clear" w:pos="964"/>
                <w:tab w:val="num" w:pos="271"/>
              </w:tabs>
              <w:ind w:left="271" w:hanging="271"/>
              <w:rPr>
                <w:rFonts w:eastAsia="Arial Unicode MS"/>
              </w:rPr>
            </w:pPr>
            <w:r w:rsidRPr="006D16FB">
              <w:rPr>
                <w:rFonts w:eastAsia="Arial Unicode MS"/>
              </w:rPr>
              <w:t xml:space="preserve">методы обработки данных измерений. </w:t>
            </w:r>
          </w:p>
          <w:p w:rsidR="00D91AF8" w:rsidRPr="006D16FB" w:rsidRDefault="00D91AF8" w:rsidP="009224A6">
            <w:pPr>
              <w:autoSpaceDE w:val="0"/>
              <w:autoSpaceDN w:val="0"/>
              <w:jc w:val="both"/>
            </w:pPr>
            <w:r w:rsidRPr="006D16FB">
              <w:rPr>
                <w:b/>
                <w:snapToGrid w:val="0"/>
              </w:rPr>
              <w:t>Уметь:</w:t>
            </w:r>
          </w:p>
          <w:p w:rsidR="00D91AF8" w:rsidRPr="006D16FB" w:rsidRDefault="00D91AF8" w:rsidP="00D74A61">
            <w:pPr>
              <w:numPr>
                <w:ilvl w:val="0"/>
                <w:numId w:val="45"/>
              </w:numPr>
              <w:autoSpaceDE w:val="0"/>
              <w:autoSpaceDN w:val="0"/>
              <w:adjustRightInd w:val="0"/>
              <w:ind w:left="271" w:hanging="283"/>
              <w:jc w:val="both"/>
              <w:rPr>
                <w:b/>
                <w:color w:val="3366FF"/>
                <w:sz w:val="22"/>
                <w:szCs w:val="22"/>
              </w:rPr>
            </w:pPr>
            <w:r w:rsidRPr="006D16FB">
              <w:rPr>
                <w:bCs/>
                <w:iCs/>
              </w:rPr>
              <w:t xml:space="preserve">применять </w:t>
            </w:r>
            <w:r w:rsidRPr="006D16FB">
              <w:t xml:space="preserve">методы радиофизических измерений </w:t>
            </w:r>
            <w:r w:rsidRPr="006D16FB">
              <w:rPr>
                <w:bCs/>
                <w:iCs/>
              </w:rPr>
              <w:t>для решения практических задач.</w:t>
            </w:r>
          </w:p>
        </w:tc>
      </w:tr>
      <w:tr w:rsidR="00D91AF8" w:rsidRPr="00D61B64" w:rsidTr="00D91AF8">
        <w:trPr>
          <w:trHeight w:hRule="exact" w:val="3056"/>
        </w:trPr>
        <w:tc>
          <w:tcPr>
            <w:tcW w:w="2587" w:type="dxa"/>
            <w:vMerge/>
          </w:tcPr>
          <w:p w:rsidR="00D91AF8" w:rsidRPr="003A18D1" w:rsidRDefault="00D91AF8" w:rsidP="00E33495">
            <w:pPr>
              <w:rPr>
                <w:color w:val="000000"/>
                <w:highlight w:val="yellow"/>
              </w:rPr>
            </w:pPr>
          </w:p>
        </w:tc>
        <w:tc>
          <w:tcPr>
            <w:tcW w:w="2839" w:type="dxa"/>
          </w:tcPr>
          <w:p w:rsidR="00D91AF8" w:rsidRPr="003A18D1" w:rsidRDefault="00D91AF8" w:rsidP="00E33495">
            <w:pPr>
              <w:jc w:val="both"/>
              <w:rPr>
                <w:color w:val="000000"/>
                <w:highlight w:val="yellow"/>
              </w:rPr>
            </w:pPr>
            <w:r w:rsidRPr="00D91AF8">
              <w:rPr>
                <w:color w:val="000000"/>
              </w:rPr>
              <w:t>ИД_ПК-2.2 Самостоятельно выполняет исследования теоретического и (или) экспериментального характера в соответствии с планом</w:t>
            </w:r>
          </w:p>
        </w:tc>
        <w:tc>
          <w:tcPr>
            <w:tcW w:w="4321" w:type="dxa"/>
          </w:tcPr>
          <w:p w:rsidR="00D91AF8" w:rsidRPr="00D91AF8" w:rsidRDefault="00D91AF8" w:rsidP="00D91AF8">
            <w:pPr>
              <w:rPr>
                <w:rFonts w:eastAsia="Arial Unicode MS"/>
                <w:snapToGrid w:val="0"/>
              </w:rPr>
            </w:pPr>
            <w:r w:rsidRPr="00D91AF8">
              <w:rPr>
                <w:rFonts w:eastAsia="Arial Unicode MS"/>
                <w:snapToGrid w:val="0"/>
              </w:rPr>
              <w:t>Уметь:</w:t>
            </w:r>
          </w:p>
          <w:p w:rsidR="00D91AF8" w:rsidRPr="00D91AF8" w:rsidRDefault="00D91AF8" w:rsidP="00D74A61">
            <w:pPr>
              <w:numPr>
                <w:ilvl w:val="0"/>
                <w:numId w:val="42"/>
              </w:numPr>
              <w:ind w:left="271" w:hanging="271"/>
              <w:rPr>
                <w:rFonts w:eastAsia="Arial Unicode MS"/>
                <w:snapToGrid w:val="0"/>
              </w:rPr>
            </w:pPr>
            <w:r w:rsidRPr="00D91AF8">
              <w:rPr>
                <w:rFonts w:eastAsia="Arial Unicode MS"/>
                <w:snapToGrid w:val="0"/>
              </w:rPr>
              <w:t>применять методы радиофизических измерений для решения практических задач.</w:t>
            </w:r>
          </w:p>
          <w:p w:rsidR="00D91AF8" w:rsidRPr="00D91AF8" w:rsidRDefault="00D91AF8" w:rsidP="00D91AF8">
            <w:pPr>
              <w:rPr>
                <w:rFonts w:eastAsia="Arial Unicode MS"/>
                <w:snapToGrid w:val="0"/>
              </w:rPr>
            </w:pPr>
            <w:r w:rsidRPr="00D91AF8">
              <w:rPr>
                <w:rFonts w:eastAsia="Arial Unicode MS"/>
                <w:snapToGrid w:val="0"/>
              </w:rPr>
              <w:t>Владеть навыками работы:</w:t>
            </w:r>
          </w:p>
          <w:p w:rsidR="00D91AF8" w:rsidRDefault="00D91AF8" w:rsidP="00D74A61">
            <w:pPr>
              <w:numPr>
                <w:ilvl w:val="0"/>
                <w:numId w:val="41"/>
              </w:numPr>
              <w:ind w:left="271" w:hanging="271"/>
              <w:rPr>
                <w:rFonts w:eastAsia="Arial Unicode MS"/>
                <w:snapToGrid w:val="0"/>
              </w:rPr>
            </w:pPr>
            <w:r w:rsidRPr="00D91AF8">
              <w:rPr>
                <w:rFonts w:eastAsia="Arial Unicode MS"/>
                <w:snapToGrid w:val="0"/>
              </w:rPr>
              <w:t>с измерительной аппаратурой;</w:t>
            </w:r>
          </w:p>
          <w:p w:rsidR="00D91AF8" w:rsidRPr="00D91AF8" w:rsidRDefault="00D91AF8" w:rsidP="00D74A61">
            <w:pPr>
              <w:numPr>
                <w:ilvl w:val="0"/>
                <w:numId w:val="41"/>
              </w:numPr>
              <w:ind w:left="271" w:hanging="271"/>
              <w:rPr>
                <w:rFonts w:eastAsia="Arial Unicode MS"/>
                <w:snapToGrid w:val="0"/>
              </w:rPr>
            </w:pPr>
            <w:r w:rsidRPr="00D91AF8">
              <w:rPr>
                <w:rFonts w:eastAsia="Arial Unicode MS"/>
                <w:snapToGrid w:val="0"/>
              </w:rPr>
              <w:t>измерения геометрических величин, параметров движения, физических свойств материалов и изделий радиофизическими методами.</w:t>
            </w:r>
          </w:p>
          <w:p w:rsidR="00D91AF8" w:rsidRPr="00D61B64" w:rsidRDefault="00D91AF8" w:rsidP="00D91AF8">
            <w:pPr>
              <w:ind w:left="720"/>
              <w:rPr>
                <w:rFonts w:eastAsia="Arial Unicode MS"/>
                <w:b/>
                <w:snapToGrid w:val="0"/>
                <w:highlight w:val="yellow"/>
              </w:rPr>
            </w:pPr>
          </w:p>
        </w:tc>
      </w:tr>
    </w:tbl>
    <w:p w:rsidR="008C20F4" w:rsidRPr="00D61B64" w:rsidRDefault="008C20F4" w:rsidP="008C20F4">
      <w:pPr>
        <w:jc w:val="both"/>
        <w:rPr>
          <w:b/>
          <w:bCs/>
          <w:highlight w:val="yellow"/>
        </w:rPr>
      </w:pPr>
    </w:p>
    <w:p w:rsidR="008C20F4" w:rsidRPr="007B340B" w:rsidRDefault="008C20F4" w:rsidP="008C20F4">
      <w:pPr>
        <w:jc w:val="both"/>
        <w:rPr>
          <w:b/>
          <w:bCs/>
        </w:rPr>
      </w:pPr>
      <w:r w:rsidRPr="007B340B">
        <w:rPr>
          <w:b/>
          <w:bCs/>
        </w:rPr>
        <w:t>4.</w:t>
      </w:r>
      <w:r w:rsidRPr="007B340B">
        <w:rPr>
          <w:b/>
          <w:bCs/>
          <w:lang w:val="en-US"/>
        </w:rPr>
        <w:t> </w:t>
      </w:r>
      <w:r w:rsidR="00087B75">
        <w:rPr>
          <w:b/>
          <w:bCs/>
        </w:rPr>
        <w:t>Объё</w:t>
      </w:r>
      <w:r w:rsidRPr="007B340B">
        <w:rPr>
          <w:b/>
          <w:bCs/>
        </w:rPr>
        <w:t>м, структура</w:t>
      </w:r>
      <w:r w:rsidRPr="007B340B">
        <w:rPr>
          <w:b/>
          <w:bCs/>
          <w:color w:val="FF0000"/>
        </w:rPr>
        <w:t xml:space="preserve"> </w:t>
      </w:r>
      <w:r w:rsidRPr="007B340B">
        <w:rPr>
          <w:b/>
          <w:bCs/>
        </w:rPr>
        <w:t xml:space="preserve">и содержание дисциплины </w:t>
      </w:r>
    </w:p>
    <w:p w:rsidR="008C20F4" w:rsidRPr="007B340B" w:rsidRDefault="008C20F4" w:rsidP="008C20F4">
      <w:pPr>
        <w:jc w:val="both"/>
      </w:pPr>
    </w:p>
    <w:p w:rsidR="008C20F4" w:rsidRPr="007B340B" w:rsidRDefault="00087B75" w:rsidP="008C20F4">
      <w:pPr>
        <w:jc w:val="both"/>
      </w:pPr>
      <w:r>
        <w:t>Общая трудоё</w:t>
      </w:r>
      <w:r w:rsidR="008C20F4" w:rsidRPr="007B340B">
        <w:t>мко</w:t>
      </w:r>
      <w:r w:rsidR="003E0C98" w:rsidRPr="007B340B">
        <w:t xml:space="preserve">сть дисциплины составляет </w:t>
      </w:r>
      <w:r w:rsidR="008E5F00" w:rsidRPr="00087B75">
        <w:rPr>
          <w:b/>
        </w:rPr>
        <w:t>3</w:t>
      </w:r>
      <w:r>
        <w:t xml:space="preserve"> зачё</w:t>
      </w:r>
      <w:r w:rsidR="003E0C98" w:rsidRPr="007B340B">
        <w:t>т</w:t>
      </w:r>
      <w:r>
        <w:t>.</w:t>
      </w:r>
      <w:r w:rsidR="003E0C98" w:rsidRPr="007B340B">
        <w:t xml:space="preserve"> ед</w:t>
      </w:r>
      <w:r>
        <w:t>.</w:t>
      </w:r>
      <w:r w:rsidR="003E0C98" w:rsidRPr="007B340B">
        <w:t xml:space="preserve">, </w:t>
      </w:r>
      <w:r w:rsidR="008E5F00" w:rsidRPr="00087B75">
        <w:rPr>
          <w:b/>
        </w:rPr>
        <w:t>108</w:t>
      </w:r>
      <w:r w:rsidR="008C20F4" w:rsidRPr="007B340B">
        <w:t xml:space="preserve"> акад.</w:t>
      </w:r>
      <w:r w:rsidR="00D77C77">
        <w:t xml:space="preserve"> </w:t>
      </w:r>
      <w:r>
        <w:t>час</w:t>
      </w:r>
      <w:r w:rsidR="008C20F4" w:rsidRPr="007B340B">
        <w:t>.</w:t>
      </w:r>
    </w:p>
    <w:p w:rsidR="00083DAE" w:rsidRPr="00D61B64" w:rsidRDefault="00083DAE" w:rsidP="008C20F4">
      <w:pPr>
        <w:jc w:val="both"/>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28"/>
        <w:gridCol w:w="503"/>
        <w:gridCol w:w="506"/>
        <w:gridCol w:w="506"/>
        <w:gridCol w:w="506"/>
        <w:gridCol w:w="506"/>
        <w:gridCol w:w="508"/>
        <w:gridCol w:w="665"/>
        <w:gridCol w:w="2497"/>
      </w:tblGrid>
      <w:tr w:rsidR="008C20F4" w:rsidRPr="007B340B" w:rsidTr="00D74A61">
        <w:trPr>
          <w:cantSplit/>
          <w:trHeight w:val="1312"/>
        </w:trPr>
        <w:tc>
          <w:tcPr>
            <w:tcW w:w="277" w:type="pct"/>
          </w:tcPr>
          <w:p w:rsidR="008C20F4" w:rsidRPr="007B340B" w:rsidRDefault="008C20F4" w:rsidP="00172C19">
            <w:pPr>
              <w:jc w:val="center"/>
              <w:rPr>
                <w:b/>
                <w:bCs/>
              </w:rPr>
            </w:pPr>
            <w:r w:rsidRPr="007B340B">
              <w:rPr>
                <w:b/>
                <w:bCs/>
              </w:rPr>
              <w:t>№</w:t>
            </w:r>
          </w:p>
          <w:p w:rsidR="008C20F4" w:rsidRPr="007B340B" w:rsidRDefault="008C20F4" w:rsidP="00172C19">
            <w:pPr>
              <w:jc w:val="center"/>
              <w:rPr>
                <w:b/>
                <w:bCs/>
              </w:rPr>
            </w:pPr>
            <w:r w:rsidRPr="007B340B">
              <w:rPr>
                <w:b/>
                <w:bCs/>
              </w:rPr>
              <w:t>п/п</w:t>
            </w:r>
          </w:p>
        </w:tc>
        <w:tc>
          <w:tcPr>
            <w:tcW w:w="1406" w:type="pct"/>
            <w:tcMar>
              <w:top w:w="28" w:type="dxa"/>
              <w:left w:w="17" w:type="dxa"/>
              <w:right w:w="17" w:type="dxa"/>
            </w:tcMar>
          </w:tcPr>
          <w:p w:rsidR="008C20F4" w:rsidRPr="007B340B" w:rsidRDefault="008C20F4" w:rsidP="00172C19">
            <w:pPr>
              <w:jc w:val="center"/>
              <w:rPr>
                <w:b/>
                <w:bCs/>
              </w:rPr>
            </w:pPr>
            <w:r w:rsidRPr="007B340B">
              <w:rPr>
                <w:b/>
                <w:bCs/>
              </w:rPr>
              <w:t>Темы (разделы)</w:t>
            </w:r>
          </w:p>
          <w:p w:rsidR="008C20F4" w:rsidRPr="007B340B" w:rsidRDefault="008C20F4" w:rsidP="00172C19">
            <w:pPr>
              <w:jc w:val="center"/>
              <w:rPr>
                <w:b/>
                <w:bCs/>
              </w:rPr>
            </w:pPr>
            <w:r w:rsidRPr="007B340B">
              <w:rPr>
                <w:b/>
                <w:bCs/>
              </w:rPr>
              <w:t xml:space="preserve">дисциплины, </w:t>
            </w:r>
          </w:p>
          <w:p w:rsidR="008C20F4" w:rsidRPr="007B340B" w:rsidRDefault="008C20F4" w:rsidP="00172C19">
            <w:pPr>
              <w:jc w:val="center"/>
              <w:rPr>
                <w:b/>
                <w:bCs/>
              </w:rPr>
            </w:pPr>
            <w:r w:rsidRPr="007B340B">
              <w:rPr>
                <w:b/>
                <w:bCs/>
              </w:rPr>
              <w:t>их содержание</w:t>
            </w:r>
          </w:p>
          <w:p w:rsidR="008C20F4" w:rsidRPr="007B340B" w:rsidRDefault="008C20F4" w:rsidP="00172C19">
            <w:pPr>
              <w:jc w:val="center"/>
              <w:rPr>
                <w:b/>
                <w:bCs/>
              </w:rPr>
            </w:pPr>
          </w:p>
        </w:tc>
        <w:tc>
          <w:tcPr>
            <w:tcW w:w="269" w:type="pct"/>
            <w:textDirection w:val="btLr"/>
          </w:tcPr>
          <w:p w:rsidR="008C20F4" w:rsidRPr="007B340B" w:rsidRDefault="008C20F4" w:rsidP="00172C19">
            <w:pPr>
              <w:ind w:left="113" w:right="113"/>
              <w:jc w:val="center"/>
              <w:rPr>
                <w:b/>
                <w:bCs/>
              </w:rPr>
            </w:pPr>
            <w:r w:rsidRPr="007B340B">
              <w:rPr>
                <w:b/>
                <w:bCs/>
              </w:rPr>
              <w:t>Семестр</w:t>
            </w:r>
          </w:p>
        </w:tc>
        <w:tc>
          <w:tcPr>
            <w:tcW w:w="1711" w:type="pct"/>
            <w:gridSpan w:val="6"/>
          </w:tcPr>
          <w:p w:rsidR="008C20F4" w:rsidRPr="007B340B" w:rsidRDefault="008C20F4" w:rsidP="00172C19">
            <w:pPr>
              <w:jc w:val="center"/>
              <w:rPr>
                <w:b/>
                <w:bCs/>
              </w:rPr>
            </w:pPr>
            <w:r w:rsidRPr="007B340B">
              <w:rPr>
                <w:b/>
                <w:bCs/>
              </w:rPr>
              <w:t xml:space="preserve">Виды учебных занятий, </w:t>
            </w:r>
          </w:p>
          <w:p w:rsidR="008C20F4" w:rsidRPr="007B340B" w:rsidRDefault="008C20F4" w:rsidP="00172C19">
            <w:pPr>
              <w:jc w:val="center"/>
              <w:rPr>
                <w:b/>
                <w:bCs/>
              </w:rPr>
            </w:pPr>
            <w:r w:rsidRPr="007B340B">
              <w:rPr>
                <w:b/>
                <w:bCs/>
              </w:rPr>
              <w:t xml:space="preserve">включая самостоятельную работу студентов, </w:t>
            </w:r>
          </w:p>
          <w:p w:rsidR="008C20F4" w:rsidRPr="007B340B" w:rsidRDefault="008C20F4" w:rsidP="00172C19">
            <w:pPr>
              <w:jc w:val="center"/>
              <w:rPr>
                <w:b/>
                <w:bCs/>
              </w:rPr>
            </w:pPr>
            <w:r w:rsidRPr="007B340B">
              <w:rPr>
                <w:b/>
                <w:bCs/>
              </w:rPr>
              <w:t>и их трудо</w:t>
            </w:r>
            <w:r w:rsidR="00087B75">
              <w:rPr>
                <w:b/>
                <w:bCs/>
              </w:rPr>
              <w:t>ё</w:t>
            </w:r>
            <w:r w:rsidRPr="007B340B">
              <w:rPr>
                <w:b/>
                <w:bCs/>
              </w:rPr>
              <w:t>мкость</w:t>
            </w:r>
          </w:p>
          <w:p w:rsidR="008C20F4" w:rsidRPr="007B340B" w:rsidRDefault="008C20F4" w:rsidP="00172C19">
            <w:pPr>
              <w:jc w:val="center"/>
              <w:rPr>
                <w:b/>
                <w:bCs/>
              </w:rPr>
            </w:pPr>
            <w:r w:rsidRPr="007B340B">
              <w:rPr>
                <w:b/>
                <w:bCs/>
              </w:rPr>
              <w:t>(в академических часах)</w:t>
            </w:r>
          </w:p>
          <w:p w:rsidR="008C20F4" w:rsidRPr="007B340B" w:rsidRDefault="008C20F4" w:rsidP="00172C19">
            <w:pPr>
              <w:jc w:val="center"/>
              <w:rPr>
                <w:b/>
                <w:bCs/>
              </w:rPr>
            </w:pPr>
          </w:p>
        </w:tc>
        <w:tc>
          <w:tcPr>
            <w:tcW w:w="1338" w:type="pct"/>
          </w:tcPr>
          <w:p w:rsidR="008C20F4" w:rsidRPr="007B340B" w:rsidRDefault="008C20F4" w:rsidP="00172C19">
            <w:pPr>
              <w:jc w:val="center"/>
              <w:rPr>
                <w:b/>
                <w:bCs/>
                <w:i/>
                <w:iCs/>
              </w:rPr>
            </w:pPr>
            <w:r w:rsidRPr="007B340B">
              <w:rPr>
                <w:b/>
                <w:bCs/>
              </w:rPr>
              <w:t xml:space="preserve">Формы текущего контроля успеваемости </w:t>
            </w:r>
          </w:p>
          <w:p w:rsidR="008C20F4" w:rsidRPr="007B340B" w:rsidRDefault="008C20F4" w:rsidP="00172C19">
            <w:pPr>
              <w:jc w:val="center"/>
              <w:rPr>
                <w:b/>
                <w:bCs/>
              </w:rPr>
            </w:pPr>
          </w:p>
          <w:p w:rsidR="008C20F4" w:rsidRPr="007B340B" w:rsidRDefault="008C20F4" w:rsidP="00172C19">
            <w:pPr>
              <w:jc w:val="center"/>
              <w:rPr>
                <w:b/>
                <w:bCs/>
              </w:rPr>
            </w:pPr>
            <w:r w:rsidRPr="007B340B">
              <w:rPr>
                <w:b/>
                <w:bCs/>
              </w:rPr>
              <w:t xml:space="preserve">Форма промежуточной аттестации </w:t>
            </w:r>
          </w:p>
          <w:p w:rsidR="008C20F4" w:rsidRPr="007B340B" w:rsidRDefault="008C20F4" w:rsidP="00172C19">
            <w:pPr>
              <w:jc w:val="center"/>
              <w:rPr>
                <w:b/>
                <w:bCs/>
                <w:i/>
                <w:iCs/>
              </w:rPr>
            </w:pPr>
            <w:r w:rsidRPr="007B340B">
              <w:rPr>
                <w:b/>
                <w:bCs/>
                <w:i/>
                <w:iCs/>
              </w:rPr>
              <w:t>(по семестрам)</w:t>
            </w:r>
          </w:p>
        </w:tc>
      </w:tr>
      <w:tr w:rsidR="008C20F4" w:rsidRPr="007B340B" w:rsidTr="00D74A61">
        <w:tc>
          <w:tcPr>
            <w:tcW w:w="277" w:type="pct"/>
          </w:tcPr>
          <w:p w:rsidR="008C20F4" w:rsidRPr="007B340B" w:rsidRDefault="008C20F4" w:rsidP="00172C19">
            <w:pPr>
              <w:jc w:val="both"/>
              <w:rPr>
                <w:b/>
                <w:bCs/>
              </w:rPr>
            </w:pPr>
          </w:p>
        </w:tc>
        <w:tc>
          <w:tcPr>
            <w:tcW w:w="1406" w:type="pct"/>
          </w:tcPr>
          <w:p w:rsidR="008C20F4" w:rsidRPr="007B340B" w:rsidRDefault="008C20F4" w:rsidP="00172C19">
            <w:pPr>
              <w:jc w:val="both"/>
              <w:rPr>
                <w:b/>
                <w:bCs/>
              </w:rPr>
            </w:pPr>
          </w:p>
        </w:tc>
        <w:tc>
          <w:tcPr>
            <w:tcW w:w="269" w:type="pct"/>
          </w:tcPr>
          <w:p w:rsidR="008C20F4" w:rsidRPr="007B340B" w:rsidRDefault="008C20F4" w:rsidP="00172C19">
            <w:pPr>
              <w:jc w:val="both"/>
              <w:rPr>
                <w:b/>
                <w:bCs/>
              </w:rPr>
            </w:pPr>
          </w:p>
        </w:tc>
        <w:tc>
          <w:tcPr>
            <w:tcW w:w="1355" w:type="pct"/>
            <w:gridSpan w:val="5"/>
          </w:tcPr>
          <w:p w:rsidR="008C20F4" w:rsidRPr="007B340B" w:rsidRDefault="008C20F4" w:rsidP="00172C19">
            <w:pPr>
              <w:jc w:val="center"/>
              <w:rPr>
                <w:b/>
              </w:rPr>
            </w:pPr>
            <w:r w:rsidRPr="007B340B">
              <w:rPr>
                <w:b/>
              </w:rPr>
              <w:t>Контактная работа</w:t>
            </w:r>
          </w:p>
        </w:tc>
        <w:tc>
          <w:tcPr>
            <w:tcW w:w="356" w:type="pct"/>
          </w:tcPr>
          <w:p w:rsidR="008C20F4" w:rsidRPr="007B340B" w:rsidRDefault="008C20F4" w:rsidP="00172C19">
            <w:pPr>
              <w:jc w:val="both"/>
            </w:pPr>
          </w:p>
        </w:tc>
        <w:tc>
          <w:tcPr>
            <w:tcW w:w="1338" w:type="pct"/>
          </w:tcPr>
          <w:p w:rsidR="008C20F4" w:rsidRPr="007B340B" w:rsidRDefault="008C20F4" w:rsidP="00172C19">
            <w:pPr>
              <w:jc w:val="both"/>
            </w:pPr>
          </w:p>
        </w:tc>
      </w:tr>
      <w:tr w:rsidR="008C20F4" w:rsidRPr="007B340B" w:rsidTr="00D74A61">
        <w:trPr>
          <w:cantSplit/>
          <w:trHeight w:val="1695"/>
        </w:trPr>
        <w:tc>
          <w:tcPr>
            <w:tcW w:w="277" w:type="pct"/>
          </w:tcPr>
          <w:p w:rsidR="008C20F4" w:rsidRPr="007B340B" w:rsidRDefault="008C20F4" w:rsidP="00172C19">
            <w:pPr>
              <w:jc w:val="both"/>
              <w:rPr>
                <w:b/>
                <w:bCs/>
              </w:rPr>
            </w:pPr>
          </w:p>
        </w:tc>
        <w:tc>
          <w:tcPr>
            <w:tcW w:w="1406" w:type="pct"/>
          </w:tcPr>
          <w:p w:rsidR="008C20F4" w:rsidRPr="007B340B" w:rsidRDefault="008C20F4" w:rsidP="00172C19">
            <w:pPr>
              <w:jc w:val="both"/>
              <w:rPr>
                <w:b/>
                <w:bCs/>
              </w:rPr>
            </w:pPr>
          </w:p>
        </w:tc>
        <w:tc>
          <w:tcPr>
            <w:tcW w:w="269" w:type="pct"/>
          </w:tcPr>
          <w:p w:rsidR="008C20F4" w:rsidRPr="007B340B" w:rsidRDefault="008C20F4" w:rsidP="00172C19">
            <w:pPr>
              <w:jc w:val="both"/>
              <w:rPr>
                <w:b/>
                <w:bCs/>
              </w:rPr>
            </w:pPr>
          </w:p>
        </w:tc>
        <w:tc>
          <w:tcPr>
            <w:tcW w:w="271" w:type="pct"/>
            <w:textDirection w:val="btLr"/>
            <w:vAlign w:val="center"/>
          </w:tcPr>
          <w:p w:rsidR="008C20F4" w:rsidRPr="00D74A61" w:rsidRDefault="008C20F4" w:rsidP="00172C19">
            <w:pPr>
              <w:ind w:left="113" w:right="113"/>
              <w:jc w:val="center"/>
              <w:rPr>
                <w:sz w:val="20"/>
                <w:szCs w:val="20"/>
              </w:rPr>
            </w:pPr>
            <w:r w:rsidRPr="00D74A61">
              <w:rPr>
                <w:sz w:val="20"/>
                <w:szCs w:val="20"/>
              </w:rPr>
              <w:t>лекции</w:t>
            </w:r>
          </w:p>
        </w:tc>
        <w:tc>
          <w:tcPr>
            <w:tcW w:w="271" w:type="pct"/>
            <w:tcMar>
              <w:left w:w="57" w:type="dxa"/>
              <w:right w:w="57" w:type="dxa"/>
            </w:tcMar>
            <w:textDirection w:val="btLr"/>
            <w:vAlign w:val="center"/>
          </w:tcPr>
          <w:p w:rsidR="008C20F4" w:rsidRPr="00D74A61" w:rsidRDefault="008C20F4" w:rsidP="00172C19">
            <w:pPr>
              <w:ind w:left="113" w:right="113"/>
              <w:jc w:val="center"/>
              <w:rPr>
                <w:sz w:val="20"/>
                <w:szCs w:val="20"/>
              </w:rPr>
            </w:pPr>
            <w:r w:rsidRPr="00D74A61">
              <w:rPr>
                <w:sz w:val="20"/>
                <w:szCs w:val="20"/>
              </w:rPr>
              <w:t>практические</w:t>
            </w:r>
          </w:p>
        </w:tc>
        <w:tc>
          <w:tcPr>
            <w:tcW w:w="271" w:type="pct"/>
            <w:tcMar>
              <w:left w:w="57" w:type="dxa"/>
              <w:right w:w="57" w:type="dxa"/>
            </w:tcMar>
            <w:textDirection w:val="btLr"/>
            <w:vAlign w:val="center"/>
          </w:tcPr>
          <w:p w:rsidR="008C20F4" w:rsidRPr="00D74A61" w:rsidRDefault="008C20F4" w:rsidP="00172C19">
            <w:pPr>
              <w:ind w:left="113" w:right="113"/>
              <w:jc w:val="center"/>
              <w:rPr>
                <w:sz w:val="20"/>
                <w:szCs w:val="20"/>
              </w:rPr>
            </w:pPr>
            <w:r w:rsidRPr="00D74A61">
              <w:rPr>
                <w:sz w:val="20"/>
                <w:szCs w:val="20"/>
              </w:rPr>
              <w:t>л</w:t>
            </w:r>
            <w:proofErr w:type="spellStart"/>
            <w:r w:rsidRPr="00D74A61">
              <w:rPr>
                <w:sz w:val="20"/>
                <w:szCs w:val="20"/>
                <w:lang w:val="en-US"/>
              </w:rPr>
              <w:t>аб</w:t>
            </w:r>
            <w:proofErr w:type="spellEnd"/>
            <w:r w:rsidRPr="00D74A61">
              <w:rPr>
                <w:sz w:val="20"/>
                <w:szCs w:val="20"/>
              </w:rPr>
              <w:t>ораторные</w:t>
            </w:r>
          </w:p>
        </w:tc>
        <w:tc>
          <w:tcPr>
            <w:tcW w:w="271" w:type="pct"/>
            <w:tcMar>
              <w:left w:w="57" w:type="dxa"/>
              <w:right w:w="57" w:type="dxa"/>
            </w:tcMar>
            <w:textDirection w:val="btLr"/>
            <w:vAlign w:val="center"/>
          </w:tcPr>
          <w:p w:rsidR="008C20F4" w:rsidRPr="00D74A61" w:rsidRDefault="008C20F4" w:rsidP="00172C19">
            <w:pPr>
              <w:ind w:left="113" w:right="113"/>
              <w:jc w:val="center"/>
              <w:rPr>
                <w:sz w:val="20"/>
                <w:szCs w:val="20"/>
              </w:rPr>
            </w:pPr>
            <w:r w:rsidRPr="00D74A61">
              <w:rPr>
                <w:sz w:val="20"/>
                <w:szCs w:val="20"/>
              </w:rPr>
              <w:t>консультации</w:t>
            </w:r>
          </w:p>
        </w:tc>
        <w:tc>
          <w:tcPr>
            <w:tcW w:w="272" w:type="pct"/>
            <w:textDirection w:val="btLr"/>
            <w:vAlign w:val="center"/>
          </w:tcPr>
          <w:p w:rsidR="008C20F4" w:rsidRPr="00D74A61" w:rsidRDefault="00D74A61" w:rsidP="00D74A61">
            <w:pPr>
              <w:ind w:left="113" w:right="113"/>
              <w:jc w:val="center"/>
              <w:rPr>
                <w:sz w:val="20"/>
                <w:szCs w:val="20"/>
              </w:rPr>
            </w:pPr>
            <w:r w:rsidRPr="00D74A61">
              <w:rPr>
                <w:sz w:val="20"/>
                <w:szCs w:val="20"/>
              </w:rPr>
              <w:t>а</w:t>
            </w:r>
            <w:r w:rsidR="008C20F4" w:rsidRPr="00D74A61">
              <w:rPr>
                <w:sz w:val="20"/>
                <w:szCs w:val="20"/>
              </w:rPr>
              <w:t>ттестационные испытания</w:t>
            </w:r>
          </w:p>
        </w:tc>
        <w:tc>
          <w:tcPr>
            <w:tcW w:w="356" w:type="pct"/>
            <w:textDirection w:val="btLr"/>
            <w:vAlign w:val="center"/>
          </w:tcPr>
          <w:p w:rsidR="008C20F4" w:rsidRPr="00D74A61" w:rsidRDefault="008C20F4" w:rsidP="00172C19">
            <w:pPr>
              <w:ind w:left="113" w:right="113"/>
              <w:jc w:val="center"/>
              <w:rPr>
                <w:sz w:val="20"/>
                <w:szCs w:val="20"/>
              </w:rPr>
            </w:pPr>
            <w:r w:rsidRPr="00D74A61">
              <w:rPr>
                <w:sz w:val="20"/>
                <w:szCs w:val="20"/>
              </w:rPr>
              <w:t>самостоятельная</w:t>
            </w:r>
          </w:p>
          <w:p w:rsidR="008C20F4" w:rsidRPr="00D74A61" w:rsidRDefault="008C20F4" w:rsidP="00172C19">
            <w:pPr>
              <w:ind w:left="113" w:right="113"/>
              <w:jc w:val="center"/>
              <w:rPr>
                <w:sz w:val="20"/>
                <w:szCs w:val="20"/>
              </w:rPr>
            </w:pPr>
            <w:r w:rsidRPr="00D74A61">
              <w:rPr>
                <w:sz w:val="20"/>
                <w:szCs w:val="20"/>
              </w:rPr>
              <w:t>работа</w:t>
            </w:r>
          </w:p>
        </w:tc>
        <w:tc>
          <w:tcPr>
            <w:tcW w:w="1338" w:type="pct"/>
          </w:tcPr>
          <w:p w:rsidR="008C20F4" w:rsidRPr="007B340B" w:rsidRDefault="008C20F4" w:rsidP="00172C19">
            <w:pPr>
              <w:jc w:val="both"/>
            </w:pPr>
          </w:p>
        </w:tc>
      </w:tr>
      <w:tr w:rsidR="006369BE" w:rsidRPr="007B340B" w:rsidTr="00D74A61">
        <w:tc>
          <w:tcPr>
            <w:tcW w:w="277" w:type="pct"/>
            <w:vAlign w:val="center"/>
          </w:tcPr>
          <w:p w:rsidR="006369BE" w:rsidRPr="007B340B" w:rsidRDefault="006369BE" w:rsidP="004E6D11">
            <w:pPr>
              <w:jc w:val="center"/>
              <w:rPr>
                <w:lang w:val="en-US"/>
              </w:rPr>
            </w:pPr>
            <w:r w:rsidRPr="007B340B">
              <w:rPr>
                <w:lang w:val="en-US"/>
              </w:rPr>
              <w:t>1</w:t>
            </w:r>
          </w:p>
        </w:tc>
        <w:tc>
          <w:tcPr>
            <w:tcW w:w="1406" w:type="pct"/>
          </w:tcPr>
          <w:p w:rsidR="006369BE" w:rsidRPr="007B340B" w:rsidRDefault="006369BE" w:rsidP="00B90831">
            <w:r w:rsidRPr="007B340B">
              <w:rPr>
                <w:rStyle w:val="FontStyle54"/>
                <w:sz w:val="24"/>
                <w:szCs w:val="24"/>
              </w:rPr>
              <w:t>Физические  основы  и  технические средства реализации радиоволновых методов измерения</w:t>
            </w:r>
          </w:p>
        </w:tc>
        <w:tc>
          <w:tcPr>
            <w:tcW w:w="269" w:type="pct"/>
            <w:shd w:val="clear" w:color="auto" w:fill="auto"/>
            <w:vAlign w:val="center"/>
          </w:tcPr>
          <w:p w:rsidR="006369BE" w:rsidRPr="007B340B" w:rsidRDefault="006369BE" w:rsidP="004E6D11">
            <w:pPr>
              <w:jc w:val="center"/>
            </w:pPr>
            <w:r w:rsidRPr="007B340B">
              <w:t>3</w:t>
            </w:r>
          </w:p>
        </w:tc>
        <w:tc>
          <w:tcPr>
            <w:tcW w:w="271" w:type="pct"/>
            <w:vAlign w:val="center"/>
          </w:tcPr>
          <w:p w:rsidR="006369BE" w:rsidRPr="007B340B" w:rsidRDefault="006369BE" w:rsidP="004A1702">
            <w:pPr>
              <w:jc w:val="center"/>
              <w:rPr>
                <w:color w:val="3366FF"/>
              </w:rPr>
            </w:pPr>
          </w:p>
        </w:tc>
        <w:tc>
          <w:tcPr>
            <w:tcW w:w="271" w:type="pct"/>
            <w:shd w:val="clear" w:color="auto" w:fill="auto"/>
            <w:vAlign w:val="center"/>
          </w:tcPr>
          <w:p w:rsidR="006369BE" w:rsidRPr="007B340B" w:rsidRDefault="006369BE" w:rsidP="00B90831">
            <w:pPr>
              <w:jc w:val="center"/>
            </w:pPr>
            <w:r w:rsidRPr="007B340B">
              <w:t>4</w:t>
            </w:r>
          </w:p>
        </w:tc>
        <w:tc>
          <w:tcPr>
            <w:tcW w:w="271" w:type="pct"/>
            <w:vAlign w:val="center"/>
          </w:tcPr>
          <w:p w:rsidR="006369BE" w:rsidRPr="007B340B" w:rsidRDefault="006369BE" w:rsidP="004A1702">
            <w:pPr>
              <w:jc w:val="center"/>
              <w:rPr>
                <w:color w:val="3366FF"/>
              </w:rPr>
            </w:pPr>
          </w:p>
        </w:tc>
        <w:tc>
          <w:tcPr>
            <w:tcW w:w="271" w:type="pct"/>
            <w:vAlign w:val="center"/>
          </w:tcPr>
          <w:p w:rsidR="006369BE" w:rsidRPr="007B340B" w:rsidRDefault="00D61B64" w:rsidP="004A1702">
            <w:pPr>
              <w:jc w:val="center"/>
            </w:pPr>
            <w:r w:rsidRPr="007B340B">
              <w:t>1</w:t>
            </w:r>
          </w:p>
        </w:tc>
        <w:tc>
          <w:tcPr>
            <w:tcW w:w="272" w:type="pct"/>
            <w:vAlign w:val="center"/>
          </w:tcPr>
          <w:p w:rsidR="006369BE" w:rsidRPr="007B340B" w:rsidRDefault="006369BE" w:rsidP="004A1702">
            <w:pPr>
              <w:jc w:val="center"/>
              <w:rPr>
                <w:color w:val="3366FF"/>
              </w:rPr>
            </w:pPr>
          </w:p>
        </w:tc>
        <w:tc>
          <w:tcPr>
            <w:tcW w:w="356" w:type="pct"/>
            <w:vAlign w:val="center"/>
          </w:tcPr>
          <w:p w:rsidR="006369BE" w:rsidRPr="007B340B" w:rsidRDefault="006369BE" w:rsidP="007B340B">
            <w:pPr>
              <w:jc w:val="center"/>
            </w:pPr>
            <w:r w:rsidRPr="007B340B">
              <w:t>20</w:t>
            </w:r>
          </w:p>
        </w:tc>
        <w:tc>
          <w:tcPr>
            <w:tcW w:w="1338" w:type="pct"/>
            <w:vAlign w:val="center"/>
          </w:tcPr>
          <w:p w:rsidR="006369BE" w:rsidRPr="007B340B" w:rsidRDefault="006369BE" w:rsidP="00B90831">
            <w:pPr>
              <w:jc w:val="center"/>
            </w:pPr>
            <w:r w:rsidRPr="007B340B">
              <w:t>устный опрос,</w:t>
            </w:r>
          </w:p>
        </w:tc>
      </w:tr>
      <w:tr w:rsidR="007B340B" w:rsidRPr="007B340B" w:rsidTr="00D74A61">
        <w:tc>
          <w:tcPr>
            <w:tcW w:w="277" w:type="pct"/>
            <w:vAlign w:val="center"/>
          </w:tcPr>
          <w:p w:rsidR="007B340B" w:rsidRPr="007B340B" w:rsidRDefault="007B340B" w:rsidP="004E6D11">
            <w:pPr>
              <w:jc w:val="center"/>
              <w:rPr>
                <w:lang w:val="en-US"/>
              </w:rPr>
            </w:pPr>
          </w:p>
        </w:tc>
        <w:tc>
          <w:tcPr>
            <w:tcW w:w="1406" w:type="pct"/>
          </w:tcPr>
          <w:p w:rsidR="007B340B" w:rsidRPr="007B340B" w:rsidRDefault="007B340B" w:rsidP="00E33495">
            <w:pPr>
              <w:rPr>
                <w:i/>
              </w:rPr>
            </w:pPr>
            <w:r w:rsidRPr="007B340B">
              <w:rPr>
                <w:i/>
              </w:rPr>
              <w:t>в том числе с ЭО и ДОТ</w:t>
            </w:r>
          </w:p>
        </w:tc>
        <w:tc>
          <w:tcPr>
            <w:tcW w:w="269" w:type="pct"/>
            <w:shd w:val="clear" w:color="auto" w:fill="auto"/>
          </w:tcPr>
          <w:p w:rsidR="007B340B" w:rsidRPr="007B340B" w:rsidRDefault="007B340B" w:rsidP="00E33495"/>
        </w:tc>
        <w:tc>
          <w:tcPr>
            <w:tcW w:w="271" w:type="pct"/>
          </w:tcPr>
          <w:p w:rsidR="007B340B" w:rsidRPr="007B340B" w:rsidRDefault="007B340B" w:rsidP="00E33495"/>
        </w:tc>
        <w:tc>
          <w:tcPr>
            <w:tcW w:w="271" w:type="pct"/>
            <w:shd w:val="clear" w:color="auto" w:fill="auto"/>
          </w:tcPr>
          <w:p w:rsidR="007B340B" w:rsidRPr="007B340B" w:rsidRDefault="007B340B" w:rsidP="00E33495"/>
        </w:tc>
        <w:tc>
          <w:tcPr>
            <w:tcW w:w="271" w:type="pct"/>
          </w:tcPr>
          <w:p w:rsidR="007B340B" w:rsidRPr="007B340B" w:rsidRDefault="007B340B" w:rsidP="00E33495"/>
        </w:tc>
        <w:tc>
          <w:tcPr>
            <w:tcW w:w="271" w:type="pct"/>
          </w:tcPr>
          <w:p w:rsidR="007B340B" w:rsidRPr="007B340B" w:rsidRDefault="007B340B" w:rsidP="00E33495"/>
        </w:tc>
        <w:tc>
          <w:tcPr>
            <w:tcW w:w="272" w:type="pct"/>
          </w:tcPr>
          <w:p w:rsidR="007B340B" w:rsidRPr="007B340B" w:rsidRDefault="007B340B" w:rsidP="00E33495"/>
        </w:tc>
        <w:tc>
          <w:tcPr>
            <w:tcW w:w="356" w:type="pct"/>
          </w:tcPr>
          <w:p w:rsidR="007B340B" w:rsidRPr="007B340B" w:rsidRDefault="007B340B" w:rsidP="007B340B">
            <w:pPr>
              <w:jc w:val="center"/>
            </w:pPr>
            <w:r w:rsidRPr="007B340B">
              <w:t>5</w:t>
            </w:r>
          </w:p>
        </w:tc>
        <w:tc>
          <w:tcPr>
            <w:tcW w:w="1338" w:type="pct"/>
            <w:vAlign w:val="center"/>
          </w:tcPr>
          <w:p w:rsidR="007B340B" w:rsidRPr="007B340B" w:rsidRDefault="007B340B" w:rsidP="00B90831">
            <w:pPr>
              <w:jc w:val="center"/>
            </w:pPr>
          </w:p>
        </w:tc>
      </w:tr>
      <w:tr w:rsidR="006369BE" w:rsidRPr="007B340B" w:rsidTr="00D74A61">
        <w:tc>
          <w:tcPr>
            <w:tcW w:w="277" w:type="pct"/>
            <w:vAlign w:val="center"/>
          </w:tcPr>
          <w:p w:rsidR="006369BE" w:rsidRPr="007B340B" w:rsidRDefault="006369BE" w:rsidP="004E6D11">
            <w:pPr>
              <w:jc w:val="center"/>
              <w:rPr>
                <w:lang w:val="en-US"/>
              </w:rPr>
            </w:pPr>
            <w:r w:rsidRPr="007B340B">
              <w:rPr>
                <w:lang w:val="en-US"/>
              </w:rPr>
              <w:t>2</w:t>
            </w:r>
          </w:p>
        </w:tc>
        <w:tc>
          <w:tcPr>
            <w:tcW w:w="1406" w:type="pct"/>
          </w:tcPr>
          <w:p w:rsidR="006369BE" w:rsidRPr="007B340B" w:rsidRDefault="006369BE" w:rsidP="00B90831">
            <w:r w:rsidRPr="007B340B">
              <w:rPr>
                <w:rStyle w:val="FontStyle54"/>
                <w:sz w:val="24"/>
                <w:szCs w:val="24"/>
              </w:rPr>
              <w:t>Измерение геометрических параметров</w:t>
            </w:r>
          </w:p>
        </w:tc>
        <w:tc>
          <w:tcPr>
            <w:tcW w:w="269" w:type="pct"/>
            <w:shd w:val="clear" w:color="auto" w:fill="auto"/>
            <w:vAlign w:val="center"/>
          </w:tcPr>
          <w:p w:rsidR="006369BE" w:rsidRPr="007B340B" w:rsidRDefault="006369BE" w:rsidP="004E6D11">
            <w:pPr>
              <w:jc w:val="center"/>
            </w:pPr>
            <w:r w:rsidRPr="007B340B">
              <w:t>3</w:t>
            </w:r>
          </w:p>
        </w:tc>
        <w:tc>
          <w:tcPr>
            <w:tcW w:w="271" w:type="pct"/>
            <w:vAlign w:val="center"/>
          </w:tcPr>
          <w:p w:rsidR="006369BE" w:rsidRPr="007B340B" w:rsidRDefault="006369BE" w:rsidP="004A1702">
            <w:pPr>
              <w:jc w:val="center"/>
              <w:rPr>
                <w:color w:val="3366FF"/>
              </w:rPr>
            </w:pPr>
          </w:p>
        </w:tc>
        <w:tc>
          <w:tcPr>
            <w:tcW w:w="271" w:type="pct"/>
            <w:shd w:val="clear" w:color="auto" w:fill="auto"/>
            <w:vAlign w:val="center"/>
          </w:tcPr>
          <w:p w:rsidR="006369BE" w:rsidRPr="007B340B" w:rsidRDefault="006369BE" w:rsidP="00B90831">
            <w:pPr>
              <w:jc w:val="center"/>
            </w:pPr>
            <w:r w:rsidRPr="007B340B">
              <w:t>3</w:t>
            </w:r>
          </w:p>
        </w:tc>
        <w:tc>
          <w:tcPr>
            <w:tcW w:w="271" w:type="pct"/>
            <w:vAlign w:val="center"/>
          </w:tcPr>
          <w:p w:rsidR="006369BE" w:rsidRPr="007B340B" w:rsidRDefault="006369BE" w:rsidP="004A1702">
            <w:pPr>
              <w:jc w:val="center"/>
              <w:rPr>
                <w:color w:val="3366FF"/>
              </w:rPr>
            </w:pPr>
          </w:p>
        </w:tc>
        <w:tc>
          <w:tcPr>
            <w:tcW w:w="271" w:type="pct"/>
            <w:vAlign w:val="center"/>
          </w:tcPr>
          <w:p w:rsidR="006369BE" w:rsidRPr="007B340B" w:rsidRDefault="00D61B64" w:rsidP="004A1702">
            <w:pPr>
              <w:jc w:val="center"/>
            </w:pPr>
            <w:r w:rsidRPr="007B340B">
              <w:t>0,5</w:t>
            </w:r>
          </w:p>
        </w:tc>
        <w:tc>
          <w:tcPr>
            <w:tcW w:w="272" w:type="pct"/>
            <w:vAlign w:val="center"/>
          </w:tcPr>
          <w:p w:rsidR="006369BE" w:rsidRPr="007B340B" w:rsidRDefault="006369BE" w:rsidP="004A1702">
            <w:pPr>
              <w:jc w:val="center"/>
            </w:pPr>
          </w:p>
        </w:tc>
        <w:tc>
          <w:tcPr>
            <w:tcW w:w="356" w:type="pct"/>
            <w:vAlign w:val="center"/>
          </w:tcPr>
          <w:p w:rsidR="006369BE" w:rsidRPr="007B340B" w:rsidRDefault="006369BE" w:rsidP="007B340B">
            <w:pPr>
              <w:jc w:val="center"/>
            </w:pPr>
            <w:r w:rsidRPr="007B340B">
              <w:t>15</w:t>
            </w:r>
          </w:p>
        </w:tc>
        <w:tc>
          <w:tcPr>
            <w:tcW w:w="1338" w:type="pct"/>
            <w:vAlign w:val="center"/>
          </w:tcPr>
          <w:p w:rsidR="006369BE" w:rsidRPr="007B340B" w:rsidRDefault="006369BE" w:rsidP="00B90831">
            <w:pPr>
              <w:jc w:val="center"/>
            </w:pPr>
            <w:r w:rsidRPr="007B340B">
              <w:t>устный опрос,</w:t>
            </w:r>
          </w:p>
        </w:tc>
      </w:tr>
      <w:tr w:rsidR="007B340B" w:rsidRPr="007B340B" w:rsidTr="00D74A61">
        <w:tc>
          <w:tcPr>
            <w:tcW w:w="277" w:type="pct"/>
            <w:vAlign w:val="center"/>
          </w:tcPr>
          <w:p w:rsidR="007B340B" w:rsidRPr="007B340B" w:rsidRDefault="007B340B" w:rsidP="004E6D11">
            <w:pPr>
              <w:jc w:val="center"/>
              <w:rPr>
                <w:lang w:val="en-US"/>
              </w:rPr>
            </w:pPr>
          </w:p>
        </w:tc>
        <w:tc>
          <w:tcPr>
            <w:tcW w:w="1406" w:type="pct"/>
          </w:tcPr>
          <w:p w:rsidR="007B340B" w:rsidRPr="007B340B" w:rsidRDefault="007B340B" w:rsidP="00B90831">
            <w:pPr>
              <w:rPr>
                <w:rStyle w:val="FontStyle54"/>
                <w:i/>
                <w:sz w:val="24"/>
                <w:szCs w:val="24"/>
              </w:rPr>
            </w:pPr>
            <w:r w:rsidRPr="007B340B">
              <w:rPr>
                <w:rStyle w:val="FontStyle54"/>
                <w:i/>
                <w:sz w:val="24"/>
                <w:szCs w:val="24"/>
              </w:rPr>
              <w:t>в том числе с ЭО и ДОТ</w:t>
            </w:r>
          </w:p>
        </w:tc>
        <w:tc>
          <w:tcPr>
            <w:tcW w:w="269" w:type="pct"/>
            <w:shd w:val="clear" w:color="auto" w:fill="auto"/>
            <w:vAlign w:val="center"/>
          </w:tcPr>
          <w:p w:rsidR="007B340B" w:rsidRPr="007B340B" w:rsidRDefault="007B340B" w:rsidP="004E6D11">
            <w:pPr>
              <w:jc w:val="center"/>
            </w:pPr>
          </w:p>
        </w:tc>
        <w:tc>
          <w:tcPr>
            <w:tcW w:w="271" w:type="pct"/>
            <w:vAlign w:val="center"/>
          </w:tcPr>
          <w:p w:rsidR="007B340B" w:rsidRPr="007B340B" w:rsidRDefault="007B340B" w:rsidP="004A1702">
            <w:pPr>
              <w:jc w:val="center"/>
              <w:rPr>
                <w:color w:val="3366FF"/>
              </w:rPr>
            </w:pPr>
          </w:p>
        </w:tc>
        <w:tc>
          <w:tcPr>
            <w:tcW w:w="271" w:type="pct"/>
            <w:shd w:val="clear" w:color="auto" w:fill="auto"/>
            <w:vAlign w:val="center"/>
          </w:tcPr>
          <w:p w:rsidR="007B340B" w:rsidRPr="007B340B" w:rsidRDefault="007B340B" w:rsidP="00B90831">
            <w:pPr>
              <w:jc w:val="center"/>
            </w:pPr>
          </w:p>
        </w:tc>
        <w:tc>
          <w:tcPr>
            <w:tcW w:w="271" w:type="pct"/>
            <w:vAlign w:val="center"/>
          </w:tcPr>
          <w:p w:rsidR="007B340B" w:rsidRPr="007B340B" w:rsidRDefault="007B340B" w:rsidP="004A1702">
            <w:pPr>
              <w:jc w:val="center"/>
              <w:rPr>
                <w:color w:val="3366FF"/>
              </w:rPr>
            </w:pPr>
          </w:p>
        </w:tc>
        <w:tc>
          <w:tcPr>
            <w:tcW w:w="271" w:type="pct"/>
            <w:vAlign w:val="center"/>
          </w:tcPr>
          <w:p w:rsidR="007B340B" w:rsidRPr="007B340B" w:rsidRDefault="007B340B" w:rsidP="004A1702">
            <w:pPr>
              <w:jc w:val="center"/>
            </w:pPr>
            <w:r w:rsidRPr="007B340B">
              <w:t>0,5</w:t>
            </w:r>
          </w:p>
        </w:tc>
        <w:tc>
          <w:tcPr>
            <w:tcW w:w="272" w:type="pct"/>
            <w:vAlign w:val="center"/>
          </w:tcPr>
          <w:p w:rsidR="007B340B" w:rsidRPr="007B340B" w:rsidRDefault="007B340B" w:rsidP="004A1702">
            <w:pPr>
              <w:jc w:val="center"/>
            </w:pPr>
          </w:p>
        </w:tc>
        <w:tc>
          <w:tcPr>
            <w:tcW w:w="356" w:type="pct"/>
            <w:vAlign w:val="center"/>
          </w:tcPr>
          <w:p w:rsidR="007B340B" w:rsidRPr="007B340B" w:rsidRDefault="007B340B" w:rsidP="007B340B">
            <w:pPr>
              <w:jc w:val="center"/>
            </w:pPr>
            <w:r w:rsidRPr="007B340B">
              <w:t>5</w:t>
            </w:r>
          </w:p>
        </w:tc>
        <w:tc>
          <w:tcPr>
            <w:tcW w:w="1338" w:type="pct"/>
            <w:vAlign w:val="center"/>
          </w:tcPr>
          <w:p w:rsidR="007B340B" w:rsidRPr="007B340B" w:rsidRDefault="007B340B" w:rsidP="00B90831">
            <w:pPr>
              <w:jc w:val="center"/>
            </w:pPr>
          </w:p>
        </w:tc>
      </w:tr>
      <w:tr w:rsidR="006369BE" w:rsidRPr="007B340B" w:rsidTr="00D74A61">
        <w:tc>
          <w:tcPr>
            <w:tcW w:w="277" w:type="pct"/>
            <w:vAlign w:val="center"/>
          </w:tcPr>
          <w:p w:rsidR="006369BE" w:rsidRPr="007B340B" w:rsidRDefault="006369BE" w:rsidP="004E6D11">
            <w:pPr>
              <w:jc w:val="center"/>
              <w:rPr>
                <w:lang w:val="en-US"/>
              </w:rPr>
            </w:pPr>
            <w:r w:rsidRPr="007B340B">
              <w:rPr>
                <w:lang w:val="en-US"/>
              </w:rPr>
              <w:t>3</w:t>
            </w:r>
          </w:p>
        </w:tc>
        <w:tc>
          <w:tcPr>
            <w:tcW w:w="1406" w:type="pct"/>
          </w:tcPr>
          <w:p w:rsidR="006369BE" w:rsidRPr="007B340B" w:rsidRDefault="006369BE" w:rsidP="00B90831">
            <w:r w:rsidRPr="007B340B">
              <w:rPr>
                <w:rStyle w:val="FontStyle54"/>
                <w:sz w:val="24"/>
                <w:szCs w:val="24"/>
              </w:rPr>
              <w:t>Измерение механических величин</w:t>
            </w:r>
          </w:p>
        </w:tc>
        <w:tc>
          <w:tcPr>
            <w:tcW w:w="269" w:type="pct"/>
            <w:shd w:val="clear" w:color="auto" w:fill="auto"/>
            <w:vAlign w:val="center"/>
          </w:tcPr>
          <w:p w:rsidR="006369BE" w:rsidRPr="007B340B" w:rsidRDefault="006369BE" w:rsidP="004E6D11">
            <w:pPr>
              <w:jc w:val="center"/>
            </w:pPr>
            <w:r w:rsidRPr="007B340B">
              <w:t>3</w:t>
            </w:r>
          </w:p>
        </w:tc>
        <w:tc>
          <w:tcPr>
            <w:tcW w:w="271" w:type="pct"/>
            <w:vAlign w:val="center"/>
          </w:tcPr>
          <w:p w:rsidR="006369BE" w:rsidRPr="007B340B" w:rsidRDefault="006369BE" w:rsidP="004A1702">
            <w:pPr>
              <w:jc w:val="center"/>
              <w:rPr>
                <w:color w:val="3366FF"/>
              </w:rPr>
            </w:pPr>
          </w:p>
        </w:tc>
        <w:tc>
          <w:tcPr>
            <w:tcW w:w="271" w:type="pct"/>
            <w:shd w:val="clear" w:color="auto" w:fill="auto"/>
            <w:vAlign w:val="center"/>
          </w:tcPr>
          <w:p w:rsidR="006369BE" w:rsidRPr="007B340B" w:rsidRDefault="006369BE" w:rsidP="00B90831">
            <w:pPr>
              <w:jc w:val="center"/>
            </w:pPr>
            <w:r w:rsidRPr="007B340B">
              <w:t>4</w:t>
            </w:r>
          </w:p>
        </w:tc>
        <w:tc>
          <w:tcPr>
            <w:tcW w:w="271" w:type="pct"/>
            <w:vAlign w:val="center"/>
          </w:tcPr>
          <w:p w:rsidR="006369BE" w:rsidRPr="007B340B" w:rsidRDefault="006369BE" w:rsidP="004A1702">
            <w:pPr>
              <w:jc w:val="center"/>
              <w:rPr>
                <w:color w:val="3366FF"/>
              </w:rPr>
            </w:pPr>
          </w:p>
        </w:tc>
        <w:tc>
          <w:tcPr>
            <w:tcW w:w="271" w:type="pct"/>
            <w:vAlign w:val="center"/>
          </w:tcPr>
          <w:p w:rsidR="006369BE" w:rsidRPr="007B340B" w:rsidRDefault="00D61B64" w:rsidP="004A1702">
            <w:pPr>
              <w:jc w:val="center"/>
            </w:pPr>
            <w:r w:rsidRPr="007B340B">
              <w:t>0,5</w:t>
            </w:r>
          </w:p>
        </w:tc>
        <w:tc>
          <w:tcPr>
            <w:tcW w:w="272" w:type="pct"/>
            <w:vAlign w:val="center"/>
          </w:tcPr>
          <w:p w:rsidR="006369BE" w:rsidRPr="007B340B" w:rsidRDefault="006369BE" w:rsidP="004A1702">
            <w:pPr>
              <w:jc w:val="center"/>
            </w:pPr>
          </w:p>
        </w:tc>
        <w:tc>
          <w:tcPr>
            <w:tcW w:w="356" w:type="pct"/>
            <w:vAlign w:val="center"/>
          </w:tcPr>
          <w:p w:rsidR="006369BE" w:rsidRPr="007B340B" w:rsidRDefault="006369BE" w:rsidP="007B340B">
            <w:pPr>
              <w:jc w:val="center"/>
            </w:pPr>
            <w:r w:rsidRPr="007B340B">
              <w:t>15</w:t>
            </w:r>
          </w:p>
        </w:tc>
        <w:tc>
          <w:tcPr>
            <w:tcW w:w="1338" w:type="pct"/>
            <w:vAlign w:val="center"/>
          </w:tcPr>
          <w:p w:rsidR="006369BE" w:rsidRPr="007B340B" w:rsidRDefault="006369BE" w:rsidP="00B90831">
            <w:pPr>
              <w:jc w:val="center"/>
            </w:pPr>
            <w:r w:rsidRPr="007B340B">
              <w:t>устный опрос</w:t>
            </w:r>
          </w:p>
        </w:tc>
      </w:tr>
      <w:tr w:rsidR="007B340B" w:rsidRPr="007B340B" w:rsidTr="00D74A61">
        <w:tc>
          <w:tcPr>
            <w:tcW w:w="277" w:type="pct"/>
            <w:vAlign w:val="center"/>
          </w:tcPr>
          <w:p w:rsidR="007B340B" w:rsidRPr="007B340B" w:rsidRDefault="007B340B" w:rsidP="004E6D11">
            <w:pPr>
              <w:jc w:val="center"/>
              <w:rPr>
                <w:lang w:val="en-US"/>
              </w:rPr>
            </w:pPr>
          </w:p>
        </w:tc>
        <w:tc>
          <w:tcPr>
            <w:tcW w:w="1406" w:type="pct"/>
          </w:tcPr>
          <w:p w:rsidR="007B340B" w:rsidRPr="007B340B" w:rsidRDefault="007B340B" w:rsidP="00B90831">
            <w:pPr>
              <w:rPr>
                <w:rStyle w:val="FontStyle54"/>
                <w:i/>
                <w:sz w:val="24"/>
                <w:szCs w:val="24"/>
              </w:rPr>
            </w:pPr>
            <w:r w:rsidRPr="007B340B">
              <w:rPr>
                <w:rStyle w:val="FontStyle54"/>
                <w:i/>
                <w:sz w:val="24"/>
                <w:szCs w:val="24"/>
              </w:rPr>
              <w:t>в том числе с ЭО и ДОТ</w:t>
            </w:r>
          </w:p>
        </w:tc>
        <w:tc>
          <w:tcPr>
            <w:tcW w:w="269" w:type="pct"/>
            <w:shd w:val="clear" w:color="auto" w:fill="auto"/>
            <w:vAlign w:val="center"/>
          </w:tcPr>
          <w:p w:rsidR="007B340B" w:rsidRPr="007B340B" w:rsidRDefault="007B340B" w:rsidP="004E6D11">
            <w:pPr>
              <w:jc w:val="center"/>
            </w:pPr>
          </w:p>
        </w:tc>
        <w:tc>
          <w:tcPr>
            <w:tcW w:w="271" w:type="pct"/>
            <w:vAlign w:val="center"/>
          </w:tcPr>
          <w:p w:rsidR="007B340B" w:rsidRPr="007B340B" w:rsidRDefault="007B340B" w:rsidP="004A1702">
            <w:pPr>
              <w:jc w:val="center"/>
              <w:rPr>
                <w:color w:val="3366FF"/>
              </w:rPr>
            </w:pPr>
          </w:p>
        </w:tc>
        <w:tc>
          <w:tcPr>
            <w:tcW w:w="271" w:type="pct"/>
            <w:shd w:val="clear" w:color="auto" w:fill="auto"/>
            <w:vAlign w:val="center"/>
          </w:tcPr>
          <w:p w:rsidR="007B340B" w:rsidRPr="007B340B" w:rsidRDefault="007B340B" w:rsidP="00B90831">
            <w:pPr>
              <w:jc w:val="center"/>
            </w:pPr>
          </w:p>
        </w:tc>
        <w:tc>
          <w:tcPr>
            <w:tcW w:w="271" w:type="pct"/>
            <w:vAlign w:val="center"/>
          </w:tcPr>
          <w:p w:rsidR="007B340B" w:rsidRPr="007B340B" w:rsidRDefault="007B340B" w:rsidP="004A1702">
            <w:pPr>
              <w:jc w:val="center"/>
              <w:rPr>
                <w:color w:val="3366FF"/>
              </w:rPr>
            </w:pPr>
          </w:p>
        </w:tc>
        <w:tc>
          <w:tcPr>
            <w:tcW w:w="271" w:type="pct"/>
            <w:vAlign w:val="center"/>
          </w:tcPr>
          <w:p w:rsidR="007B340B" w:rsidRPr="007B340B" w:rsidRDefault="007B340B" w:rsidP="004A1702">
            <w:pPr>
              <w:jc w:val="center"/>
            </w:pPr>
          </w:p>
        </w:tc>
        <w:tc>
          <w:tcPr>
            <w:tcW w:w="272" w:type="pct"/>
            <w:vAlign w:val="center"/>
          </w:tcPr>
          <w:p w:rsidR="007B340B" w:rsidRPr="007B340B" w:rsidRDefault="007B340B" w:rsidP="004A1702">
            <w:pPr>
              <w:jc w:val="center"/>
            </w:pPr>
          </w:p>
        </w:tc>
        <w:tc>
          <w:tcPr>
            <w:tcW w:w="356" w:type="pct"/>
            <w:vAlign w:val="center"/>
          </w:tcPr>
          <w:p w:rsidR="007B340B" w:rsidRPr="007B340B" w:rsidRDefault="007B340B" w:rsidP="007B340B">
            <w:pPr>
              <w:jc w:val="center"/>
            </w:pPr>
            <w:r w:rsidRPr="007B340B">
              <w:t>5</w:t>
            </w:r>
          </w:p>
        </w:tc>
        <w:tc>
          <w:tcPr>
            <w:tcW w:w="1338" w:type="pct"/>
            <w:vAlign w:val="center"/>
          </w:tcPr>
          <w:p w:rsidR="007B340B" w:rsidRPr="007B340B" w:rsidRDefault="007B340B" w:rsidP="00B90831">
            <w:pPr>
              <w:jc w:val="center"/>
            </w:pPr>
          </w:p>
        </w:tc>
      </w:tr>
      <w:tr w:rsidR="006369BE" w:rsidRPr="007B340B" w:rsidTr="00D74A61">
        <w:tc>
          <w:tcPr>
            <w:tcW w:w="277" w:type="pct"/>
            <w:vAlign w:val="center"/>
          </w:tcPr>
          <w:p w:rsidR="006369BE" w:rsidRPr="007B340B" w:rsidRDefault="006369BE" w:rsidP="004E6D11">
            <w:pPr>
              <w:jc w:val="center"/>
              <w:rPr>
                <w:lang w:val="en-US"/>
              </w:rPr>
            </w:pPr>
            <w:r w:rsidRPr="007B340B">
              <w:rPr>
                <w:lang w:val="en-US"/>
              </w:rPr>
              <w:t>4</w:t>
            </w:r>
          </w:p>
        </w:tc>
        <w:tc>
          <w:tcPr>
            <w:tcW w:w="1406" w:type="pct"/>
          </w:tcPr>
          <w:p w:rsidR="006369BE" w:rsidRPr="007B340B" w:rsidRDefault="006369BE" w:rsidP="00B90831">
            <w:r w:rsidRPr="007B340B">
              <w:rPr>
                <w:rStyle w:val="FontStyle54"/>
                <w:sz w:val="24"/>
                <w:szCs w:val="24"/>
              </w:rPr>
              <w:t>Измерение параметров движения</w:t>
            </w:r>
          </w:p>
        </w:tc>
        <w:tc>
          <w:tcPr>
            <w:tcW w:w="269" w:type="pct"/>
            <w:shd w:val="clear" w:color="auto" w:fill="auto"/>
            <w:vAlign w:val="center"/>
          </w:tcPr>
          <w:p w:rsidR="006369BE" w:rsidRPr="007B340B" w:rsidRDefault="006369BE" w:rsidP="004E6D11">
            <w:pPr>
              <w:jc w:val="center"/>
            </w:pPr>
            <w:r w:rsidRPr="007B340B">
              <w:t>3</w:t>
            </w:r>
          </w:p>
        </w:tc>
        <w:tc>
          <w:tcPr>
            <w:tcW w:w="271" w:type="pct"/>
            <w:vAlign w:val="center"/>
          </w:tcPr>
          <w:p w:rsidR="006369BE" w:rsidRPr="007B340B" w:rsidRDefault="006369BE" w:rsidP="004A1702">
            <w:pPr>
              <w:jc w:val="center"/>
              <w:rPr>
                <w:color w:val="3366FF"/>
              </w:rPr>
            </w:pPr>
          </w:p>
        </w:tc>
        <w:tc>
          <w:tcPr>
            <w:tcW w:w="271" w:type="pct"/>
            <w:shd w:val="clear" w:color="auto" w:fill="auto"/>
            <w:vAlign w:val="center"/>
          </w:tcPr>
          <w:p w:rsidR="006369BE" w:rsidRPr="007B340B" w:rsidRDefault="006369BE" w:rsidP="00B90831">
            <w:pPr>
              <w:jc w:val="center"/>
            </w:pPr>
            <w:r w:rsidRPr="007B340B">
              <w:t>3</w:t>
            </w:r>
          </w:p>
        </w:tc>
        <w:tc>
          <w:tcPr>
            <w:tcW w:w="271" w:type="pct"/>
            <w:vAlign w:val="center"/>
          </w:tcPr>
          <w:p w:rsidR="006369BE" w:rsidRPr="007B340B" w:rsidRDefault="006369BE" w:rsidP="004A1702">
            <w:pPr>
              <w:jc w:val="center"/>
              <w:rPr>
                <w:color w:val="3366FF"/>
              </w:rPr>
            </w:pPr>
          </w:p>
        </w:tc>
        <w:tc>
          <w:tcPr>
            <w:tcW w:w="271" w:type="pct"/>
            <w:vAlign w:val="center"/>
          </w:tcPr>
          <w:p w:rsidR="006369BE" w:rsidRPr="007B340B" w:rsidRDefault="00D61B64" w:rsidP="004A1702">
            <w:pPr>
              <w:jc w:val="center"/>
            </w:pPr>
            <w:r w:rsidRPr="007B340B">
              <w:t>0,5</w:t>
            </w:r>
          </w:p>
        </w:tc>
        <w:tc>
          <w:tcPr>
            <w:tcW w:w="272" w:type="pct"/>
            <w:vAlign w:val="center"/>
          </w:tcPr>
          <w:p w:rsidR="006369BE" w:rsidRPr="007B340B" w:rsidRDefault="006369BE" w:rsidP="004A1702">
            <w:pPr>
              <w:jc w:val="center"/>
            </w:pPr>
          </w:p>
        </w:tc>
        <w:tc>
          <w:tcPr>
            <w:tcW w:w="356" w:type="pct"/>
            <w:vAlign w:val="center"/>
          </w:tcPr>
          <w:p w:rsidR="006369BE" w:rsidRPr="007B340B" w:rsidRDefault="006369BE" w:rsidP="007B340B">
            <w:pPr>
              <w:jc w:val="center"/>
            </w:pPr>
            <w:r w:rsidRPr="007B340B">
              <w:t>15</w:t>
            </w:r>
          </w:p>
        </w:tc>
        <w:tc>
          <w:tcPr>
            <w:tcW w:w="1338" w:type="pct"/>
            <w:vAlign w:val="center"/>
          </w:tcPr>
          <w:p w:rsidR="006369BE" w:rsidRPr="007B340B" w:rsidRDefault="006369BE" w:rsidP="00B90831">
            <w:pPr>
              <w:jc w:val="center"/>
            </w:pPr>
            <w:r w:rsidRPr="007B340B">
              <w:t>устный опрос</w:t>
            </w:r>
          </w:p>
        </w:tc>
      </w:tr>
      <w:tr w:rsidR="007B340B" w:rsidRPr="007B340B" w:rsidTr="00D74A61">
        <w:tc>
          <w:tcPr>
            <w:tcW w:w="277" w:type="pct"/>
            <w:vAlign w:val="center"/>
          </w:tcPr>
          <w:p w:rsidR="007B340B" w:rsidRPr="007B340B" w:rsidRDefault="007B340B" w:rsidP="004E6D11">
            <w:pPr>
              <w:jc w:val="center"/>
              <w:rPr>
                <w:lang w:val="en-US"/>
              </w:rPr>
            </w:pPr>
          </w:p>
        </w:tc>
        <w:tc>
          <w:tcPr>
            <w:tcW w:w="1406" w:type="pct"/>
          </w:tcPr>
          <w:p w:rsidR="007B340B" w:rsidRPr="007B340B" w:rsidRDefault="007B340B" w:rsidP="00B90831">
            <w:pPr>
              <w:rPr>
                <w:rStyle w:val="FontStyle54"/>
                <w:i/>
                <w:sz w:val="24"/>
                <w:szCs w:val="24"/>
              </w:rPr>
            </w:pPr>
            <w:r w:rsidRPr="007B340B">
              <w:rPr>
                <w:rStyle w:val="FontStyle54"/>
                <w:i/>
                <w:sz w:val="24"/>
                <w:szCs w:val="24"/>
              </w:rPr>
              <w:t>в том числе с ЭО и ДОТ</w:t>
            </w:r>
          </w:p>
        </w:tc>
        <w:tc>
          <w:tcPr>
            <w:tcW w:w="269" w:type="pct"/>
            <w:shd w:val="clear" w:color="auto" w:fill="auto"/>
            <w:vAlign w:val="center"/>
          </w:tcPr>
          <w:p w:rsidR="007B340B" w:rsidRPr="007B340B" w:rsidRDefault="007B340B" w:rsidP="004E6D11">
            <w:pPr>
              <w:jc w:val="center"/>
            </w:pPr>
          </w:p>
        </w:tc>
        <w:tc>
          <w:tcPr>
            <w:tcW w:w="271" w:type="pct"/>
            <w:vAlign w:val="center"/>
          </w:tcPr>
          <w:p w:rsidR="007B340B" w:rsidRPr="007B340B" w:rsidRDefault="007B340B" w:rsidP="004A1702">
            <w:pPr>
              <w:jc w:val="center"/>
              <w:rPr>
                <w:color w:val="3366FF"/>
              </w:rPr>
            </w:pPr>
          </w:p>
        </w:tc>
        <w:tc>
          <w:tcPr>
            <w:tcW w:w="271" w:type="pct"/>
            <w:shd w:val="clear" w:color="auto" w:fill="auto"/>
            <w:vAlign w:val="center"/>
          </w:tcPr>
          <w:p w:rsidR="007B340B" w:rsidRPr="007B340B" w:rsidRDefault="007B340B" w:rsidP="00B90831">
            <w:pPr>
              <w:jc w:val="center"/>
            </w:pPr>
          </w:p>
        </w:tc>
        <w:tc>
          <w:tcPr>
            <w:tcW w:w="271" w:type="pct"/>
            <w:vAlign w:val="center"/>
          </w:tcPr>
          <w:p w:rsidR="007B340B" w:rsidRPr="007B340B" w:rsidRDefault="007B340B" w:rsidP="004A1702">
            <w:pPr>
              <w:jc w:val="center"/>
              <w:rPr>
                <w:color w:val="3366FF"/>
              </w:rPr>
            </w:pPr>
          </w:p>
        </w:tc>
        <w:tc>
          <w:tcPr>
            <w:tcW w:w="271" w:type="pct"/>
            <w:vAlign w:val="center"/>
          </w:tcPr>
          <w:p w:rsidR="007B340B" w:rsidRPr="007B340B" w:rsidRDefault="007B340B" w:rsidP="004A1702">
            <w:pPr>
              <w:jc w:val="center"/>
            </w:pPr>
          </w:p>
        </w:tc>
        <w:tc>
          <w:tcPr>
            <w:tcW w:w="272" w:type="pct"/>
            <w:vAlign w:val="center"/>
          </w:tcPr>
          <w:p w:rsidR="007B340B" w:rsidRPr="007B340B" w:rsidRDefault="007B340B" w:rsidP="004A1702">
            <w:pPr>
              <w:jc w:val="center"/>
            </w:pPr>
          </w:p>
        </w:tc>
        <w:tc>
          <w:tcPr>
            <w:tcW w:w="356" w:type="pct"/>
            <w:vAlign w:val="center"/>
          </w:tcPr>
          <w:p w:rsidR="007B340B" w:rsidRPr="007B340B" w:rsidRDefault="007B340B" w:rsidP="007B340B">
            <w:pPr>
              <w:jc w:val="center"/>
            </w:pPr>
            <w:r w:rsidRPr="007B340B">
              <w:t>5</w:t>
            </w:r>
          </w:p>
        </w:tc>
        <w:tc>
          <w:tcPr>
            <w:tcW w:w="1338" w:type="pct"/>
            <w:vAlign w:val="center"/>
          </w:tcPr>
          <w:p w:rsidR="007B340B" w:rsidRPr="007B340B" w:rsidRDefault="007B340B" w:rsidP="00B90831">
            <w:pPr>
              <w:jc w:val="center"/>
            </w:pPr>
          </w:p>
        </w:tc>
      </w:tr>
      <w:tr w:rsidR="006369BE" w:rsidRPr="007B340B" w:rsidTr="00D74A61">
        <w:tc>
          <w:tcPr>
            <w:tcW w:w="277" w:type="pct"/>
            <w:vAlign w:val="center"/>
          </w:tcPr>
          <w:p w:rsidR="006369BE" w:rsidRPr="007B340B" w:rsidRDefault="006369BE" w:rsidP="004E6D11">
            <w:pPr>
              <w:jc w:val="center"/>
            </w:pPr>
            <w:r w:rsidRPr="007B340B">
              <w:t>5</w:t>
            </w:r>
          </w:p>
        </w:tc>
        <w:tc>
          <w:tcPr>
            <w:tcW w:w="1406" w:type="pct"/>
          </w:tcPr>
          <w:p w:rsidR="006369BE" w:rsidRPr="007B340B" w:rsidRDefault="006369BE" w:rsidP="00B90831">
            <w:pPr>
              <w:rPr>
                <w:snapToGrid w:val="0"/>
              </w:rPr>
            </w:pPr>
            <w:r w:rsidRPr="007B340B">
              <w:rPr>
                <w:rStyle w:val="FontStyle54"/>
                <w:sz w:val="24"/>
                <w:szCs w:val="24"/>
              </w:rPr>
              <w:t>Измерение физических свойств материалов и изделий</w:t>
            </w:r>
          </w:p>
        </w:tc>
        <w:tc>
          <w:tcPr>
            <w:tcW w:w="269" w:type="pct"/>
            <w:shd w:val="clear" w:color="auto" w:fill="auto"/>
            <w:vAlign w:val="center"/>
          </w:tcPr>
          <w:p w:rsidR="006369BE" w:rsidRPr="007B340B" w:rsidRDefault="006369BE" w:rsidP="004E6D11">
            <w:pPr>
              <w:jc w:val="center"/>
            </w:pPr>
            <w:r w:rsidRPr="007B340B">
              <w:t>3</w:t>
            </w:r>
          </w:p>
        </w:tc>
        <w:tc>
          <w:tcPr>
            <w:tcW w:w="271" w:type="pct"/>
            <w:vAlign w:val="center"/>
          </w:tcPr>
          <w:p w:rsidR="006369BE" w:rsidRPr="007B340B" w:rsidRDefault="006369BE" w:rsidP="004A1702">
            <w:pPr>
              <w:jc w:val="center"/>
              <w:rPr>
                <w:color w:val="3366FF"/>
              </w:rPr>
            </w:pPr>
          </w:p>
        </w:tc>
        <w:tc>
          <w:tcPr>
            <w:tcW w:w="271" w:type="pct"/>
            <w:shd w:val="clear" w:color="auto" w:fill="auto"/>
            <w:vAlign w:val="center"/>
          </w:tcPr>
          <w:p w:rsidR="006369BE" w:rsidRPr="007B340B" w:rsidRDefault="006369BE" w:rsidP="00B90831">
            <w:pPr>
              <w:jc w:val="center"/>
            </w:pPr>
            <w:r w:rsidRPr="007B340B">
              <w:t>4</w:t>
            </w:r>
          </w:p>
        </w:tc>
        <w:tc>
          <w:tcPr>
            <w:tcW w:w="271" w:type="pct"/>
            <w:vAlign w:val="center"/>
          </w:tcPr>
          <w:p w:rsidR="006369BE" w:rsidRPr="007B340B" w:rsidRDefault="006369BE" w:rsidP="004A1702">
            <w:pPr>
              <w:jc w:val="center"/>
              <w:rPr>
                <w:color w:val="3366FF"/>
              </w:rPr>
            </w:pPr>
          </w:p>
        </w:tc>
        <w:tc>
          <w:tcPr>
            <w:tcW w:w="271" w:type="pct"/>
            <w:vAlign w:val="center"/>
          </w:tcPr>
          <w:p w:rsidR="006369BE" w:rsidRPr="007B340B" w:rsidRDefault="00D61B64" w:rsidP="004A1702">
            <w:pPr>
              <w:jc w:val="center"/>
            </w:pPr>
            <w:r w:rsidRPr="007B340B">
              <w:t>0,5</w:t>
            </w:r>
          </w:p>
        </w:tc>
        <w:tc>
          <w:tcPr>
            <w:tcW w:w="272" w:type="pct"/>
            <w:vAlign w:val="center"/>
          </w:tcPr>
          <w:p w:rsidR="006369BE" w:rsidRPr="007B340B" w:rsidRDefault="006369BE" w:rsidP="004A1702">
            <w:pPr>
              <w:jc w:val="center"/>
            </w:pPr>
          </w:p>
        </w:tc>
        <w:tc>
          <w:tcPr>
            <w:tcW w:w="356" w:type="pct"/>
            <w:vAlign w:val="center"/>
          </w:tcPr>
          <w:p w:rsidR="006369BE" w:rsidRPr="007B340B" w:rsidRDefault="007B340B" w:rsidP="007B340B">
            <w:pPr>
              <w:jc w:val="center"/>
            </w:pPr>
            <w:r w:rsidRPr="007B340B">
              <w:t>21,7</w:t>
            </w:r>
          </w:p>
        </w:tc>
        <w:tc>
          <w:tcPr>
            <w:tcW w:w="1338" w:type="pct"/>
            <w:vAlign w:val="center"/>
          </w:tcPr>
          <w:p w:rsidR="006369BE" w:rsidRPr="007B340B" w:rsidRDefault="006369BE" w:rsidP="00B90831">
            <w:pPr>
              <w:jc w:val="center"/>
            </w:pPr>
            <w:r w:rsidRPr="007B340B">
              <w:t>устный опрос</w:t>
            </w:r>
          </w:p>
        </w:tc>
      </w:tr>
      <w:tr w:rsidR="007B340B" w:rsidRPr="007B340B" w:rsidTr="00D74A61">
        <w:tc>
          <w:tcPr>
            <w:tcW w:w="277" w:type="pct"/>
            <w:vAlign w:val="center"/>
          </w:tcPr>
          <w:p w:rsidR="007B340B" w:rsidRPr="007B340B" w:rsidRDefault="007B340B" w:rsidP="004E6D11">
            <w:pPr>
              <w:jc w:val="center"/>
            </w:pPr>
          </w:p>
        </w:tc>
        <w:tc>
          <w:tcPr>
            <w:tcW w:w="1406" w:type="pct"/>
          </w:tcPr>
          <w:p w:rsidR="007B340B" w:rsidRPr="007B340B" w:rsidRDefault="007B340B" w:rsidP="00B90831">
            <w:pPr>
              <w:rPr>
                <w:rStyle w:val="FontStyle54"/>
                <w:i/>
                <w:sz w:val="24"/>
                <w:szCs w:val="24"/>
              </w:rPr>
            </w:pPr>
            <w:r w:rsidRPr="007B340B">
              <w:rPr>
                <w:rStyle w:val="FontStyle54"/>
                <w:i/>
                <w:sz w:val="24"/>
                <w:szCs w:val="24"/>
              </w:rPr>
              <w:t>в том числе с ЭО и ДОТ</w:t>
            </w:r>
          </w:p>
        </w:tc>
        <w:tc>
          <w:tcPr>
            <w:tcW w:w="269" w:type="pct"/>
            <w:shd w:val="clear" w:color="auto" w:fill="auto"/>
            <w:vAlign w:val="center"/>
          </w:tcPr>
          <w:p w:rsidR="007B340B" w:rsidRPr="007B340B" w:rsidRDefault="007B340B" w:rsidP="004E6D11">
            <w:pPr>
              <w:jc w:val="center"/>
            </w:pPr>
          </w:p>
        </w:tc>
        <w:tc>
          <w:tcPr>
            <w:tcW w:w="271" w:type="pct"/>
            <w:vAlign w:val="center"/>
          </w:tcPr>
          <w:p w:rsidR="007B340B" w:rsidRPr="007B340B" w:rsidRDefault="007B340B" w:rsidP="004A1702">
            <w:pPr>
              <w:jc w:val="center"/>
              <w:rPr>
                <w:color w:val="3366FF"/>
              </w:rPr>
            </w:pPr>
          </w:p>
        </w:tc>
        <w:tc>
          <w:tcPr>
            <w:tcW w:w="271" w:type="pct"/>
            <w:shd w:val="clear" w:color="auto" w:fill="auto"/>
            <w:vAlign w:val="center"/>
          </w:tcPr>
          <w:p w:rsidR="007B340B" w:rsidRPr="007B340B" w:rsidRDefault="007B340B" w:rsidP="00B90831">
            <w:pPr>
              <w:jc w:val="center"/>
            </w:pPr>
          </w:p>
        </w:tc>
        <w:tc>
          <w:tcPr>
            <w:tcW w:w="271" w:type="pct"/>
            <w:vAlign w:val="center"/>
          </w:tcPr>
          <w:p w:rsidR="007B340B" w:rsidRPr="007B340B" w:rsidRDefault="007B340B" w:rsidP="004A1702">
            <w:pPr>
              <w:jc w:val="center"/>
              <w:rPr>
                <w:color w:val="3366FF"/>
              </w:rPr>
            </w:pPr>
          </w:p>
        </w:tc>
        <w:tc>
          <w:tcPr>
            <w:tcW w:w="271" w:type="pct"/>
            <w:vAlign w:val="center"/>
          </w:tcPr>
          <w:p w:rsidR="007B340B" w:rsidRPr="007B340B" w:rsidRDefault="007B340B" w:rsidP="004A1702">
            <w:pPr>
              <w:jc w:val="center"/>
            </w:pPr>
            <w:r w:rsidRPr="007B340B">
              <w:t>0,5</w:t>
            </w:r>
          </w:p>
        </w:tc>
        <w:tc>
          <w:tcPr>
            <w:tcW w:w="272" w:type="pct"/>
            <w:vAlign w:val="center"/>
          </w:tcPr>
          <w:p w:rsidR="007B340B" w:rsidRPr="007B340B" w:rsidRDefault="007B340B" w:rsidP="004A1702">
            <w:pPr>
              <w:jc w:val="center"/>
            </w:pPr>
          </w:p>
        </w:tc>
        <w:tc>
          <w:tcPr>
            <w:tcW w:w="356" w:type="pct"/>
            <w:vAlign w:val="center"/>
          </w:tcPr>
          <w:p w:rsidR="007B340B" w:rsidRPr="007B340B" w:rsidRDefault="007B340B" w:rsidP="007B340B">
            <w:pPr>
              <w:jc w:val="center"/>
            </w:pPr>
            <w:r w:rsidRPr="007B340B">
              <w:t>5</w:t>
            </w:r>
          </w:p>
        </w:tc>
        <w:tc>
          <w:tcPr>
            <w:tcW w:w="1338" w:type="pct"/>
            <w:vAlign w:val="center"/>
          </w:tcPr>
          <w:p w:rsidR="007B340B" w:rsidRPr="007B340B" w:rsidRDefault="007B340B" w:rsidP="00B90831">
            <w:pPr>
              <w:jc w:val="center"/>
            </w:pPr>
          </w:p>
        </w:tc>
      </w:tr>
      <w:tr w:rsidR="00D61B64" w:rsidRPr="007B340B" w:rsidTr="00D74A61">
        <w:tc>
          <w:tcPr>
            <w:tcW w:w="277"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pPr>
          </w:p>
        </w:tc>
        <w:tc>
          <w:tcPr>
            <w:tcW w:w="1406"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rPr>
                <w:b/>
              </w:rPr>
            </w:pPr>
          </w:p>
        </w:tc>
        <w:tc>
          <w:tcPr>
            <w:tcW w:w="269" w:type="pct"/>
            <w:tcBorders>
              <w:top w:val="single" w:sz="4" w:space="0" w:color="auto"/>
              <w:left w:val="single" w:sz="4" w:space="0" w:color="auto"/>
              <w:bottom w:val="single" w:sz="4" w:space="0" w:color="auto"/>
              <w:right w:val="single" w:sz="4" w:space="0" w:color="auto"/>
            </w:tcBorders>
          </w:tcPr>
          <w:p w:rsidR="00D61B64" w:rsidRPr="0019288E" w:rsidRDefault="0019288E" w:rsidP="00E33495">
            <w:pPr>
              <w:jc w:val="center"/>
              <w:rPr>
                <w:b/>
              </w:rPr>
            </w:pPr>
            <w:bookmarkStart w:id="0" w:name="_GoBack"/>
            <w:r w:rsidRPr="0019288E">
              <w:rPr>
                <w:b/>
              </w:rPr>
              <w:t>3</w:t>
            </w:r>
            <w:bookmarkEnd w:id="0"/>
          </w:p>
        </w:tc>
        <w:tc>
          <w:tcPr>
            <w:tcW w:w="271"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p>
        </w:tc>
        <w:tc>
          <w:tcPr>
            <w:tcW w:w="272"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r w:rsidRPr="007B340B">
              <w:t>0,3</w:t>
            </w:r>
          </w:p>
        </w:tc>
        <w:tc>
          <w:tcPr>
            <w:tcW w:w="356" w:type="pct"/>
            <w:tcBorders>
              <w:top w:val="single" w:sz="4" w:space="0" w:color="auto"/>
              <w:left w:val="single" w:sz="4" w:space="0" w:color="auto"/>
              <w:bottom w:val="single" w:sz="4" w:space="0" w:color="auto"/>
              <w:right w:val="single" w:sz="4" w:space="0" w:color="auto"/>
            </w:tcBorders>
          </w:tcPr>
          <w:p w:rsidR="00D61B64" w:rsidRPr="007B340B" w:rsidRDefault="00D61B64" w:rsidP="007B340B">
            <w:pPr>
              <w:jc w:val="center"/>
            </w:pPr>
          </w:p>
        </w:tc>
        <w:tc>
          <w:tcPr>
            <w:tcW w:w="1338" w:type="pct"/>
            <w:tcBorders>
              <w:top w:val="single" w:sz="4" w:space="0" w:color="auto"/>
              <w:left w:val="single" w:sz="4" w:space="0" w:color="auto"/>
              <w:bottom w:val="single" w:sz="4" w:space="0" w:color="auto"/>
              <w:right w:val="single" w:sz="4" w:space="0" w:color="auto"/>
            </w:tcBorders>
          </w:tcPr>
          <w:p w:rsidR="00D61B64" w:rsidRPr="00087B75" w:rsidRDefault="00087B75" w:rsidP="00E33495">
            <w:pPr>
              <w:jc w:val="center"/>
              <w:rPr>
                <w:b/>
              </w:rPr>
            </w:pPr>
            <w:r w:rsidRPr="00087B75">
              <w:rPr>
                <w:b/>
              </w:rPr>
              <w:t>Зачё</w:t>
            </w:r>
            <w:r w:rsidR="00D61B64" w:rsidRPr="00087B75">
              <w:rPr>
                <w:b/>
              </w:rPr>
              <w:t>т</w:t>
            </w:r>
          </w:p>
        </w:tc>
      </w:tr>
      <w:tr w:rsidR="00D61B64" w:rsidRPr="007B340B" w:rsidTr="00D74A61">
        <w:tc>
          <w:tcPr>
            <w:tcW w:w="277"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rPr>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rPr>
                <w:b/>
              </w:rPr>
            </w:pPr>
            <w:r w:rsidRPr="007B340B">
              <w:rPr>
                <w:b/>
              </w:rPr>
              <w:t>ИТОГО</w:t>
            </w:r>
          </w:p>
        </w:tc>
        <w:tc>
          <w:tcPr>
            <w:tcW w:w="269"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r w:rsidRPr="007B340B">
              <w:t>18</w:t>
            </w:r>
          </w:p>
        </w:tc>
        <w:tc>
          <w:tcPr>
            <w:tcW w:w="271"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r w:rsidRPr="007B340B">
              <w:t>3</w:t>
            </w:r>
          </w:p>
        </w:tc>
        <w:tc>
          <w:tcPr>
            <w:tcW w:w="272"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r w:rsidRPr="007B340B">
              <w:t>0,3</w:t>
            </w:r>
          </w:p>
        </w:tc>
        <w:tc>
          <w:tcPr>
            <w:tcW w:w="356" w:type="pct"/>
            <w:tcBorders>
              <w:top w:val="single" w:sz="4" w:space="0" w:color="auto"/>
              <w:left w:val="single" w:sz="4" w:space="0" w:color="auto"/>
              <w:bottom w:val="single" w:sz="4" w:space="0" w:color="auto"/>
              <w:right w:val="single" w:sz="4" w:space="0" w:color="auto"/>
            </w:tcBorders>
          </w:tcPr>
          <w:p w:rsidR="00D61B64" w:rsidRPr="007B340B" w:rsidRDefault="00D61B64" w:rsidP="007B340B">
            <w:pPr>
              <w:jc w:val="center"/>
            </w:pPr>
            <w:r w:rsidRPr="007B340B">
              <w:t>86,7</w:t>
            </w:r>
          </w:p>
        </w:tc>
        <w:tc>
          <w:tcPr>
            <w:tcW w:w="1338" w:type="pct"/>
            <w:tcBorders>
              <w:top w:val="single" w:sz="4" w:space="0" w:color="auto"/>
              <w:left w:val="single" w:sz="4" w:space="0" w:color="auto"/>
              <w:bottom w:val="single" w:sz="4" w:space="0" w:color="auto"/>
              <w:right w:val="single" w:sz="4" w:space="0" w:color="auto"/>
            </w:tcBorders>
          </w:tcPr>
          <w:p w:rsidR="00D61B64" w:rsidRPr="007B340B" w:rsidRDefault="00D61B64" w:rsidP="00E33495">
            <w:pPr>
              <w:jc w:val="center"/>
            </w:pPr>
          </w:p>
        </w:tc>
      </w:tr>
      <w:tr w:rsidR="00D61B64" w:rsidRPr="007B340B" w:rsidTr="00D74A61">
        <w:tc>
          <w:tcPr>
            <w:tcW w:w="277"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rPr>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rPr>
                <w:i/>
              </w:rPr>
            </w:pPr>
            <w:r w:rsidRPr="007B340B">
              <w:rPr>
                <w:i/>
              </w:rPr>
              <w:t>в том числе с ЭО и ДОТ</w:t>
            </w:r>
          </w:p>
        </w:tc>
        <w:tc>
          <w:tcPr>
            <w:tcW w:w="269"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pPr>
          </w:p>
        </w:tc>
        <w:tc>
          <w:tcPr>
            <w:tcW w:w="271"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7B340B">
            <w:pPr>
              <w:jc w:val="center"/>
            </w:pPr>
            <w:r w:rsidRPr="007B340B">
              <w:t>1</w:t>
            </w:r>
          </w:p>
        </w:tc>
        <w:tc>
          <w:tcPr>
            <w:tcW w:w="272"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pPr>
          </w:p>
        </w:tc>
        <w:tc>
          <w:tcPr>
            <w:tcW w:w="356" w:type="pct"/>
            <w:tcBorders>
              <w:top w:val="single" w:sz="4" w:space="0" w:color="auto"/>
              <w:left w:val="single" w:sz="4" w:space="0" w:color="auto"/>
              <w:bottom w:val="single" w:sz="4" w:space="0" w:color="auto"/>
              <w:right w:val="single" w:sz="4" w:space="0" w:color="auto"/>
            </w:tcBorders>
            <w:vAlign w:val="center"/>
          </w:tcPr>
          <w:p w:rsidR="00D61B64" w:rsidRPr="007B340B" w:rsidRDefault="007B340B" w:rsidP="007B340B">
            <w:pPr>
              <w:jc w:val="center"/>
            </w:pPr>
            <w:r w:rsidRPr="007B340B">
              <w:t>25</w:t>
            </w:r>
          </w:p>
        </w:tc>
        <w:tc>
          <w:tcPr>
            <w:tcW w:w="1338" w:type="pct"/>
            <w:tcBorders>
              <w:top w:val="single" w:sz="4" w:space="0" w:color="auto"/>
              <w:left w:val="single" w:sz="4" w:space="0" w:color="auto"/>
              <w:bottom w:val="single" w:sz="4" w:space="0" w:color="auto"/>
              <w:right w:val="single" w:sz="4" w:space="0" w:color="auto"/>
            </w:tcBorders>
            <w:vAlign w:val="center"/>
          </w:tcPr>
          <w:p w:rsidR="00D61B64" w:rsidRPr="007B340B" w:rsidRDefault="00D61B64" w:rsidP="00E33495">
            <w:pPr>
              <w:jc w:val="center"/>
            </w:pPr>
          </w:p>
        </w:tc>
      </w:tr>
    </w:tbl>
    <w:p w:rsidR="00B04D81" w:rsidRDefault="00B04D81" w:rsidP="008C20F4">
      <w:pPr>
        <w:pStyle w:val="a"/>
        <w:numPr>
          <w:ilvl w:val="0"/>
          <w:numId w:val="0"/>
        </w:numPr>
        <w:spacing w:line="240" w:lineRule="auto"/>
        <w:rPr>
          <w:i/>
          <w:sz w:val="28"/>
        </w:rPr>
      </w:pPr>
    </w:p>
    <w:p w:rsidR="008C20F4" w:rsidRPr="007B340B" w:rsidRDefault="007B340B" w:rsidP="008C20F4">
      <w:pPr>
        <w:pStyle w:val="a"/>
        <w:numPr>
          <w:ilvl w:val="0"/>
          <w:numId w:val="0"/>
        </w:numPr>
        <w:spacing w:line="240" w:lineRule="auto"/>
        <w:rPr>
          <w:i/>
          <w:sz w:val="28"/>
        </w:rPr>
      </w:pPr>
      <w:r w:rsidRPr="007B340B">
        <w:rPr>
          <w:i/>
          <w:sz w:val="28"/>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«Радиофизические измерения» в </w:t>
      </w:r>
      <w:r w:rsidRPr="007B340B">
        <w:rPr>
          <w:i/>
          <w:sz w:val="28"/>
          <w:lang w:val="en-US"/>
        </w:rPr>
        <w:t>LMS</w:t>
      </w:r>
      <w:r w:rsidRPr="007B340B">
        <w:rPr>
          <w:i/>
          <w:sz w:val="28"/>
        </w:rPr>
        <w:t xml:space="preserve"> </w:t>
      </w:r>
      <w:r w:rsidRPr="007B340B">
        <w:rPr>
          <w:i/>
          <w:sz w:val="28"/>
          <w:lang w:val="en-US"/>
        </w:rPr>
        <w:t>Moodle</w:t>
      </w:r>
      <w:r w:rsidRPr="007B340B">
        <w:rPr>
          <w:i/>
          <w:sz w:val="28"/>
        </w:rPr>
        <w:t>, определяется каждым студентов в зависимости от уровня его подготовки и способов выполнения данного вида работ.</w:t>
      </w:r>
    </w:p>
    <w:p w:rsidR="00083DAE" w:rsidRPr="007B340B" w:rsidRDefault="00083DAE" w:rsidP="008C20F4">
      <w:pPr>
        <w:pStyle w:val="a"/>
        <w:numPr>
          <w:ilvl w:val="0"/>
          <w:numId w:val="0"/>
        </w:numPr>
        <w:spacing w:line="240" w:lineRule="auto"/>
        <w:rPr>
          <w:sz w:val="28"/>
          <w:highlight w:val="yellow"/>
        </w:rPr>
      </w:pPr>
    </w:p>
    <w:p w:rsidR="00C4325D" w:rsidRPr="007B340B" w:rsidRDefault="00C4325D" w:rsidP="00C4325D">
      <w:pPr>
        <w:pStyle w:val="a"/>
        <w:numPr>
          <w:ilvl w:val="0"/>
          <w:numId w:val="0"/>
        </w:numPr>
        <w:spacing w:line="240" w:lineRule="auto"/>
        <w:jc w:val="center"/>
        <w:rPr>
          <w:b/>
        </w:rPr>
      </w:pPr>
      <w:r w:rsidRPr="007B340B">
        <w:rPr>
          <w:b/>
        </w:rPr>
        <w:t>Содержание разделов дисциплины:</w:t>
      </w:r>
    </w:p>
    <w:p w:rsidR="00C4325D" w:rsidRPr="007B340B" w:rsidRDefault="00C4325D" w:rsidP="00C4325D">
      <w:pPr>
        <w:jc w:val="both"/>
        <w:rPr>
          <w:b/>
          <w:bCs/>
        </w:rPr>
      </w:pPr>
    </w:p>
    <w:p w:rsidR="006369BE" w:rsidRPr="007B340B" w:rsidRDefault="006369BE" w:rsidP="006369BE">
      <w:pPr>
        <w:adjustRightInd w:val="0"/>
        <w:ind w:firstLine="720"/>
        <w:jc w:val="both"/>
        <w:rPr>
          <w:b/>
          <w:bCs/>
          <w:color w:val="292526"/>
        </w:rPr>
      </w:pPr>
      <w:r w:rsidRPr="007B340B">
        <w:rPr>
          <w:b/>
          <w:bCs/>
          <w:color w:val="292526"/>
        </w:rPr>
        <w:t xml:space="preserve">1. </w:t>
      </w:r>
      <w:r w:rsidRPr="007B340B">
        <w:rPr>
          <w:b/>
        </w:rPr>
        <w:t>Физические основы и технические средства реализации радиоволновых методов измерения</w:t>
      </w:r>
    </w:p>
    <w:p w:rsidR="006369BE" w:rsidRPr="007B340B" w:rsidRDefault="006369BE" w:rsidP="006369BE">
      <w:pPr>
        <w:adjustRightInd w:val="0"/>
        <w:ind w:firstLine="720"/>
        <w:jc w:val="both"/>
        <w:rPr>
          <w:color w:val="292526"/>
        </w:rPr>
      </w:pPr>
      <w:r w:rsidRPr="007B340B">
        <w:t>Электромагнитные системы с распределенными параметрами</w:t>
      </w:r>
      <w:r w:rsidRPr="007B340B">
        <w:rPr>
          <w:color w:val="292526"/>
        </w:rPr>
        <w:t xml:space="preserve">. </w:t>
      </w:r>
      <w:r w:rsidRPr="007B340B">
        <w:t>Элементы ВЧ и СВЧ трактов и генераторы электромагнитных сигналов. Информативные параметры электромагнитных систем.</w:t>
      </w:r>
    </w:p>
    <w:p w:rsidR="006369BE" w:rsidRPr="007B340B" w:rsidRDefault="006369BE" w:rsidP="006369BE">
      <w:pPr>
        <w:adjustRightInd w:val="0"/>
        <w:ind w:firstLine="720"/>
        <w:jc w:val="both"/>
        <w:rPr>
          <w:b/>
          <w:bCs/>
          <w:color w:val="292526"/>
        </w:rPr>
      </w:pPr>
      <w:r w:rsidRPr="007B340B">
        <w:rPr>
          <w:b/>
          <w:bCs/>
          <w:color w:val="292526"/>
        </w:rPr>
        <w:t>2.</w:t>
      </w:r>
      <w:r w:rsidRPr="007B340B">
        <w:rPr>
          <w:b/>
        </w:rPr>
        <w:t xml:space="preserve"> Измерение геометрических параметров</w:t>
      </w:r>
      <w:r w:rsidRPr="007B340B">
        <w:rPr>
          <w:b/>
          <w:bCs/>
          <w:color w:val="292526"/>
        </w:rPr>
        <w:t>.</w:t>
      </w:r>
    </w:p>
    <w:p w:rsidR="006369BE" w:rsidRPr="007B340B" w:rsidRDefault="006369BE" w:rsidP="006369BE">
      <w:pPr>
        <w:tabs>
          <w:tab w:val="left" w:pos="709"/>
          <w:tab w:val="left" w:leader="dot" w:pos="6139"/>
          <w:tab w:val="right" w:pos="6706"/>
        </w:tabs>
        <w:autoSpaceDE w:val="0"/>
        <w:autoSpaceDN w:val="0"/>
        <w:adjustRightInd w:val="0"/>
        <w:jc w:val="both"/>
        <w:rPr>
          <w:rFonts w:ascii="Calibri" w:hAnsi="Calibri"/>
          <w:color w:val="292526"/>
        </w:rPr>
      </w:pPr>
      <w:r w:rsidRPr="007B340B">
        <w:tab/>
        <w:t>Измерение толщины материалов и изделий</w:t>
      </w:r>
      <w:r w:rsidRPr="007B340B">
        <w:rPr>
          <w:rFonts w:ascii="Calibri" w:hAnsi="Calibri"/>
          <w:color w:val="292526"/>
        </w:rPr>
        <w:t>.</w:t>
      </w:r>
      <w:r w:rsidRPr="007B340B">
        <w:rPr>
          <w:sz w:val="16"/>
          <w:szCs w:val="16"/>
        </w:rPr>
        <w:t xml:space="preserve"> </w:t>
      </w:r>
      <w:r w:rsidRPr="007B340B">
        <w:t>Измерение толщины металлического листа. Измерение толщины диэлектрических материалов и покрытий.</w:t>
      </w:r>
      <w:r w:rsidR="0062142E" w:rsidRPr="007B340B">
        <w:t xml:space="preserve"> </w:t>
      </w:r>
      <w:r w:rsidRPr="007B340B">
        <w:t xml:space="preserve">Измерение диаметра Измерение диаметра протяженных изделий. Измерение внутреннего диаметра труб. Измерение диаметра объектов, не имеющих доминирующего размера. Контроль формы объектов. Измерение длины протяженных изделий. </w:t>
      </w:r>
    </w:p>
    <w:p w:rsidR="006369BE" w:rsidRPr="007B340B" w:rsidRDefault="006369BE" w:rsidP="006369BE">
      <w:pPr>
        <w:adjustRightInd w:val="0"/>
        <w:ind w:left="720"/>
        <w:jc w:val="both"/>
        <w:rPr>
          <w:b/>
          <w:color w:val="292526"/>
        </w:rPr>
      </w:pPr>
      <w:r w:rsidRPr="007B340B">
        <w:rPr>
          <w:b/>
          <w:bCs/>
          <w:color w:val="292526"/>
        </w:rPr>
        <w:t xml:space="preserve">3. </w:t>
      </w:r>
      <w:r w:rsidRPr="007B340B">
        <w:rPr>
          <w:b/>
        </w:rPr>
        <w:t>Измерение механических величин</w:t>
      </w:r>
      <w:r w:rsidRPr="007B340B">
        <w:rPr>
          <w:b/>
          <w:color w:val="292526"/>
        </w:rPr>
        <w:t>.</w:t>
      </w:r>
    </w:p>
    <w:p w:rsidR="006369BE" w:rsidRPr="007B340B" w:rsidRDefault="006369BE" w:rsidP="006369BE">
      <w:pPr>
        <w:tabs>
          <w:tab w:val="left" w:pos="667"/>
          <w:tab w:val="left" w:leader="dot" w:pos="6110"/>
          <w:tab w:val="right" w:pos="6706"/>
        </w:tabs>
        <w:autoSpaceDE w:val="0"/>
        <w:autoSpaceDN w:val="0"/>
        <w:adjustRightInd w:val="0"/>
        <w:ind w:firstLine="669"/>
        <w:jc w:val="both"/>
        <w:rPr>
          <w:rFonts w:ascii="Calibri" w:hAnsi="Calibri"/>
          <w:color w:val="292526"/>
        </w:rPr>
      </w:pPr>
      <w:r w:rsidRPr="007B340B">
        <w:t>Измерение уровня. Непрерывное измерение уровня. Инвариантное измерение уровня. Сигнализация уровня. Измерение количества вещества, произвольно распределенного по объему емкости. Плоская граница раздела при произвольном положении емкости Произвольное распределение вещества в емкости</w:t>
      </w:r>
      <w:r w:rsidR="00D74A61">
        <w:t>.</w:t>
      </w:r>
      <w:r w:rsidRPr="007B340B">
        <w:t xml:space="preserve"> Измерение давлений, усилий и деформаций.</w:t>
      </w:r>
    </w:p>
    <w:p w:rsidR="006369BE" w:rsidRPr="007B340B" w:rsidRDefault="006369BE" w:rsidP="006369BE">
      <w:pPr>
        <w:adjustRightInd w:val="0"/>
        <w:ind w:firstLine="720"/>
        <w:jc w:val="both"/>
        <w:rPr>
          <w:b/>
          <w:bCs/>
          <w:color w:val="292526"/>
        </w:rPr>
      </w:pPr>
      <w:r w:rsidRPr="007B340B">
        <w:rPr>
          <w:b/>
          <w:bCs/>
          <w:color w:val="292526"/>
        </w:rPr>
        <w:t xml:space="preserve">4. </w:t>
      </w:r>
      <w:r w:rsidRPr="007B340B">
        <w:rPr>
          <w:b/>
        </w:rPr>
        <w:t>Измерение параметров движения</w:t>
      </w:r>
      <w:r w:rsidRPr="007B340B">
        <w:rPr>
          <w:b/>
          <w:bCs/>
          <w:color w:val="292526"/>
        </w:rPr>
        <w:t xml:space="preserve">. </w:t>
      </w:r>
    </w:p>
    <w:p w:rsidR="006369BE" w:rsidRPr="007B340B" w:rsidRDefault="006369BE" w:rsidP="006369BE">
      <w:pPr>
        <w:tabs>
          <w:tab w:val="left" w:pos="667"/>
          <w:tab w:val="left" w:leader="dot" w:pos="6130"/>
          <w:tab w:val="right" w:pos="6706"/>
        </w:tabs>
        <w:autoSpaceDE w:val="0"/>
        <w:autoSpaceDN w:val="0"/>
        <w:adjustRightInd w:val="0"/>
        <w:ind w:firstLine="669"/>
        <w:jc w:val="both"/>
      </w:pPr>
      <w:r w:rsidRPr="007B340B">
        <w:t>Измерение линейной скорости. Измерение скорости потока и расхода. Измерение частоты вращения. Измерение вибраций. Измерение ускорения.</w:t>
      </w:r>
    </w:p>
    <w:p w:rsidR="006369BE" w:rsidRPr="007B340B" w:rsidRDefault="006369BE" w:rsidP="006369BE">
      <w:pPr>
        <w:adjustRightInd w:val="0"/>
        <w:ind w:firstLine="720"/>
        <w:jc w:val="both"/>
        <w:rPr>
          <w:b/>
          <w:color w:val="292526"/>
        </w:rPr>
      </w:pPr>
      <w:r w:rsidRPr="007B340B">
        <w:rPr>
          <w:b/>
          <w:bCs/>
          <w:color w:val="292526"/>
        </w:rPr>
        <w:t xml:space="preserve">5. </w:t>
      </w:r>
      <w:r w:rsidRPr="007B340B">
        <w:rPr>
          <w:b/>
        </w:rPr>
        <w:t xml:space="preserve">Измерение </w:t>
      </w:r>
      <w:r w:rsidR="00614E08" w:rsidRPr="00614E08">
        <w:rPr>
          <w:b/>
        </w:rPr>
        <w:t>физических свойств материалов и изделий</w:t>
      </w:r>
      <w:r w:rsidRPr="007B340B">
        <w:rPr>
          <w:b/>
          <w:color w:val="292526"/>
        </w:rPr>
        <w:t>.</w:t>
      </w:r>
    </w:p>
    <w:p w:rsidR="006369BE" w:rsidRPr="007B340B" w:rsidRDefault="006369BE" w:rsidP="006369BE">
      <w:pPr>
        <w:tabs>
          <w:tab w:val="left" w:pos="672"/>
          <w:tab w:val="left" w:leader="dot" w:pos="6125"/>
          <w:tab w:val="right" w:pos="6706"/>
        </w:tabs>
        <w:autoSpaceDE w:val="0"/>
        <w:autoSpaceDN w:val="0"/>
        <w:adjustRightInd w:val="0"/>
        <w:ind w:firstLine="675"/>
        <w:jc w:val="both"/>
        <w:rPr>
          <w:rFonts w:ascii="Calibri" w:hAnsi="Calibri"/>
          <w:color w:val="292526"/>
        </w:rPr>
      </w:pPr>
      <w:r w:rsidRPr="007B340B">
        <w:t>Измерение влажности. Измерение физических свойств вещества в потоке. Контроль и измерение параметров некоторых технологических процессов: Сигнализация наличия, счет и идентификация объектов. Диагностика двигателей внутреннего сгорания Обнаружение и локализация утечек в трубопроводах. Определение ориентации волокон в бумаге и лесоматериалах. Измерение температуры</w:t>
      </w:r>
    </w:p>
    <w:p w:rsidR="00675837" w:rsidRPr="007B340B" w:rsidRDefault="00675837" w:rsidP="008C20F4">
      <w:pPr>
        <w:jc w:val="both"/>
        <w:rPr>
          <w:b/>
          <w:bCs/>
        </w:rPr>
      </w:pPr>
    </w:p>
    <w:p w:rsidR="008C20F4" w:rsidRPr="00570397" w:rsidRDefault="008C20F4" w:rsidP="008C20F4">
      <w:pPr>
        <w:jc w:val="both"/>
        <w:rPr>
          <w:b/>
        </w:rPr>
      </w:pPr>
      <w:r w:rsidRPr="00570397">
        <w:rPr>
          <w:b/>
          <w:bCs/>
        </w:rPr>
        <w:t>5. Образовательные технологии,</w:t>
      </w:r>
      <w:r w:rsidRPr="00570397">
        <w:rPr>
          <w:b/>
        </w:rPr>
        <w:t xml:space="preserve"> используемые при осуществлении образовательного процесса по дисциплине</w:t>
      </w:r>
    </w:p>
    <w:p w:rsidR="008C20F4" w:rsidRPr="00D61B64" w:rsidRDefault="008C20F4" w:rsidP="008C20F4">
      <w:pPr>
        <w:pStyle w:val="a5"/>
        <w:tabs>
          <w:tab w:val="left" w:pos="993"/>
          <w:tab w:val="left" w:pos="1560"/>
        </w:tabs>
        <w:suppressAutoHyphens/>
        <w:autoSpaceDE w:val="0"/>
        <w:autoSpaceDN w:val="0"/>
        <w:adjustRightInd w:val="0"/>
        <w:ind w:left="0"/>
        <w:contextualSpacing/>
        <w:jc w:val="both"/>
        <w:rPr>
          <w:b/>
          <w:bCs/>
          <w:highlight w:val="yellow"/>
        </w:rPr>
      </w:pPr>
    </w:p>
    <w:p w:rsidR="00570397" w:rsidRPr="00570397" w:rsidRDefault="00570397" w:rsidP="00570397">
      <w:pPr>
        <w:ind w:right="-28" w:firstLine="567"/>
        <w:jc w:val="both"/>
        <w:rPr>
          <w:bCs/>
        </w:rPr>
      </w:pPr>
      <w:r w:rsidRPr="00570397">
        <w:rPr>
          <w:bCs/>
        </w:rPr>
        <w:tab/>
        <w:t>В процессе обучения проводятся практические занятия, в ходе которых используются образовательные технологии:</w:t>
      </w:r>
    </w:p>
    <w:p w:rsidR="00570397" w:rsidRPr="00570397" w:rsidRDefault="00570397" w:rsidP="00570397">
      <w:pPr>
        <w:ind w:right="-28" w:firstLine="567"/>
        <w:jc w:val="both"/>
        <w:rPr>
          <w:bCs/>
        </w:rPr>
      </w:pPr>
      <w:r w:rsidRPr="00570397">
        <w:rPr>
          <w:bCs/>
        </w:rPr>
        <w:t>Практическое занятие – занятие, посвященное освоению конкретных умений и навыков и закреплению знаний, полученных на лекциях.</w:t>
      </w:r>
    </w:p>
    <w:p w:rsidR="00570397" w:rsidRPr="00570397" w:rsidRDefault="00570397" w:rsidP="00570397">
      <w:pPr>
        <w:ind w:right="-28" w:firstLine="567"/>
        <w:jc w:val="both"/>
        <w:rPr>
          <w:bCs/>
        </w:rPr>
      </w:pPr>
      <w:r w:rsidRPr="00570397">
        <w:rPr>
          <w:bCs/>
        </w:rPr>
        <w:t>Задействованы:</w:t>
      </w:r>
    </w:p>
    <w:p w:rsidR="00570397" w:rsidRPr="00570397" w:rsidRDefault="00570397" w:rsidP="00570397">
      <w:pPr>
        <w:ind w:right="-28" w:firstLine="567"/>
        <w:jc w:val="both"/>
        <w:rPr>
          <w:bCs/>
        </w:rPr>
      </w:pPr>
      <w:r w:rsidRPr="00570397">
        <w:rPr>
          <w:bCs/>
        </w:rPr>
        <w:t xml:space="preserve">решение задач; </w:t>
      </w:r>
    </w:p>
    <w:p w:rsidR="00570397" w:rsidRPr="00570397" w:rsidRDefault="00570397" w:rsidP="00570397">
      <w:pPr>
        <w:ind w:right="-28" w:firstLine="567"/>
        <w:jc w:val="both"/>
        <w:rPr>
          <w:bCs/>
        </w:rPr>
      </w:pPr>
      <w:r w:rsidRPr="00570397">
        <w:rPr>
          <w:bCs/>
        </w:rPr>
        <w:t xml:space="preserve">коллективная мыслительная деятельность, в </w:t>
      </w:r>
      <w:proofErr w:type="spellStart"/>
      <w:r w:rsidRPr="00570397">
        <w:rPr>
          <w:bCs/>
        </w:rPr>
        <w:t>т.ч</w:t>
      </w:r>
      <w:proofErr w:type="spellEnd"/>
      <w:r w:rsidRPr="00570397">
        <w:rPr>
          <w:bCs/>
        </w:rPr>
        <w:t>. мозговой штурм;</w:t>
      </w:r>
    </w:p>
    <w:p w:rsidR="00570397" w:rsidRPr="00570397" w:rsidRDefault="00570397" w:rsidP="00570397">
      <w:pPr>
        <w:ind w:right="-28" w:firstLine="567"/>
        <w:jc w:val="both"/>
        <w:rPr>
          <w:bCs/>
        </w:rPr>
      </w:pPr>
      <w:r w:rsidRPr="00570397">
        <w:rPr>
          <w:bCs/>
        </w:rPr>
        <w:t>анализ конкретных ситуаций.</w:t>
      </w:r>
    </w:p>
    <w:p w:rsidR="00570397" w:rsidRPr="00570397" w:rsidRDefault="00570397" w:rsidP="00570397">
      <w:pPr>
        <w:ind w:right="-28" w:firstLine="567"/>
        <w:jc w:val="both"/>
        <w:rPr>
          <w:bCs/>
        </w:rPr>
      </w:pPr>
      <w:r w:rsidRPr="00570397">
        <w:rPr>
          <w:bCs/>
        </w:rPr>
        <w:lastRenderedPageBreak/>
        <w:t>Консультации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570397" w:rsidRPr="00570397" w:rsidRDefault="00570397" w:rsidP="00570397">
      <w:pPr>
        <w:ind w:right="-28" w:firstLine="567"/>
        <w:jc w:val="both"/>
        <w:rPr>
          <w:bCs/>
        </w:rPr>
      </w:pPr>
      <w:r w:rsidRPr="00570397">
        <w:rPr>
          <w:bCs/>
        </w:rPr>
        <w:t xml:space="preserve">  Асинхронная консультация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570397" w:rsidRPr="00570397" w:rsidRDefault="00570397" w:rsidP="00570397">
      <w:pPr>
        <w:ind w:right="-28" w:firstLine="567"/>
        <w:jc w:val="both"/>
        <w:rPr>
          <w:bCs/>
        </w:rPr>
      </w:pPr>
    </w:p>
    <w:p w:rsidR="00570397" w:rsidRPr="00570397" w:rsidRDefault="00570397" w:rsidP="00570397">
      <w:pPr>
        <w:ind w:right="-28" w:firstLine="567"/>
        <w:jc w:val="both"/>
        <w:rPr>
          <w:bCs/>
        </w:rPr>
      </w:pPr>
      <w:r w:rsidRPr="00570397">
        <w:rPr>
          <w:bCs/>
        </w:rPr>
        <w:t>В процессе обучения используются следующие технологии электронного обучения и дистанционные образовательные технологии:</w:t>
      </w:r>
    </w:p>
    <w:p w:rsidR="00570397" w:rsidRPr="00570397" w:rsidRDefault="00570397" w:rsidP="00570397">
      <w:pPr>
        <w:ind w:right="-28" w:firstLine="567"/>
        <w:jc w:val="both"/>
        <w:rPr>
          <w:bCs/>
        </w:rPr>
      </w:pPr>
      <w:r w:rsidRPr="00570397">
        <w:rPr>
          <w:bCs/>
        </w:rPr>
        <w:t xml:space="preserve">Электронный учебный курс «Введение в радиоастрономию» в LMS Электронный университет </w:t>
      </w:r>
      <w:proofErr w:type="spellStart"/>
      <w:r w:rsidRPr="00570397">
        <w:rPr>
          <w:bCs/>
        </w:rPr>
        <w:t>Moodle</w:t>
      </w:r>
      <w:proofErr w:type="spellEnd"/>
      <w:r w:rsidRPr="00570397">
        <w:rPr>
          <w:bCs/>
        </w:rPr>
        <w:t xml:space="preserve"> </w:t>
      </w:r>
      <w:proofErr w:type="spellStart"/>
      <w:r w:rsidRPr="00570397">
        <w:rPr>
          <w:bCs/>
        </w:rPr>
        <w:t>ЯрГУ</w:t>
      </w:r>
      <w:proofErr w:type="spellEnd"/>
      <w:r w:rsidRPr="00570397">
        <w:rPr>
          <w:bCs/>
        </w:rPr>
        <w:t>, в котором:</w:t>
      </w:r>
    </w:p>
    <w:p w:rsidR="00570397" w:rsidRPr="00570397" w:rsidRDefault="00570397" w:rsidP="00570397">
      <w:pPr>
        <w:ind w:right="-28" w:firstLine="567"/>
        <w:jc w:val="both"/>
        <w:rPr>
          <w:bCs/>
        </w:rPr>
      </w:pPr>
      <w:r w:rsidRPr="00570397">
        <w:rPr>
          <w:bCs/>
        </w:rPr>
        <w:t>представлены задания для самостоятельной работы обучающихся по темам дисциплины;</w:t>
      </w:r>
    </w:p>
    <w:p w:rsidR="00570397" w:rsidRPr="00570397" w:rsidRDefault="00570397" w:rsidP="00570397">
      <w:pPr>
        <w:ind w:right="-28" w:firstLine="567"/>
        <w:jc w:val="both"/>
        <w:rPr>
          <w:bCs/>
        </w:rPr>
      </w:pPr>
      <w:r w:rsidRPr="00570397">
        <w:rPr>
          <w:bCs/>
        </w:rPr>
        <w:t>представлены правила прохождения промежуточной аттестации по дисциплине;</w:t>
      </w:r>
    </w:p>
    <w:p w:rsidR="00570397" w:rsidRPr="00570397" w:rsidRDefault="00570397" w:rsidP="00570397">
      <w:pPr>
        <w:ind w:right="-28" w:firstLine="567"/>
        <w:jc w:val="both"/>
        <w:rPr>
          <w:bCs/>
        </w:rPr>
      </w:pPr>
      <w:r w:rsidRPr="00570397">
        <w:rPr>
          <w:bCs/>
        </w:rPr>
        <w:t>представлен список учебной литературы, рекомендуемой для освоения дисциплины;</w:t>
      </w:r>
    </w:p>
    <w:p w:rsidR="00570397" w:rsidRPr="00570397" w:rsidRDefault="00570397" w:rsidP="00570397">
      <w:pPr>
        <w:ind w:right="-28" w:firstLine="567"/>
        <w:jc w:val="both"/>
        <w:rPr>
          <w:bCs/>
        </w:rPr>
      </w:pPr>
      <w:r w:rsidRPr="00570397">
        <w:rPr>
          <w:bCs/>
        </w:rPr>
        <w:t xml:space="preserve">представлена информация о форме и времени проведения консультаций по </w:t>
      </w:r>
      <w:proofErr w:type="gramStart"/>
      <w:r w:rsidRPr="00570397">
        <w:rPr>
          <w:bCs/>
        </w:rPr>
        <w:t>дисциплине  в</w:t>
      </w:r>
      <w:proofErr w:type="gramEnd"/>
      <w:r w:rsidRPr="00570397">
        <w:rPr>
          <w:bCs/>
        </w:rPr>
        <w:t xml:space="preserve"> режиме онлайн;</w:t>
      </w:r>
    </w:p>
    <w:p w:rsidR="00E0399F" w:rsidRDefault="00570397" w:rsidP="00570397">
      <w:pPr>
        <w:ind w:right="-28" w:firstLine="567"/>
        <w:jc w:val="both"/>
        <w:rPr>
          <w:bCs/>
        </w:rPr>
      </w:pPr>
      <w:r w:rsidRPr="00570397">
        <w:rPr>
          <w:bCs/>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p>
    <w:p w:rsidR="00570397" w:rsidRPr="00D61B64" w:rsidRDefault="00570397" w:rsidP="00570397">
      <w:pPr>
        <w:ind w:right="-28" w:firstLine="567"/>
        <w:jc w:val="both"/>
        <w:rPr>
          <w:color w:val="000080"/>
          <w:highlight w:val="yellow"/>
        </w:rPr>
      </w:pPr>
    </w:p>
    <w:p w:rsidR="00570397" w:rsidRPr="00470559" w:rsidRDefault="008C20F4" w:rsidP="00570397">
      <w:pPr>
        <w:jc w:val="both"/>
        <w:rPr>
          <w:b/>
        </w:rPr>
      </w:pPr>
      <w:r w:rsidRPr="00D91AF8">
        <w:rPr>
          <w:b/>
          <w:bCs/>
        </w:rPr>
        <w:t>6. </w:t>
      </w:r>
      <w:r w:rsidR="00570397" w:rsidRPr="00D91AF8">
        <w:rPr>
          <w:b/>
          <w:bCs/>
        </w:rPr>
        <w:t>П</w:t>
      </w:r>
      <w:r w:rsidR="00570397" w:rsidRPr="00D91AF8">
        <w:rPr>
          <w:b/>
        </w:rPr>
        <w:t>еречень лицензионного и (или) свободно распространяемого программного</w:t>
      </w:r>
      <w:r w:rsidR="00570397" w:rsidRPr="00470559">
        <w:rPr>
          <w:b/>
        </w:rPr>
        <w:t xml:space="preserve"> обеспечения</w:t>
      </w:r>
      <w:r w:rsidR="00570397" w:rsidRPr="00470559">
        <w:rPr>
          <w:b/>
          <w:bCs/>
        </w:rPr>
        <w:t>,</w:t>
      </w:r>
      <w:r w:rsidR="00570397" w:rsidRPr="00470559">
        <w:rPr>
          <w:b/>
        </w:rPr>
        <w:t xml:space="preserve"> используемого при осуществлении образовательного процесса по дисциплине </w:t>
      </w:r>
    </w:p>
    <w:p w:rsidR="00570397" w:rsidRPr="00470559" w:rsidRDefault="00570397" w:rsidP="00570397">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570397" w:rsidRPr="00470559" w:rsidRDefault="00570397" w:rsidP="00570397">
      <w:pPr>
        <w:tabs>
          <w:tab w:val="left" w:pos="5670"/>
        </w:tabs>
        <w:ind w:firstLine="709"/>
        <w:jc w:val="both"/>
      </w:pPr>
      <w:r w:rsidRPr="0047055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570397" w:rsidRPr="00470559" w:rsidRDefault="00570397" w:rsidP="00570397">
      <w:pPr>
        <w:tabs>
          <w:tab w:val="left" w:pos="5670"/>
        </w:tabs>
        <w:ind w:firstLine="709"/>
        <w:jc w:val="both"/>
      </w:pPr>
      <w:r w:rsidRPr="00470559">
        <w:t xml:space="preserve">- программы </w:t>
      </w:r>
      <w:r w:rsidRPr="00470559">
        <w:rPr>
          <w:lang w:val="en-US"/>
        </w:rPr>
        <w:t>Microsoft</w:t>
      </w:r>
      <w:r w:rsidRPr="00470559">
        <w:t xml:space="preserve"> </w:t>
      </w:r>
      <w:r w:rsidRPr="00470559">
        <w:rPr>
          <w:lang w:val="en-US"/>
        </w:rPr>
        <w:t>Office</w:t>
      </w:r>
      <w:r w:rsidRPr="00470559">
        <w:t>;</w:t>
      </w:r>
    </w:p>
    <w:p w:rsidR="00570397" w:rsidRPr="00470559" w:rsidRDefault="00570397" w:rsidP="00570397">
      <w:pPr>
        <w:tabs>
          <w:tab w:val="left" w:pos="5670"/>
        </w:tabs>
        <w:ind w:left="720"/>
        <w:jc w:val="both"/>
      </w:pPr>
      <w:r w:rsidRPr="00470559">
        <w:t>-</w:t>
      </w:r>
      <w:r w:rsidRPr="00470559">
        <w:rPr>
          <w:lang w:val="en-US"/>
        </w:rPr>
        <w:t> </w:t>
      </w:r>
      <w:r w:rsidRPr="00470559">
        <w:t xml:space="preserve">издательская система </w:t>
      </w:r>
      <w:proofErr w:type="spellStart"/>
      <w:r w:rsidRPr="00470559">
        <w:rPr>
          <w:lang w:val="en-US"/>
        </w:rPr>
        <w:t>LaTex</w:t>
      </w:r>
      <w:proofErr w:type="spellEnd"/>
      <w:r w:rsidRPr="00470559">
        <w:t>;</w:t>
      </w:r>
    </w:p>
    <w:p w:rsidR="00570397" w:rsidRPr="00470559" w:rsidRDefault="00570397" w:rsidP="00570397">
      <w:pPr>
        <w:tabs>
          <w:tab w:val="left" w:pos="5670"/>
        </w:tabs>
        <w:ind w:left="709"/>
        <w:jc w:val="both"/>
      </w:pPr>
      <w:r w:rsidRPr="00470559">
        <w:rPr>
          <w:lang w:eastAsia="en-US"/>
        </w:rPr>
        <w:t>-</w:t>
      </w:r>
      <w:r w:rsidRPr="00470559">
        <w:rPr>
          <w:lang w:val="en-US" w:eastAsia="en-US"/>
        </w:rPr>
        <w:t> </w:t>
      </w:r>
      <w:proofErr w:type="spellStart"/>
      <w:r w:rsidRPr="00470559">
        <w:rPr>
          <w:lang w:eastAsia="en-US"/>
        </w:rPr>
        <w:t>Adobe</w:t>
      </w:r>
      <w:proofErr w:type="spellEnd"/>
      <w:r w:rsidRPr="00470559">
        <w:rPr>
          <w:lang w:eastAsia="en-US"/>
        </w:rPr>
        <w:t xml:space="preserve"> </w:t>
      </w:r>
      <w:proofErr w:type="spellStart"/>
      <w:r w:rsidRPr="00470559">
        <w:rPr>
          <w:lang w:eastAsia="en-US"/>
        </w:rPr>
        <w:t>Acrobat</w:t>
      </w:r>
      <w:proofErr w:type="spellEnd"/>
      <w:r w:rsidRPr="00470559">
        <w:rPr>
          <w:lang w:eastAsia="en-US"/>
        </w:rPr>
        <w:t xml:space="preserve"> </w:t>
      </w:r>
      <w:proofErr w:type="spellStart"/>
      <w:r w:rsidRPr="00470559">
        <w:rPr>
          <w:lang w:eastAsia="en-US"/>
        </w:rPr>
        <w:t>Reader</w:t>
      </w:r>
      <w:proofErr w:type="spellEnd"/>
      <w:r w:rsidRPr="00470559">
        <w:rPr>
          <w:lang w:eastAsia="en-US"/>
        </w:rPr>
        <w:t>.</w:t>
      </w:r>
    </w:p>
    <w:p w:rsidR="008C20F4" w:rsidRDefault="008C20F4" w:rsidP="00570397">
      <w:pPr>
        <w:pStyle w:val="a5"/>
        <w:tabs>
          <w:tab w:val="left" w:pos="993"/>
          <w:tab w:val="left" w:pos="1560"/>
        </w:tabs>
        <w:suppressAutoHyphens/>
        <w:autoSpaceDE w:val="0"/>
        <w:autoSpaceDN w:val="0"/>
        <w:adjustRightInd w:val="0"/>
        <w:ind w:left="0"/>
        <w:contextualSpacing/>
        <w:jc w:val="both"/>
        <w:rPr>
          <w:b/>
          <w:highlight w:val="yellow"/>
        </w:rPr>
      </w:pPr>
    </w:p>
    <w:p w:rsidR="00570397" w:rsidRPr="00470559" w:rsidRDefault="00570397" w:rsidP="00570397">
      <w:pPr>
        <w:jc w:val="both"/>
        <w:rPr>
          <w:b/>
        </w:rPr>
      </w:pPr>
      <w:r w:rsidRPr="00470559">
        <w:rPr>
          <w:b/>
          <w:bCs/>
        </w:rPr>
        <w:t>7. Перечень современных профессиональных баз данных и информационных справочных систем,</w:t>
      </w:r>
      <w:r w:rsidRPr="00470559">
        <w:rPr>
          <w:b/>
        </w:rPr>
        <w:t xml:space="preserve"> используемых при осуществлении образовательного процесса по дисциплине (при необходимости) </w:t>
      </w:r>
    </w:p>
    <w:p w:rsidR="00570397" w:rsidRPr="00470559" w:rsidRDefault="00570397" w:rsidP="00570397">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570397" w:rsidRPr="00470559" w:rsidRDefault="00570397" w:rsidP="00570397">
      <w:pPr>
        <w:autoSpaceDE w:val="0"/>
        <w:autoSpaceDN w:val="0"/>
        <w:adjustRightInd w:val="0"/>
        <w:ind w:firstLine="709"/>
        <w:jc w:val="both"/>
        <w:rPr>
          <w:b/>
          <w:i/>
        </w:rPr>
      </w:pPr>
      <w:r w:rsidRPr="00470559">
        <w:t>Автоматизированная библиотечно-информационная система «БУКИ-NEXT»</w:t>
      </w:r>
      <w:r w:rsidRPr="00470559">
        <w:rPr>
          <w:bCs/>
          <w:u w:val="single"/>
        </w:rPr>
        <w:t xml:space="preserve"> </w:t>
      </w:r>
      <w:hyperlink r:id="rId8" w:history="1">
        <w:r w:rsidRPr="00470559">
          <w:rPr>
            <w:bCs/>
          </w:rPr>
          <w:t>http://www.lib.uniyar.ac.ru/opac/bk_cat_find.php</w:t>
        </w:r>
      </w:hyperlink>
      <w:r w:rsidRPr="00470559">
        <w:rPr>
          <w:bCs/>
        </w:rPr>
        <w:t xml:space="preserve">  </w:t>
      </w:r>
    </w:p>
    <w:p w:rsidR="00570397" w:rsidRPr="00D61B64" w:rsidRDefault="00570397" w:rsidP="00570397">
      <w:pPr>
        <w:pStyle w:val="a5"/>
        <w:tabs>
          <w:tab w:val="left" w:pos="993"/>
          <w:tab w:val="left" w:pos="1560"/>
        </w:tabs>
        <w:suppressAutoHyphens/>
        <w:autoSpaceDE w:val="0"/>
        <w:autoSpaceDN w:val="0"/>
        <w:adjustRightInd w:val="0"/>
        <w:ind w:left="0"/>
        <w:contextualSpacing/>
        <w:jc w:val="both"/>
        <w:rPr>
          <w:b/>
          <w:highlight w:val="yellow"/>
        </w:rPr>
      </w:pPr>
    </w:p>
    <w:p w:rsidR="008C20F4" w:rsidRPr="006D16FB" w:rsidRDefault="00570397" w:rsidP="008C20F4">
      <w:pPr>
        <w:autoSpaceDE w:val="0"/>
        <w:autoSpaceDN w:val="0"/>
        <w:adjustRightInd w:val="0"/>
        <w:jc w:val="both"/>
        <w:rPr>
          <w:b/>
        </w:rPr>
      </w:pPr>
      <w:r w:rsidRPr="006D16FB">
        <w:rPr>
          <w:b/>
          <w:bCs/>
        </w:rPr>
        <w:t>8</w:t>
      </w:r>
      <w:r w:rsidR="008C20F4" w:rsidRPr="006D16FB">
        <w:rPr>
          <w:b/>
          <w:bCs/>
        </w:rPr>
        <w:t>. </w:t>
      </w:r>
      <w:r w:rsidR="00D77C77" w:rsidRPr="00D77C77">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8C20F4" w:rsidRPr="006D16FB" w:rsidRDefault="008C20F4" w:rsidP="008C20F4">
      <w:pPr>
        <w:rPr>
          <w:b/>
        </w:rPr>
      </w:pPr>
    </w:p>
    <w:p w:rsidR="008C20F4" w:rsidRPr="006D16FB" w:rsidRDefault="008C20F4" w:rsidP="008C20F4">
      <w:pPr>
        <w:rPr>
          <w:b/>
        </w:rPr>
      </w:pPr>
      <w:r w:rsidRPr="006D16FB">
        <w:rPr>
          <w:b/>
        </w:rPr>
        <w:t>а) основная литература</w:t>
      </w:r>
    </w:p>
    <w:p w:rsidR="00C91290" w:rsidRPr="00FC2EFE" w:rsidRDefault="00FC2EFE" w:rsidP="00FC2EFE">
      <w:pPr>
        <w:pStyle w:val="a5"/>
        <w:numPr>
          <w:ilvl w:val="0"/>
          <w:numId w:val="46"/>
        </w:numPr>
        <w:jc w:val="both"/>
        <w:rPr>
          <w:sz w:val="24"/>
        </w:rPr>
      </w:pPr>
      <w:proofErr w:type="spellStart"/>
      <w:r w:rsidRPr="00FC2EFE">
        <w:rPr>
          <w:iCs/>
          <w:sz w:val="24"/>
        </w:rPr>
        <w:t>Коминов</w:t>
      </w:r>
      <w:proofErr w:type="spellEnd"/>
      <w:r w:rsidRPr="00FC2EFE">
        <w:rPr>
          <w:iCs/>
          <w:sz w:val="24"/>
        </w:rPr>
        <w:t xml:space="preserve">, С. В. Метрология, технические измерения и </w:t>
      </w:r>
      <w:proofErr w:type="gramStart"/>
      <w:r w:rsidRPr="00FC2EFE">
        <w:rPr>
          <w:iCs/>
          <w:sz w:val="24"/>
        </w:rPr>
        <w:t>приборы :</w:t>
      </w:r>
      <w:proofErr w:type="gramEnd"/>
      <w:r w:rsidRPr="00FC2EFE">
        <w:rPr>
          <w:iCs/>
          <w:sz w:val="24"/>
        </w:rPr>
        <w:t xml:space="preserve"> Лаб. практикум / </w:t>
      </w:r>
      <w:proofErr w:type="spellStart"/>
      <w:r w:rsidRPr="00FC2EFE">
        <w:rPr>
          <w:iCs/>
          <w:sz w:val="24"/>
        </w:rPr>
        <w:t>Коминов</w:t>
      </w:r>
      <w:proofErr w:type="spellEnd"/>
      <w:r w:rsidRPr="00FC2EFE">
        <w:rPr>
          <w:iCs/>
          <w:sz w:val="24"/>
        </w:rPr>
        <w:t xml:space="preserve"> С. В. - Москва : </w:t>
      </w:r>
      <w:proofErr w:type="spellStart"/>
      <w:r w:rsidRPr="00FC2EFE">
        <w:rPr>
          <w:iCs/>
          <w:sz w:val="24"/>
        </w:rPr>
        <w:t>МИСиС</w:t>
      </w:r>
      <w:proofErr w:type="spellEnd"/>
      <w:r w:rsidRPr="00FC2EFE">
        <w:rPr>
          <w:iCs/>
          <w:sz w:val="24"/>
        </w:rPr>
        <w:t xml:space="preserve">, 2010. - 117 с. - </w:t>
      </w:r>
      <w:proofErr w:type="gramStart"/>
      <w:r w:rsidRPr="00FC2EFE">
        <w:rPr>
          <w:iCs/>
          <w:sz w:val="24"/>
        </w:rPr>
        <w:t>Текст :</w:t>
      </w:r>
      <w:proofErr w:type="gramEnd"/>
      <w:r w:rsidRPr="00FC2EFE">
        <w:rPr>
          <w:iCs/>
          <w:sz w:val="24"/>
        </w:rPr>
        <w:t xml:space="preserve"> электронный // ЭБС "Консультант студента" : [сайт]. - URL : </w:t>
      </w:r>
      <w:hyperlink r:id="rId9" w:history="1">
        <w:r w:rsidRPr="00E766BD">
          <w:rPr>
            <w:rStyle w:val="ac"/>
            <w:iCs/>
            <w:sz w:val="24"/>
          </w:rPr>
          <w:t>https://www.studentlibrary.ru/book/Misis_136.html</w:t>
        </w:r>
      </w:hyperlink>
      <w:r>
        <w:rPr>
          <w:iCs/>
          <w:sz w:val="24"/>
        </w:rPr>
        <w:t xml:space="preserve"> </w:t>
      </w:r>
      <w:r w:rsidRPr="00FC2EFE">
        <w:rPr>
          <w:iCs/>
          <w:sz w:val="24"/>
        </w:rPr>
        <w:t xml:space="preserve">(дата обращения: </w:t>
      </w:r>
      <w:r>
        <w:rPr>
          <w:iCs/>
          <w:sz w:val="24"/>
        </w:rPr>
        <w:t>1</w:t>
      </w:r>
      <w:r w:rsidRPr="00FC2EFE">
        <w:rPr>
          <w:iCs/>
          <w:sz w:val="24"/>
        </w:rPr>
        <w:t>6.0</w:t>
      </w:r>
      <w:r>
        <w:rPr>
          <w:iCs/>
          <w:sz w:val="24"/>
        </w:rPr>
        <w:t>3</w:t>
      </w:r>
      <w:r w:rsidRPr="00FC2EFE">
        <w:rPr>
          <w:iCs/>
          <w:sz w:val="24"/>
        </w:rPr>
        <w:t>.202</w:t>
      </w:r>
      <w:r>
        <w:rPr>
          <w:iCs/>
          <w:sz w:val="24"/>
        </w:rPr>
        <w:t>1</w:t>
      </w:r>
      <w:r w:rsidRPr="00FC2EFE">
        <w:rPr>
          <w:iCs/>
          <w:sz w:val="24"/>
        </w:rPr>
        <w:t xml:space="preserve">). - Режим </w:t>
      </w:r>
      <w:proofErr w:type="gramStart"/>
      <w:r w:rsidRPr="00FC2EFE">
        <w:rPr>
          <w:iCs/>
          <w:sz w:val="24"/>
        </w:rPr>
        <w:t>доступа :</w:t>
      </w:r>
      <w:proofErr w:type="gramEnd"/>
      <w:r w:rsidRPr="00FC2EFE">
        <w:rPr>
          <w:iCs/>
          <w:sz w:val="24"/>
        </w:rPr>
        <w:t xml:space="preserve"> по подписке.</w:t>
      </w:r>
    </w:p>
    <w:p w:rsidR="00C91290" w:rsidRDefault="00C91290" w:rsidP="00C91290">
      <w:pPr>
        <w:jc w:val="both"/>
      </w:pPr>
      <w:r w:rsidRPr="006D16FB">
        <w:t>б) дополнительная литература:</w:t>
      </w:r>
    </w:p>
    <w:p w:rsidR="00B1645A" w:rsidRPr="00B1645A" w:rsidRDefault="00B1645A" w:rsidP="00B1645A">
      <w:pPr>
        <w:pStyle w:val="a5"/>
        <w:numPr>
          <w:ilvl w:val="0"/>
          <w:numId w:val="47"/>
        </w:numPr>
        <w:jc w:val="both"/>
        <w:rPr>
          <w:sz w:val="24"/>
        </w:rPr>
      </w:pPr>
      <w:proofErr w:type="spellStart"/>
      <w:r w:rsidRPr="00B1645A">
        <w:rPr>
          <w:sz w:val="24"/>
        </w:rPr>
        <w:lastRenderedPageBreak/>
        <w:t>Боридько</w:t>
      </w:r>
      <w:proofErr w:type="spellEnd"/>
      <w:r w:rsidRPr="00B1645A">
        <w:rPr>
          <w:sz w:val="24"/>
        </w:rPr>
        <w:t xml:space="preserve">, С. И. Метрология и </w:t>
      </w:r>
      <w:proofErr w:type="spellStart"/>
      <w:r w:rsidRPr="00B1645A">
        <w:rPr>
          <w:sz w:val="24"/>
        </w:rPr>
        <w:t>электрорадиоизмерения</w:t>
      </w:r>
      <w:proofErr w:type="spellEnd"/>
      <w:r w:rsidRPr="00B1645A">
        <w:rPr>
          <w:sz w:val="24"/>
        </w:rPr>
        <w:t xml:space="preserve"> в телекоммуникационных </w:t>
      </w:r>
      <w:proofErr w:type="gramStart"/>
      <w:r w:rsidRPr="00B1645A">
        <w:rPr>
          <w:sz w:val="24"/>
        </w:rPr>
        <w:t>системах :</w:t>
      </w:r>
      <w:proofErr w:type="gramEnd"/>
      <w:r w:rsidRPr="00B1645A">
        <w:rPr>
          <w:sz w:val="24"/>
        </w:rPr>
        <w:t xml:space="preserve"> учебное пособие / Под общей редакцией Б. Н. Тихонова. - 2-е </w:t>
      </w:r>
      <w:proofErr w:type="gramStart"/>
      <w:r w:rsidRPr="00B1645A">
        <w:rPr>
          <w:sz w:val="24"/>
        </w:rPr>
        <w:t>изд. ,</w:t>
      </w:r>
      <w:proofErr w:type="gramEnd"/>
      <w:r w:rsidRPr="00B1645A">
        <w:rPr>
          <w:sz w:val="24"/>
        </w:rPr>
        <w:t xml:space="preserve"> стереотип. - </w:t>
      </w:r>
      <w:proofErr w:type="gramStart"/>
      <w:r w:rsidRPr="00B1645A">
        <w:rPr>
          <w:sz w:val="24"/>
        </w:rPr>
        <w:t>Москва :</w:t>
      </w:r>
      <w:proofErr w:type="gramEnd"/>
      <w:r w:rsidRPr="00B1645A">
        <w:rPr>
          <w:sz w:val="24"/>
        </w:rPr>
        <w:t xml:space="preserve"> Горячая линия - Телеком, 2012. - 360 с. - ISBN 978-5-9912-0245-9. - </w:t>
      </w:r>
      <w:proofErr w:type="gramStart"/>
      <w:r w:rsidRPr="00B1645A">
        <w:rPr>
          <w:sz w:val="24"/>
        </w:rPr>
        <w:t>Текст :</w:t>
      </w:r>
      <w:proofErr w:type="gramEnd"/>
      <w:r w:rsidRPr="00B1645A">
        <w:rPr>
          <w:sz w:val="24"/>
        </w:rPr>
        <w:t xml:space="preserve"> электронный // ЭБС "Консультант студента" : [сайт]. - URL : </w:t>
      </w:r>
      <w:hyperlink r:id="rId10" w:history="1">
        <w:r w:rsidRPr="00E766BD">
          <w:rPr>
            <w:rStyle w:val="ac"/>
            <w:sz w:val="24"/>
          </w:rPr>
          <w:t>https://www.studentlibrary.ru/book/ISBN9785991202459.html</w:t>
        </w:r>
      </w:hyperlink>
      <w:r>
        <w:rPr>
          <w:sz w:val="24"/>
        </w:rPr>
        <w:t xml:space="preserve"> </w:t>
      </w:r>
      <w:r w:rsidRPr="00B1645A">
        <w:rPr>
          <w:sz w:val="24"/>
        </w:rPr>
        <w:t xml:space="preserve">(дата обращения: </w:t>
      </w:r>
      <w:r>
        <w:rPr>
          <w:sz w:val="24"/>
        </w:rPr>
        <w:t>1</w:t>
      </w:r>
      <w:r w:rsidRPr="00B1645A">
        <w:rPr>
          <w:sz w:val="24"/>
        </w:rPr>
        <w:t>6.0</w:t>
      </w:r>
      <w:r>
        <w:rPr>
          <w:sz w:val="24"/>
        </w:rPr>
        <w:t>3</w:t>
      </w:r>
      <w:r w:rsidRPr="00B1645A">
        <w:rPr>
          <w:sz w:val="24"/>
        </w:rPr>
        <w:t>.202</w:t>
      </w:r>
      <w:r>
        <w:rPr>
          <w:sz w:val="24"/>
        </w:rPr>
        <w:t>1</w:t>
      </w:r>
      <w:r w:rsidRPr="00B1645A">
        <w:rPr>
          <w:sz w:val="24"/>
        </w:rPr>
        <w:t xml:space="preserve">). - Режим </w:t>
      </w:r>
      <w:proofErr w:type="gramStart"/>
      <w:r w:rsidRPr="00B1645A">
        <w:rPr>
          <w:sz w:val="24"/>
        </w:rPr>
        <w:t>доступа :</w:t>
      </w:r>
      <w:proofErr w:type="gramEnd"/>
      <w:r w:rsidRPr="00B1645A">
        <w:rPr>
          <w:sz w:val="24"/>
        </w:rPr>
        <w:t xml:space="preserve"> по подписке.</w:t>
      </w:r>
    </w:p>
    <w:p w:rsidR="006D16FB" w:rsidRPr="006D16FB" w:rsidRDefault="006D16FB" w:rsidP="006D16FB">
      <w:pPr>
        <w:autoSpaceDE w:val="0"/>
        <w:autoSpaceDN w:val="0"/>
        <w:adjustRightInd w:val="0"/>
        <w:jc w:val="both"/>
        <w:rPr>
          <w:sz w:val="22"/>
          <w:szCs w:val="22"/>
          <w:highlight w:val="yellow"/>
        </w:rPr>
      </w:pPr>
    </w:p>
    <w:p w:rsidR="008C20F4" w:rsidRPr="00570397" w:rsidRDefault="00927F7D" w:rsidP="008C20F4">
      <w:pPr>
        <w:jc w:val="both"/>
        <w:rPr>
          <w:b/>
        </w:rPr>
      </w:pPr>
      <w:r w:rsidRPr="00570397">
        <w:rPr>
          <w:b/>
        </w:rPr>
        <w:t>в) ресурсы сети «Интернет»</w:t>
      </w:r>
    </w:p>
    <w:p w:rsidR="00AD3B5C" w:rsidRPr="00570397" w:rsidRDefault="00AD3B5C" w:rsidP="00D1136F">
      <w:pPr>
        <w:jc w:val="both"/>
      </w:pPr>
      <w:r w:rsidRPr="00570397">
        <w:t>1. Электронная библиотека учебных материалов </w:t>
      </w:r>
      <w:proofErr w:type="spellStart"/>
      <w:r w:rsidRPr="00570397">
        <w:t>ЯрГУ</w:t>
      </w:r>
      <w:proofErr w:type="spellEnd"/>
      <w:r w:rsidRPr="00570397">
        <w:t xml:space="preserve"> (</w:t>
      </w:r>
      <w:hyperlink r:id="rId11" w:history="1">
        <w:r w:rsidRPr="00570397">
          <w:rPr>
            <w:rStyle w:val="ac"/>
            <w:color w:val="auto"/>
          </w:rPr>
          <w:t>http://www.lib.uniyar.ac.ru/opac/bk_cat_find.php</w:t>
        </w:r>
      </w:hyperlink>
      <w:r w:rsidRPr="00570397">
        <w:t>).</w:t>
      </w:r>
    </w:p>
    <w:p w:rsidR="00B1645A" w:rsidRDefault="00D1136F" w:rsidP="00D1136F">
      <w:pPr>
        <w:jc w:val="both"/>
        <w:textAlignment w:val="top"/>
      </w:pPr>
      <w:r w:rsidRPr="00570397">
        <w:t>2.Информационная система "Единое окно доступа к образовательным ресурсам"   (</w:t>
      </w:r>
      <w:hyperlink r:id="rId12" w:history="1">
        <w:r w:rsidR="00AD3B5C" w:rsidRPr="00570397">
          <w:rPr>
            <w:rStyle w:val="ac"/>
            <w:color w:val="auto"/>
          </w:rPr>
          <w:t>http://www.edu.ru</w:t>
        </w:r>
      </w:hyperlink>
      <w:r w:rsidR="00AD3B5C" w:rsidRPr="00570397">
        <w:t xml:space="preserve"> (раздел Учебно-методическая библиотека)</w:t>
      </w:r>
      <w:r w:rsidRPr="00570397">
        <w:t xml:space="preserve"> или по прямой ссылке http://window.edu.ru/library)</w:t>
      </w:r>
      <w:r w:rsidR="001F2B0C" w:rsidRPr="00570397">
        <w:t>.</w:t>
      </w:r>
      <w:r w:rsidR="00AD3B5C" w:rsidRPr="00570397">
        <w:t xml:space="preserve"> </w:t>
      </w:r>
    </w:p>
    <w:p w:rsidR="00B1645A" w:rsidRPr="006D16FB" w:rsidRDefault="00B1645A" w:rsidP="00B1645A">
      <w:pPr>
        <w:autoSpaceDE w:val="0"/>
        <w:autoSpaceDN w:val="0"/>
        <w:adjustRightInd w:val="0"/>
        <w:jc w:val="both"/>
        <w:rPr>
          <w:sz w:val="22"/>
          <w:szCs w:val="22"/>
        </w:rPr>
      </w:pPr>
      <w:r>
        <w:rPr>
          <w:sz w:val="22"/>
          <w:szCs w:val="22"/>
        </w:rPr>
        <w:t>3.</w:t>
      </w:r>
      <w:r>
        <w:t> </w:t>
      </w:r>
      <w:r w:rsidRPr="006D16FB">
        <w:rPr>
          <w:sz w:val="22"/>
          <w:szCs w:val="22"/>
        </w:rPr>
        <w:t>ГОСТ 23480-79 Контроль неразрушающий. Методы радиоволнового вида. Общие требования (с Изменениями N 1, 2</w:t>
      </w:r>
      <w:proofErr w:type="gramStart"/>
      <w:r w:rsidRPr="006D16FB">
        <w:rPr>
          <w:sz w:val="22"/>
          <w:szCs w:val="22"/>
        </w:rPr>
        <w:t>)  Электронный</w:t>
      </w:r>
      <w:proofErr w:type="gramEnd"/>
      <w:r w:rsidRPr="006D16FB">
        <w:rPr>
          <w:sz w:val="22"/>
          <w:szCs w:val="22"/>
        </w:rPr>
        <w:t xml:space="preserve"> ресурс (</w:t>
      </w:r>
      <w:r w:rsidRPr="006D16FB">
        <w:rPr>
          <w:sz w:val="22"/>
          <w:szCs w:val="22"/>
          <w:lang w:val="en-US"/>
        </w:rPr>
        <w:t>URL</w:t>
      </w:r>
      <w:r w:rsidRPr="006D16FB">
        <w:rPr>
          <w:sz w:val="22"/>
          <w:szCs w:val="22"/>
        </w:rPr>
        <w:t>:</w:t>
      </w:r>
      <w:r w:rsidRPr="006D16FB">
        <w:t xml:space="preserve"> </w:t>
      </w:r>
      <w:r w:rsidRPr="006D16FB">
        <w:rPr>
          <w:sz w:val="22"/>
          <w:szCs w:val="22"/>
          <w:lang w:val="en-US"/>
        </w:rPr>
        <w:t>https</w:t>
      </w:r>
      <w:r w:rsidRPr="006D16FB">
        <w:rPr>
          <w:sz w:val="22"/>
          <w:szCs w:val="22"/>
        </w:rPr>
        <w:t>://</w:t>
      </w:r>
      <w:r w:rsidRPr="006D16FB">
        <w:rPr>
          <w:sz w:val="22"/>
          <w:szCs w:val="22"/>
          <w:lang w:val="en-US"/>
        </w:rPr>
        <w:t>www</w:t>
      </w:r>
      <w:r w:rsidRPr="006D16FB">
        <w:rPr>
          <w:sz w:val="22"/>
          <w:szCs w:val="22"/>
        </w:rPr>
        <w:t>.</w:t>
      </w:r>
      <w:proofErr w:type="spellStart"/>
      <w:r w:rsidRPr="006D16FB">
        <w:rPr>
          <w:sz w:val="22"/>
          <w:szCs w:val="22"/>
          <w:lang w:val="en-US"/>
        </w:rPr>
        <w:t>ntcexpert</w:t>
      </w:r>
      <w:proofErr w:type="spellEnd"/>
      <w:r w:rsidRPr="006D16FB">
        <w:rPr>
          <w:sz w:val="22"/>
          <w:szCs w:val="22"/>
        </w:rPr>
        <w:t>.</w:t>
      </w:r>
      <w:proofErr w:type="spellStart"/>
      <w:r w:rsidRPr="006D16FB">
        <w:rPr>
          <w:sz w:val="22"/>
          <w:szCs w:val="22"/>
          <w:lang w:val="en-US"/>
        </w:rPr>
        <w:t>ru</w:t>
      </w:r>
      <w:proofErr w:type="spellEnd"/>
      <w:r w:rsidRPr="006D16FB">
        <w:rPr>
          <w:sz w:val="22"/>
          <w:szCs w:val="22"/>
        </w:rPr>
        <w:t>/</w:t>
      </w:r>
      <w:r w:rsidRPr="006D16FB">
        <w:rPr>
          <w:sz w:val="22"/>
          <w:szCs w:val="22"/>
          <w:lang w:val="en-US"/>
        </w:rPr>
        <w:t>documents</w:t>
      </w:r>
      <w:r w:rsidRPr="006D16FB">
        <w:rPr>
          <w:sz w:val="22"/>
          <w:szCs w:val="22"/>
        </w:rPr>
        <w:t>/</w:t>
      </w:r>
      <w:r w:rsidRPr="006D16FB">
        <w:rPr>
          <w:sz w:val="22"/>
          <w:szCs w:val="22"/>
          <w:lang w:val="en-US"/>
        </w:rPr>
        <w:t>docs</w:t>
      </w:r>
      <w:r w:rsidRPr="006D16FB">
        <w:rPr>
          <w:sz w:val="22"/>
          <w:szCs w:val="22"/>
        </w:rPr>
        <w:t>/</w:t>
      </w:r>
      <w:proofErr w:type="spellStart"/>
      <w:r w:rsidRPr="006D16FB">
        <w:rPr>
          <w:sz w:val="22"/>
          <w:szCs w:val="22"/>
          <w:lang w:val="en-US"/>
        </w:rPr>
        <w:t>gost</w:t>
      </w:r>
      <w:proofErr w:type="spellEnd"/>
      <w:r w:rsidRPr="006D16FB">
        <w:rPr>
          <w:sz w:val="22"/>
          <w:szCs w:val="22"/>
        </w:rPr>
        <w:t>-23480-79.</w:t>
      </w:r>
      <w:r w:rsidRPr="006D16FB">
        <w:rPr>
          <w:sz w:val="22"/>
          <w:szCs w:val="22"/>
          <w:lang w:val="en-US"/>
        </w:rPr>
        <w:t>pdf</w:t>
      </w:r>
      <w:r w:rsidRPr="006D16FB">
        <w:rPr>
          <w:sz w:val="22"/>
          <w:szCs w:val="22"/>
        </w:rPr>
        <w:t xml:space="preserve"> )</w:t>
      </w:r>
    </w:p>
    <w:p w:rsidR="00AD3B5C" w:rsidRPr="00570397" w:rsidRDefault="00AD3B5C" w:rsidP="00D1136F">
      <w:pPr>
        <w:jc w:val="both"/>
        <w:textAlignment w:val="top"/>
      </w:pPr>
      <w:r w:rsidRPr="00570397">
        <w:t xml:space="preserve"> </w:t>
      </w:r>
    </w:p>
    <w:p w:rsidR="008C20F4" w:rsidRPr="00D61B64" w:rsidRDefault="008C20F4" w:rsidP="008C20F4">
      <w:pPr>
        <w:jc w:val="both"/>
        <w:rPr>
          <w:highlight w:val="yellow"/>
        </w:rPr>
      </w:pPr>
    </w:p>
    <w:p w:rsidR="00570397" w:rsidRPr="000F775D" w:rsidRDefault="00570397" w:rsidP="00570397">
      <w:pPr>
        <w:jc w:val="both"/>
        <w:rPr>
          <w:b/>
          <w:bCs/>
        </w:rPr>
      </w:pPr>
      <w:r>
        <w:rPr>
          <w:b/>
          <w:bCs/>
        </w:rPr>
        <w:t>9</w:t>
      </w:r>
      <w:r w:rsidRPr="000F775D">
        <w:rPr>
          <w:b/>
          <w:bCs/>
        </w:rPr>
        <w:t>. Материально-техническая база, необходимая для осуществления образовательного процесса по дисциплине</w:t>
      </w:r>
    </w:p>
    <w:p w:rsidR="00570397" w:rsidRDefault="00570397" w:rsidP="00570397">
      <w:pPr>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570397" w:rsidRDefault="00570397" w:rsidP="00570397">
      <w:pPr>
        <w:numPr>
          <w:ilvl w:val="0"/>
          <w:numId w:val="40"/>
        </w:numPr>
        <w:jc w:val="both"/>
      </w:pPr>
      <w:r>
        <w:tab/>
        <w:t>учебные аудитории для проведения практических занятий (семинаров);</w:t>
      </w:r>
    </w:p>
    <w:p w:rsidR="00570397" w:rsidRDefault="00570397" w:rsidP="00570397">
      <w:pPr>
        <w:numPr>
          <w:ilvl w:val="0"/>
          <w:numId w:val="40"/>
        </w:numPr>
        <w:jc w:val="both"/>
      </w:pPr>
      <w:r>
        <w:tab/>
        <w:t>учебные аудитории для проведения групповых и индивидуальных консультаций,</w:t>
      </w:r>
    </w:p>
    <w:p w:rsidR="00570397" w:rsidRDefault="00570397" w:rsidP="00570397">
      <w:pPr>
        <w:numPr>
          <w:ilvl w:val="0"/>
          <w:numId w:val="40"/>
        </w:numPr>
        <w:jc w:val="both"/>
      </w:pPr>
      <w:r>
        <w:tab/>
        <w:t xml:space="preserve"> учебные аудитории для проведения текущего контроля и промежуточной аттестации;</w:t>
      </w:r>
    </w:p>
    <w:p w:rsidR="00570397" w:rsidRDefault="00570397" w:rsidP="00570397">
      <w:pPr>
        <w:numPr>
          <w:ilvl w:val="0"/>
          <w:numId w:val="40"/>
        </w:numPr>
        <w:jc w:val="both"/>
      </w:pPr>
      <w:r>
        <w:tab/>
        <w:t>помещения для самостоятельной работы;</w:t>
      </w:r>
    </w:p>
    <w:p w:rsidR="00570397" w:rsidRDefault="00570397" w:rsidP="00570397">
      <w:pPr>
        <w:numPr>
          <w:ilvl w:val="0"/>
          <w:numId w:val="40"/>
        </w:numPr>
        <w:jc w:val="both"/>
      </w:pPr>
      <w:r>
        <w:tab/>
        <w:t>помещения для хранения и профилактического обслуживания технических средств обучения.</w:t>
      </w:r>
    </w:p>
    <w:p w:rsidR="00570397" w:rsidRDefault="00570397" w:rsidP="00570397">
      <w:pPr>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w:t>
      </w:r>
    </w:p>
    <w:p w:rsidR="00570397" w:rsidRPr="000D608C" w:rsidRDefault="00570397" w:rsidP="00570397">
      <w:pPr>
        <w:jc w:val="both"/>
        <w:rPr>
          <w:highlight w:val="yellow"/>
        </w:rPr>
      </w:pPr>
      <w:r>
        <w:t xml:space="preserve">Число посадочных мест в аудитории для практических занятий (семинаров) – списочному составу группы обучающихся. </w:t>
      </w:r>
    </w:p>
    <w:p w:rsidR="008C20F4" w:rsidRPr="00D61B64" w:rsidRDefault="008C20F4" w:rsidP="008C20F4">
      <w:pPr>
        <w:jc w:val="both"/>
        <w:rPr>
          <w:highlight w:val="yellow"/>
        </w:rPr>
      </w:pPr>
    </w:p>
    <w:p w:rsidR="008C20F4" w:rsidRPr="00D61B64" w:rsidRDefault="008C20F4" w:rsidP="008C20F4">
      <w:pPr>
        <w:jc w:val="both"/>
        <w:rPr>
          <w:highlight w:val="yellow"/>
        </w:rPr>
      </w:pPr>
    </w:p>
    <w:p w:rsidR="00F27CED" w:rsidRPr="00D61B64" w:rsidRDefault="00F27CED" w:rsidP="008C20F4">
      <w:pPr>
        <w:jc w:val="both"/>
        <w:rPr>
          <w:highlight w:val="yellow"/>
        </w:rPr>
      </w:pPr>
    </w:p>
    <w:p w:rsidR="00F27CED" w:rsidRPr="00D61B64" w:rsidRDefault="00F27CED" w:rsidP="008C20F4">
      <w:pPr>
        <w:jc w:val="both"/>
        <w:rPr>
          <w:highlight w:val="yellow"/>
        </w:rPr>
      </w:pPr>
    </w:p>
    <w:p w:rsidR="008C20F4" w:rsidRPr="00D61B64" w:rsidRDefault="008C20F4" w:rsidP="008C20F4">
      <w:pPr>
        <w:jc w:val="both"/>
        <w:rPr>
          <w:highlight w:val="yellow"/>
        </w:rPr>
      </w:pPr>
    </w:p>
    <w:p w:rsidR="00570397" w:rsidRPr="000F775D" w:rsidRDefault="00570397" w:rsidP="00570397">
      <w:pPr>
        <w:jc w:val="both"/>
        <w:rPr>
          <w:bCs/>
        </w:rPr>
      </w:pPr>
      <w:r w:rsidRPr="000F775D">
        <w:rPr>
          <w:bCs/>
        </w:rPr>
        <w:t>Автор(ы</w:t>
      </w:r>
      <w:proofErr w:type="gramStart"/>
      <w:r w:rsidRPr="000F775D">
        <w:rPr>
          <w:bCs/>
        </w:rPr>
        <w:t>) :</w:t>
      </w:r>
      <w:proofErr w:type="gramEnd"/>
    </w:p>
    <w:p w:rsidR="00570397" w:rsidRPr="00570397" w:rsidRDefault="00570397" w:rsidP="00570397"/>
    <w:p w:rsidR="00614E08" w:rsidRDefault="00570397" w:rsidP="00570397">
      <w:pPr>
        <w:rPr>
          <w:u w:val="single"/>
        </w:rPr>
      </w:pPr>
      <w:r w:rsidRPr="000F775D">
        <w:rPr>
          <w:u w:val="single"/>
        </w:rPr>
        <w:t>Ст</w:t>
      </w:r>
      <w:r w:rsidR="00614E08">
        <w:rPr>
          <w:u w:val="single"/>
        </w:rPr>
        <w:t>арший</w:t>
      </w:r>
      <w:r w:rsidRPr="000F775D">
        <w:rPr>
          <w:u w:val="single"/>
        </w:rPr>
        <w:t xml:space="preserve"> преподаватель </w:t>
      </w:r>
      <w:r w:rsidR="00614E08">
        <w:rPr>
          <w:u w:val="single"/>
        </w:rPr>
        <w:t>кафедры</w:t>
      </w:r>
    </w:p>
    <w:p w:rsidR="00614E08" w:rsidRDefault="00614E08" w:rsidP="00570397">
      <w:pPr>
        <w:rPr>
          <w:u w:val="single"/>
        </w:rPr>
      </w:pPr>
      <w:r w:rsidRPr="00614E08">
        <w:rPr>
          <w:u w:val="single"/>
        </w:rPr>
        <w:t xml:space="preserve">интеллектуальных информационных </w:t>
      </w:r>
    </w:p>
    <w:p w:rsidR="00570397" w:rsidRPr="000F775D" w:rsidRDefault="00614E08" w:rsidP="00614E08">
      <w:pPr>
        <w:tabs>
          <w:tab w:val="left" w:pos="7371"/>
        </w:tabs>
        <w:rPr>
          <w:bCs/>
        </w:rPr>
      </w:pPr>
      <w:r w:rsidRPr="00614E08">
        <w:rPr>
          <w:u w:val="single"/>
        </w:rPr>
        <w:t xml:space="preserve">радиофизических </w:t>
      </w:r>
      <w:proofErr w:type="gramStart"/>
      <w:r w:rsidRPr="00614E08">
        <w:rPr>
          <w:u w:val="single"/>
        </w:rPr>
        <w:t>систем</w:t>
      </w:r>
      <w:r w:rsidR="00570397" w:rsidRPr="00D77C77">
        <w:rPr>
          <w:color w:val="FFFFFF" w:themeColor="background1"/>
          <w:u w:val="single"/>
        </w:rPr>
        <w:t xml:space="preserve">  </w:t>
      </w:r>
      <w:r w:rsidR="00570397" w:rsidRPr="00D77C77">
        <w:rPr>
          <w:color w:val="FFFFFF" w:themeColor="background1"/>
          <w:u w:val="single"/>
        </w:rPr>
        <w:tab/>
      </w:r>
      <w:proofErr w:type="gramEnd"/>
      <w:r w:rsidR="00570397" w:rsidRPr="000F775D">
        <w:rPr>
          <w:u w:val="single"/>
        </w:rPr>
        <w:t>Фомичев Н.И.</w:t>
      </w:r>
    </w:p>
    <w:p w:rsidR="00570397" w:rsidRPr="000F775D" w:rsidRDefault="00570397" w:rsidP="00570397">
      <w:pPr>
        <w:jc w:val="both"/>
        <w:rPr>
          <w:i/>
          <w:vertAlign w:val="superscript"/>
        </w:rPr>
      </w:pPr>
      <w:r w:rsidRPr="000F775D">
        <w:rPr>
          <w:i/>
          <w:vertAlign w:val="superscript"/>
        </w:rPr>
        <w:t xml:space="preserve">                                                                                                                        </w:t>
      </w:r>
      <w:r w:rsidRPr="00D77C77">
        <w:rPr>
          <w:i/>
          <w:color w:val="FFFFFF" w:themeColor="background1"/>
          <w:vertAlign w:val="superscript"/>
        </w:rPr>
        <w:t xml:space="preserve"> (подпись)   </w:t>
      </w:r>
      <w:r w:rsidRPr="000F775D">
        <w:rPr>
          <w:i/>
          <w:vertAlign w:val="superscript"/>
        </w:rPr>
        <w:t xml:space="preserve">                                       </w:t>
      </w:r>
    </w:p>
    <w:p w:rsidR="00D14292" w:rsidRPr="00D61B64" w:rsidRDefault="008A49D4" w:rsidP="008C20F4">
      <w:pPr>
        <w:tabs>
          <w:tab w:val="left" w:pos="5670"/>
        </w:tabs>
        <w:ind w:right="141"/>
        <w:jc w:val="center"/>
        <w:rPr>
          <w:b/>
          <w:highlight w:val="yellow"/>
        </w:rPr>
      </w:pPr>
      <w:r w:rsidRPr="00D61B64">
        <w:rPr>
          <w:b/>
          <w:highlight w:val="yellow"/>
        </w:rPr>
        <w:br w:type="page"/>
      </w:r>
    </w:p>
    <w:p w:rsidR="008C20F4" w:rsidRPr="00570397" w:rsidRDefault="008C20F4" w:rsidP="008C20F4">
      <w:pPr>
        <w:autoSpaceDE w:val="0"/>
        <w:autoSpaceDN w:val="0"/>
        <w:adjustRightInd w:val="0"/>
        <w:ind w:left="1080"/>
        <w:jc w:val="right"/>
        <w:rPr>
          <w:b/>
        </w:rPr>
      </w:pPr>
      <w:r w:rsidRPr="00570397">
        <w:rPr>
          <w:b/>
        </w:rPr>
        <w:lastRenderedPageBreak/>
        <w:t>Приложение №1 к рабочей программе дисциплины</w:t>
      </w:r>
    </w:p>
    <w:p w:rsidR="008C20F4" w:rsidRPr="00570397" w:rsidRDefault="001861A4" w:rsidP="001861A4">
      <w:pPr>
        <w:autoSpaceDE w:val="0"/>
        <w:autoSpaceDN w:val="0"/>
        <w:adjustRightInd w:val="0"/>
        <w:ind w:left="1080"/>
        <w:jc w:val="right"/>
        <w:rPr>
          <w:b/>
          <w:color w:val="000080"/>
        </w:rPr>
      </w:pPr>
      <w:r w:rsidRPr="00570397">
        <w:t>«Радиофизические измерения»</w:t>
      </w:r>
    </w:p>
    <w:p w:rsidR="008C20F4" w:rsidRPr="00570397" w:rsidRDefault="008C20F4" w:rsidP="008C20F4">
      <w:pPr>
        <w:autoSpaceDE w:val="0"/>
        <w:autoSpaceDN w:val="0"/>
        <w:adjustRightInd w:val="0"/>
        <w:ind w:left="1080"/>
        <w:jc w:val="both"/>
        <w:rPr>
          <w:b/>
          <w:color w:val="000080"/>
        </w:rPr>
      </w:pPr>
    </w:p>
    <w:p w:rsidR="00D77C77" w:rsidRPr="008016AE" w:rsidRDefault="00D77C77" w:rsidP="00D77C77">
      <w:pPr>
        <w:pStyle w:val="af1"/>
        <w:rPr>
          <w:rStyle w:val="af3"/>
        </w:rPr>
      </w:pPr>
      <w:r w:rsidRPr="008016AE">
        <w:rPr>
          <w:rStyle w:val="af3"/>
        </w:rPr>
        <w:t xml:space="preserve">Фонд оценочных средств </w:t>
      </w:r>
    </w:p>
    <w:p w:rsidR="00D77C77" w:rsidRPr="008016AE" w:rsidRDefault="00D77C77" w:rsidP="00D77C77">
      <w:pPr>
        <w:pStyle w:val="af1"/>
        <w:rPr>
          <w:rStyle w:val="af3"/>
        </w:rPr>
      </w:pPr>
      <w:r w:rsidRPr="008016AE">
        <w:rPr>
          <w:rStyle w:val="af3"/>
        </w:rPr>
        <w:t xml:space="preserve">для проведения текущего контроля успеваемости </w:t>
      </w:r>
    </w:p>
    <w:p w:rsidR="00D77C77" w:rsidRPr="008016AE" w:rsidRDefault="00D77C77" w:rsidP="00D77C77">
      <w:pPr>
        <w:pStyle w:val="af1"/>
        <w:rPr>
          <w:rStyle w:val="af3"/>
        </w:rPr>
      </w:pPr>
      <w:r w:rsidRPr="008016AE">
        <w:rPr>
          <w:rStyle w:val="af3"/>
        </w:rPr>
        <w:t xml:space="preserve">и промежуточной аттестации студентов </w:t>
      </w:r>
    </w:p>
    <w:p w:rsidR="008C20F4" w:rsidRPr="00570397" w:rsidRDefault="00D77C77" w:rsidP="00D77C77">
      <w:pPr>
        <w:autoSpaceDE w:val="0"/>
        <w:autoSpaceDN w:val="0"/>
        <w:adjustRightInd w:val="0"/>
        <w:jc w:val="center"/>
        <w:rPr>
          <w:b/>
          <w:bCs/>
        </w:rPr>
      </w:pPr>
      <w:r w:rsidRPr="008016AE">
        <w:rPr>
          <w:rStyle w:val="af3"/>
        </w:rPr>
        <w:t>по дисциплине</w:t>
      </w:r>
    </w:p>
    <w:p w:rsidR="008C20F4" w:rsidRPr="00570397" w:rsidRDefault="008C20F4" w:rsidP="008C20F4">
      <w:pPr>
        <w:autoSpaceDE w:val="0"/>
        <w:autoSpaceDN w:val="0"/>
        <w:adjustRightInd w:val="0"/>
        <w:jc w:val="both"/>
        <w:rPr>
          <w:b/>
          <w:bCs/>
          <w:color w:val="000080"/>
        </w:rPr>
      </w:pPr>
    </w:p>
    <w:p w:rsidR="00D77C77" w:rsidRPr="00D77C77" w:rsidRDefault="008C20F4" w:rsidP="00D77C77">
      <w:pPr>
        <w:autoSpaceDE w:val="0"/>
        <w:autoSpaceDN w:val="0"/>
        <w:adjustRightInd w:val="0"/>
        <w:jc w:val="center"/>
        <w:rPr>
          <w:b/>
        </w:rPr>
      </w:pPr>
      <w:r w:rsidRPr="00570397">
        <w:rPr>
          <w:b/>
        </w:rPr>
        <w:t xml:space="preserve">1. </w:t>
      </w:r>
      <w:r w:rsidR="00D77C77" w:rsidRPr="00D77C77">
        <w:rPr>
          <w:b/>
        </w:rPr>
        <w:t xml:space="preserve">Типовые контрольные задания и иные материалы, </w:t>
      </w:r>
    </w:p>
    <w:p w:rsidR="008C20F4" w:rsidRPr="00570397" w:rsidRDefault="00D77C77" w:rsidP="00D77C77">
      <w:pPr>
        <w:autoSpaceDE w:val="0"/>
        <w:autoSpaceDN w:val="0"/>
        <w:adjustRightInd w:val="0"/>
        <w:jc w:val="center"/>
        <w:rPr>
          <w:b/>
        </w:rPr>
      </w:pPr>
      <w:r w:rsidRPr="00D77C77">
        <w:rPr>
          <w:b/>
        </w:rPr>
        <w:t>используемые в процессе текущего контроля успеваемости</w:t>
      </w:r>
    </w:p>
    <w:p w:rsidR="008C20F4" w:rsidRPr="00D61B64" w:rsidRDefault="008C20F4" w:rsidP="008C20F4">
      <w:pPr>
        <w:autoSpaceDE w:val="0"/>
        <w:autoSpaceDN w:val="0"/>
        <w:adjustRightInd w:val="0"/>
        <w:jc w:val="center"/>
        <w:rPr>
          <w:b/>
          <w:highlight w:val="yellow"/>
        </w:rPr>
      </w:pPr>
    </w:p>
    <w:p w:rsidR="001861A4" w:rsidRPr="00570397" w:rsidRDefault="001861A4" w:rsidP="001861A4">
      <w:pPr>
        <w:jc w:val="both"/>
      </w:pPr>
      <w:r w:rsidRPr="00570397">
        <w:tab/>
        <w:t xml:space="preserve">Текущий контроль успеваемости производится на основании оценки ответов студентов в ходе устных опросов на практических занятиях, оценки за выполнение домашних и творческих заданий. </w:t>
      </w:r>
    </w:p>
    <w:p w:rsidR="0017734F" w:rsidRPr="00570397" w:rsidRDefault="0017734F" w:rsidP="008C20F4">
      <w:pPr>
        <w:autoSpaceDE w:val="0"/>
        <w:autoSpaceDN w:val="0"/>
        <w:adjustRightInd w:val="0"/>
        <w:jc w:val="both"/>
        <w:rPr>
          <w:b/>
          <w:bCs/>
          <w:color w:val="000080"/>
        </w:rPr>
      </w:pPr>
    </w:p>
    <w:p w:rsidR="008C20F4" w:rsidRPr="00570397" w:rsidRDefault="008C20F4" w:rsidP="008C20F4">
      <w:pPr>
        <w:autoSpaceDE w:val="0"/>
        <w:autoSpaceDN w:val="0"/>
        <w:adjustRightInd w:val="0"/>
        <w:jc w:val="center"/>
        <w:rPr>
          <w:b/>
        </w:rPr>
      </w:pPr>
      <w:r w:rsidRPr="00570397">
        <w:rPr>
          <w:b/>
        </w:rPr>
        <w:t>2</w:t>
      </w:r>
      <w:r w:rsidR="00D77C77">
        <w:rPr>
          <w:b/>
        </w:rPr>
        <w:t>.</w:t>
      </w:r>
      <w:r w:rsidRPr="00570397">
        <w:rPr>
          <w:b/>
        </w:rPr>
        <w:t> Список вопросов и (или) заданий для проведения промежуточной аттестации</w:t>
      </w:r>
    </w:p>
    <w:p w:rsidR="001861A4" w:rsidRPr="00570397" w:rsidRDefault="001861A4" w:rsidP="001861A4">
      <w:pPr>
        <w:jc w:val="both"/>
        <w:rPr>
          <w:i/>
        </w:rPr>
      </w:pPr>
    </w:p>
    <w:p w:rsidR="001861A4" w:rsidRPr="00570397" w:rsidRDefault="001861A4" w:rsidP="00D77C77">
      <w:pPr>
        <w:pStyle w:val="western"/>
        <w:shd w:val="clear" w:color="auto" w:fill="FFFFFF"/>
        <w:spacing w:before="0" w:beforeAutospacing="0" w:after="0"/>
        <w:ind w:left="14" w:right="14" w:hanging="14"/>
        <w:jc w:val="center"/>
        <w:rPr>
          <w:b/>
          <w:bCs/>
        </w:rPr>
      </w:pPr>
      <w:r w:rsidRPr="00570397">
        <w:rPr>
          <w:b/>
          <w:bCs/>
        </w:rPr>
        <w:t>Вопросы к зачету по курсу «</w:t>
      </w:r>
      <w:r w:rsidRPr="00570397">
        <w:t>Радиофизические измерения</w:t>
      </w:r>
      <w:r w:rsidRPr="00570397">
        <w:rPr>
          <w:b/>
          <w:bCs/>
        </w:rPr>
        <w:t>»</w:t>
      </w:r>
    </w:p>
    <w:p w:rsidR="001861A4" w:rsidRPr="00570397" w:rsidRDefault="001861A4" w:rsidP="001861A4">
      <w:pPr>
        <w:pStyle w:val="western"/>
        <w:shd w:val="clear" w:color="auto" w:fill="FFFFFF"/>
        <w:spacing w:before="0" w:beforeAutospacing="0" w:after="0"/>
        <w:ind w:left="14" w:right="14" w:hanging="14"/>
        <w:jc w:val="both"/>
        <w:rPr>
          <w:b/>
          <w:bCs/>
        </w:rPr>
      </w:pPr>
    </w:p>
    <w:p w:rsidR="001861A4" w:rsidRPr="00570397" w:rsidRDefault="001861A4" w:rsidP="001861A4">
      <w:pPr>
        <w:pStyle w:val="western"/>
        <w:numPr>
          <w:ilvl w:val="0"/>
          <w:numId w:val="38"/>
        </w:numPr>
        <w:shd w:val="clear" w:color="auto" w:fill="FFFFFF"/>
        <w:spacing w:before="0" w:beforeAutospacing="0" w:after="0"/>
        <w:ind w:right="14"/>
        <w:jc w:val="both"/>
        <w:rPr>
          <w:rStyle w:val="FontStyle54"/>
          <w:sz w:val="24"/>
          <w:szCs w:val="24"/>
        </w:rPr>
      </w:pPr>
      <w:r w:rsidRPr="00570397">
        <w:rPr>
          <w:rStyle w:val="FontStyle54"/>
          <w:sz w:val="24"/>
          <w:szCs w:val="24"/>
        </w:rPr>
        <w:t>Электромагнитные системы с распределенными параметрами</w:t>
      </w:r>
    </w:p>
    <w:p w:rsidR="001861A4" w:rsidRPr="00570397" w:rsidRDefault="001861A4" w:rsidP="001861A4">
      <w:pPr>
        <w:pStyle w:val="western"/>
        <w:numPr>
          <w:ilvl w:val="0"/>
          <w:numId w:val="38"/>
        </w:numPr>
        <w:shd w:val="clear" w:color="auto" w:fill="FFFFFF"/>
        <w:spacing w:before="0" w:beforeAutospacing="0" w:after="0"/>
        <w:ind w:right="14"/>
        <w:jc w:val="both"/>
        <w:rPr>
          <w:rStyle w:val="FontStyle54"/>
          <w:sz w:val="24"/>
          <w:szCs w:val="24"/>
        </w:rPr>
      </w:pPr>
      <w:r w:rsidRPr="00570397">
        <w:rPr>
          <w:rStyle w:val="FontStyle54"/>
          <w:sz w:val="24"/>
          <w:szCs w:val="24"/>
        </w:rPr>
        <w:t>Элементы ВЧ и СВЧ трактов и генераторы электромагнитных сигналов</w:t>
      </w:r>
    </w:p>
    <w:p w:rsidR="001861A4" w:rsidRPr="00570397" w:rsidRDefault="001861A4" w:rsidP="001861A4">
      <w:pPr>
        <w:pStyle w:val="western"/>
        <w:numPr>
          <w:ilvl w:val="0"/>
          <w:numId w:val="38"/>
        </w:numPr>
        <w:shd w:val="clear" w:color="auto" w:fill="FFFFFF"/>
        <w:spacing w:before="0" w:beforeAutospacing="0" w:after="0"/>
        <w:ind w:right="14"/>
        <w:jc w:val="both"/>
        <w:rPr>
          <w:rStyle w:val="FontStyle54"/>
          <w:sz w:val="24"/>
          <w:szCs w:val="24"/>
        </w:rPr>
      </w:pPr>
      <w:r w:rsidRPr="00570397">
        <w:rPr>
          <w:rStyle w:val="FontStyle54"/>
          <w:sz w:val="24"/>
          <w:szCs w:val="24"/>
        </w:rPr>
        <w:t>Информативные параметры электромагнитных систем</w:t>
      </w:r>
    </w:p>
    <w:p w:rsidR="001861A4" w:rsidRPr="00570397" w:rsidRDefault="001861A4" w:rsidP="001861A4">
      <w:pPr>
        <w:pStyle w:val="Style2"/>
        <w:widowControl/>
        <w:numPr>
          <w:ilvl w:val="0"/>
          <w:numId w:val="38"/>
        </w:numPr>
        <w:tabs>
          <w:tab w:val="left" w:pos="1162"/>
          <w:tab w:val="left" w:leader="dot" w:pos="6139"/>
          <w:tab w:val="right" w:pos="6706"/>
        </w:tabs>
        <w:spacing w:line="240" w:lineRule="auto"/>
        <w:jc w:val="both"/>
        <w:rPr>
          <w:rStyle w:val="FontStyle54"/>
          <w:sz w:val="24"/>
          <w:szCs w:val="24"/>
        </w:rPr>
      </w:pPr>
      <w:r w:rsidRPr="00570397">
        <w:rPr>
          <w:rStyle w:val="FontStyle54"/>
          <w:sz w:val="24"/>
          <w:szCs w:val="24"/>
        </w:rPr>
        <w:t xml:space="preserve">Измерение толщины материалов и изделий. Измерение толщины металлического листа. </w:t>
      </w:r>
    </w:p>
    <w:p w:rsidR="001861A4" w:rsidRPr="00570397" w:rsidRDefault="001861A4" w:rsidP="001861A4">
      <w:pPr>
        <w:pStyle w:val="Style2"/>
        <w:widowControl/>
        <w:numPr>
          <w:ilvl w:val="0"/>
          <w:numId w:val="38"/>
        </w:numPr>
        <w:tabs>
          <w:tab w:val="left" w:pos="1162"/>
          <w:tab w:val="left" w:leader="dot" w:pos="6139"/>
          <w:tab w:val="right" w:pos="6706"/>
        </w:tabs>
        <w:spacing w:line="240" w:lineRule="auto"/>
        <w:jc w:val="both"/>
        <w:rPr>
          <w:rStyle w:val="FontStyle54"/>
          <w:sz w:val="24"/>
          <w:szCs w:val="24"/>
        </w:rPr>
      </w:pPr>
      <w:r w:rsidRPr="00570397">
        <w:rPr>
          <w:rStyle w:val="FontStyle54"/>
          <w:sz w:val="24"/>
          <w:szCs w:val="24"/>
        </w:rPr>
        <w:t>Измерение толщины материалов и изделий. Измерение толщины диэлектрических материалов и покрытий.</w:t>
      </w:r>
    </w:p>
    <w:p w:rsidR="001861A4" w:rsidRPr="00570397" w:rsidRDefault="001861A4" w:rsidP="001861A4">
      <w:pPr>
        <w:pStyle w:val="Style2"/>
        <w:widowControl/>
        <w:numPr>
          <w:ilvl w:val="0"/>
          <w:numId w:val="38"/>
        </w:numPr>
        <w:tabs>
          <w:tab w:val="left" w:pos="1162"/>
          <w:tab w:val="left" w:leader="dot" w:pos="6139"/>
          <w:tab w:val="right" w:pos="6706"/>
        </w:tabs>
        <w:spacing w:line="240" w:lineRule="auto"/>
        <w:jc w:val="both"/>
        <w:rPr>
          <w:rStyle w:val="FontStyle54"/>
          <w:sz w:val="24"/>
          <w:szCs w:val="24"/>
        </w:rPr>
      </w:pPr>
      <w:r w:rsidRPr="00570397">
        <w:rPr>
          <w:rStyle w:val="FontStyle54"/>
          <w:sz w:val="24"/>
          <w:szCs w:val="24"/>
        </w:rPr>
        <w:t>Измерение диаметра Измерение диаметра протяженных изделий.</w:t>
      </w:r>
    </w:p>
    <w:p w:rsidR="001861A4" w:rsidRPr="00570397" w:rsidRDefault="001861A4" w:rsidP="001861A4">
      <w:pPr>
        <w:pStyle w:val="Style2"/>
        <w:widowControl/>
        <w:numPr>
          <w:ilvl w:val="0"/>
          <w:numId w:val="38"/>
        </w:numPr>
        <w:tabs>
          <w:tab w:val="left" w:pos="1162"/>
          <w:tab w:val="left" w:leader="dot" w:pos="6139"/>
          <w:tab w:val="right" w:pos="6706"/>
        </w:tabs>
        <w:spacing w:line="240" w:lineRule="auto"/>
        <w:jc w:val="both"/>
        <w:rPr>
          <w:rStyle w:val="FontStyle54"/>
          <w:sz w:val="24"/>
          <w:szCs w:val="24"/>
        </w:rPr>
      </w:pPr>
      <w:r w:rsidRPr="00570397">
        <w:rPr>
          <w:rStyle w:val="FontStyle54"/>
          <w:sz w:val="24"/>
          <w:szCs w:val="24"/>
        </w:rPr>
        <w:t xml:space="preserve">Измерение диаметра Измерение внутреннего диаметра труб. </w:t>
      </w:r>
    </w:p>
    <w:p w:rsidR="001861A4" w:rsidRPr="00570397" w:rsidRDefault="001861A4" w:rsidP="001861A4">
      <w:pPr>
        <w:pStyle w:val="Style2"/>
        <w:widowControl/>
        <w:numPr>
          <w:ilvl w:val="0"/>
          <w:numId w:val="38"/>
        </w:numPr>
        <w:tabs>
          <w:tab w:val="left" w:pos="1162"/>
          <w:tab w:val="left" w:leader="dot" w:pos="6139"/>
          <w:tab w:val="right" w:pos="6706"/>
        </w:tabs>
        <w:spacing w:line="240" w:lineRule="auto"/>
        <w:jc w:val="both"/>
        <w:rPr>
          <w:rStyle w:val="FontStyle54"/>
          <w:sz w:val="24"/>
          <w:szCs w:val="24"/>
        </w:rPr>
      </w:pPr>
      <w:r w:rsidRPr="00570397">
        <w:rPr>
          <w:rStyle w:val="FontStyle54"/>
          <w:sz w:val="24"/>
          <w:szCs w:val="24"/>
        </w:rPr>
        <w:t xml:space="preserve">Измерение диаметра объектов, не имеющих доминирующего размера. </w:t>
      </w:r>
    </w:p>
    <w:p w:rsidR="001861A4" w:rsidRPr="00570397" w:rsidRDefault="001861A4" w:rsidP="001861A4">
      <w:pPr>
        <w:pStyle w:val="Style2"/>
        <w:widowControl/>
        <w:numPr>
          <w:ilvl w:val="0"/>
          <w:numId w:val="38"/>
        </w:numPr>
        <w:tabs>
          <w:tab w:val="left" w:pos="1162"/>
          <w:tab w:val="left" w:leader="dot" w:pos="6139"/>
          <w:tab w:val="right" w:pos="6706"/>
        </w:tabs>
        <w:spacing w:line="240" w:lineRule="auto"/>
        <w:jc w:val="both"/>
        <w:rPr>
          <w:rStyle w:val="FontStyle54"/>
          <w:sz w:val="24"/>
          <w:szCs w:val="24"/>
        </w:rPr>
      </w:pPr>
      <w:r w:rsidRPr="00570397">
        <w:rPr>
          <w:rStyle w:val="FontStyle54"/>
          <w:sz w:val="24"/>
          <w:szCs w:val="24"/>
        </w:rPr>
        <w:t>Контроль формы объектов.</w:t>
      </w:r>
    </w:p>
    <w:p w:rsidR="001861A4" w:rsidRPr="00570397" w:rsidRDefault="001861A4" w:rsidP="001861A4">
      <w:pPr>
        <w:pStyle w:val="Style2"/>
        <w:widowControl/>
        <w:numPr>
          <w:ilvl w:val="0"/>
          <w:numId w:val="38"/>
        </w:numPr>
        <w:tabs>
          <w:tab w:val="left" w:pos="1162"/>
          <w:tab w:val="left" w:leader="dot" w:pos="6139"/>
          <w:tab w:val="right" w:pos="6706"/>
        </w:tabs>
        <w:spacing w:line="240" w:lineRule="auto"/>
        <w:jc w:val="both"/>
        <w:rPr>
          <w:color w:val="292526"/>
        </w:rPr>
      </w:pPr>
      <w:r w:rsidRPr="00570397">
        <w:rPr>
          <w:rStyle w:val="FontStyle54"/>
          <w:sz w:val="24"/>
          <w:szCs w:val="24"/>
        </w:rPr>
        <w:t xml:space="preserve">Измерение длины протяженных изделий. </w:t>
      </w:r>
    </w:p>
    <w:p w:rsidR="001861A4" w:rsidRPr="00570397" w:rsidRDefault="001861A4" w:rsidP="001861A4">
      <w:pPr>
        <w:pStyle w:val="western"/>
        <w:numPr>
          <w:ilvl w:val="0"/>
          <w:numId w:val="38"/>
        </w:numPr>
        <w:shd w:val="clear" w:color="auto" w:fill="FFFFFF"/>
        <w:spacing w:before="0" w:beforeAutospacing="0" w:after="0"/>
        <w:jc w:val="both"/>
        <w:rPr>
          <w:rStyle w:val="FontStyle54"/>
          <w:sz w:val="24"/>
          <w:szCs w:val="24"/>
        </w:rPr>
      </w:pPr>
      <w:r w:rsidRPr="00570397">
        <w:rPr>
          <w:rStyle w:val="FontStyle54"/>
          <w:sz w:val="24"/>
          <w:szCs w:val="24"/>
        </w:rPr>
        <w:t xml:space="preserve">Измерение уровня. Непрерывное измерение уровня. </w:t>
      </w:r>
    </w:p>
    <w:p w:rsidR="001861A4" w:rsidRPr="00570397" w:rsidRDefault="001861A4" w:rsidP="001861A4">
      <w:pPr>
        <w:pStyle w:val="western"/>
        <w:numPr>
          <w:ilvl w:val="0"/>
          <w:numId w:val="38"/>
        </w:numPr>
        <w:shd w:val="clear" w:color="auto" w:fill="FFFFFF"/>
        <w:spacing w:before="0" w:beforeAutospacing="0" w:after="0"/>
        <w:jc w:val="both"/>
        <w:rPr>
          <w:rStyle w:val="FontStyle54"/>
          <w:sz w:val="24"/>
          <w:szCs w:val="24"/>
        </w:rPr>
      </w:pPr>
      <w:r w:rsidRPr="00570397">
        <w:rPr>
          <w:rStyle w:val="FontStyle54"/>
          <w:sz w:val="24"/>
          <w:szCs w:val="24"/>
        </w:rPr>
        <w:t xml:space="preserve">Измерение уровня Инвариантное измерение уровня. </w:t>
      </w:r>
    </w:p>
    <w:p w:rsidR="001861A4" w:rsidRPr="00570397" w:rsidRDefault="001861A4" w:rsidP="001861A4">
      <w:pPr>
        <w:pStyle w:val="western"/>
        <w:numPr>
          <w:ilvl w:val="0"/>
          <w:numId w:val="38"/>
        </w:numPr>
        <w:shd w:val="clear" w:color="auto" w:fill="FFFFFF"/>
        <w:spacing w:before="0" w:beforeAutospacing="0" w:after="0"/>
        <w:jc w:val="both"/>
        <w:rPr>
          <w:rStyle w:val="FontStyle54"/>
          <w:sz w:val="24"/>
          <w:szCs w:val="24"/>
        </w:rPr>
      </w:pPr>
      <w:r w:rsidRPr="00570397">
        <w:rPr>
          <w:rStyle w:val="FontStyle54"/>
          <w:sz w:val="24"/>
          <w:szCs w:val="24"/>
        </w:rPr>
        <w:t xml:space="preserve">Измерение уровня Сигнализация уровня. </w:t>
      </w:r>
    </w:p>
    <w:p w:rsidR="001861A4" w:rsidRPr="00570397" w:rsidRDefault="001861A4" w:rsidP="001861A4">
      <w:pPr>
        <w:pStyle w:val="western"/>
        <w:numPr>
          <w:ilvl w:val="0"/>
          <w:numId w:val="38"/>
        </w:numPr>
        <w:shd w:val="clear" w:color="auto" w:fill="FFFFFF"/>
        <w:spacing w:before="0" w:beforeAutospacing="0" w:after="0"/>
        <w:jc w:val="both"/>
        <w:rPr>
          <w:rStyle w:val="FontStyle54"/>
          <w:sz w:val="24"/>
          <w:szCs w:val="24"/>
        </w:rPr>
      </w:pPr>
      <w:r w:rsidRPr="00570397">
        <w:rPr>
          <w:rStyle w:val="FontStyle54"/>
          <w:sz w:val="24"/>
          <w:szCs w:val="24"/>
        </w:rPr>
        <w:t xml:space="preserve">Измерение количества вещества, произвольно распределенного по объему емкости. </w:t>
      </w:r>
    </w:p>
    <w:p w:rsidR="001861A4" w:rsidRPr="00570397" w:rsidRDefault="001861A4" w:rsidP="001861A4">
      <w:pPr>
        <w:pStyle w:val="western"/>
        <w:numPr>
          <w:ilvl w:val="0"/>
          <w:numId w:val="38"/>
        </w:numPr>
        <w:shd w:val="clear" w:color="auto" w:fill="FFFFFF"/>
        <w:spacing w:before="0" w:beforeAutospacing="0" w:after="0"/>
        <w:jc w:val="both"/>
      </w:pPr>
      <w:r w:rsidRPr="00570397">
        <w:rPr>
          <w:rStyle w:val="FontStyle54"/>
          <w:sz w:val="24"/>
          <w:szCs w:val="24"/>
        </w:rPr>
        <w:t>Измерение давлений, усилий и деформаций</w:t>
      </w:r>
    </w:p>
    <w:p w:rsidR="001861A4" w:rsidRPr="00570397" w:rsidRDefault="001861A4" w:rsidP="001861A4">
      <w:pPr>
        <w:pStyle w:val="western"/>
        <w:numPr>
          <w:ilvl w:val="0"/>
          <w:numId w:val="38"/>
        </w:numPr>
        <w:shd w:val="clear" w:color="auto" w:fill="FFFFFF"/>
        <w:spacing w:before="0" w:beforeAutospacing="0" w:after="0"/>
        <w:jc w:val="both"/>
        <w:rPr>
          <w:rStyle w:val="FontStyle54"/>
          <w:sz w:val="24"/>
          <w:szCs w:val="24"/>
        </w:rPr>
      </w:pPr>
      <w:r w:rsidRPr="00570397">
        <w:rPr>
          <w:rStyle w:val="FontStyle54"/>
          <w:sz w:val="24"/>
          <w:szCs w:val="24"/>
        </w:rPr>
        <w:t xml:space="preserve">Измерение линейной скорости. Измерение скорости потока и расхода. </w:t>
      </w:r>
    </w:p>
    <w:p w:rsidR="001861A4" w:rsidRPr="00570397" w:rsidRDefault="001861A4" w:rsidP="001861A4">
      <w:pPr>
        <w:pStyle w:val="western"/>
        <w:numPr>
          <w:ilvl w:val="0"/>
          <w:numId w:val="38"/>
        </w:numPr>
        <w:shd w:val="clear" w:color="auto" w:fill="FFFFFF"/>
        <w:spacing w:before="0" w:beforeAutospacing="0" w:after="0"/>
        <w:jc w:val="both"/>
        <w:rPr>
          <w:rStyle w:val="FontStyle54"/>
          <w:sz w:val="24"/>
          <w:szCs w:val="24"/>
        </w:rPr>
      </w:pPr>
      <w:r w:rsidRPr="00570397">
        <w:rPr>
          <w:rStyle w:val="FontStyle54"/>
          <w:sz w:val="24"/>
          <w:szCs w:val="24"/>
        </w:rPr>
        <w:t xml:space="preserve">Измерение частоты вращения. </w:t>
      </w:r>
    </w:p>
    <w:p w:rsidR="001861A4" w:rsidRPr="00570397" w:rsidRDefault="001861A4" w:rsidP="001861A4">
      <w:pPr>
        <w:pStyle w:val="western"/>
        <w:numPr>
          <w:ilvl w:val="0"/>
          <w:numId w:val="38"/>
        </w:numPr>
        <w:shd w:val="clear" w:color="auto" w:fill="FFFFFF"/>
        <w:spacing w:before="0" w:beforeAutospacing="0" w:after="0"/>
        <w:jc w:val="both"/>
        <w:rPr>
          <w:rStyle w:val="FontStyle54"/>
          <w:sz w:val="24"/>
          <w:szCs w:val="24"/>
        </w:rPr>
      </w:pPr>
      <w:r w:rsidRPr="00570397">
        <w:rPr>
          <w:rStyle w:val="FontStyle54"/>
          <w:sz w:val="24"/>
          <w:szCs w:val="24"/>
        </w:rPr>
        <w:t>Измерение вибраций.</w:t>
      </w:r>
    </w:p>
    <w:p w:rsidR="001861A4" w:rsidRPr="00570397" w:rsidRDefault="001861A4" w:rsidP="001861A4">
      <w:pPr>
        <w:pStyle w:val="western"/>
        <w:numPr>
          <w:ilvl w:val="0"/>
          <w:numId w:val="38"/>
        </w:numPr>
        <w:shd w:val="clear" w:color="auto" w:fill="FFFFFF"/>
        <w:spacing w:before="0" w:beforeAutospacing="0" w:after="0"/>
        <w:jc w:val="both"/>
        <w:rPr>
          <w:rStyle w:val="FontStyle54"/>
          <w:sz w:val="24"/>
          <w:szCs w:val="24"/>
        </w:rPr>
      </w:pPr>
      <w:r w:rsidRPr="00570397">
        <w:rPr>
          <w:rStyle w:val="FontStyle54"/>
          <w:sz w:val="24"/>
          <w:szCs w:val="24"/>
        </w:rPr>
        <w:t>Измерение ускорения</w:t>
      </w:r>
    </w:p>
    <w:p w:rsidR="001861A4" w:rsidRPr="00570397" w:rsidRDefault="001861A4" w:rsidP="001861A4">
      <w:pPr>
        <w:pStyle w:val="Style3"/>
        <w:widowControl/>
        <w:numPr>
          <w:ilvl w:val="0"/>
          <w:numId w:val="38"/>
        </w:numPr>
        <w:tabs>
          <w:tab w:val="left" w:pos="672"/>
          <w:tab w:val="left" w:leader="dot" w:pos="6125"/>
          <w:tab w:val="right" w:pos="6706"/>
        </w:tabs>
        <w:spacing w:line="240" w:lineRule="auto"/>
        <w:jc w:val="both"/>
        <w:rPr>
          <w:rStyle w:val="FontStyle54"/>
          <w:sz w:val="24"/>
          <w:szCs w:val="24"/>
        </w:rPr>
      </w:pPr>
      <w:r w:rsidRPr="00570397">
        <w:rPr>
          <w:rStyle w:val="FontStyle54"/>
          <w:sz w:val="24"/>
          <w:szCs w:val="24"/>
        </w:rPr>
        <w:t>Измерение влажности.</w:t>
      </w:r>
    </w:p>
    <w:p w:rsidR="001861A4" w:rsidRPr="00570397" w:rsidRDefault="001861A4" w:rsidP="001861A4">
      <w:pPr>
        <w:pStyle w:val="Style3"/>
        <w:widowControl/>
        <w:numPr>
          <w:ilvl w:val="0"/>
          <w:numId w:val="38"/>
        </w:numPr>
        <w:tabs>
          <w:tab w:val="left" w:pos="672"/>
          <w:tab w:val="left" w:leader="dot" w:pos="6125"/>
          <w:tab w:val="right" w:pos="6706"/>
        </w:tabs>
        <w:spacing w:line="240" w:lineRule="auto"/>
        <w:jc w:val="both"/>
        <w:rPr>
          <w:rStyle w:val="FontStyle54"/>
          <w:sz w:val="24"/>
          <w:szCs w:val="24"/>
        </w:rPr>
      </w:pPr>
      <w:r w:rsidRPr="00570397">
        <w:rPr>
          <w:rStyle w:val="FontStyle54"/>
          <w:sz w:val="24"/>
          <w:szCs w:val="24"/>
        </w:rPr>
        <w:t>Измерение физических свойств вещества в потоке.</w:t>
      </w:r>
    </w:p>
    <w:p w:rsidR="001861A4" w:rsidRPr="00570397" w:rsidRDefault="001861A4" w:rsidP="001861A4">
      <w:pPr>
        <w:pStyle w:val="Style3"/>
        <w:widowControl/>
        <w:numPr>
          <w:ilvl w:val="0"/>
          <w:numId w:val="38"/>
        </w:numPr>
        <w:tabs>
          <w:tab w:val="left" w:pos="672"/>
          <w:tab w:val="left" w:leader="dot" w:pos="6125"/>
          <w:tab w:val="right" w:pos="6706"/>
        </w:tabs>
        <w:spacing w:line="240" w:lineRule="auto"/>
        <w:jc w:val="both"/>
        <w:rPr>
          <w:rStyle w:val="FontStyle54"/>
          <w:sz w:val="24"/>
          <w:szCs w:val="24"/>
        </w:rPr>
      </w:pPr>
      <w:r w:rsidRPr="00570397">
        <w:rPr>
          <w:rStyle w:val="FontStyle54"/>
          <w:sz w:val="24"/>
          <w:szCs w:val="24"/>
        </w:rPr>
        <w:t xml:space="preserve">Сигнализация наличия, счет и идентификация объектов </w:t>
      </w:r>
    </w:p>
    <w:p w:rsidR="001861A4" w:rsidRPr="00570397" w:rsidRDefault="001861A4" w:rsidP="001861A4">
      <w:pPr>
        <w:pStyle w:val="Style3"/>
        <w:widowControl/>
        <w:numPr>
          <w:ilvl w:val="0"/>
          <w:numId w:val="38"/>
        </w:numPr>
        <w:tabs>
          <w:tab w:val="left" w:pos="672"/>
          <w:tab w:val="left" w:leader="dot" w:pos="6125"/>
          <w:tab w:val="right" w:pos="6706"/>
        </w:tabs>
        <w:spacing w:line="240" w:lineRule="auto"/>
        <w:jc w:val="both"/>
        <w:rPr>
          <w:rStyle w:val="FontStyle54"/>
          <w:sz w:val="24"/>
          <w:szCs w:val="24"/>
        </w:rPr>
      </w:pPr>
      <w:r w:rsidRPr="00570397">
        <w:rPr>
          <w:rStyle w:val="FontStyle54"/>
          <w:sz w:val="24"/>
          <w:szCs w:val="24"/>
        </w:rPr>
        <w:t>Обнаружение и локализация утечек в трубопроводах.</w:t>
      </w:r>
    </w:p>
    <w:p w:rsidR="001861A4" w:rsidRPr="00570397" w:rsidRDefault="001861A4" w:rsidP="001861A4">
      <w:pPr>
        <w:pStyle w:val="Style3"/>
        <w:widowControl/>
        <w:numPr>
          <w:ilvl w:val="0"/>
          <w:numId w:val="38"/>
        </w:numPr>
        <w:tabs>
          <w:tab w:val="left" w:pos="672"/>
          <w:tab w:val="left" w:leader="dot" w:pos="6125"/>
          <w:tab w:val="right" w:pos="6706"/>
        </w:tabs>
        <w:spacing w:line="240" w:lineRule="auto"/>
        <w:jc w:val="both"/>
        <w:rPr>
          <w:rStyle w:val="FontStyle54"/>
          <w:sz w:val="24"/>
          <w:szCs w:val="24"/>
        </w:rPr>
      </w:pPr>
      <w:r w:rsidRPr="00570397">
        <w:rPr>
          <w:rStyle w:val="FontStyle54"/>
          <w:sz w:val="24"/>
          <w:szCs w:val="24"/>
        </w:rPr>
        <w:t>Определение ориентации волокон в бумаге и лесоматериалах.</w:t>
      </w:r>
    </w:p>
    <w:p w:rsidR="001861A4" w:rsidRPr="00570397" w:rsidRDefault="001861A4" w:rsidP="001861A4">
      <w:pPr>
        <w:pStyle w:val="Style3"/>
        <w:widowControl/>
        <w:numPr>
          <w:ilvl w:val="0"/>
          <w:numId w:val="38"/>
        </w:numPr>
        <w:tabs>
          <w:tab w:val="left" w:pos="672"/>
          <w:tab w:val="left" w:leader="dot" w:pos="6125"/>
          <w:tab w:val="right" w:pos="6706"/>
        </w:tabs>
        <w:spacing w:line="240" w:lineRule="auto"/>
        <w:jc w:val="both"/>
        <w:rPr>
          <w:color w:val="292526"/>
        </w:rPr>
      </w:pPr>
      <w:r w:rsidRPr="00570397">
        <w:rPr>
          <w:rStyle w:val="FontStyle54"/>
          <w:sz w:val="24"/>
          <w:szCs w:val="24"/>
        </w:rPr>
        <w:t>Измерение температуры</w:t>
      </w:r>
    </w:p>
    <w:p w:rsidR="00192F76" w:rsidRDefault="00192F76" w:rsidP="008C20F4">
      <w:pPr>
        <w:autoSpaceDE w:val="0"/>
        <w:autoSpaceDN w:val="0"/>
        <w:adjustRightInd w:val="0"/>
        <w:jc w:val="center"/>
        <w:rPr>
          <w:b/>
          <w:bCs/>
          <w:color w:val="000000"/>
        </w:rPr>
      </w:pPr>
    </w:p>
    <w:p w:rsidR="006D16FB" w:rsidRPr="00570397" w:rsidRDefault="006D16FB" w:rsidP="008C20F4">
      <w:pPr>
        <w:autoSpaceDE w:val="0"/>
        <w:autoSpaceDN w:val="0"/>
        <w:adjustRightInd w:val="0"/>
        <w:jc w:val="center"/>
        <w:rPr>
          <w:b/>
          <w:bCs/>
          <w:color w:val="000000"/>
        </w:rPr>
      </w:pPr>
    </w:p>
    <w:p w:rsidR="00570397" w:rsidRPr="00570397" w:rsidRDefault="00570397" w:rsidP="00570397">
      <w:pPr>
        <w:tabs>
          <w:tab w:val="left" w:pos="542"/>
        </w:tabs>
        <w:autoSpaceDE w:val="0"/>
        <w:autoSpaceDN w:val="0"/>
        <w:adjustRightInd w:val="0"/>
        <w:spacing w:before="62"/>
        <w:ind w:left="302"/>
        <w:rPr>
          <w:b/>
          <w:bCs/>
          <w:i/>
          <w:iCs/>
        </w:rPr>
      </w:pPr>
      <w:r w:rsidRPr="00570397">
        <w:tab/>
      </w:r>
      <w:r w:rsidRPr="00570397">
        <w:rPr>
          <w:b/>
          <w:bCs/>
          <w:i/>
          <w:iCs/>
        </w:rPr>
        <w:t>Критерии оценок.</w:t>
      </w:r>
    </w:p>
    <w:p w:rsidR="00570397" w:rsidRPr="00570397" w:rsidRDefault="00570397" w:rsidP="00570397">
      <w:pPr>
        <w:autoSpaceDE w:val="0"/>
        <w:autoSpaceDN w:val="0"/>
        <w:adjustRightInd w:val="0"/>
        <w:spacing w:before="34" w:line="278" w:lineRule="exact"/>
        <w:ind w:left="307" w:firstLine="288"/>
      </w:pPr>
      <w:r w:rsidRPr="00570397">
        <w:rPr>
          <w:b/>
          <w:bCs/>
        </w:rPr>
        <w:t xml:space="preserve">Зачтено: </w:t>
      </w:r>
      <w:r w:rsidRPr="00570397">
        <w:t>Верный (или с незначительными погрешностями) ответ на два вопроса программы зачета. Верный (или с незначительными погрешностями) ответ на дополнительный вопрос. Знание основ предмета обязательно.</w:t>
      </w:r>
    </w:p>
    <w:p w:rsidR="00570397" w:rsidRPr="00570397" w:rsidRDefault="00570397" w:rsidP="00570397">
      <w:pPr>
        <w:autoSpaceDE w:val="0"/>
        <w:autoSpaceDN w:val="0"/>
        <w:adjustRightInd w:val="0"/>
        <w:spacing w:line="278" w:lineRule="exact"/>
        <w:ind w:left="307" w:firstLine="288"/>
        <w:jc w:val="both"/>
      </w:pPr>
      <w:r w:rsidRPr="00570397">
        <w:rPr>
          <w:b/>
          <w:bCs/>
        </w:rPr>
        <w:lastRenderedPageBreak/>
        <w:t xml:space="preserve">Не зачтено: </w:t>
      </w:r>
      <w:r w:rsidRPr="00570397">
        <w:t>Отсутствие ответа на один или оба вопроса программы зачета и на дополнитель</w:t>
      </w:r>
      <w:r w:rsidRPr="00570397">
        <w:softHyphen/>
        <w:t>ный вопрос. Незнание основ предмета.</w:t>
      </w:r>
    </w:p>
    <w:p w:rsidR="008C20F4" w:rsidRPr="00D61B64" w:rsidRDefault="008C20F4" w:rsidP="008C20F4">
      <w:pPr>
        <w:autoSpaceDE w:val="0"/>
        <w:autoSpaceDN w:val="0"/>
        <w:adjustRightInd w:val="0"/>
        <w:jc w:val="center"/>
        <w:rPr>
          <w:b/>
          <w:bCs/>
          <w:color w:val="000000"/>
          <w:highlight w:val="yellow"/>
        </w:rPr>
      </w:pPr>
    </w:p>
    <w:p w:rsidR="008C20F4" w:rsidRPr="00D61B64" w:rsidRDefault="008C20F4" w:rsidP="008C20F4">
      <w:pPr>
        <w:autoSpaceDE w:val="0"/>
        <w:autoSpaceDN w:val="0"/>
        <w:adjustRightInd w:val="0"/>
        <w:jc w:val="both"/>
        <w:rPr>
          <w:bCs/>
          <w:color w:val="000000"/>
          <w:highlight w:val="yellow"/>
        </w:rPr>
      </w:pPr>
    </w:p>
    <w:p w:rsidR="00D14292" w:rsidRPr="00D61B64" w:rsidRDefault="00D14292" w:rsidP="008C20F4">
      <w:pPr>
        <w:autoSpaceDE w:val="0"/>
        <w:autoSpaceDN w:val="0"/>
        <w:adjustRightInd w:val="0"/>
        <w:jc w:val="both"/>
        <w:rPr>
          <w:b/>
          <w:bCs/>
          <w:color w:val="000000"/>
          <w:highlight w:val="yellow"/>
        </w:rPr>
      </w:pPr>
    </w:p>
    <w:p w:rsidR="00D14292" w:rsidRPr="00D61B64" w:rsidRDefault="00D14292" w:rsidP="008C20F4">
      <w:pPr>
        <w:autoSpaceDE w:val="0"/>
        <w:autoSpaceDN w:val="0"/>
        <w:adjustRightInd w:val="0"/>
        <w:jc w:val="center"/>
        <w:rPr>
          <w:b/>
          <w:bCs/>
          <w:color w:val="000000"/>
          <w:highlight w:val="yellow"/>
        </w:rPr>
        <w:sectPr w:rsidR="00D14292" w:rsidRPr="00D61B64" w:rsidSect="008C20F4">
          <w:footerReference w:type="even" r:id="rId13"/>
          <w:footerReference w:type="default" r:id="rId14"/>
          <w:footerReference w:type="first" r:id="rId15"/>
          <w:pgSz w:w="11906" w:h="16838" w:code="9"/>
          <w:pgMar w:top="1134" w:right="1134" w:bottom="1134" w:left="1418" w:header="709" w:footer="709" w:gutter="0"/>
          <w:cols w:space="708"/>
          <w:titlePg/>
          <w:docGrid w:linePitch="360"/>
        </w:sectPr>
      </w:pPr>
    </w:p>
    <w:p w:rsidR="008C20F4" w:rsidRPr="00570397" w:rsidRDefault="008C20F4" w:rsidP="008C20F4">
      <w:pPr>
        <w:autoSpaceDE w:val="0"/>
        <w:autoSpaceDN w:val="0"/>
        <w:adjustRightInd w:val="0"/>
        <w:ind w:left="1080"/>
        <w:jc w:val="right"/>
        <w:rPr>
          <w:b/>
        </w:rPr>
      </w:pPr>
      <w:r w:rsidRPr="00570397">
        <w:rPr>
          <w:b/>
        </w:rPr>
        <w:lastRenderedPageBreak/>
        <w:t>Приложение №2 к рабочей программе дисциплины</w:t>
      </w:r>
    </w:p>
    <w:p w:rsidR="0012335E" w:rsidRPr="00570397" w:rsidRDefault="001861A4" w:rsidP="0012335E">
      <w:pPr>
        <w:autoSpaceDE w:val="0"/>
        <w:autoSpaceDN w:val="0"/>
        <w:adjustRightInd w:val="0"/>
        <w:ind w:left="1080"/>
        <w:jc w:val="right"/>
        <w:rPr>
          <w:b/>
          <w:bCs/>
          <w:color w:val="3366FF"/>
        </w:rPr>
      </w:pPr>
      <w:r w:rsidRPr="00570397">
        <w:t>«Радиофизические измерения»</w:t>
      </w:r>
    </w:p>
    <w:p w:rsidR="008C20F4" w:rsidRPr="00570397" w:rsidRDefault="008C20F4" w:rsidP="008C20F4">
      <w:pPr>
        <w:autoSpaceDE w:val="0"/>
        <w:autoSpaceDN w:val="0"/>
        <w:adjustRightInd w:val="0"/>
        <w:ind w:left="1080"/>
        <w:jc w:val="both"/>
        <w:rPr>
          <w:b/>
          <w:color w:val="000080"/>
          <w:szCs w:val="28"/>
        </w:rPr>
      </w:pPr>
    </w:p>
    <w:p w:rsidR="008C20F4" w:rsidRPr="00570397" w:rsidRDefault="008C20F4" w:rsidP="008C20F4">
      <w:pPr>
        <w:autoSpaceDE w:val="0"/>
        <w:autoSpaceDN w:val="0"/>
        <w:adjustRightInd w:val="0"/>
        <w:ind w:left="1080"/>
        <w:jc w:val="both"/>
        <w:rPr>
          <w:b/>
          <w:color w:val="000080"/>
          <w:szCs w:val="28"/>
        </w:rPr>
      </w:pPr>
    </w:p>
    <w:p w:rsidR="008C20F4" w:rsidRPr="00570397" w:rsidRDefault="008C20F4" w:rsidP="0012335E">
      <w:pPr>
        <w:jc w:val="center"/>
        <w:rPr>
          <w:b/>
        </w:rPr>
      </w:pPr>
      <w:r w:rsidRPr="00570397">
        <w:rPr>
          <w:b/>
        </w:rPr>
        <w:t>Методические указания для студентов по освоению дисциплины</w:t>
      </w:r>
    </w:p>
    <w:p w:rsidR="00E874FB" w:rsidRPr="00570397" w:rsidRDefault="00E874FB" w:rsidP="0012335E">
      <w:pPr>
        <w:jc w:val="center"/>
        <w:rPr>
          <w:b/>
          <w:color w:val="000080"/>
          <w:szCs w:val="28"/>
        </w:rPr>
      </w:pPr>
    </w:p>
    <w:p w:rsidR="008456C3" w:rsidRPr="00570397" w:rsidRDefault="008456C3" w:rsidP="008456C3">
      <w:pPr>
        <w:ind w:firstLine="709"/>
        <w:jc w:val="both"/>
      </w:pPr>
      <w:r w:rsidRPr="00570397">
        <w:t xml:space="preserve">Основной формой изложения учебного материала по дисциплине </w:t>
      </w:r>
      <w:r w:rsidR="0062142E" w:rsidRPr="00570397">
        <w:rPr>
          <w:b/>
          <w:bCs/>
        </w:rPr>
        <w:t xml:space="preserve">«Радиофизические измерения» </w:t>
      </w:r>
      <w:r w:rsidRPr="00570397">
        <w:t xml:space="preserve">являются семинарские занятия, на которых происходит изложение теоретических основ изучаемого раздела и его закрепление путем анализа параметров конкретных схемных решений. </w:t>
      </w:r>
    </w:p>
    <w:p w:rsidR="008456C3" w:rsidRPr="00570397" w:rsidRDefault="008456C3" w:rsidP="008456C3">
      <w:pPr>
        <w:ind w:firstLine="709"/>
        <w:jc w:val="both"/>
      </w:pPr>
      <w:r w:rsidRPr="00570397">
        <w:t xml:space="preserve">Большое внимание должно быть уделено выполнению самостоятельной работы. В качестве заданий для самостоятельной работы дома студентам предлагаются предварительное знакомство с изучаемым вопросом на основе материалов учебников, поиск необходимой информации по базам данных, расположенных в сети Интернет. </w:t>
      </w:r>
    </w:p>
    <w:p w:rsidR="008456C3" w:rsidRPr="00570397" w:rsidRDefault="008456C3" w:rsidP="008456C3">
      <w:r w:rsidRPr="00570397">
        <w:t>Для проверки и контроля усвоения теоретического материала, приобретенных практических навыков работы по поиску и обработке информации, в течение обучения проводятся дискуссии и анализ конкретных ситуаций, в ходе которых осуществляется устный опрос студентов.</w:t>
      </w:r>
    </w:p>
    <w:p w:rsidR="008456C3" w:rsidRPr="00570397" w:rsidRDefault="008456C3" w:rsidP="008456C3">
      <w:pPr>
        <w:ind w:firstLine="709"/>
        <w:jc w:val="both"/>
      </w:pPr>
      <w:r w:rsidRPr="00570397">
        <w:t xml:space="preserve">Также проводятся консультации (при необходимости) по разбору заданий для самостоятельной работы, которые вызвали затруднения. </w:t>
      </w:r>
    </w:p>
    <w:p w:rsidR="008456C3" w:rsidRPr="00570397" w:rsidRDefault="008456C3" w:rsidP="008456C3">
      <w:pPr>
        <w:ind w:firstLine="709"/>
        <w:jc w:val="both"/>
      </w:pPr>
      <w:r w:rsidRPr="00570397">
        <w:t xml:space="preserve">В конце семестра изучения дисциплины студенты сдают зачет </w:t>
      </w:r>
    </w:p>
    <w:p w:rsidR="008456C3" w:rsidRPr="00570397" w:rsidRDefault="008456C3" w:rsidP="008456C3">
      <w:pPr>
        <w:ind w:firstLine="709"/>
        <w:jc w:val="both"/>
      </w:pPr>
      <w:r w:rsidRPr="00570397">
        <w:t xml:space="preserve">Освоить вопросы, излагаемые в процессе изучения дисциплины </w:t>
      </w:r>
      <w:r w:rsidR="0062142E" w:rsidRPr="00570397">
        <w:rPr>
          <w:b/>
          <w:bCs/>
        </w:rPr>
        <w:t>«Радиофизические измерения»</w:t>
      </w:r>
      <w:r w:rsidRPr="00570397">
        <w:t xml:space="preserve"> самостоятельно студенту крайне сложно. Поэтому посещение всех аудиторных занятий является совершенно необходимым. Без упорных и регулярных занятий в течение семестра сдать зачет по итогам изучения дисциплины студенту практически невозможно.</w:t>
      </w:r>
    </w:p>
    <w:sectPr w:rsidR="008456C3" w:rsidRPr="00570397" w:rsidSect="00110C6F">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AD4" w:rsidRDefault="00CE4AD4">
      <w:r>
        <w:separator/>
      </w:r>
    </w:p>
  </w:endnote>
  <w:endnote w:type="continuationSeparator" w:id="0">
    <w:p w:rsidR="00CE4AD4" w:rsidRDefault="00CE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F5A" w:rsidRDefault="00232F5A"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32F5A" w:rsidRDefault="00232F5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F5A" w:rsidRDefault="00232F5A"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9288E">
      <w:rPr>
        <w:rStyle w:val="a8"/>
        <w:noProof/>
      </w:rPr>
      <w:t>4</w:t>
    </w:r>
    <w:r>
      <w:rPr>
        <w:rStyle w:val="a8"/>
      </w:rPr>
      <w:fldChar w:fldCharType="end"/>
    </w:r>
  </w:p>
  <w:p w:rsidR="00232F5A" w:rsidRDefault="00232F5A">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C77" w:rsidRDefault="00D77C77" w:rsidP="00D77C77">
    <w:pPr>
      <w:pStyle w:val="a6"/>
      <w:jc w:val="center"/>
    </w:pPr>
    <w:r w:rsidRPr="00EE28CC">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AD4" w:rsidRDefault="00CE4AD4">
      <w:r>
        <w:separator/>
      </w:r>
    </w:p>
  </w:footnote>
  <w:footnote w:type="continuationSeparator" w:id="0">
    <w:p w:rsidR="00CE4AD4" w:rsidRDefault="00CE4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B37"/>
    <w:multiLevelType w:val="hybridMultilevel"/>
    <w:tmpl w:val="CCECFE9A"/>
    <w:lvl w:ilvl="0" w:tplc="3E26A87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316746"/>
    <w:multiLevelType w:val="hybridMultilevel"/>
    <w:tmpl w:val="909C255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977D7"/>
    <w:multiLevelType w:val="hybridMultilevel"/>
    <w:tmpl w:val="A1DCE5BE"/>
    <w:lvl w:ilvl="0" w:tplc="FAC880A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A591981"/>
    <w:multiLevelType w:val="hybridMultilevel"/>
    <w:tmpl w:val="3CB661CE"/>
    <w:lvl w:ilvl="0" w:tplc="3E26A8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73578D"/>
    <w:multiLevelType w:val="hybridMultilevel"/>
    <w:tmpl w:val="FC805644"/>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F502C3"/>
    <w:multiLevelType w:val="hybridMultilevel"/>
    <w:tmpl w:val="3A46E9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1753CF3"/>
    <w:multiLevelType w:val="multilevel"/>
    <w:tmpl w:val="0A162FB0"/>
    <w:lvl w:ilvl="0">
      <w:start w:val="3"/>
      <w:numFmt w:val="decimal"/>
      <w:lvlText w:val="%1."/>
      <w:lvlJc w:val="left"/>
      <w:pPr>
        <w:tabs>
          <w:tab w:val="num" w:pos="660"/>
        </w:tabs>
        <w:ind w:left="660" w:hanging="660"/>
      </w:pPr>
      <w:rPr>
        <w:rFonts w:cs="Times New Roman" w:hint="default"/>
      </w:rPr>
    </w:lvl>
    <w:lvl w:ilvl="1">
      <w:start w:val="5"/>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43836E7"/>
    <w:multiLevelType w:val="multilevel"/>
    <w:tmpl w:val="34B694F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EAB0D20"/>
    <w:multiLevelType w:val="hybridMultilevel"/>
    <w:tmpl w:val="5748B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0411F7"/>
    <w:multiLevelType w:val="hybridMultilevel"/>
    <w:tmpl w:val="ECDE8348"/>
    <w:lvl w:ilvl="0" w:tplc="85A448E2">
      <w:start w:val="1"/>
      <w:numFmt w:val="bullet"/>
      <w:lvlText w:val=""/>
      <w:lvlJc w:val="left"/>
      <w:pPr>
        <w:tabs>
          <w:tab w:val="num" w:pos="964"/>
        </w:tabs>
        <w:ind w:left="964" w:hanging="2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B507F1"/>
    <w:multiLevelType w:val="hybridMultilevel"/>
    <w:tmpl w:val="D39A6934"/>
    <w:lvl w:ilvl="0" w:tplc="FAC880A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1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A72A9F"/>
    <w:multiLevelType w:val="hybridMultilevel"/>
    <w:tmpl w:val="8E9459AA"/>
    <w:lvl w:ilvl="0" w:tplc="BD564580">
      <w:start w:val="1"/>
      <w:numFmt w:val="bullet"/>
      <w:lvlText w:val="-"/>
      <w:lvlJc w:val="left"/>
      <w:pPr>
        <w:ind w:left="1684" w:hanging="360"/>
      </w:pPr>
      <w:rPr>
        <w:rFonts w:ascii="Times New Roman" w:eastAsia="Times New Roman" w:hAnsi="Times New Roman" w:cs="Times New Roman"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16" w15:restartNumberingAfterBreak="0">
    <w:nsid w:val="350D7E6D"/>
    <w:multiLevelType w:val="multilevel"/>
    <w:tmpl w:val="7E0652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74C2BE2"/>
    <w:multiLevelType w:val="hybridMultilevel"/>
    <w:tmpl w:val="AD2E37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C7809F3"/>
    <w:multiLevelType w:val="hybridMultilevel"/>
    <w:tmpl w:val="BBAE7364"/>
    <w:lvl w:ilvl="0" w:tplc="9DFE9E38">
      <w:start w:val="1"/>
      <w:numFmt w:val="decimal"/>
      <w:lvlText w:val="%1."/>
      <w:lvlJc w:val="left"/>
      <w:pPr>
        <w:tabs>
          <w:tab w:val="num" w:pos="695"/>
        </w:tabs>
        <w:ind w:left="69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E532884"/>
    <w:multiLevelType w:val="hybridMultilevel"/>
    <w:tmpl w:val="5748B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C76E68"/>
    <w:multiLevelType w:val="hybridMultilevel"/>
    <w:tmpl w:val="CA86100E"/>
    <w:lvl w:ilvl="0" w:tplc="85A448E2">
      <w:start w:val="1"/>
      <w:numFmt w:val="bullet"/>
      <w:lvlText w:val=""/>
      <w:lvlJc w:val="left"/>
      <w:pPr>
        <w:tabs>
          <w:tab w:val="num" w:pos="964"/>
        </w:tabs>
        <w:ind w:left="964" w:hanging="2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813E4E"/>
    <w:multiLevelType w:val="hybridMultilevel"/>
    <w:tmpl w:val="D3726820"/>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E926F0"/>
    <w:multiLevelType w:val="singleLevel"/>
    <w:tmpl w:val="3F2C03D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06669F"/>
    <w:multiLevelType w:val="hybridMultilevel"/>
    <w:tmpl w:val="773EE5FC"/>
    <w:lvl w:ilvl="0" w:tplc="795ADC5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F9149D"/>
    <w:multiLevelType w:val="multilevel"/>
    <w:tmpl w:val="F5E852C0"/>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8E948E4"/>
    <w:multiLevelType w:val="hybridMultilevel"/>
    <w:tmpl w:val="25E2C3CC"/>
    <w:lvl w:ilvl="0" w:tplc="778829F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A9D39FE"/>
    <w:multiLevelType w:val="hybridMultilevel"/>
    <w:tmpl w:val="E7B0EA76"/>
    <w:lvl w:ilvl="0" w:tplc="3E26A8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C5058C4"/>
    <w:multiLevelType w:val="multilevel"/>
    <w:tmpl w:val="5DFC0518"/>
    <w:lvl w:ilvl="0">
      <w:start w:val="3"/>
      <w:numFmt w:val="decimal"/>
      <w:lvlText w:val="%1."/>
      <w:lvlJc w:val="left"/>
      <w:pPr>
        <w:tabs>
          <w:tab w:val="num" w:pos="600"/>
        </w:tabs>
        <w:ind w:left="600" w:hanging="600"/>
      </w:pPr>
      <w:rPr>
        <w:rFonts w:cs="Times New Roman" w:hint="default"/>
      </w:rPr>
    </w:lvl>
    <w:lvl w:ilvl="1">
      <w:start w:val="4"/>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30"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4764677"/>
    <w:multiLevelType w:val="hybridMultilevel"/>
    <w:tmpl w:val="1DA48086"/>
    <w:lvl w:ilvl="0" w:tplc="6C1CE904">
      <w:start w:val="1"/>
      <w:numFmt w:val="bullet"/>
      <w:lvlText w:val="-"/>
      <w:lvlJc w:val="left"/>
      <w:pPr>
        <w:ind w:left="720" w:hanging="360"/>
      </w:pPr>
      <w:rPr>
        <w:rFonts w:ascii="Times New Roman" w:hAnsi="Times New Roman" w:cs="Times New Roman" w:hint="default"/>
        <w:color w:val="auto"/>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4A402B"/>
    <w:multiLevelType w:val="hybridMultilevel"/>
    <w:tmpl w:val="A1DCE5BE"/>
    <w:lvl w:ilvl="0" w:tplc="FAC880A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7A03708"/>
    <w:multiLevelType w:val="hybridMultilevel"/>
    <w:tmpl w:val="D13C7062"/>
    <w:lvl w:ilvl="0" w:tplc="3F2C03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8" w15:restartNumberingAfterBreak="0">
    <w:nsid w:val="735849DD"/>
    <w:multiLevelType w:val="hybridMultilevel"/>
    <w:tmpl w:val="E3967B7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A5D1A36"/>
    <w:multiLevelType w:val="hybridMultilevel"/>
    <w:tmpl w:val="9DE0436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1"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abstractNum w:abstractNumId="42" w15:restartNumberingAfterBreak="0">
    <w:nsid w:val="7D213B88"/>
    <w:multiLevelType w:val="hybridMultilevel"/>
    <w:tmpl w:val="06706D06"/>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164E40"/>
    <w:multiLevelType w:val="hybridMultilevel"/>
    <w:tmpl w:val="7E0652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F552458"/>
    <w:multiLevelType w:val="hybridMultilevel"/>
    <w:tmpl w:val="EA1A6A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1"/>
  </w:num>
  <w:num w:numId="3">
    <w:abstractNumId w:val="4"/>
  </w:num>
  <w:num w:numId="4">
    <w:abstractNumId w:val="43"/>
  </w:num>
  <w:num w:numId="5">
    <w:abstractNumId w:val="37"/>
  </w:num>
  <w:num w:numId="6">
    <w:abstractNumId w:val="27"/>
  </w:num>
  <w:num w:numId="7">
    <w:abstractNumId w:val="0"/>
  </w:num>
  <w:num w:numId="8">
    <w:abstractNumId w:val="3"/>
  </w:num>
  <w:num w:numId="9">
    <w:abstractNumId w:val="23"/>
  </w:num>
  <w:num w:numId="10">
    <w:abstractNumId w:val="34"/>
  </w:num>
  <w:num w:numId="11">
    <w:abstractNumId w:val="7"/>
  </w:num>
  <w:num w:numId="12">
    <w:abstractNumId w:val="28"/>
  </w:num>
  <w:num w:numId="13">
    <w:abstractNumId w:val="29"/>
  </w:num>
  <w:num w:numId="14">
    <w:abstractNumId w:val="25"/>
  </w:num>
  <w:num w:numId="15">
    <w:abstractNumId w:val="26"/>
  </w:num>
  <w:num w:numId="16">
    <w:abstractNumId w:val="18"/>
  </w:num>
  <w:num w:numId="17">
    <w:abstractNumId w:val="17"/>
  </w:num>
  <w:num w:numId="18">
    <w:abstractNumId w:val="39"/>
  </w:num>
  <w:num w:numId="19">
    <w:abstractNumId w:val="14"/>
  </w:num>
  <w:num w:numId="20">
    <w:abstractNumId w:val="13"/>
  </w:num>
  <w:num w:numId="21">
    <w:abstractNumId w:val="8"/>
  </w:num>
  <w:num w:numId="22">
    <w:abstractNumId w:val="35"/>
  </w:num>
  <w:num w:numId="23">
    <w:abstractNumId w:val="36"/>
  </w:num>
  <w:num w:numId="24">
    <w:abstractNumId w:val="41"/>
  </w:num>
  <w:num w:numId="25">
    <w:abstractNumId w:val="6"/>
  </w:num>
  <w:num w:numId="26">
    <w:abstractNumId w:val="31"/>
  </w:num>
  <w:num w:numId="27">
    <w:abstractNumId w:val="40"/>
  </w:num>
  <w:num w:numId="28">
    <w:abstractNumId w:val="44"/>
  </w:num>
  <w:num w:numId="29">
    <w:abstractNumId w:val="16"/>
  </w:num>
  <w:num w:numId="30">
    <w:abstractNumId w:val="45"/>
  </w:num>
  <w:num w:numId="31">
    <w:abstractNumId w:val="30"/>
  </w:num>
  <w:num w:numId="32">
    <w:abstractNumId w:val="1"/>
  </w:num>
  <w:num w:numId="33">
    <w:abstractNumId w:val="9"/>
  </w:num>
  <w:num w:numId="34">
    <w:abstractNumId w:val="2"/>
  </w:num>
  <w:num w:numId="35">
    <w:abstractNumId w:val="33"/>
  </w:num>
  <w:num w:numId="36">
    <w:abstractNumId w:val="20"/>
  </w:num>
  <w:num w:numId="37">
    <w:abstractNumId w:val="11"/>
  </w:num>
  <w:num w:numId="38">
    <w:abstractNumId w:val="12"/>
  </w:num>
  <w:num w:numId="39">
    <w:abstractNumId w:val="24"/>
  </w:num>
  <w:num w:numId="40">
    <w:abstractNumId w:val="22"/>
  </w:num>
  <w:num w:numId="41">
    <w:abstractNumId w:val="38"/>
  </w:num>
  <w:num w:numId="42">
    <w:abstractNumId w:val="5"/>
  </w:num>
  <w:num w:numId="43">
    <w:abstractNumId w:val="15"/>
  </w:num>
  <w:num w:numId="44">
    <w:abstractNumId w:val="42"/>
  </w:num>
  <w:num w:numId="45">
    <w:abstractNumId w:val="32"/>
  </w:num>
  <w:num w:numId="46">
    <w:abstractNumId w:val="19"/>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30BC4"/>
    <w:rsid w:val="0004423D"/>
    <w:rsid w:val="00047785"/>
    <w:rsid w:val="00083DAE"/>
    <w:rsid w:val="0008436A"/>
    <w:rsid w:val="00086EE2"/>
    <w:rsid w:val="00087B75"/>
    <w:rsid w:val="00093258"/>
    <w:rsid w:val="000B4639"/>
    <w:rsid w:val="000C3A12"/>
    <w:rsid w:val="000E1554"/>
    <w:rsid w:val="000E2081"/>
    <w:rsid w:val="000E63B1"/>
    <w:rsid w:val="000F28F4"/>
    <w:rsid w:val="00110C6F"/>
    <w:rsid w:val="0012335E"/>
    <w:rsid w:val="00133916"/>
    <w:rsid w:val="00172C19"/>
    <w:rsid w:val="001733FA"/>
    <w:rsid w:val="00175F51"/>
    <w:rsid w:val="0017734F"/>
    <w:rsid w:val="001861A4"/>
    <w:rsid w:val="0019288E"/>
    <w:rsid w:val="00192A3A"/>
    <w:rsid w:val="00192F76"/>
    <w:rsid w:val="001A4ED7"/>
    <w:rsid w:val="001B3353"/>
    <w:rsid w:val="001B468E"/>
    <w:rsid w:val="001C1C88"/>
    <w:rsid w:val="001D576E"/>
    <w:rsid w:val="001E0172"/>
    <w:rsid w:val="001F0199"/>
    <w:rsid w:val="001F2B0C"/>
    <w:rsid w:val="001F5EE7"/>
    <w:rsid w:val="0022638F"/>
    <w:rsid w:val="00232F5A"/>
    <w:rsid w:val="0024117A"/>
    <w:rsid w:val="002440B1"/>
    <w:rsid w:val="002522C5"/>
    <w:rsid w:val="00284D9E"/>
    <w:rsid w:val="002A0B30"/>
    <w:rsid w:val="002A167B"/>
    <w:rsid w:val="002B64E4"/>
    <w:rsid w:val="002B7244"/>
    <w:rsid w:val="002C2C29"/>
    <w:rsid w:val="002D4993"/>
    <w:rsid w:val="002E2A2B"/>
    <w:rsid w:val="00306FB7"/>
    <w:rsid w:val="003259D2"/>
    <w:rsid w:val="00344509"/>
    <w:rsid w:val="00344680"/>
    <w:rsid w:val="00347656"/>
    <w:rsid w:val="0035178B"/>
    <w:rsid w:val="0035616D"/>
    <w:rsid w:val="00371760"/>
    <w:rsid w:val="0037491D"/>
    <w:rsid w:val="003809A5"/>
    <w:rsid w:val="0039377C"/>
    <w:rsid w:val="003972E9"/>
    <w:rsid w:val="003B05FC"/>
    <w:rsid w:val="003B401C"/>
    <w:rsid w:val="003C1443"/>
    <w:rsid w:val="003D0578"/>
    <w:rsid w:val="003E0347"/>
    <w:rsid w:val="003E0C98"/>
    <w:rsid w:val="003F2679"/>
    <w:rsid w:val="003F5DF1"/>
    <w:rsid w:val="0042201A"/>
    <w:rsid w:val="004310AC"/>
    <w:rsid w:val="00431B7C"/>
    <w:rsid w:val="00441FCA"/>
    <w:rsid w:val="004428CB"/>
    <w:rsid w:val="00463AD3"/>
    <w:rsid w:val="00480F27"/>
    <w:rsid w:val="00487CC0"/>
    <w:rsid w:val="00497644"/>
    <w:rsid w:val="004A1702"/>
    <w:rsid w:val="004B7D00"/>
    <w:rsid w:val="004D1E36"/>
    <w:rsid w:val="004D29A5"/>
    <w:rsid w:val="004E0BF3"/>
    <w:rsid w:val="004E13FB"/>
    <w:rsid w:val="004E2811"/>
    <w:rsid w:val="004E6D11"/>
    <w:rsid w:val="004F14EF"/>
    <w:rsid w:val="004F536D"/>
    <w:rsid w:val="004F7D95"/>
    <w:rsid w:val="00505C84"/>
    <w:rsid w:val="0052422F"/>
    <w:rsid w:val="00533D88"/>
    <w:rsid w:val="0054265E"/>
    <w:rsid w:val="00566334"/>
    <w:rsid w:val="00570397"/>
    <w:rsid w:val="005D736A"/>
    <w:rsid w:val="005E0657"/>
    <w:rsid w:val="005E68C4"/>
    <w:rsid w:val="005F5C2C"/>
    <w:rsid w:val="00614222"/>
    <w:rsid w:val="00614E08"/>
    <w:rsid w:val="0062142E"/>
    <w:rsid w:val="006258AA"/>
    <w:rsid w:val="006369BE"/>
    <w:rsid w:val="00645BA1"/>
    <w:rsid w:val="00647975"/>
    <w:rsid w:val="00662E5E"/>
    <w:rsid w:val="00666D14"/>
    <w:rsid w:val="00675837"/>
    <w:rsid w:val="0068262B"/>
    <w:rsid w:val="00685032"/>
    <w:rsid w:val="00685823"/>
    <w:rsid w:val="006B231B"/>
    <w:rsid w:val="006B6A67"/>
    <w:rsid w:val="006C2162"/>
    <w:rsid w:val="006C783B"/>
    <w:rsid w:val="006D16FB"/>
    <w:rsid w:val="006D46B2"/>
    <w:rsid w:val="006F4451"/>
    <w:rsid w:val="00702AF4"/>
    <w:rsid w:val="00720B1B"/>
    <w:rsid w:val="00760E2A"/>
    <w:rsid w:val="00761898"/>
    <w:rsid w:val="00793343"/>
    <w:rsid w:val="00795A79"/>
    <w:rsid w:val="007B0C6B"/>
    <w:rsid w:val="007B340B"/>
    <w:rsid w:val="007B60F3"/>
    <w:rsid w:val="007D3B14"/>
    <w:rsid w:val="007D7450"/>
    <w:rsid w:val="007E208D"/>
    <w:rsid w:val="007E21CF"/>
    <w:rsid w:val="007F4CC7"/>
    <w:rsid w:val="00800D1A"/>
    <w:rsid w:val="008012A6"/>
    <w:rsid w:val="00815EA0"/>
    <w:rsid w:val="008404B9"/>
    <w:rsid w:val="008456C3"/>
    <w:rsid w:val="0085618D"/>
    <w:rsid w:val="00887655"/>
    <w:rsid w:val="008A49D4"/>
    <w:rsid w:val="008B1337"/>
    <w:rsid w:val="008C20F4"/>
    <w:rsid w:val="008C3972"/>
    <w:rsid w:val="008C555D"/>
    <w:rsid w:val="008D395A"/>
    <w:rsid w:val="008E5BDE"/>
    <w:rsid w:val="008E5F00"/>
    <w:rsid w:val="008E67A4"/>
    <w:rsid w:val="008F4C2A"/>
    <w:rsid w:val="009014DB"/>
    <w:rsid w:val="00905C35"/>
    <w:rsid w:val="009224A6"/>
    <w:rsid w:val="00922F39"/>
    <w:rsid w:val="00927F7D"/>
    <w:rsid w:val="00933DC3"/>
    <w:rsid w:val="00937276"/>
    <w:rsid w:val="0093739F"/>
    <w:rsid w:val="00941047"/>
    <w:rsid w:val="00943A4C"/>
    <w:rsid w:val="00954BCF"/>
    <w:rsid w:val="00957202"/>
    <w:rsid w:val="00972AEF"/>
    <w:rsid w:val="00974808"/>
    <w:rsid w:val="00991BC4"/>
    <w:rsid w:val="009B402F"/>
    <w:rsid w:val="009C1D1F"/>
    <w:rsid w:val="009C33D1"/>
    <w:rsid w:val="009C68FA"/>
    <w:rsid w:val="009E4050"/>
    <w:rsid w:val="009E5B1D"/>
    <w:rsid w:val="009F58AF"/>
    <w:rsid w:val="00A1018D"/>
    <w:rsid w:val="00A2425F"/>
    <w:rsid w:val="00A37F4D"/>
    <w:rsid w:val="00A47107"/>
    <w:rsid w:val="00A5210E"/>
    <w:rsid w:val="00A5527E"/>
    <w:rsid w:val="00A57A54"/>
    <w:rsid w:val="00A639AA"/>
    <w:rsid w:val="00A71593"/>
    <w:rsid w:val="00AA387E"/>
    <w:rsid w:val="00AA6226"/>
    <w:rsid w:val="00AB056B"/>
    <w:rsid w:val="00AB393E"/>
    <w:rsid w:val="00AD3B5C"/>
    <w:rsid w:val="00AE086B"/>
    <w:rsid w:val="00AF2771"/>
    <w:rsid w:val="00AF2813"/>
    <w:rsid w:val="00B04D81"/>
    <w:rsid w:val="00B05651"/>
    <w:rsid w:val="00B155E6"/>
    <w:rsid w:val="00B1645A"/>
    <w:rsid w:val="00B241FD"/>
    <w:rsid w:val="00B50EF5"/>
    <w:rsid w:val="00B521F9"/>
    <w:rsid w:val="00B90831"/>
    <w:rsid w:val="00B96413"/>
    <w:rsid w:val="00BA0124"/>
    <w:rsid w:val="00BB0DF0"/>
    <w:rsid w:val="00BB4182"/>
    <w:rsid w:val="00BC1FC4"/>
    <w:rsid w:val="00BD31DE"/>
    <w:rsid w:val="00C1098E"/>
    <w:rsid w:val="00C209C3"/>
    <w:rsid w:val="00C25ACF"/>
    <w:rsid w:val="00C4325D"/>
    <w:rsid w:val="00C55A83"/>
    <w:rsid w:val="00C655E3"/>
    <w:rsid w:val="00C760A5"/>
    <w:rsid w:val="00C8231E"/>
    <w:rsid w:val="00C91290"/>
    <w:rsid w:val="00C9674E"/>
    <w:rsid w:val="00CA1CFA"/>
    <w:rsid w:val="00CA5A1E"/>
    <w:rsid w:val="00CB11F6"/>
    <w:rsid w:val="00CC0554"/>
    <w:rsid w:val="00CD283E"/>
    <w:rsid w:val="00CD7B86"/>
    <w:rsid w:val="00CE1B9D"/>
    <w:rsid w:val="00CE4AD4"/>
    <w:rsid w:val="00CE79C0"/>
    <w:rsid w:val="00CF254C"/>
    <w:rsid w:val="00CF2FD6"/>
    <w:rsid w:val="00D1136F"/>
    <w:rsid w:val="00D14292"/>
    <w:rsid w:val="00D30B10"/>
    <w:rsid w:val="00D3321A"/>
    <w:rsid w:val="00D4742E"/>
    <w:rsid w:val="00D60ABA"/>
    <w:rsid w:val="00D61B64"/>
    <w:rsid w:val="00D66A87"/>
    <w:rsid w:val="00D74A61"/>
    <w:rsid w:val="00D76D15"/>
    <w:rsid w:val="00D77C77"/>
    <w:rsid w:val="00D85438"/>
    <w:rsid w:val="00D91AF8"/>
    <w:rsid w:val="00D96349"/>
    <w:rsid w:val="00DA11D8"/>
    <w:rsid w:val="00DA64FC"/>
    <w:rsid w:val="00DB6194"/>
    <w:rsid w:val="00DC086B"/>
    <w:rsid w:val="00DC68F8"/>
    <w:rsid w:val="00DE578A"/>
    <w:rsid w:val="00DF0309"/>
    <w:rsid w:val="00DF2A7B"/>
    <w:rsid w:val="00DF3F14"/>
    <w:rsid w:val="00DF7A77"/>
    <w:rsid w:val="00E0399F"/>
    <w:rsid w:val="00E04EC5"/>
    <w:rsid w:val="00E06E21"/>
    <w:rsid w:val="00E222CC"/>
    <w:rsid w:val="00E25C7A"/>
    <w:rsid w:val="00E33495"/>
    <w:rsid w:val="00E400B1"/>
    <w:rsid w:val="00E44534"/>
    <w:rsid w:val="00E47268"/>
    <w:rsid w:val="00E51BAD"/>
    <w:rsid w:val="00E55FA7"/>
    <w:rsid w:val="00E66E76"/>
    <w:rsid w:val="00E70246"/>
    <w:rsid w:val="00E74D34"/>
    <w:rsid w:val="00E8177E"/>
    <w:rsid w:val="00E81AC7"/>
    <w:rsid w:val="00E86E30"/>
    <w:rsid w:val="00E874FB"/>
    <w:rsid w:val="00E91465"/>
    <w:rsid w:val="00E919DD"/>
    <w:rsid w:val="00EC6026"/>
    <w:rsid w:val="00EC7D99"/>
    <w:rsid w:val="00ED5940"/>
    <w:rsid w:val="00EE28CC"/>
    <w:rsid w:val="00EF2228"/>
    <w:rsid w:val="00EF257C"/>
    <w:rsid w:val="00EF30A0"/>
    <w:rsid w:val="00EF7652"/>
    <w:rsid w:val="00F00E3B"/>
    <w:rsid w:val="00F07FA2"/>
    <w:rsid w:val="00F27CED"/>
    <w:rsid w:val="00F41639"/>
    <w:rsid w:val="00F5469C"/>
    <w:rsid w:val="00F670AA"/>
    <w:rsid w:val="00F8423C"/>
    <w:rsid w:val="00F928B8"/>
    <w:rsid w:val="00FA2448"/>
    <w:rsid w:val="00FB29BB"/>
    <w:rsid w:val="00FB6F59"/>
    <w:rsid w:val="00FC2EFE"/>
    <w:rsid w:val="00FD1410"/>
    <w:rsid w:val="00FD752D"/>
    <w:rsid w:val="00FE0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DE1683"/>
  <w14:defaultImageDpi w14:val="0"/>
  <w15:docId w15:val="{143E4E48-E557-40B3-BA77-8237E5B7C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C20F4"/>
    <w:rPr>
      <w:sz w:val="24"/>
      <w:szCs w:val="24"/>
    </w:rPr>
  </w:style>
  <w:style w:type="paragraph" w:styleId="1">
    <w:name w:val="heading 1"/>
    <w:basedOn w:val="a1"/>
    <w:link w:val="10"/>
    <w:uiPriority w:val="99"/>
    <w:qFormat/>
    <w:rsid w:val="00666D14"/>
    <w:pPr>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5">
    <w:name w:val="List Paragraph"/>
    <w:basedOn w:val="a1"/>
    <w:uiPriority w:val="99"/>
    <w:qFormat/>
    <w:rsid w:val="008C20F4"/>
    <w:pPr>
      <w:ind w:left="708"/>
    </w:pPr>
    <w:rPr>
      <w:sz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pacing w:before="60"/>
      <w:ind w:firstLine="567"/>
      <w:jc w:val="both"/>
    </w:pPr>
  </w:style>
  <w:style w:type="character" w:customStyle="1" w:styleId="aa">
    <w:name w:val="Основной текст с отступом Знак"/>
    <w:link w:val="a9"/>
    <w:uiPriority w:val="99"/>
    <w:semiHidden/>
    <w:rPr>
      <w:sz w:val="24"/>
      <w:szCs w:val="24"/>
    </w:rPr>
  </w:style>
  <w:style w:type="paragraph" w:customStyle="1" w:styleId="3">
    <w:name w:val="заголовок 3"/>
    <w:basedOn w:val="a1"/>
    <w:next w:val="a1"/>
    <w:uiPriority w:val="99"/>
    <w:rsid w:val="00BC1FC4"/>
    <w:pPr>
      <w:keepNext/>
      <w:autoSpaceDE w:val="0"/>
      <w:autoSpaceDN w:val="0"/>
      <w:ind w:firstLine="454"/>
      <w:outlineLvl w:val="2"/>
    </w:pPr>
    <w:rPr>
      <w:u w:val="single"/>
    </w:rPr>
  </w:style>
  <w:style w:type="paragraph" w:styleId="ab">
    <w:name w:val="Normal (Web)"/>
    <w:basedOn w:val="a1"/>
    <w:uiPriority w:val="99"/>
    <w:rsid w:val="00D85438"/>
    <w:pPr>
      <w:spacing w:before="280" w:after="280"/>
    </w:pPr>
    <w:rPr>
      <w:lang w:eastAsia="ar-SA"/>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c">
    <w:name w:val="Hyperlink"/>
    <w:uiPriority w:val="99"/>
    <w:rsid w:val="00AD3B5C"/>
    <w:rPr>
      <w:rFonts w:cs="Times New Roman"/>
      <w:color w:val="0000FF"/>
      <w:u w:val="single"/>
    </w:rPr>
  </w:style>
  <w:style w:type="character" w:styleId="ad">
    <w:name w:val="FollowedHyperlink"/>
    <w:uiPriority w:val="99"/>
    <w:rsid w:val="00AD3B5C"/>
    <w:rPr>
      <w:rFonts w:cs="Times New Roman"/>
      <w:color w:val="800080"/>
      <w:u w:val="single"/>
    </w:rPr>
  </w:style>
  <w:style w:type="character" w:customStyle="1" w:styleId="apple-style-span">
    <w:name w:val="apple-style-span"/>
    <w:uiPriority w:val="99"/>
    <w:rsid w:val="001F2B0C"/>
    <w:rPr>
      <w:rFonts w:cs="Times New Roman"/>
    </w:rPr>
  </w:style>
  <w:style w:type="paragraph" w:customStyle="1" w:styleId="main">
    <w:name w:val="main"/>
    <w:basedOn w:val="a1"/>
    <w:uiPriority w:val="99"/>
    <w:rsid w:val="00347656"/>
    <w:pPr>
      <w:spacing w:before="100" w:beforeAutospacing="1" w:after="100" w:afterAutospacing="1"/>
    </w:pPr>
    <w:rPr>
      <w:sz w:val="22"/>
      <w:szCs w:val="22"/>
    </w:rPr>
  </w:style>
  <w:style w:type="paragraph" w:customStyle="1" w:styleId="mainj">
    <w:name w:val="mainj"/>
    <w:basedOn w:val="a1"/>
    <w:uiPriority w:val="99"/>
    <w:rsid w:val="00347656"/>
    <w:pPr>
      <w:spacing w:before="100" w:beforeAutospacing="1" w:after="100" w:afterAutospacing="1"/>
      <w:jc w:val="both"/>
    </w:pPr>
    <w:rPr>
      <w:sz w:val="22"/>
      <w:szCs w:val="22"/>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e">
    <w:name w:val="Table Grid"/>
    <w:basedOn w:val="a3"/>
    <w:uiPriority w:val="9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31"/>
      </w:numPr>
      <w:ind w:left="1066" w:hanging="357"/>
    </w:pPr>
    <w:rPr>
      <w:szCs w:val="22"/>
      <w:lang w:eastAsia="en-US"/>
    </w:rPr>
  </w:style>
  <w:style w:type="character" w:customStyle="1" w:styleId="FontStyle54">
    <w:name w:val="Font Style54"/>
    <w:rsid w:val="006369BE"/>
    <w:rPr>
      <w:rFonts w:ascii="Times New Roman" w:hAnsi="Times New Roman" w:cs="Times New Roman"/>
      <w:sz w:val="16"/>
      <w:szCs w:val="16"/>
    </w:rPr>
  </w:style>
  <w:style w:type="paragraph" w:styleId="af">
    <w:name w:val="Body Text"/>
    <w:basedOn w:val="a1"/>
    <w:link w:val="af0"/>
    <w:uiPriority w:val="99"/>
    <w:semiHidden/>
    <w:unhideWhenUsed/>
    <w:rsid w:val="00C91290"/>
    <w:pPr>
      <w:spacing w:after="120"/>
    </w:pPr>
  </w:style>
  <w:style w:type="character" w:customStyle="1" w:styleId="af0">
    <w:name w:val="Основной текст Знак"/>
    <w:link w:val="af"/>
    <w:uiPriority w:val="99"/>
    <w:semiHidden/>
    <w:rsid w:val="00C91290"/>
    <w:rPr>
      <w:sz w:val="24"/>
      <w:szCs w:val="24"/>
    </w:rPr>
  </w:style>
  <w:style w:type="paragraph" w:styleId="2">
    <w:name w:val="Body Text 2"/>
    <w:basedOn w:val="a1"/>
    <w:link w:val="20"/>
    <w:uiPriority w:val="99"/>
    <w:semiHidden/>
    <w:unhideWhenUsed/>
    <w:rsid w:val="009224A6"/>
    <w:pPr>
      <w:spacing w:after="120" w:line="480" w:lineRule="auto"/>
    </w:pPr>
  </w:style>
  <w:style w:type="character" w:customStyle="1" w:styleId="20">
    <w:name w:val="Основной текст 2 Знак"/>
    <w:link w:val="2"/>
    <w:uiPriority w:val="99"/>
    <w:semiHidden/>
    <w:rsid w:val="009224A6"/>
    <w:rPr>
      <w:sz w:val="24"/>
      <w:szCs w:val="24"/>
    </w:rPr>
  </w:style>
  <w:style w:type="paragraph" w:customStyle="1" w:styleId="western">
    <w:name w:val="western"/>
    <w:basedOn w:val="a1"/>
    <w:rsid w:val="001861A4"/>
    <w:pPr>
      <w:spacing w:before="100" w:beforeAutospacing="1" w:after="115"/>
    </w:pPr>
    <w:rPr>
      <w:color w:val="000000"/>
    </w:rPr>
  </w:style>
  <w:style w:type="paragraph" w:customStyle="1" w:styleId="Style2">
    <w:name w:val="Style2"/>
    <w:basedOn w:val="a1"/>
    <w:rsid w:val="001861A4"/>
    <w:pPr>
      <w:widowControl w:val="0"/>
      <w:autoSpaceDE w:val="0"/>
      <w:autoSpaceDN w:val="0"/>
      <w:adjustRightInd w:val="0"/>
      <w:spacing w:line="173" w:lineRule="exact"/>
    </w:pPr>
    <w:rPr>
      <w:rFonts w:ascii="Calibri" w:hAnsi="Calibri"/>
    </w:rPr>
  </w:style>
  <w:style w:type="paragraph" w:customStyle="1" w:styleId="Style3">
    <w:name w:val="Style3"/>
    <w:basedOn w:val="a1"/>
    <w:rsid w:val="001861A4"/>
    <w:pPr>
      <w:widowControl w:val="0"/>
      <w:autoSpaceDE w:val="0"/>
      <w:autoSpaceDN w:val="0"/>
      <w:adjustRightInd w:val="0"/>
      <w:spacing w:line="168" w:lineRule="exact"/>
      <w:ind w:hanging="312"/>
    </w:pPr>
    <w:rPr>
      <w:rFonts w:ascii="Calibri" w:hAnsi="Calibri"/>
    </w:rPr>
  </w:style>
  <w:style w:type="paragraph" w:customStyle="1" w:styleId="af1">
    <w:name w:val="!Абзац по центру"/>
    <w:basedOn w:val="a1"/>
    <w:qFormat/>
    <w:rsid w:val="00D77C77"/>
    <w:pPr>
      <w:jc w:val="center"/>
    </w:pPr>
  </w:style>
  <w:style w:type="paragraph" w:customStyle="1" w:styleId="af2">
    <w:name w:val="!Абзац без отступа"/>
    <w:basedOn w:val="af1"/>
    <w:qFormat/>
    <w:rsid w:val="00D77C77"/>
    <w:pPr>
      <w:jc w:val="both"/>
    </w:pPr>
  </w:style>
  <w:style w:type="character" w:customStyle="1" w:styleId="af3">
    <w:name w:val="!Шрифт полужирный"/>
    <w:qFormat/>
    <w:rsid w:val="00D77C77"/>
    <w:rPr>
      <w:b/>
    </w:rPr>
  </w:style>
  <w:style w:type="paragraph" w:customStyle="1" w:styleId="af4">
    <w:name w:val="!Абзац подпись"/>
    <w:basedOn w:val="af1"/>
    <w:qFormat/>
    <w:rsid w:val="00D77C77"/>
    <w:pPr>
      <w:jc w:val="both"/>
    </w:pPr>
    <w:rPr>
      <w:i/>
      <w:sz w:val="16"/>
    </w:rPr>
  </w:style>
  <w:style w:type="paragraph" w:styleId="af5">
    <w:name w:val="header"/>
    <w:basedOn w:val="a1"/>
    <w:link w:val="af6"/>
    <w:uiPriority w:val="99"/>
    <w:unhideWhenUsed/>
    <w:rsid w:val="00D77C77"/>
    <w:pPr>
      <w:tabs>
        <w:tab w:val="center" w:pos="4677"/>
        <w:tab w:val="right" w:pos="9355"/>
      </w:tabs>
    </w:pPr>
  </w:style>
  <w:style w:type="character" w:customStyle="1" w:styleId="af6">
    <w:name w:val="Верхний колонтитул Знак"/>
    <w:basedOn w:val="a2"/>
    <w:link w:val="af5"/>
    <w:uiPriority w:val="99"/>
    <w:rsid w:val="00D77C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777393">
      <w:marLeft w:val="0"/>
      <w:marRight w:val="0"/>
      <w:marTop w:val="0"/>
      <w:marBottom w:val="0"/>
      <w:divBdr>
        <w:top w:val="none" w:sz="0" w:space="0" w:color="auto"/>
        <w:left w:val="none" w:sz="0" w:space="0" w:color="auto"/>
        <w:bottom w:val="none" w:sz="0" w:space="0" w:color="auto"/>
        <w:right w:val="none" w:sz="0" w:space="0" w:color="auto"/>
      </w:divBdr>
    </w:div>
    <w:div w:id="1701777394">
      <w:marLeft w:val="0"/>
      <w:marRight w:val="0"/>
      <w:marTop w:val="0"/>
      <w:marBottom w:val="0"/>
      <w:divBdr>
        <w:top w:val="none" w:sz="0" w:space="0" w:color="auto"/>
        <w:left w:val="none" w:sz="0" w:space="0" w:color="auto"/>
        <w:bottom w:val="none" w:sz="0" w:space="0" w:color="auto"/>
        <w:right w:val="none" w:sz="0" w:space="0" w:color="auto"/>
      </w:divBdr>
    </w:div>
    <w:div w:id="1701777395">
      <w:marLeft w:val="0"/>
      <w:marRight w:val="0"/>
      <w:marTop w:val="0"/>
      <w:marBottom w:val="0"/>
      <w:divBdr>
        <w:top w:val="none" w:sz="0" w:space="0" w:color="auto"/>
        <w:left w:val="none" w:sz="0" w:space="0" w:color="auto"/>
        <w:bottom w:val="none" w:sz="0" w:space="0" w:color="auto"/>
        <w:right w:val="none" w:sz="0" w:space="0" w:color="auto"/>
      </w:divBdr>
    </w:div>
    <w:div w:id="1701777399">
      <w:marLeft w:val="0"/>
      <w:marRight w:val="0"/>
      <w:marTop w:val="0"/>
      <w:marBottom w:val="0"/>
      <w:divBdr>
        <w:top w:val="none" w:sz="0" w:space="0" w:color="auto"/>
        <w:left w:val="none" w:sz="0" w:space="0" w:color="auto"/>
        <w:bottom w:val="none" w:sz="0" w:space="0" w:color="auto"/>
        <w:right w:val="none" w:sz="0" w:space="0" w:color="auto"/>
      </w:divBdr>
      <w:divsChild>
        <w:div w:id="1701777398">
          <w:marLeft w:val="0"/>
          <w:marRight w:val="0"/>
          <w:marTop w:val="0"/>
          <w:marBottom w:val="0"/>
          <w:divBdr>
            <w:top w:val="none" w:sz="0" w:space="0" w:color="auto"/>
            <w:left w:val="none" w:sz="0" w:space="0" w:color="auto"/>
            <w:bottom w:val="none" w:sz="0" w:space="0" w:color="auto"/>
            <w:right w:val="none" w:sz="0" w:space="0" w:color="auto"/>
          </w:divBdr>
          <w:divsChild>
            <w:div w:id="1701777396">
              <w:marLeft w:val="0"/>
              <w:marRight w:val="0"/>
              <w:marTop w:val="0"/>
              <w:marBottom w:val="0"/>
              <w:divBdr>
                <w:top w:val="none" w:sz="0" w:space="0" w:color="auto"/>
                <w:left w:val="none" w:sz="0" w:space="0" w:color="auto"/>
                <w:bottom w:val="none" w:sz="0" w:space="0" w:color="auto"/>
                <w:right w:val="none" w:sz="0" w:space="0" w:color="auto"/>
              </w:divBdr>
              <w:divsChild>
                <w:div w:id="1701777397">
                  <w:marLeft w:val="160"/>
                  <w:marRight w:val="240"/>
                  <w:marTop w:val="0"/>
                  <w:marBottom w:val="0"/>
                  <w:divBdr>
                    <w:top w:val="none" w:sz="0" w:space="0" w:color="auto"/>
                    <w:left w:val="none" w:sz="0" w:space="0" w:color="auto"/>
                    <w:bottom w:val="none" w:sz="0" w:space="0" w:color="auto"/>
                    <w:right w:val="none" w:sz="0" w:space="0" w:color="auto"/>
                  </w:divBdr>
                  <w:divsChild>
                    <w:div w:id="1701777402">
                      <w:marLeft w:val="288"/>
                      <w:marRight w:val="128"/>
                      <w:marTop w:val="0"/>
                      <w:marBottom w:val="576"/>
                      <w:divBdr>
                        <w:top w:val="none" w:sz="0" w:space="0" w:color="auto"/>
                        <w:left w:val="none" w:sz="0" w:space="0" w:color="auto"/>
                        <w:bottom w:val="none" w:sz="0" w:space="0" w:color="auto"/>
                        <w:right w:val="none" w:sz="0" w:space="0" w:color="auto"/>
                      </w:divBdr>
                      <w:divsChild>
                        <w:div w:id="1701777403">
                          <w:marLeft w:val="0"/>
                          <w:marRight w:val="0"/>
                          <w:marTop w:val="0"/>
                          <w:marBottom w:val="768"/>
                          <w:divBdr>
                            <w:top w:val="none" w:sz="0" w:space="0" w:color="auto"/>
                            <w:left w:val="none" w:sz="0" w:space="0" w:color="auto"/>
                            <w:bottom w:val="none" w:sz="0" w:space="0" w:color="auto"/>
                            <w:right w:val="none" w:sz="0" w:space="0" w:color="auto"/>
                          </w:divBdr>
                          <w:divsChild>
                            <w:div w:id="1701777400">
                              <w:marLeft w:val="0"/>
                              <w:marRight w:val="0"/>
                              <w:marTop w:val="0"/>
                              <w:marBottom w:val="0"/>
                              <w:divBdr>
                                <w:top w:val="none" w:sz="0" w:space="0" w:color="auto"/>
                                <w:left w:val="none" w:sz="0" w:space="0" w:color="auto"/>
                                <w:bottom w:val="none" w:sz="0" w:space="0" w:color="auto"/>
                                <w:right w:val="none" w:sz="0" w:space="0" w:color="auto"/>
                              </w:divBdr>
                              <w:divsChild>
                                <w:div w:id="1701777401">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1777405">
      <w:marLeft w:val="0"/>
      <w:marRight w:val="0"/>
      <w:marTop w:val="0"/>
      <w:marBottom w:val="0"/>
      <w:divBdr>
        <w:top w:val="none" w:sz="0" w:space="0" w:color="auto"/>
        <w:left w:val="none" w:sz="0" w:space="0" w:color="auto"/>
        <w:bottom w:val="none" w:sz="0" w:space="0" w:color="auto"/>
        <w:right w:val="none" w:sz="0" w:space="0" w:color="auto"/>
      </w:divBdr>
      <w:divsChild>
        <w:div w:id="1701777411">
          <w:marLeft w:val="0"/>
          <w:marRight w:val="0"/>
          <w:marTop w:val="144"/>
          <w:marBottom w:val="0"/>
          <w:divBdr>
            <w:top w:val="none" w:sz="0" w:space="0" w:color="auto"/>
            <w:left w:val="none" w:sz="0" w:space="0" w:color="auto"/>
            <w:bottom w:val="none" w:sz="0" w:space="0" w:color="auto"/>
            <w:right w:val="none" w:sz="0" w:space="0" w:color="auto"/>
          </w:divBdr>
          <w:divsChild>
            <w:div w:id="1701777412">
              <w:marLeft w:val="96"/>
              <w:marRight w:val="96"/>
              <w:marTop w:val="144"/>
              <w:marBottom w:val="144"/>
              <w:divBdr>
                <w:top w:val="none" w:sz="0" w:space="0" w:color="auto"/>
                <w:left w:val="none" w:sz="0" w:space="0" w:color="auto"/>
                <w:bottom w:val="none" w:sz="0" w:space="0" w:color="auto"/>
                <w:right w:val="none" w:sz="0" w:space="0" w:color="auto"/>
              </w:divBdr>
              <w:divsChild>
                <w:div w:id="1701777406">
                  <w:marLeft w:val="0"/>
                  <w:marRight w:val="0"/>
                  <w:marTop w:val="0"/>
                  <w:marBottom w:val="0"/>
                  <w:divBdr>
                    <w:top w:val="none" w:sz="0" w:space="0" w:color="auto"/>
                    <w:left w:val="none" w:sz="0" w:space="0" w:color="auto"/>
                    <w:bottom w:val="none" w:sz="0" w:space="0" w:color="auto"/>
                    <w:right w:val="none" w:sz="0" w:space="0" w:color="auto"/>
                  </w:divBdr>
                  <w:divsChild>
                    <w:div w:id="1701777404">
                      <w:marLeft w:val="0"/>
                      <w:marRight w:val="0"/>
                      <w:marTop w:val="0"/>
                      <w:marBottom w:val="0"/>
                      <w:divBdr>
                        <w:top w:val="none" w:sz="0" w:space="0" w:color="auto"/>
                        <w:left w:val="none" w:sz="0" w:space="0" w:color="auto"/>
                        <w:bottom w:val="none" w:sz="0" w:space="0" w:color="auto"/>
                        <w:right w:val="none" w:sz="0" w:space="0" w:color="auto"/>
                      </w:divBdr>
                      <w:divsChild>
                        <w:div w:id="1701777415">
                          <w:marLeft w:val="0"/>
                          <w:marRight w:val="0"/>
                          <w:marTop w:val="0"/>
                          <w:marBottom w:val="0"/>
                          <w:divBdr>
                            <w:top w:val="none" w:sz="0" w:space="0" w:color="auto"/>
                            <w:left w:val="none" w:sz="0" w:space="0" w:color="auto"/>
                            <w:bottom w:val="none" w:sz="0" w:space="0" w:color="auto"/>
                            <w:right w:val="none" w:sz="0" w:space="0" w:color="auto"/>
                          </w:divBdr>
                          <w:divsChild>
                            <w:div w:id="1701777414">
                              <w:marLeft w:val="0"/>
                              <w:marRight w:val="0"/>
                              <w:marTop w:val="0"/>
                              <w:marBottom w:val="0"/>
                              <w:divBdr>
                                <w:top w:val="none" w:sz="0" w:space="0" w:color="auto"/>
                                <w:left w:val="none" w:sz="0" w:space="0" w:color="auto"/>
                                <w:bottom w:val="none" w:sz="0" w:space="0" w:color="auto"/>
                                <w:right w:val="none" w:sz="0" w:space="0" w:color="auto"/>
                              </w:divBdr>
                              <w:divsChild>
                                <w:div w:id="1701777416">
                                  <w:marLeft w:val="0"/>
                                  <w:marRight w:val="0"/>
                                  <w:marTop w:val="0"/>
                                  <w:marBottom w:val="0"/>
                                  <w:divBdr>
                                    <w:top w:val="none" w:sz="0" w:space="0" w:color="auto"/>
                                    <w:left w:val="none" w:sz="0" w:space="0" w:color="auto"/>
                                    <w:bottom w:val="none" w:sz="0" w:space="0" w:color="auto"/>
                                    <w:right w:val="none" w:sz="0" w:space="0" w:color="auto"/>
                                  </w:divBdr>
                                  <w:divsChild>
                                    <w:div w:id="1701777408">
                                      <w:marLeft w:val="0"/>
                                      <w:marRight w:val="0"/>
                                      <w:marTop w:val="0"/>
                                      <w:marBottom w:val="0"/>
                                      <w:divBdr>
                                        <w:top w:val="none" w:sz="0" w:space="0" w:color="auto"/>
                                        <w:left w:val="none" w:sz="0" w:space="0" w:color="auto"/>
                                        <w:bottom w:val="none" w:sz="0" w:space="0" w:color="auto"/>
                                        <w:right w:val="none" w:sz="0" w:space="0" w:color="auto"/>
                                      </w:divBdr>
                                      <w:divsChild>
                                        <w:div w:id="1701777413">
                                          <w:marLeft w:val="0"/>
                                          <w:marRight w:val="0"/>
                                          <w:marTop w:val="0"/>
                                          <w:marBottom w:val="0"/>
                                          <w:divBdr>
                                            <w:top w:val="none" w:sz="0" w:space="0" w:color="auto"/>
                                            <w:left w:val="none" w:sz="0" w:space="0" w:color="auto"/>
                                            <w:bottom w:val="none" w:sz="0" w:space="0" w:color="auto"/>
                                            <w:right w:val="none" w:sz="0" w:space="0" w:color="auto"/>
                                          </w:divBdr>
                                          <w:divsChild>
                                            <w:div w:id="17017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1777410">
                  <w:marLeft w:val="0"/>
                  <w:marRight w:val="0"/>
                  <w:marTop w:val="0"/>
                  <w:marBottom w:val="0"/>
                  <w:divBdr>
                    <w:top w:val="none" w:sz="0" w:space="0" w:color="auto"/>
                    <w:left w:val="none" w:sz="0" w:space="0" w:color="auto"/>
                    <w:bottom w:val="none" w:sz="0" w:space="0" w:color="auto"/>
                    <w:right w:val="none" w:sz="0" w:space="0" w:color="auto"/>
                  </w:divBdr>
                  <w:divsChild>
                    <w:div w:id="1701777417">
                      <w:marLeft w:val="0"/>
                      <w:marRight w:val="0"/>
                      <w:marTop w:val="0"/>
                      <w:marBottom w:val="0"/>
                      <w:divBdr>
                        <w:top w:val="none" w:sz="0" w:space="0" w:color="auto"/>
                        <w:left w:val="none" w:sz="0" w:space="0" w:color="auto"/>
                        <w:bottom w:val="none" w:sz="0" w:space="0" w:color="auto"/>
                        <w:right w:val="none" w:sz="0" w:space="0" w:color="auto"/>
                      </w:divBdr>
                      <w:divsChild>
                        <w:div w:id="170177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777448">
      <w:marLeft w:val="0"/>
      <w:marRight w:val="0"/>
      <w:marTop w:val="0"/>
      <w:marBottom w:val="0"/>
      <w:divBdr>
        <w:top w:val="none" w:sz="0" w:space="0" w:color="auto"/>
        <w:left w:val="none" w:sz="0" w:space="0" w:color="auto"/>
        <w:bottom w:val="none" w:sz="0" w:space="0" w:color="auto"/>
        <w:right w:val="none" w:sz="0" w:space="0" w:color="auto"/>
      </w:divBdr>
      <w:divsChild>
        <w:div w:id="1701777441">
          <w:marLeft w:val="0"/>
          <w:marRight w:val="0"/>
          <w:marTop w:val="144"/>
          <w:marBottom w:val="0"/>
          <w:divBdr>
            <w:top w:val="none" w:sz="0" w:space="0" w:color="auto"/>
            <w:left w:val="none" w:sz="0" w:space="0" w:color="auto"/>
            <w:bottom w:val="none" w:sz="0" w:space="0" w:color="auto"/>
            <w:right w:val="none" w:sz="0" w:space="0" w:color="auto"/>
          </w:divBdr>
          <w:divsChild>
            <w:div w:id="1701777426">
              <w:marLeft w:val="96"/>
              <w:marRight w:val="96"/>
              <w:marTop w:val="144"/>
              <w:marBottom w:val="144"/>
              <w:divBdr>
                <w:top w:val="none" w:sz="0" w:space="0" w:color="auto"/>
                <w:left w:val="none" w:sz="0" w:space="0" w:color="auto"/>
                <w:bottom w:val="none" w:sz="0" w:space="0" w:color="auto"/>
                <w:right w:val="none" w:sz="0" w:space="0" w:color="auto"/>
              </w:divBdr>
              <w:divsChild>
                <w:div w:id="1701777454">
                  <w:marLeft w:val="0"/>
                  <w:marRight w:val="0"/>
                  <w:marTop w:val="0"/>
                  <w:marBottom w:val="0"/>
                  <w:divBdr>
                    <w:top w:val="none" w:sz="0" w:space="0" w:color="auto"/>
                    <w:left w:val="none" w:sz="0" w:space="0" w:color="auto"/>
                    <w:bottom w:val="none" w:sz="0" w:space="0" w:color="auto"/>
                    <w:right w:val="none" w:sz="0" w:space="0" w:color="auto"/>
                  </w:divBdr>
                  <w:divsChild>
                    <w:div w:id="1701777473">
                      <w:marLeft w:val="0"/>
                      <w:marRight w:val="0"/>
                      <w:marTop w:val="0"/>
                      <w:marBottom w:val="0"/>
                      <w:divBdr>
                        <w:top w:val="none" w:sz="0" w:space="0" w:color="auto"/>
                        <w:left w:val="none" w:sz="0" w:space="0" w:color="auto"/>
                        <w:bottom w:val="none" w:sz="0" w:space="0" w:color="auto"/>
                        <w:right w:val="none" w:sz="0" w:space="0" w:color="auto"/>
                      </w:divBdr>
                      <w:divsChild>
                        <w:div w:id="1701777440">
                          <w:marLeft w:val="0"/>
                          <w:marRight w:val="0"/>
                          <w:marTop w:val="0"/>
                          <w:marBottom w:val="0"/>
                          <w:divBdr>
                            <w:top w:val="none" w:sz="0" w:space="0" w:color="auto"/>
                            <w:left w:val="none" w:sz="0" w:space="0" w:color="auto"/>
                            <w:bottom w:val="none" w:sz="0" w:space="0" w:color="auto"/>
                            <w:right w:val="none" w:sz="0" w:space="0" w:color="auto"/>
                          </w:divBdr>
                          <w:divsChild>
                            <w:div w:id="1701777447">
                              <w:marLeft w:val="0"/>
                              <w:marRight w:val="0"/>
                              <w:marTop w:val="0"/>
                              <w:marBottom w:val="0"/>
                              <w:divBdr>
                                <w:top w:val="none" w:sz="0" w:space="0" w:color="auto"/>
                                <w:left w:val="none" w:sz="0" w:space="0" w:color="auto"/>
                                <w:bottom w:val="none" w:sz="0" w:space="0" w:color="auto"/>
                                <w:right w:val="none" w:sz="0" w:space="0" w:color="auto"/>
                              </w:divBdr>
                              <w:divsChild>
                                <w:div w:id="1701777476">
                                  <w:marLeft w:val="0"/>
                                  <w:marRight w:val="0"/>
                                  <w:marTop w:val="0"/>
                                  <w:marBottom w:val="0"/>
                                  <w:divBdr>
                                    <w:top w:val="none" w:sz="0" w:space="0" w:color="auto"/>
                                    <w:left w:val="none" w:sz="0" w:space="0" w:color="auto"/>
                                    <w:bottom w:val="none" w:sz="0" w:space="0" w:color="auto"/>
                                    <w:right w:val="none" w:sz="0" w:space="0" w:color="auto"/>
                                  </w:divBdr>
                                  <w:divsChild>
                                    <w:div w:id="1701777434">
                                      <w:marLeft w:val="0"/>
                                      <w:marRight w:val="0"/>
                                      <w:marTop w:val="0"/>
                                      <w:marBottom w:val="0"/>
                                      <w:divBdr>
                                        <w:top w:val="none" w:sz="0" w:space="0" w:color="auto"/>
                                        <w:left w:val="none" w:sz="0" w:space="0" w:color="auto"/>
                                        <w:bottom w:val="none" w:sz="0" w:space="0" w:color="auto"/>
                                        <w:right w:val="none" w:sz="0" w:space="0" w:color="auto"/>
                                      </w:divBdr>
                                      <w:divsChild>
                                        <w:div w:id="1701777442">
                                          <w:marLeft w:val="0"/>
                                          <w:marRight w:val="0"/>
                                          <w:marTop w:val="0"/>
                                          <w:marBottom w:val="0"/>
                                          <w:divBdr>
                                            <w:top w:val="none" w:sz="0" w:space="0" w:color="auto"/>
                                            <w:left w:val="none" w:sz="0" w:space="0" w:color="auto"/>
                                            <w:bottom w:val="none" w:sz="0" w:space="0" w:color="auto"/>
                                            <w:right w:val="none" w:sz="0" w:space="0" w:color="auto"/>
                                          </w:divBdr>
                                          <w:divsChild>
                                            <w:div w:id="1701777430">
                                              <w:marLeft w:val="0"/>
                                              <w:marRight w:val="0"/>
                                              <w:marTop w:val="0"/>
                                              <w:marBottom w:val="0"/>
                                              <w:divBdr>
                                                <w:top w:val="none" w:sz="0" w:space="0" w:color="auto"/>
                                                <w:left w:val="none" w:sz="0" w:space="0" w:color="auto"/>
                                                <w:bottom w:val="none" w:sz="0" w:space="0" w:color="auto"/>
                                                <w:right w:val="none" w:sz="0" w:space="0" w:color="auto"/>
                                              </w:divBdr>
                                              <w:divsChild>
                                                <w:div w:id="1701777438">
                                                  <w:marLeft w:val="0"/>
                                                  <w:marRight w:val="0"/>
                                                  <w:marTop w:val="0"/>
                                                  <w:marBottom w:val="0"/>
                                                  <w:divBdr>
                                                    <w:top w:val="none" w:sz="0" w:space="0" w:color="auto"/>
                                                    <w:left w:val="none" w:sz="0" w:space="0" w:color="auto"/>
                                                    <w:bottom w:val="none" w:sz="0" w:space="0" w:color="auto"/>
                                                    <w:right w:val="none" w:sz="0" w:space="0" w:color="auto"/>
                                                  </w:divBdr>
                                                  <w:divsChild>
                                                    <w:div w:id="1701777428">
                                                      <w:marLeft w:val="0"/>
                                                      <w:marRight w:val="0"/>
                                                      <w:marTop w:val="0"/>
                                                      <w:marBottom w:val="0"/>
                                                      <w:divBdr>
                                                        <w:top w:val="none" w:sz="0" w:space="0" w:color="auto"/>
                                                        <w:left w:val="none" w:sz="0" w:space="0" w:color="auto"/>
                                                        <w:bottom w:val="single" w:sz="6" w:space="0" w:color="DBDCDF"/>
                                                        <w:right w:val="none" w:sz="0" w:space="0" w:color="auto"/>
                                                      </w:divBdr>
                                                      <w:divsChild>
                                                        <w:div w:id="1701777460">
                                                          <w:marLeft w:val="0"/>
                                                          <w:marRight w:val="-320"/>
                                                          <w:marTop w:val="0"/>
                                                          <w:marBottom w:val="0"/>
                                                          <w:divBdr>
                                                            <w:top w:val="none" w:sz="0" w:space="0" w:color="auto"/>
                                                            <w:left w:val="none" w:sz="0" w:space="0" w:color="auto"/>
                                                            <w:bottom w:val="none" w:sz="0" w:space="0" w:color="auto"/>
                                                            <w:right w:val="none" w:sz="0" w:space="0" w:color="auto"/>
                                                          </w:divBdr>
                                                        </w:div>
                                                        <w:div w:id="170177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1777452">
      <w:marLeft w:val="0"/>
      <w:marRight w:val="0"/>
      <w:marTop w:val="0"/>
      <w:marBottom w:val="0"/>
      <w:divBdr>
        <w:top w:val="none" w:sz="0" w:space="0" w:color="auto"/>
        <w:left w:val="none" w:sz="0" w:space="0" w:color="auto"/>
        <w:bottom w:val="none" w:sz="0" w:space="0" w:color="auto"/>
        <w:right w:val="none" w:sz="0" w:space="0" w:color="auto"/>
      </w:divBdr>
      <w:divsChild>
        <w:div w:id="1701777443">
          <w:marLeft w:val="0"/>
          <w:marRight w:val="0"/>
          <w:marTop w:val="144"/>
          <w:marBottom w:val="0"/>
          <w:divBdr>
            <w:top w:val="none" w:sz="0" w:space="0" w:color="auto"/>
            <w:left w:val="none" w:sz="0" w:space="0" w:color="auto"/>
            <w:bottom w:val="none" w:sz="0" w:space="0" w:color="auto"/>
            <w:right w:val="none" w:sz="0" w:space="0" w:color="auto"/>
          </w:divBdr>
          <w:divsChild>
            <w:div w:id="1701777472">
              <w:marLeft w:val="96"/>
              <w:marRight w:val="96"/>
              <w:marTop w:val="144"/>
              <w:marBottom w:val="144"/>
              <w:divBdr>
                <w:top w:val="none" w:sz="0" w:space="0" w:color="auto"/>
                <w:left w:val="none" w:sz="0" w:space="0" w:color="auto"/>
                <w:bottom w:val="none" w:sz="0" w:space="0" w:color="auto"/>
                <w:right w:val="none" w:sz="0" w:space="0" w:color="auto"/>
              </w:divBdr>
              <w:divsChild>
                <w:div w:id="1701777436">
                  <w:marLeft w:val="0"/>
                  <w:marRight w:val="0"/>
                  <w:marTop w:val="0"/>
                  <w:marBottom w:val="0"/>
                  <w:divBdr>
                    <w:top w:val="none" w:sz="0" w:space="0" w:color="auto"/>
                    <w:left w:val="none" w:sz="0" w:space="0" w:color="auto"/>
                    <w:bottom w:val="none" w:sz="0" w:space="0" w:color="auto"/>
                    <w:right w:val="none" w:sz="0" w:space="0" w:color="auto"/>
                  </w:divBdr>
                  <w:divsChild>
                    <w:div w:id="1701777431">
                      <w:marLeft w:val="0"/>
                      <w:marRight w:val="0"/>
                      <w:marTop w:val="0"/>
                      <w:marBottom w:val="0"/>
                      <w:divBdr>
                        <w:top w:val="none" w:sz="0" w:space="0" w:color="auto"/>
                        <w:left w:val="none" w:sz="0" w:space="0" w:color="auto"/>
                        <w:bottom w:val="none" w:sz="0" w:space="0" w:color="auto"/>
                        <w:right w:val="none" w:sz="0" w:space="0" w:color="auto"/>
                      </w:divBdr>
                      <w:divsChild>
                        <w:div w:id="1701777419">
                          <w:marLeft w:val="0"/>
                          <w:marRight w:val="0"/>
                          <w:marTop w:val="0"/>
                          <w:marBottom w:val="0"/>
                          <w:divBdr>
                            <w:top w:val="none" w:sz="0" w:space="0" w:color="auto"/>
                            <w:left w:val="none" w:sz="0" w:space="0" w:color="auto"/>
                            <w:bottom w:val="none" w:sz="0" w:space="0" w:color="auto"/>
                            <w:right w:val="none" w:sz="0" w:space="0" w:color="auto"/>
                          </w:divBdr>
                          <w:divsChild>
                            <w:div w:id="1701777455">
                              <w:marLeft w:val="0"/>
                              <w:marRight w:val="0"/>
                              <w:marTop w:val="0"/>
                              <w:marBottom w:val="0"/>
                              <w:divBdr>
                                <w:top w:val="none" w:sz="0" w:space="0" w:color="auto"/>
                                <w:left w:val="none" w:sz="0" w:space="0" w:color="auto"/>
                                <w:bottom w:val="none" w:sz="0" w:space="0" w:color="auto"/>
                                <w:right w:val="none" w:sz="0" w:space="0" w:color="auto"/>
                              </w:divBdr>
                              <w:divsChild>
                                <w:div w:id="1701777453">
                                  <w:marLeft w:val="0"/>
                                  <w:marRight w:val="0"/>
                                  <w:marTop w:val="0"/>
                                  <w:marBottom w:val="0"/>
                                  <w:divBdr>
                                    <w:top w:val="none" w:sz="0" w:space="0" w:color="auto"/>
                                    <w:left w:val="none" w:sz="0" w:space="0" w:color="auto"/>
                                    <w:bottom w:val="none" w:sz="0" w:space="0" w:color="auto"/>
                                    <w:right w:val="none" w:sz="0" w:space="0" w:color="auto"/>
                                  </w:divBdr>
                                  <w:divsChild>
                                    <w:div w:id="1701777457">
                                      <w:marLeft w:val="0"/>
                                      <w:marRight w:val="0"/>
                                      <w:marTop w:val="0"/>
                                      <w:marBottom w:val="0"/>
                                      <w:divBdr>
                                        <w:top w:val="none" w:sz="0" w:space="0" w:color="auto"/>
                                        <w:left w:val="none" w:sz="0" w:space="0" w:color="auto"/>
                                        <w:bottom w:val="none" w:sz="0" w:space="0" w:color="auto"/>
                                        <w:right w:val="none" w:sz="0" w:space="0" w:color="auto"/>
                                      </w:divBdr>
                                      <w:divsChild>
                                        <w:div w:id="1701777466">
                                          <w:marLeft w:val="0"/>
                                          <w:marRight w:val="0"/>
                                          <w:marTop w:val="0"/>
                                          <w:marBottom w:val="0"/>
                                          <w:divBdr>
                                            <w:top w:val="none" w:sz="0" w:space="0" w:color="auto"/>
                                            <w:left w:val="none" w:sz="0" w:space="0" w:color="auto"/>
                                            <w:bottom w:val="none" w:sz="0" w:space="0" w:color="auto"/>
                                            <w:right w:val="none" w:sz="0" w:space="0" w:color="auto"/>
                                          </w:divBdr>
                                          <w:divsChild>
                                            <w:div w:id="1701777471">
                                              <w:marLeft w:val="0"/>
                                              <w:marRight w:val="0"/>
                                              <w:marTop w:val="0"/>
                                              <w:marBottom w:val="0"/>
                                              <w:divBdr>
                                                <w:top w:val="none" w:sz="0" w:space="0" w:color="auto"/>
                                                <w:left w:val="none" w:sz="0" w:space="0" w:color="auto"/>
                                                <w:bottom w:val="none" w:sz="0" w:space="0" w:color="auto"/>
                                                <w:right w:val="none" w:sz="0" w:space="0" w:color="auto"/>
                                              </w:divBdr>
                                              <w:divsChild>
                                                <w:div w:id="1701777449">
                                                  <w:marLeft w:val="0"/>
                                                  <w:marRight w:val="0"/>
                                                  <w:marTop w:val="0"/>
                                                  <w:marBottom w:val="0"/>
                                                  <w:divBdr>
                                                    <w:top w:val="none" w:sz="0" w:space="0" w:color="auto"/>
                                                    <w:left w:val="none" w:sz="0" w:space="0" w:color="auto"/>
                                                    <w:bottom w:val="none" w:sz="0" w:space="0" w:color="auto"/>
                                                    <w:right w:val="none" w:sz="0" w:space="0" w:color="auto"/>
                                                  </w:divBdr>
                                                  <w:divsChild>
                                                    <w:div w:id="1701777463">
                                                      <w:marLeft w:val="0"/>
                                                      <w:marRight w:val="0"/>
                                                      <w:marTop w:val="0"/>
                                                      <w:marBottom w:val="0"/>
                                                      <w:divBdr>
                                                        <w:top w:val="none" w:sz="0" w:space="0" w:color="auto"/>
                                                        <w:left w:val="none" w:sz="0" w:space="0" w:color="auto"/>
                                                        <w:bottom w:val="single" w:sz="6" w:space="0" w:color="DBDCDF"/>
                                                        <w:right w:val="none" w:sz="0" w:space="0" w:color="auto"/>
                                                      </w:divBdr>
                                                      <w:divsChild>
                                                        <w:div w:id="1701777423">
                                                          <w:marLeft w:val="0"/>
                                                          <w:marRight w:val="-320"/>
                                                          <w:marTop w:val="0"/>
                                                          <w:marBottom w:val="0"/>
                                                          <w:divBdr>
                                                            <w:top w:val="none" w:sz="0" w:space="0" w:color="auto"/>
                                                            <w:left w:val="none" w:sz="0" w:space="0" w:color="auto"/>
                                                            <w:bottom w:val="none" w:sz="0" w:space="0" w:color="auto"/>
                                                            <w:right w:val="none" w:sz="0" w:space="0" w:color="auto"/>
                                                          </w:divBdr>
                                                        </w:div>
                                                        <w:div w:id="170177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1777469">
      <w:marLeft w:val="0"/>
      <w:marRight w:val="0"/>
      <w:marTop w:val="0"/>
      <w:marBottom w:val="0"/>
      <w:divBdr>
        <w:top w:val="none" w:sz="0" w:space="0" w:color="auto"/>
        <w:left w:val="none" w:sz="0" w:space="0" w:color="auto"/>
        <w:bottom w:val="none" w:sz="0" w:space="0" w:color="auto"/>
        <w:right w:val="none" w:sz="0" w:space="0" w:color="auto"/>
      </w:divBdr>
      <w:divsChild>
        <w:div w:id="1701777432">
          <w:marLeft w:val="0"/>
          <w:marRight w:val="0"/>
          <w:marTop w:val="144"/>
          <w:marBottom w:val="0"/>
          <w:divBdr>
            <w:top w:val="none" w:sz="0" w:space="0" w:color="auto"/>
            <w:left w:val="none" w:sz="0" w:space="0" w:color="auto"/>
            <w:bottom w:val="none" w:sz="0" w:space="0" w:color="auto"/>
            <w:right w:val="none" w:sz="0" w:space="0" w:color="auto"/>
          </w:divBdr>
          <w:divsChild>
            <w:div w:id="1701777456">
              <w:marLeft w:val="96"/>
              <w:marRight w:val="96"/>
              <w:marTop w:val="144"/>
              <w:marBottom w:val="144"/>
              <w:divBdr>
                <w:top w:val="none" w:sz="0" w:space="0" w:color="auto"/>
                <w:left w:val="none" w:sz="0" w:space="0" w:color="auto"/>
                <w:bottom w:val="none" w:sz="0" w:space="0" w:color="auto"/>
                <w:right w:val="none" w:sz="0" w:space="0" w:color="auto"/>
              </w:divBdr>
              <w:divsChild>
                <w:div w:id="1701777451">
                  <w:marLeft w:val="0"/>
                  <w:marRight w:val="0"/>
                  <w:marTop w:val="0"/>
                  <w:marBottom w:val="0"/>
                  <w:divBdr>
                    <w:top w:val="none" w:sz="0" w:space="0" w:color="auto"/>
                    <w:left w:val="none" w:sz="0" w:space="0" w:color="auto"/>
                    <w:bottom w:val="none" w:sz="0" w:space="0" w:color="auto"/>
                    <w:right w:val="none" w:sz="0" w:space="0" w:color="auto"/>
                  </w:divBdr>
                  <w:divsChild>
                    <w:div w:id="1701777422">
                      <w:marLeft w:val="0"/>
                      <w:marRight w:val="0"/>
                      <w:marTop w:val="0"/>
                      <w:marBottom w:val="0"/>
                      <w:divBdr>
                        <w:top w:val="none" w:sz="0" w:space="0" w:color="auto"/>
                        <w:left w:val="none" w:sz="0" w:space="0" w:color="auto"/>
                        <w:bottom w:val="none" w:sz="0" w:space="0" w:color="auto"/>
                        <w:right w:val="none" w:sz="0" w:space="0" w:color="auto"/>
                      </w:divBdr>
                      <w:divsChild>
                        <w:div w:id="1701777467">
                          <w:marLeft w:val="0"/>
                          <w:marRight w:val="0"/>
                          <w:marTop w:val="0"/>
                          <w:marBottom w:val="0"/>
                          <w:divBdr>
                            <w:top w:val="none" w:sz="0" w:space="0" w:color="auto"/>
                            <w:left w:val="none" w:sz="0" w:space="0" w:color="auto"/>
                            <w:bottom w:val="none" w:sz="0" w:space="0" w:color="auto"/>
                            <w:right w:val="none" w:sz="0" w:space="0" w:color="auto"/>
                          </w:divBdr>
                          <w:divsChild>
                            <w:div w:id="1701777462">
                              <w:marLeft w:val="0"/>
                              <w:marRight w:val="0"/>
                              <w:marTop w:val="0"/>
                              <w:marBottom w:val="0"/>
                              <w:divBdr>
                                <w:top w:val="none" w:sz="0" w:space="0" w:color="auto"/>
                                <w:left w:val="none" w:sz="0" w:space="0" w:color="auto"/>
                                <w:bottom w:val="none" w:sz="0" w:space="0" w:color="auto"/>
                                <w:right w:val="none" w:sz="0" w:space="0" w:color="auto"/>
                              </w:divBdr>
                              <w:divsChild>
                                <w:div w:id="1701777433">
                                  <w:marLeft w:val="0"/>
                                  <w:marRight w:val="0"/>
                                  <w:marTop w:val="0"/>
                                  <w:marBottom w:val="0"/>
                                  <w:divBdr>
                                    <w:top w:val="none" w:sz="0" w:space="0" w:color="auto"/>
                                    <w:left w:val="none" w:sz="0" w:space="0" w:color="auto"/>
                                    <w:bottom w:val="none" w:sz="0" w:space="0" w:color="auto"/>
                                    <w:right w:val="none" w:sz="0" w:space="0" w:color="auto"/>
                                  </w:divBdr>
                                  <w:divsChild>
                                    <w:div w:id="1701777429">
                                      <w:marLeft w:val="0"/>
                                      <w:marRight w:val="0"/>
                                      <w:marTop w:val="0"/>
                                      <w:marBottom w:val="0"/>
                                      <w:divBdr>
                                        <w:top w:val="none" w:sz="0" w:space="0" w:color="auto"/>
                                        <w:left w:val="none" w:sz="0" w:space="0" w:color="auto"/>
                                        <w:bottom w:val="none" w:sz="0" w:space="0" w:color="auto"/>
                                        <w:right w:val="none" w:sz="0" w:space="0" w:color="auto"/>
                                      </w:divBdr>
                                      <w:divsChild>
                                        <w:div w:id="1701777475">
                                          <w:marLeft w:val="0"/>
                                          <w:marRight w:val="0"/>
                                          <w:marTop w:val="0"/>
                                          <w:marBottom w:val="0"/>
                                          <w:divBdr>
                                            <w:top w:val="none" w:sz="0" w:space="0" w:color="auto"/>
                                            <w:left w:val="none" w:sz="0" w:space="0" w:color="auto"/>
                                            <w:bottom w:val="none" w:sz="0" w:space="0" w:color="auto"/>
                                            <w:right w:val="none" w:sz="0" w:space="0" w:color="auto"/>
                                          </w:divBdr>
                                          <w:divsChild>
                                            <w:div w:id="1701777439">
                                              <w:marLeft w:val="0"/>
                                              <w:marRight w:val="0"/>
                                              <w:marTop w:val="0"/>
                                              <w:marBottom w:val="0"/>
                                              <w:divBdr>
                                                <w:top w:val="none" w:sz="0" w:space="0" w:color="auto"/>
                                                <w:left w:val="none" w:sz="0" w:space="0" w:color="auto"/>
                                                <w:bottom w:val="none" w:sz="0" w:space="0" w:color="auto"/>
                                                <w:right w:val="none" w:sz="0" w:space="0" w:color="auto"/>
                                              </w:divBdr>
                                              <w:divsChild>
                                                <w:div w:id="1701777470">
                                                  <w:marLeft w:val="0"/>
                                                  <w:marRight w:val="0"/>
                                                  <w:marTop w:val="0"/>
                                                  <w:marBottom w:val="0"/>
                                                  <w:divBdr>
                                                    <w:top w:val="none" w:sz="0" w:space="0" w:color="auto"/>
                                                    <w:left w:val="none" w:sz="0" w:space="0" w:color="auto"/>
                                                    <w:bottom w:val="none" w:sz="0" w:space="0" w:color="auto"/>
                                                    <w:right w:val="none" w:sz="0" w:space="0" w:color="auto"/>
                                                  </w:divBdr>
                                                  <w:divsChild>
                                                    <w:div w:id="1701777435">
                                                      <w:marLeft w:val="0"/>
                                                      <w:marRight w:val="0"/>
                                                      <w:marTop w:val="0"/>
                                                      <w:marBottom w:val="0"/>
                                                      <w:divBdr>
                                                        <w:top w:val="none" w:sz="0" w:space="0" w:color="auto"/>
                                                        <w:left w:val="none" w:sz="0" w:space="0" w:color="auto"/>
                                                        <w:bottom w:val="single" w:sz="6" w:space="0" w:color="DBDCDF"/>
                                                        <w:right w:val="none" w:sz="0" w:space="0" w:color="auto"/>
                                                      </w:divBdr>
                                                      <w:divsChild>
                                                        <w:div w:id="1701777446">
                                                          <w:marLeft w:val="0"/>
                                                          <w:marRight w:val="0"/>
                                                          <w:marTop w:val="0"/>
                                                          <w:marBottom w:val="0"/>
                                                          <w:divBdr>
                                                            <w:top w:val="none" w:sz="0" w:space="0" w:color="auto"/>
                                                            <w:left w:val="none" w:sz="0" w:space="0" w:color="auto"/>
                                                            <w:bottom w:val="none" w:sz="0" w:space="0" w:color="auto"/>
                                                            <w:right w:val="none" w:sz="0" w:space="0" w:color="auto"/>
                                                          </w:divBdr>
                                                        </w:div>
                                                        <w:div w:id="1701777474">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1777477">
      <w:marLeft w:val="0"/>
      <w:marRight w:val="0"/>
      <w:marTop w:val="0"/>
      <w:marBottom w:val="0"/>
      <w:divBdr>
        <w:top w:val="none" w:sz="0" w:space="0" w:color="auto"/>
        <w:left w:val="none" w:sz="0" w:space="0" w:color="auto"/>
        <w:bottom w:val="none" w:sz="0" w:space="0" w:color="auto"/>
        <w:right w:val="none" w:sz="0" w:space="0" w:color="auto"/>
      </w:divBdr>
      <w:divsChild>
        <w:div w:id="1701777424">
          <w:marLeft w:val="0"/>
          <w:marRight w:val="0"/>
          <w:marTop w:val="144"/>
          <w:marBottom w:val="0"/>
          <w:divBdr>
            <w:top w:val="none" w:sz="0" w:space="0" w:color="auto"/>
            <w:left w:val="none" w:sz="0" w:space="0" w:color="auto"/>
            <w:bottom w:val="none" w:sz="0" w:space="0" w:color="auto"/>
            <w:right w:val="none" w:sz="0" w:space="0" w:color="auto"/>
          </w:divBdr>
          <w:divsChild>
            <w:div w:id="1701777427">
              <w:marLeft w:val="96"/>
              <w:marRight w:val="96"/>
              <w:marTop w:val="144"/>
              <w:marBottom w:val="144"/>
              <w:divBdr>
                <w:top w:val="none" w:sz="0" w:space="0" w:color="auto"/>
                <w:left w:val="none" w:sz="0" w:space="0" w:color="auto"/>
                <w:bottom w:val="none" w:sz="0" w:space="0" w:color="auto"/>
                <w:right w:val="none" w:sz="0" w:space="0" w:color="auto"/>
              </w:divBdr>
              <w:divsChild>
                <w:div w:id="1701777418">
                  <w:marLeft w:val="0"/>
                  <w:marRight w:val="0"/>
                  <w:marTop w:val="0"/>
                  <w:marBottom w:val="0"/>
                  <w:divBdr>
                    <w:top w:val="none" w:sz="0" w:space="0" w:color="auto"/>
                    <w:left w:val="none" w:sz="0" w:space="0" w:color="auto"/>
                    <w:bottom w:val="none" w:sz="0" w:space="0" w:color="auto"/>
                    <w:right w:val="none" w:sz="0" w:space="0" w:color="auto"/>
                  </w:divBdr>
                  <w:divsChild>
                    <w:div w:id="1701777468">
                      <w:marLeft w:val="0"/>
                      <w:marRight w:val="0"/>
                      <w:marTop w:val="0"/>
                      <w:marBottom w:val="0"/>
                      <w:divBdr>
                        <w:top w:val="none" w:sz="0" w:space="0" w:color="auto"/>
                        <w:left w:val="none" w:sz="0" w:space="0" w:color="auto"/>
                        <w:bottom w:val="none" w:sz="0" w:space="0" w:color="auto"/>
                        <w:right w:val="none" w:sz="0" w:space="0" w:color="auto"/>
                      </w:divBdr>
                      <w:divsChild>
                        <w:div w:id="1701777459">
                          <w:marLeft w:val="0"/>
                          <w:marRight w:val="0"/>
                          <w:marTop w:val="0"/>
                          <w:marBottom w:val="0"/>
                          <w:divBdr>
                            <w:top w:val="none" w:sz="0" w:space="0" w:color="auto"/>
                            <w:left w:val="none" w:sz="0" w:space="0" w:color="auto"/>
                            <w:bottom w:val="none" w:sz="0" w:space="0" w:color="auto"/>
                            <w:right w:val="none" w:sz="0" w:space="0" w:color="auto"/>
                          </w:divBdr>
                          <w:divsChild>
                            <w:div w:id="1701777437">
                              <w:marLeft w:val="0"/>
                              <w:marRight w:val="0"/>
                              <w:marTop w:val="0"/>
                              <w:marBottom w:val="0"/>
                              <w:divBdr>
                                <w:top w:val="none" w:sz="0" w:space="0" w:color="auto"/>
                                <w:left w:val="none" w:sz="0" w:space="0" w:color="auto"/>
                                <w:bottom w:val="none" w:sz="0" w:space="0" w:color="auto"/>
                                <w:right w:val="none" w:sz="0" w:space="0" w:color="auto"/>
                              </w:divBdr>
                              <w:divsChild>
                                <w:div w:id="1701777465">
                                  <w:marLeft w:val="0"/>
                                  <w:marRight w:val="0"/>
                                  <w:marTop w:val="0"/>
                                  <w:marBottom w:val="0"/>
                                  <w:divBdr>
                                    <w:top w:val="none" w:sz="0" w:space="0" w:color="auto"/>
                                    <w:left w:val="none" w:sz="0" w:space="0" w:color="auto"/>
                                    <w:bottom w:val="none" w:sz="0" w:space="0" w:color="auto"/>
                                    <w:right w:val="none" w:sz="0" w:space="0" w:color="auto"/>
                                  </w:divBdr>
                                  <w:divsChild>
                                    <w:div w:id="1701777450">
                                      <w:marLeft w:val="0"/>
                                      <w:marRight w:val="0"/>
                                      <w:marTop w:val="0"/>
                                      <w:marBottom w:val="0"/>
                                      <w:divBdr>
                                        <w:top w:val="none" w:sz="0" w:space="0" w:color="auto"/>
                                        <w:left w:val="none" w:sz="0" w:space="0" w:color="auto"/>
                                        <w:bottom w:val="none" w:sz="0" w:space="0" w:color="auto"/>
                                        <w:right w:val="none" w:sz="0" w:space="0" w:color="auto"/>
                                      </w:divBdr>
                                      <w:divsChild>
                                        <w:div w:id="1701777425">
                                          <w:marLeft w:val="0"/>
                                          <w:marRight w:val="0"/>
                                          <w:marTop w:val="0"/>
                                          <w:marBottom w:val="0"/>
                                          <w:divBdr>
                                            <w:top w:val="none" w:sz="0" w:space="0" w:color="auto"/>
                                            <w:left w:val="none" w:sz="0" w:space="0" w:color="auto"/>
                                            <w:bottom w:val="none" w:sz="0" w:space="0" w:color="auto"/>
                                            <w:right w:val="none" w:sz="0" w:space="0" w:color="auto"/>
                                          </w:divBdr>
                                          <w:divsChild>
                                            <w:div w:id="1701777444">
                                              <w:marLeft w:val="0"/>
                                              <w:marRight w:val="0"/>
                                              <w:marTop w:val="0"/>
                                              <w:marBottom w:val="0"/>
                                              <w:divBdr>
                                                <w:top w:val="none" w:sz="0" w:space="0" w:color="auto"/>
                                                <w:left w:val="none" w:sz="0" w:space="0" w:color="auto"/>
                                                <w:bottom w:val="none" w:sz="0" w:space="0" w:color="auto"/>
                                                <w:right w:val="none" w:sz="0" w:space="0" w:color="auto"/>
                                              </w:divBdr>
                                              <w:divsChild>
                                                <w:div w:id="1701777464">
                                                  <w:marLeft w:val="0"/>
                                                  <w:marRight w:val="0"/>
                                                  <w:marTop w:val="0"/>
                                                  <w:marBottom w:val="0"/>
                                                  <w:divBdr>
                                                    <w:top w:val="none" w:sz="0" w:space="0" w:color="auto"/>
                                                    <w:left w:val="none" w:sz="0" w:space="0" w:color="auto"/>
                                                    <w:bottom w:val="none" w:sz="0" w:space="0" w:color="auto"/>
                                                    <w:right w:val="none" w:sz="0" w:space="0" w:color="auto"/>
                                                  </w:divBdr>
                                                  <w:divsChild>
                                                    <w:div w:id="1701777421">
                                                      <w:marLeft w:val="0"/>
                                                      <w:marRight w:val="0"/>
                                                      <w:marTop w:val="0"/>
                                                      <w:marBottom w:val="0"/>
                                                      <w:divBdr>
                                                        <w:top w:val="none" w:sz="0" w:space="0" w:color="auto"/>
                                                        <w:left w:val="none" w:sz="0" w:space="0" w:color="auto"/>
                                                        <w:bottom w:val="single" w:sz="6" w:space="0" w:color="DBDCDF"/>
                                                        <w:right w:val="none" w:sz="0" w:space="0" w:color="auto"/>
                                                      </w:divBdr>
                                                      <w:divsChild>
                                                        <w:div w:id="1701777420">
                                                          <w:marLeft w:val="0"/>
                                                          <w:marRight w:val="-320"/>
                                                          <w:marTop w:val="0"/>
                                                          <w:marBottom w:val="0"/>
                                                          <w:divBdr>
                                                            <w:top w:val="none" w:sz="0" w:space="0" w:color="auto"/>
                                                            <w:left w:val="none" w:sz="0" w:space="0" w:color="auto"/>
                                                            <w:bottom w:val="none" w:sz="0" w:space="0" w:color="auto"/>
                                                            <w:right w:val="none" w:sz="0" w:space="0" w:color="auto"/>
                                                          </w:divBdr>
                                                        </w:div>
                                                        <w:div w:id="170177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find.php"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tudentlibrary.ru/book/ISBN9785991202459.html" TargetMode="External"/><Relationship Id="rId4" Type="http://schemas.openxmlformats.org/officeDocument/2006/relationships/settings" Target="settings.xml"/><Relationship Id="rId9" Type="http://schemas.openxmlformats.org/officeDocument/2006/relationships/hyperlink" Target="https://www.studentlibrary.ru/book/Misis_136.htm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FD09C-9DFA-4751-B442-386012E03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1789</Words>
  <Characters>13764</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15522</CharactersWithSpaces>
  <SharedDoc>false</SharedDoc>
  <HLinks>
    <vt:vector size="18" baseType="variant">
      <vt:variant>
        <vt:i4>6684783</vt:i4>
      </vt:variant>
      <vt:variant>
        <vt:i4>6</vt:i4>
      </vt:variant>
      <vt:variant>
        <vt:i4>0</vt:i4>
      </vt:variant>
      <vt:variant>
        <vt:i4>5</vt:i4>
      </vt:variant>
      <vt:variant>
        <vt:lpwstr>http://www.edu.ru/</vt:lpwstr>
      </vt:variant>
      <vt:variant>
        <vt:lpwstr/>
      </vt:variant>
      <vt:variant>
        <vt:i4>5570651</vt:i4>
      </vt:variant>
      <vt:variant>
        <vt:i4>3</vt:i4>
      </vt:variant>
      <vt:variant>
        <vt:i4>0</vt:i4>
      </vt:variant>
      <vt:variant>
        <vt:i4>5</vt:i4>
      </vt:variant>
      <vt:variant>
        <vt:lpwstr>http://www.lib.uniyar.ac.ru/opac/bk_cat_find.php</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Пользователь</cp:lastModifiedBy>
  <cp:revision>3</cp:revision>
  <cp:lastPrinted>2014-12-29T19:21:00Z</cp:lastPrinted>
  <dcterms:created xsi:type="dcterms:W3CDTF">2025-01-09T16:51:00Z</dcterms:created>
  <dcterms:modified xsi:type="dcterms:W3CDTF">2025-01-10T13:41:00Z</dcterms:modified>
</cp:coreProperties>
</file>