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874" w:rsidRPr="00EA7B6C" w:rsidRDefault="00163874" w:rsidP="00163874">
      <w:pPr>
        <w:pStyle w:val="afa"/>
        <w:rPr>
          <w:rStyle w:val="afc"/>
        </w:rPr>
      </w:pPr>
      <w:r w:rsidRPr="00EA7B6C">
        <w:rPr>
          <w:rStyle w:val="afc"/>
        </w:rPr>
        <w:t>МИНОБРНАУКИ РОССИИ</w:t>
      </w:r>
    </w:p>
    <w:p w:rsidR="00163874" w:rsidRPr="00EA7B6C" w:rsidRDefault="00163874" w:rsidP="00163874">
      <w:pPr>
        <w:pStyle w:val="afa"/>
        <w:rPr>
          <w:rStyle w:val="afc"/>
        </w:rPr>
      </w:pPr>
      <w:r w:rsidRPr="00EA7B6C">
        <w:rPr>
          <w:rStyle w:val="afc"/>
        </w:rPr>
        <w:t>Ярославский государственный университет им. П.Г. Демидова</w:t>
      </w:r>
    </w:p>
    <w:p w:rsidR="00163874" w:rsidRDefault="00163874" w:rsidP="00163874">
      <w:pPr>
        <w:pStyle w:val="afa"/>
      </w:pPr>
    </w:p>
    <w:p w:rsidR="00163874" w:rsidRPr="00EA7B6C" w:rsidRDefault="00163874" w:rsidP="00163874">
      <w:pPr>
        <w:pStyle w:val="afa"/>
      </w:pPr>
      <w:r w:rsidRPr="00EA7B6C">
        <w:t>Кафедра радиотехнических систем</w:t>
      </w:r>
    </w:p>
    <w:p w:rsidR="00163874" w:rsidRPr="00EA7B6C" w:rsidRDefault="00163874" w:rsidP="00163874">
      <w:pPr>
        <w:pStyle w:val="afa"/>
      </w:pPr>
    </w:p>
    <w:p w:rsidR="00163874" w:rsidRDefault="00163874" w:rsidP="00163874">
      <w:pPr>
        <w:pStyle w:val="afa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3402"/>
      </w:tblGrid>
      <w:tr w:rsidR="00163874" w:rsidTr="00CD0B07">
        <w:tc>
          <w:tcPr>
            <w:tcW w:w="5954" w:type="dxa"/>
            <w:shd w:val="clear" w:color="auto" w:fill="auto"/>
          </w:tcPr>
          <w:p w:rsidR="00163874" w:rsidRDefault="00163874" w:rsidP="00CD0B07">
            <w:pPr>
              <w:pStyle w:val="afa"/>
            </w:pPr>
          </w:p>
        </w:tc>
        <w:tc>
          <w:tcPr>
            <w:tcW w:w="3402" w:type="dxa"/>
            <w:shd w:val="clear" w:color="auto" w:fill="auto"/>
          </w:tcPr>
          <w:p w:rsidR="00163874" w:rsidRPr="00F741AC" w:rsidRDefault="00163874" w:rsidP="00CD0B07">
            <w:pPr>
              <w:pStyle w:val="afa"/>
            </w:pPr>
            <w:r w:rsidRPr="00F741AC">
              <w:t>УТВЕРЖДАЮ</w:t>
            </w:r>
          </w:p>
          <w:p w:rsidR="00163874" w:rsidRPr="00F741AC" w:rsidRDefault="00163874" w:rsidP="00CD0B07">
            <w:pPr>
              <w:pStyle w:val="afa"/>
            </w:pPr>
          </w:p>
          <w:p w:rsidR="00163874" w:rsidRPr="00F741AC" w:rsidRDefault="00163874" w:rsidP="00CD0B07">
            <w:pPr>
              <w:pStyle w:val="afb"/>
            </w:pPr>
            <w:r w:rsidRPr="00F741AC">
              <w:t>Декан физического факультета</w:t>
            </w:r>
          </w:p>
          <w:p w:rsidR="00163874" w:rsidRPr="0057364E" w:rsidRDefault="00163874" w:rsidP="00CD0B07">
            <w:pPr>
              <w:pStyle w:val="afb"/>
            </w:pPr>
          </w:p>
          <w:p w:rsidR="00163874" w:rsidRPr="0057364E" w:rsidRDefault="00163874" w:rsidP="00CD0B07">
            <w:pPr>
              <w:pStyle w:val="afb"/>
            </w:pPr>
            <w:r w:rsidRPr="0057364E">
              <w:t>_______________</w:t>
            </w:r>
            <w:r>
              <w:t>_</w:t>
            </w:r>
            <w:r w:rsidRPr="0057364E">
              <w:t xml:space="preserve"> И.С. Огнев</w:t>
            </w:r>
          </w:p>
          <w:p w:rsidR="00163874" w:rsidRPr="00EA7B6C" w:rsidRDefault="00163874" w:rsidP="00CD0B07">
            <w:pPr>
              <w:pStyle w:val="afd"/>
              <w:tabs>
                <w:tab w:val="center" w:pos="7229"/>
              </w:tabs>
            </w:pPr>
            <w:r>
              <w:t xml:space="preserve">           </w:t>
            </w:r>
            <w:r w:rsidRPr="00EA7B6C">
              <w:t>(подпись)</w:t>
            </w:r>
          </w:p>
          <w:p w:rsidR="00163874" w:rsidRDefault="00163874" w:rsidP="00A56E6A">
            <w:pPr>
              <w:pStyle w:val="afb"/>
            </w:pPr>
            <w:r w:rsidRPr="0057364E">
              <w:t>«</w:t>
            </w:r>
            <w:r w:rsidR="00A56E6A">
              <w:t>21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 w:rsidR="00A56E6A">
              <w:t>4</w:t>
            </w:r>
            <w:r w:rsidRPr="0057364E">
              <w:t xml:space="preserve"> г.</w:t>
            </w:r>
          </w:p>
        </w:tc>
      </w:tr>
    </w:tbl>
    <w:p w:rsidR="00163874" w:rsidRPr="00EA7B6C" w:rsidRDefault="00163874" w:rsidP="00163874">
      <w:pPr>
        <w:pStyle w:val="afa"/>
      </w:pPr>
    </w:p>
    <w:p w:rsidR="00163874" w:rsidRPr="00EA7B6C" w:rsidRDefault="00163874" w:rsidP="00163874">
      <w:pPr>
        <w:pStyle w:val="afa"/>
      </w:pPr>
    </w:p>
    <w:p w:rsidR="00E87D48" w:rsidRPr="00D463FE" w:rsidRDefault="00163874" w:rsidP="00163874">
      <w:pPr>
        <w:pStyle w:val="af9"/>
        <w:spacing w:before="0" w:beforeAutospacing="0" w:after="0" w:afterAutospacing="0"/>
        <w:jc w:val="center"/>
      </w:pPr>
      <w:r w:rsidRPr="00EA7B6C">
        <w:rPr>
          <w:rStyle w:val="afc"/>
        </w:rPr>
        <w:t>Рабочая программа дисциплины</w:t>
      </w:r>
    </w:p>
    <w:p w:rsidR="00E87D48" w:rsidRDefault="00E87D48" w:rsidP="00163874">
      <w:pPr>
        <w:pStyle w:val="af9"/>
        <w:spacing w:before="0" w:beforeAutospacing="0" w:after="0" w:afterAutospacing="0"/>
        <w:jc w:val="center"/>
      </w:pPr>
      <w:r>
        <w:rPr>
          <w:b/>
          <w:bCs/>
          <w:color w:val="000000"/>
        </w:rPr>
        <w:t>«</w:t>
      </w:r>
      <w:r w:rsidR="00446134" w:rsidRPr="00446134">
        <w:rPr>
          <w:b/>
          <w:bCs/>
          <w:color w:val="000000"/>
        </w:rPr>
        <w:t>Системы передачи на основе сигналов высокой размерности</w:t>
      </w:r>
      <w:r>
        <w:rPr>
          <w:b/>
          <w:bCs/>
          <w:color w:val="000000"/>
        </w:rPr>
        <w:t>»</w:t>
      </w:r>
    </w:p>
    <w:p w:rsidR="00E87D48" w:rsidRDefault="00E87D48" w:rsidP="00E24BAE">
      <w:pPr>
        <w:pStyle w:val="af9"/>
        <w:spacing w:before="0" w:beforeAutospacing="0" w:after="0" w:afterAutospacing="0"/>
        <w:contextualSpacing/>
        <w:jc w:val="center"/>
      </w:pPr>
      <w:r>
        <w:t> </w:t>
      </w:r>
    </w:p>
    <w:p w:rsidR="00E87D48" w:rsidRDefault="00E87D48" w:rsidP="00E24BAE">
      <w:pPr>
        <w:pStyle w:val="af9"/>
        <w:spacing w:before="0" w:beforeAutospacing="0" w:after="0" w:afterAutospacing="0"/>
        <w:contextualSpacing/>
        <w:jc w:val="center"/>
      </w:pPr>
      <w:r>
        <w:t> </w:t>
      </w:r>
    </w:p>
    <w:p w:rsidR="00163874" w:rsidRPr="00EA7B6C" w:rsidRDefault="00163874" w:rsidP="00163874">
      <w:pPr>
        <w:pStyle w:val="afa"/>
      </w:pPr>
      <w:r w:rsidRPr="00EA7B6C">
        <w:t>Направление подготовки</w:t>
      </w:r>
    </w:p>
    <w:p w:rsidR="00163874" w:rsidRPr="00EA7B6C" w:rsidRDefault="00163874" w:rsidP="00163874">
      <w:pPr>
        <w:pStyle w:val="afa"/>
      </w:pPr>
      <w:r w:rsidRPr="00EA7B6C">
        <w:t>11.0</w:t>
      </w:r>
      <w:r>
        <w:t>4</w:t>
      </w:r>
      <w:r w:rsidRPr="00EA7B6C">
        <w:t>.0</w:t>
      </w:r>
      <w:r>
        <w:t>1</w:t>
      </w:r>
      <w:r w:rsidRPr="00EA7B6C">
        <w:t xml:space="preserve"> </w:t>
      </w:r>
      <w:r>
        <w:t>Радиотехника</w:t>
      </w:r>
    </w:p>
    <w:p w:rsidR="00163874" w:rsidRPr="00EA7B6C" w:rsidRDefault="00163874" w:rsidP="00163874">
      <w:pPr>
        <w:pStyle w:val="afa"/>
      </w:pPr>
    </w:p>
    <w:p w:rsidR="00163874" w:rsidRPr="00EA7B6C" w:rsidRDefault="00163874" w:rsidP="00163874">
      <w:pPr>
        <w:pStyle w:val="afa"/>
      </w:pPr>
    </w:p>
    <w:p w:rsidR="00163874" w:rsidRPr="00EA7B6C" w:rsidRDefault="00163874" w:rsidP="00163874">
      <w:pPr>
        <w:pStyle w:val="afa"/>
        <w:rPr>
          <w:rStyle w:val="afc"/>
        </w:rPr>
      </w:pPr>
      <w:r w:rsidRPr="00EA7B6C">
        <w:t>Направленность (профиль)</w:t>
      </w:r>
    </w:p>
    <w:p w:rsidR="00163874" w:rsidRPr="00EA7B6C" w:rsidRDefault="00163874" w:rsidP="00163874">
      <w:pPr>
        <w:pStyle w:val="afa"/>
      </w:pPr>
      <w:r w:rsidRPr="00EA7B6C">
        <w:t>«</w:t>
      </w:r>
      <w:r w:rsidRPr="00A92D94">
        <w:t>Сис</w:t>
      </w:r>
      <w:r w:rsidR="00A56E6A">
        <w:t>темы и устройства передачи, приё</w:t>
      </w:r>
      <w:r w:rsidRPr="00A92D94">
        <w:t>ма и обработки сигналов</w:t>
      </w:r>
      <w:r w:rsidRPr="00EA7B6C">
        <w:t>»</w:t>
      </w:r>
    </w:p>
    <w:p w:rsidR="00163874" w:rsidRPr="00EA7B6C" w:rsidRDefault="00163874" w:rsidP="00163874">
      <w:pPr>
        <w:pStyle w:val="afa"/>
      </w:pPr>
    </w:p>
    <w:p w:rsidR="00163874" w:rsidRPr="00EA7B6C" w:rsidRDefault="00163874" w:rsidP="00163874">
      <w:pPr>
        <w:pStyle w:val="afa"/>
      </w:pPr>
    </w:p>
    <w:p w:rsidR="00163874" w:rsidRPr="00EA7B6C" w:rsidRDefault="00163874" w:rsidP="00163874">
      <w:pPr>
        <w:pStyle w:val="afa"/>
      </w:pPr>
    </w:p>
    <w:p w:rsidR="00163874" w:rsidRPr="00EA7B6C" w:rsidRDefault="00163874" w:rsidP="00163874">
      <w:pPr>
        <w:pStyle w:val="afa"/>
      </w:pPr>
      <w:r w:rsidRPr="00EA7B6C">
        <w:t xml:space="preserve">Форма обучения </w:t>
      </w:r>
    </w:p>
    <w:p w:rsidR="00163874" w:rsidRPr="00EA7B6C" w:rsidRDefault="00163874" w:rsidP="00163874">
      <w:pPr>
        <w:pStyle w:val="afa"/>
      </w:pPr>
      <w:r>
        <w:t>о</w:t>
      </w:r>
      <w:r w:rsidRPr="00EA7B6C">
        <w:t>чная</w:t>
      </w:r>
    </w:p>
    <w:p w:rsidR="00163874" w:rsidRPr="00EA7B6C" w:rsidRDefault="00163874" w:rsidP="00163874">
      <w:pPr>
        <w:pStyle w:val="afa"/>
      </w:pPr>
    </w:p>
    <w:p w:rsidR="00163874" w:rsidRPr="00EA7B6C" w:rsidRDefault="00163874" w:rsidP="00163874">
      <w:pPr>
        <w:pStyle w:val="afa"/>
      </w:pPr>
    </w:p>
    <w:p w:rsidR="00163874" w:rsidRPr="00EA7B6C" w:rsidRDefault="00163874" w:rsidP="00163874">
      <w:pPr>
        <w:pStyle w:val="afa"/>
      </w:pPr>
    </w:p>
    <w:p w:rsidR="00163874" w:rsidRPr="00EA7B6C" w:rsidRDefault="00163874" w:rsidP="00163874">
      <w:pPr>
        <w:pStyle w:val="afa"/>
      </w:pPr>
    </w:p>
    <w:p w:rsidR="00163874" w:rsidRPr="00EA7B6C" w:rsidRDefault="00163874" w:rsidP="00163874">
      <w:pPr>
        <w:pStyle w:val="afa"/>
      </w:pPr>
    </w:p>
    <w:p w:rsidR="00163874" w:rsidRPr="00EA7B6C" w:rsidRDefault="00163874" w:rsidP="00163874">
      <w:pPr>
        <w:pStyle w:val="afa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163874" w:rsidRPr="006C09DE" w:rsidTr="00CD0B07">
        <w:trPr>
          <w:trHeight w:val="1490"/>
        </w:trPr>
        <w:tc>
          <w:tcPr>
            <w:tcW w:w="4678" w:type="dxa"/>
            <w:shd w:val="clear" w:color="auto" w:fill="auto"/>
          </w:tcPr>
          <w:p w:rsidR="00163874" w:rsidRPr="0057364E" w:rsidRDefault="00163874" w:rsidP="00CD0B07">
            <w:pPr>
              <w:pStyle w:val="afb"/>
            </w:pPr>
            <w:r w:rsidRPr="0057364E">
              <w:t>Программа одобрена</w:t>
            </w:r>
          </w:p>
          <w:p w:rsidR="00163874" w:rsidRPr="0057364E" w:rsidRDefault="00163874" w:rsidP="00CD0B07">
            <w:pPr>
              <w:pStyle w:val="afb"/>
            </w:pPr>
            <w:r w:rsidRPr="0057364E">
              <w:t>на заседании кафедры</w:t>
            </w:r>
          </w:p>
          <w:p w:rsidR="00163874" w:rsidRPr="0057364E" w:rsidRDefault="00163874" w:rsidP="00A56E6A">
            <w:pPr>
              <w:pStyle w:val="afb"/>
              <w:rPr>
                <w:sz w:val="28"/>
                <w:szCs w:val="28"/>
              </w:rPr>
            </w:pPr>
            <w:r w:rsidRPr="0057364E">
              <w:t>от «1</w:t>
            </w:r>
            <w:r w:rsidR="007A06EF">
              <w:t>8</w:t>
            </w:r>
            <w:r w:rsidRPr="0057364E">
              <w:t>» апреля 202</w:t>
            </w:r>
            <w:r w:rsidR="00A56E6A">
              <w:t>4</w:t>
            </w:r>
            <w:r w:rsidRPr="0057364E">
              <w:t xml:space="preserve"> года, протокол № 8</w:t>
            </w:r>
          </w:p>
        </w:tc>
        <w:tc>
          <w:tcPr>
            <w:tcW w:w="4678" w:type="dxa"/>
            <w:shd w:val="clear" w:color="auto" w:fill="auto"/>
          </w:tcPr>
          <w:p w:rsidR="00163874" w:rsidRDefault="00163874" w:rsidP="00CD0B07">
            <w:pPr>
              <w:pStyle w:val="afb"/>
            </w:pPr>
            <w:r>
              <w:t xml:space="preserve">Программа одобрена НМК </w:t>
            </w:r>
          </w:p>
          <w:p w:rsidR="00163874" w:rsidRDefault="00163874" w:rsidP="00CD0B07">
            <w:pPr>
              <w:pStyle w:val="afb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163874" w:rsidRPr="006C09DE" w:rsidRDefault="00A56E6A" w:rsidP="00945DAE">
            <w:pPr>
              <w:pStyle w:val="afb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163874" w:rsidRDefault="00163874" w:rsidP="00B20F5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163874" w:rsidP="00B20F52">
      <w:pP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415E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</w:t>
      </w:r>
      <w:r w:rsidR="00415EC1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 w:rsidR="00415E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Цели освоения дисциплины </w:t>
      </w:r>
    </w:p>
    <w:p w:rsidR="00FE3DCA" w:rsidRDefault="004B199E" w:rsidP="004B1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B199E">
        <w:rPr>
          <w:rFonts w:ascii="Times New Roman" w:eastAsia="Times New Roman" w:hAnsi="Times New Roman"/>
          <w:iCs/>
          <w:sz w:val="24"/>
          <w:szCs w:val="24"/>
          <w:lang w:eastAsia="ru-RU"/>
        </w:rPr>
        <w:t>Целями освоения дисциплины «</w:t>
      </w:r>
      <w:r w:rsidR="00446134" w:rsidRPr="00446134">
        <w:rPr>
          <w:rFonts w:ascii="Times New Roman" w:eastAsia="Times New Roman" w:hAnsi="Times New Roman"/>
          <w:iCs/>
          <w:sz w:val="24"/>
          <w:szCs w:val="24"/>
          <w:lang w:eastAsia="ru-RU"/>
        </w:rPr>
        <w:t>Системы передачи на основе сигналов высокой размерности</w:t>
      </w:r>
      <w:r w:rsidRPr="004B199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являются: </w:t>
      </w:r>
      <w:r w:rsidR="00446134" w:rsidRPr="00446134">
        <w:rPr>
          <w:rFonts w:ascii="Times New Roman" w:eastAsia="Times New Roman" w:hAnsi="Times New Roman"/>
          <w:iCs/>
          <w:sz w:val="24"/>
          <w:szCs w:val="24"/>
          <w:lang w:eastAsia="ru-RU"/>
        </w:rPr>
        <w:t>овладение основами передачи информации на основе сигналов высокой размерности (сигналов с ортогональным пространственным, частотным, временным разделением) в условиях каналов с частотно-временным рассеянием, формирование основ научного мировоз</w:t>
      </w:r>
      <w:r w:rsidR="00446134">
        <w:rPr>
          <w:rFonts w:ascii="Times New Roman" w:eastAsia="Times New Roman" w:hAnsi="Times New Roman"/>
          <w:iCs/>
          <w:sz w:val="24"/>
          <w:szCs w:val="24"/>
          <w:lang w:eastAsia="ru-RU"/>
        </w:rPr>
        <w:t>з</w:t>
      </w:r>
      <w:r w:rsidR="00446134" w:rsidRPr="00446134">
        <w:rPr>
          <w:rFonts w:ascii="Times New Roman" w:eastAsia="Times New Roman" w:hAnsi="Times New Roman"/>
          <w:iCs/>
          <w:sz w:val="24"/>
          <w:szCs w:val="24"/>
          <w:lang w:eastAsia="ru-RU"/>
        </w:rPr>
        <w:t>рения</w:t>
      </w:r>
      <w:r w:rsidRPr="004B199E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:rsidR="004B199E" w:rsidRPr="004B199E" w:rsidRDefault="004B199E" w:rsidP="004B1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дисциплины в структуре образовательной программы </w:t>
      </w:r>
    </w:p>
    <w:p w:rsidR="00FE3DCA" w:rsidRDefault="004B199E" w:rsidP="004B1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446134" w:rsidRPr="00446134">
        <w:rPr>
          <w:rFonts w:ascii="Times New Roman" w:eastAsia="Times New Roman" w:hAnsi="Times New Roman"/>
          <w:iCs/>
          <w:sz w:val="24"/>
          <w:szCs w:val="24"/>
          <w:lang w:eastAsia="ru-RU"/>
        </w:rPr>
        <w:t>Системы передачи на основе сигналов высокой размерности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63874" w:rsidRPr="00163874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="00D34FA1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163874" w:rsidRPr="001638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является дисциплиной по выбору.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закладывает </w:t>
      </w:r>
      <w:r w:rsidR="000B7147" w:rsidRPr="000B7147">
        <w:rPr>
          <w:rFonts w:ascii="Times New Roman" w:eastAsia="Times New Roman" w:hAnsi="Times New Roman"/>
          <w:bCs/>
          <w:sz w:val="24"/>
          <w:szCs w:val="24"/>
          <w:lang w:eastAsia="ru-RU"/>
        </w:rPr>
        <w:t>у учащихся основные понятия и умения в области систем передачи информации на основе сигналов высокой размерности, использует знания, полученные при изучении дисциплин математического и естественнонаучного, а также профессионального циклов</w:t>
      </w:r>
      <w:r w:rsidR="00163874" w:rsidRPr="001638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63874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 и магистратуры.</w:t>
      </w:r>
      <w:r w:rsidR="000B7147" w:rsidRPr="000B71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Знания и навыки, полученные при изучении дисциплины</w:t>
      </w:r>
      <w:r w:rsidR="000B71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>будут использованы студентами при изучении дисципли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 базовой и вариативной частей 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профессионального блока учебного плана направления,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 также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 написании магистерской диссертации.</w:t>
      </w:r>
    </w:p>
    <w:p w:rsidR="004B199E" w:rsidRDefault="004B199E" w:rsidP="004B1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 Планируемые результаты обучения по дисциплине, соотнесённые с планируемыми результатами освоения образовательной программы </w:t>
      </w:r>
    </w:p>
    <w:p w:rsidR="00FE3DCA" w:rsidRDefault="00415EC1" w:rsidP="00E87D48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FE3DCA" w:rsidRPr="0051778B">
        <w:tc>
          <w:tcPr>
            <w:tcW w:w="2518" w:type="dxa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Формируемая компетенция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(код и формулировка)</w:t>
            </w:r>
          </w:p>
        </w:tc>
        <w:tc>
          <w:tcPr>
            <w:tcW w:w="2693" w:type="dxa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Индикатор достижения компетенции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(код и формулировка)</w:t>
            </w:r>
          </w:p>
        </w:tc>
        <w:tc>
          <w:tcPr>
            <w:tcW w:w="4359" w:type="dxa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Перечень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планируемых результатов обучения </w:t>
            </w:r>
          </w:p>
        </w:tc>
      </w:tr>
      <w:tr w:rsidR="00FE3DCA" w:rsidRPr="0051778B" w:rsidTr="00121616">
        <w:trPr>
          <w:trHeight w:hRule="exact" w:val="252"/>
        </w:trPr>
        <w:tc>
          <w:tcPr>
            <w:tcW w:w="9570" w:type="dxa"/>
            <w:gridSpan w:val="3"/>
            <w:noWrap/>
            <w:vAlign w:val="center"/>
          </w:tcPr>
          <w:p w:rsidR="00FE3DCA" w:rsidRDefault="00415E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Профессиональные компетенции </w:t>
            </w:r>
          </w:p>
        </w:tc>
      </w:tr>
      <w:tr w:rsidR="00121616" w:rsidRPr="0051778B" w:rsidTr="001C2AC0">
        <w:tc>
          <w:tcPr>
            <w:tcW w:w="2518" w:type="dxa"/>
            <w:noWrap/>
          </w:tcPr>
          <w:p w:rsidR="000206F2" w:rsidRPr="000206F2" w:rsidRDefault="00121616" w:rsidP="000206F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0206F2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ПК-2 </w:t>
            </w:r>
          </w:p>
          <w:p w:rsidR="00121616" w:rsidRPr="000206F2" w:rsidRDefault="00121616" w:rsidP="000206F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3366FF"/>
                <w:szCs w:val="24"/>
                <w:lang w:eastAsia="ru-RU"/>
              </w:rPr>
            </w:pPr>
            <w:r w:rsidRPr="000206F2">
              <w:rPr>
                <w:rFonts w:ascii="Times New Roman" w:eastAsia="Times New Roman" w:hAnsi="Times New Roman"/>
                <w:szCs w:val="24"/>
                <w:lang w:eastAsia="ru-RU"/>
              </w:rPr>
              <w:t>Способен к организации и самостоятельному выполнению фундаментальных и (или) прикладных исследований теоретического и (или) экспериментального характера</w:t>
            </w:r>
          </w:p>
        </w:tc>
        <w:tc>
          <w:tcPr>
            <w:tcW w:w="2693" w:type="dxa"/>
            <w:noWrap/>
          </w:tcPr>
          <w:p w:rsidR="000206F2" w:rsidRPr="000206F2" w:rsidRDefault="000206F2" w:rsidP="000206F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206F2">
              <w:rPr>
                <w:rFonts w:ascii="Times New Roman" w:eastAsia="Times New Roman" w:hAnsi="Times New Roman"/>
                <w:color w:val="000000"/>
                <w:szCs w:val="24"/>
              </w:rPr>
              <w:t xml:space="preserve">ИД_ПК-2.1 </w:t>
            </w:r>
          </w:p>
          <w:p w:rsidR="00121616" w:rsidRPr="000206F2" w:rsidRDefault="000206F2" w:rsidP="001C2A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0206F2">
              <w:rPr>
                <w:rFonts w:ascii="Times New Roman" w:eastAsia="Times New Roman" w:hAnsi="Times New Roman"/>
                <w:color w:val="000000"/>
                <w:szCs w:val="24"/>
              </w:rPr>
              <w:t>Составляет план проведения исследований и при необходимости корректирует его с учетом текущих результатов исследования</w:t>
            </w:r>
          </w:p>
        </w:tc>
        <w:tc>
          <w:tcPr>
            <w:tcW w:w="4359" w:type="dxa"/>
            <w:noWrap/>
          </w:tcPr>
          <w:p w:rsidR="001C2AC0" w:rsidRDefault="00727297" w:rsidP="00727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7297">
              <w:rPr>
                <w:rFonts w:ascii="Times New Roman" w:hAnsi="Times New Roman"/>
                <w:b/>
                <w:sz w:val="20"/>
                <w:szCs w:val="20"/>
              </w:rPr>
              <w:t xml:space="preserve">Знать: </w:t>
            </w:r>
            <w:r w:rsidRPr="007272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основы теории сигналов высокой размерности и построения систем передачи с их применением; основы помехоустойчивого кодирования в системах передачи на основе технологии с ортогональным частотным и пространственным разделением, </w:t>
            </w:r>
          </w:p>
          <w:p w:rsidR="00727297" w:rsidRPr="00727297" w:rsidRDefault="00727297" w:rsidP="007272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72729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Уметь:</w:t>
            </w:r>
            <w:r w:rsidRPr="007272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формировать идеализированное представление об объекте и отбрасывать несущественные его свойства; строить математические модели сигналов и радиоканалов с частотно-временным рассеянием на основе сделанных идеализаций и допущений; </w:t>
            </w:r>
          </w:p>
          <w:p w:rsidR="00121616" w:rsidRPr="00727297" w:rsidRDefault="00121616" w:rsidP="007272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2AC0" w:rsidRPr="0051778B" w:rsidTr="001C2AC0">
        <w:tc>
          <w:tcPr>
            <w:tcW w:w="2518" w:type="dxa"/>
            <w:noWrap/>
          </w:tcPr>
          <w:p w:rsidR="001C2AC0" w:rsidRPr="000206F2" w:rsidRDefault="001C2AC0" w:rsidP="000206F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693" w:type="dxa"/>
            <w:noWrap/>
          </w:tcPr>
          <w:p w:rsidR="001C2AC0" w:rsidRPr="000206F2" w:rsidRDefault="001C2AC0" w:rsidP="001C2A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206F2">
              <w:rPr>
                <w:rFonts w:ascii="Times New Roman" w:eastAsia="Times New Roman" w:hAnsi="Times New Roman"/>
                <w:color w:val="000000"/>
                <w:szCs w:val="24"/>
              </w:rPr>
              <w:t xml:space="preserve">ИД_ПК-2.2 </w:t>
            </w:r>
          </w:p>
          <w:p w:rsidR="001C2AC0" w:rsidRPr="000206F2" w:rsidRDefault="001C2AC0" w:rsidP="001C2A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206F2">
              <w:rPr>
                <w:rFonts w:ascii="Times New Roman" w:eastAsia="Times New Roman" w:hAnsi="Times New Roman"/>
                <w:color w:val="000000"/>
                <w:szCs w:val="24"/>
              </w:rPr>
              <w:t>Самостоятельно выполняет исследования теоретического и (или) экспериментального характера в соответствии с планом</w:t>
            </w:r>
          </w:p>
        </w:tc>
        <w:tc>
          <w:tcPr>
            <w:tcW w:w="4359" w:type="dxa"/>
            <w:noWrap/>
          </w:tcPr>
          <w:p w:rsidR="001C2AC0" w:rsidRPr="00727297" w:rsidRDefault="001C2AC0" w:rsidP="001C2A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7297">
              <w:rPr>
                <w:rFonts w:ascii="Times New Roman" w:hAnsi="Times New Roman"/>
                <w:b/>
                <w:sz w:val="20"/>
                <w:szCs w:val="20"/>
              </w:rPr>
              <w:t xml:space="preserve">Знать: </w:t>
            </w:r>
            <w:r w:rsidRPr="007272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основные принципы организации синхронизации в системах передачи на основе технологии с ортогональным частотным и пространственным разделением, особе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нности построения существующих </w:t>
            </w:r>
            <w:r w:rsidRPr="007272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цифровых систем на основе технологии OFDM, MIMO-OFDM.</w:t>
            </w:r>
          </w:p>
          <w:p w:rsidR="001C2AC0" w:rsidRPr="00727297" w:rsidRDefault="001C2AC0" w:rsidP="001C2A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72729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Уметь:</w:t>
            </w:r>
            <w:r w:rsidRPr="007272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исследовать характеристики каналов и систем передачи численными или аналитическими</w:t>
            </w:r>
            <w:r w:rsidRPr="00727297">
              <w:rPr>
                <w:rFonts w:ascii="Times New Roman" w:eastAsia="Times New Roman" w:hAnsi="Times New Roman"/>
                <w:color w:val="000000"/>
                <w:szCs w:val="24"/>
              </w:rPr>
              <w:t xml:space="preserve"> </w:t>
            </w:r>
            <w:r w:rsidRPr="00727297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средствами; делать содержательные технические или физические выводы о свойствах цифровых систем передачи.</w:t>
            </w:r>
          </w:p>
          <w:p w:rsidR="001C2AC0" w:rsidRPr="00727297" w:rsidRDefault="001C2AC0" w:rsidP="001C2A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729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Владеть:</w:t>
            </w:r>
            <w:r w:rsidRPr="0072729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методами и приемами анализа систем передачи информации на основе сигналов высокой размерности.</w:t>
            </w:r>
          </w:p>
        </w:tc>
      </w:tr>
    </w:tbl>
    <w:p w:rsidR="00FE3DCA" w:rsidRDefault="00415EC1" w:rsidP="00163874">
      <w:pPr>
        <w:keepNext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Объём, структура и содержание дисциплины </w:t>
      </w:r>
    </w:p>
    <w:p w:rsidR="00FE3DCA" w:rsidRDefault="00FE3DCA" w:rsidP="00163874">
      <w:pPr>
        <w:keepNext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трудоёмкость дисциплины составляет </w:t>
      </w:r>
      <w:r w:rsidR="00426A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зачёт</w:t>
      </w:r>
      <w:r w:rsidR="0012161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ед</w:t>
      </w:r>
      <w:r w:rsidR="0012161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26A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72</w:t>
      </w:r>
      <w:r w:rsidR="009C10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акад. час.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6"/>
        <w:gridCol w:w="3248"/>
        <w:gridCol w:w="512"/>
        <w:gridCol w:w="516"/>
        <w:gridCol w:w="516"/>
        <w:gridCol w:w="516"/>
        <w:gridCol w:w="516"/>
        <w:gridCol w:w="537"/>
        <w:gridCol w:w="680"/>
        <w:gridCol w:w="2070"/>
      </w:tblGrid>
      <w:tr w:rsidR="00FD7C15" w:rsidRPr="0051778B" w:rsidTr="00DF32D1">
        <w:trPr>
          <w:cantSplit/>
          <w:trHeight w:val="1312"/>
        </w:trPr>
        <w:tc>
          <w:tcPr>
            <w:tcW w:w="268" w:type="pct"/>
            <w:vMerge w:val="restart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№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1687" w:type="pct"/>
            <w:vMerge w:val="restart"/>
            <w:noWrap/>
            <w:tcMar>
              <w:top w:w="28" w:type="dxa"/>
              <w:left w:w="17" w:type="dxa"/>
              <w:right w:w="17" w:type="dxa"/>
            </w:tcMar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Темы (разделы)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дисциплины,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их содержание</w:t>
            </w:r>
          </w:p>
          <w:p w:rsidR="00FE3DCA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 w:val="restart"/>
            <w:noWrap/>
            <w:textDirection w:val="btL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Семестр</w:t>
            </w:r>
          </w:p>
        </w:tc>
        <w:tc>
          <w:tcPr>
            <w:tcW w:w="1704" w:type="pct"/>
            <w:gridSpan w:val="6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Виды учебных занятий,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включая самостоятельную работу студентов,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 их трудоёмкость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(в академических часах)</w:t>
            </w:r>
          </w:p>
        </w:tc>
        <w:tc>
          <w:tcPr>
            <w:tcW w:w="1075" w:type="pct"/>
            <w:vMerge w:val="restart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Формы текущего контроля успеваемости </w:t>
            </w:r>
          </w:p>
          <w:p w:rsidR="00FE3DCA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Форма промежуточной аттестации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(по семестрам)</w:t>
            </w:r>
          </w:p>
          <w:p w:rsidR="00FE3DCA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Формы ЭО и ДОТ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(при наличии)</w:t>
            </w:r>
          </w:p>
        </w:tc>
      </w:tr>
      <w:tr w:rsidR="00EC2BC0" w:rsidRPr="0051778B" w:rsidTr="00DF32D1">
        <w:tc>
          <w:tcPr>
            <w:tcW w:w="268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7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1" w:type="pct"/>
            <w:gridSpan w:val="5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Контактная работа</w:t>
            </w:r>
          </w:p>
        </w:tc>
        <w:tc>
          <w:tcPr>
            <w:tcW w:w="353" w:type="pct"/>
            <w:vMerge w:val="restart"/>
            <w:noWrap/>
            <w:textDirection w:val="btL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</w:t>
            </w:r>
          </w:p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1075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BC0" w:rsidRPr="0051778B" w:rsidTr="00DF32D1">
        <w:trPr>
          <w:cantSplit/>
          <w:trHeight w:val="1695"/>
        </w:trPr>
        <w:tc>
          <w:tcPr>
            <w:tcW w:w="268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7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68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практические</w:t>
            </w:r>
          </w:p>
        </w:tc>
        <w:tc>
          <w:tcPr>
            <w:tcW w:w="268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аб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ораторные</w:t>
            </w:r>
          </w:p>
        </w:tc>
        <w:tc>
          <w:tcPr>
            <w:tcW w:w="268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278" w:type="pct"/>
            <w:noWrap/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аттестационные испытания</w:t>
            </w:r>
          </w:p>
        </w:tc>
        <w:tc>
          <w:tcPr>
            <w:tcW w:w="353" w:type="pct"/>
            <w:vMerge/>
            <w:noWrap/>
            <w:textDirection w:val="btLr"/>
            <w:vAlign w:val="center"/>
          </w:tcPr>
          <w:p w:rsidR="00FE3DCA" w:rsidRDefault="00FE3D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0295" w:rsidRPr="0051778B" w:rsidTr="00DF32D1">
        <w:tc>
          <w:tcPr>
            <w:tcW w:w="268" w:type="pct"/>
            <w:noWrap/>
          </w:tcPr>
          <w:p w:rsidR="002E0295" w:rsidRPr="002E0295" w:rsidRDefault="002E0295" w:rsidP="00EA1CC0">
            <w:pPr>
              <w:snapToGrid w:val="0"/>
              <w:jc w:val="center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1</w:t>
            </w:r>
          </w:p>
        </w:tc>
        <w:tc>
          <w:tcPr>
            <w:tcW w:w="1687" w:type="pct"/>
            <w:noWrap/>
          </w:tcPr>
          <w:p w:rsidR="002E0295" w:rsidRPr="002E0295" w:rsidRDefault="002E0295" w:rsidP="00DF32D1">
            <w:pPr>
              <w:snapToGrid w:val="0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Введение в дисциплину. История развития систем передачи на основе сигналов высокой размерности (СВР)</w:t>
            </w:r>
          </w:p>
        </w:tc>
        <w:tc>
          <w:tcPr>
            <w:tcW w:w="266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9D3F33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2E0295" w:rsidRPr="00704BD9" w:rsidRDefault="002E0295" w:rsidP="00EA1CC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2E0295" w:rsidRPr="00704BD9" w:rsidRDefault="003F61AE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E0295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075" w:type="pct"/>
            <w:noWrap/>
          </w:tcPr>
          <w:p w:rsidR="002E0295" w:rsidRPr="002E0295" w:rsidRDefault="002E0295">
            <w:pPr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устный опрос</w:t>
            </w:r>
          </w:p>
        </w:tc>
      </w:tr>
      <w:tr w:rsidR="002E0295" w:rsidRPr="0051778B" w:rsidTr="00DF32D1">
        <w:tc>
          <w:tcPr>
            <w:tcW w:w="268" w:type="pct"/>
            <w:noWrap/>
          </w:tcPr>
          <w:p w:rsidR="002E0295" w:rsidRPr="002E0295" w:rsidRDefault="002E0295" w:rsidP="00EA1CC0">
            <w:pPr>
              <w:snapToGrid w:val="0"/>
              <w:jc w:val="center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2</w:t>
            </w:r>
          </w:p>
        </w:tc>
        <w:tc>
          <w:tcPr>
            <w:tcW w:w="1687" w:type="pct"/>
            <w:noWrap/>
          </w:tcPr>
          <w:p w:rsidR="002E0295" w:rsidRPr="002E0295" w:rsidRDefault="002E0295" w:rsidP="00DF32D1">
            <w:pPr>
              <w:snapToGrid w:val="0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Математическое описание сигналов и каналов передачи на основе сигналов СВР</w:t>
            </w:r>
            <w:r w:rsidRPr="002E029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66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1E455E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2E0295" w:rsidRPr="00704BD9" w:rsidRDefault="002E0295" w:rsidP="00EA1CC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2E0295" w:rsidRPr="00704BD9" w:rsidRDefault="001C2AC0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5" w:type="pct"/>
            <w:noWrap/>
          </w:tcPr>
          <w:p w:rsidR="002E0295" w:rsidRPr="002E0295" w:rsidRDefault="002E0295">
            <w:pPr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устный опрос</w:t>
            </w:r>
          </w:p>
        </w:tc>
      </w:tr>
      <w:tr w:rsidR="002E0295" w:rsidRPr="0051778B" w:rsidTr="00DF32D1">
        <w:tc>
          <w:tcPr>
            <w:tcW w:w="268" w:type="pct"/>
            <w:noWrap/>
          </w:tcPr>
          <w:p w:rsidR="002E0295" w:rsidRPr="002E0295" w:rsidRDefault="002E0295" w:rsidP="00EA1CC0">
            <w:pPr>
              <w:snapToGrid w:val="0"/>
              <w:jc w:val="center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3</w:t>
            </w:r>
          </w:p>
        </w:tc>
        <w:tc>
          <w:tcPr>
            <w:tcW w:w="1687" w:type="pct"/>
            <w:noWrap/>
          </w:tcPr>
          <w:p w:rsidR="002E0295" w:rsidRPr="002E0295" w:rsidRDefault="002E0295" w:rsidP="00DF32D1">
            <w:pPr>
              <w:snapToGrid w:val="0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Математические основы построения систем передачи на основе сигналов СВР</w:t>
            </w:r>
          </w:p>
        </w:tc>
        <w:tc>
          <w:tcPr>
            <w:tcW w:w="266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426A42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2E0295" w:rsidRPr="00704BD9" w:rsidRDefault="002E0295" w:rsidP="00EA1CC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2E0295" w:rsidRPr="00704BD9" w:rsidRDefault="001C2AC0" w:rsidP="00DF32D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5" w:type="pct"/>
            <w:noWrap/>
          </w:tcPr>
          <w:p w:rsidR="002E0295" w:rsidRPr="002E0295" w:rsidRDefault="002E0295">
            <w:pPr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устный опрос</w:t>
            </w:r>
          </w:p>
        </w:tc>
      </w:tr>
      <w:tr w:rsidR="002E0295" w:rsidRPr="0051778B" w:rsidTr="00DF32D1">
        <w:tc>
          <w:tcPr>
            <w:tcW w:w="268" w:type="pct"/>
            <w:noWrap/>
          </w:tcPr>
          <w:p w:rsidR="002E0295" w:rsidRPr="002E0295" w:rsidRDefault="002E0295" w:rsidP="00EA1CC0">
            <w:pPr>
              <w:snapToGrid w:val="0"/>
              <w:jc w:val="center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4</w:t>
            </w:r>
          </w:p>
        </w:tc>
        <w:tc>
          <w:tcPr>
            <w:tcW w:w="1687" w:type="pct"/>
            <w:noWrap/>
          </w:tcPr>
          <w:p w:rsidR="002E0295" w:rsidRPr="002E0295" w:rsidRDefault="002E0295" w:rsidP="00DF32D1">
            <w:pPr>
              <w:snapToGrid w:val="0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 xml:space="preserve">Помехоустойчивое кодирования в системах передачи на основе технологии </w:t>
            </w:r>
            <w:r w:rsidRPr="002E0295">
              <w:rPr>
                <w:rFonts w:ascii="Times New Roman" w:hAnsi="Times New Roman"/>
                <w:lang w:val="en-US"/>
              </w:rPr>
              <w:t>OFDM</w:t>
            </w:r>
          </w:p>
        </w:tc>
        <w:tc>
          <w:tcPr>
            <w:tcW w:w="266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DF32D1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2E0295" w:rsidRPr="00704BD9" w:rsidRDefault="002E0295" w:rsidP="00EA1CC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2E0295" w:rsidRPr="00704BD9" w:rsidRDefault="001C2AC0" w:rsidP="00DF32D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5" w:type="pct"/>
            <w:noWrap/>
          </w:tcPr>
          <w:p w:rsidR="002E0295" w:rsidRPr="002E0295" w:rsidRDefault="002E0295">
            <w:pPr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устный опрос</w:t>
            </w:r>
          </w:p>
        </w:tc>
      </w:tr>
      <w:tr w:rsidR="002E0295" w:rsidRPr="0051778B" w:rsidTr="00DF32D1">
        <w:tc>
          <w:tcPr>
            <w:tcW w:w="268" w:type="pct"/>
            <w:noWrap/>
          </w:tcPr>
          <w:p w:rsidR="002E0295" w:rsidRPr="002E0295" w:rsidRDefault="002E0295" w:rsidP="00EA1CC0">
            <w:pPr>
              <w:snapToGrid w:val="0"/>
              <w:jc w:val="center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5</w:t>
            </w:r>
          </w:p>
        </w:tc>
        <w:tc>
          <w:tcPr>
            <w:tcW w:w="1687" w:type="pct"/>
            <w:noWrap/>
          </w:tcPr>
          <w:p w:rsidR="00DF32D1" w:rsidRPr="002E0295" w:rsidRDefault="002E0295" w:rsidP="00DF32D1">
            <w:pPr>
              <w:snapToGrid w:val="0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 xml:space="preserve">Синхронизации в системах передачи на основе технологии </w:t>
            </w:r>
            <w:r w:rsidRPr="002E0295">
              <w:rPr>
                <w:rFonts w:ascii="Times New Roman" w:hAnsi="Times New Roman"/>
                <w:lang w:val="en-US"/>
              </w:rPr>
              <w:t>OFDM</w:t>
            </w:r>
            <w:r w:rsidRPr="002E0295">
              <w:rPr>
                <w:rFonts w:ascii="Times New Roman" w:hAnsi="Times New Roman"/>
              </w:rPr>
              <w:t>.</w:t>
            </w:r>
          </w:p>
        </w:tc>
        <w:tc>
          <w:tcPr>
            <w:tcW w:w="266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DF32D1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2E0295" w:rsidRPr="00704BD9" w:rsidRDefault="002E0295" w:rsidP="00EA1CC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2E0295" w:rsidRPr="00704BD9" w:rsidRDefault="001C2AC0" w:rsidP="00DF32D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5" w:type="pct"/>
            <w:noWrap/>
          </w:tcPr>
          <w:p w:rsidR="002E0295" w:rsidRPr="002E0295" w:rsidRDefault="002E0295">
            <w:pPr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устный опрос</w:t>
            </w:r>
          </w:p>
        </w:tc>
      </w:tr>
      <w:tr w:rsidR="001E455E" w:rsidRPr="0051778B" w:rsidTr="00DF32D1">
        <w:tc>
          <w:tcPr>
            <w:tcW w:w="268" w:type="pct"/>
            <w:noWrap/>
          </w:tcPr>
          <w:p w:rsidR="001E455E" w:rsidRPr="002E0295" w:rsidRDefault="001E455E" w:rsidP="00EA1CC0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87" w:type="pct"/>
            <w:noWrap/>
          </w:tcPr>
          <w:p w:rsidR="001E455E" w:rsidRPr="002E0295" w:rsidRDefault="001E455E" w:rsidP="00DF32D1">
            <w:pPr>
              <w:snapToGrid w:val="0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 xml:space="preserve">Цифровые системы передачи на основе технологии </w:t>
            </w:r>
            <w:r w:rsidRPr="002E0295">
              <w:rPr>
                <w:rFonts w:ascii="Times New Roman" w:hAnsi="Times New Roman"/>
                <w:lang w:val="en-US"/>
              </w:rPr>
              <w:t>OFDM</w:t>
            </w:r>
            <w:r w:rsidRPr="002E0295">
              <w:rPr>
                <w:rFonts w:ascii="Times New Roman" w:hAnsi="Times New Roman"/>
              </w:rPr>
              <w:t xml:space="preserve">.  </w:t>
            </w:r>
          </w:p>
        </w:tc>
        <w:tc>
          <w:tcPr>
            <w:tcW w:w="266" w:type="pct"/>
            <w:noWrap/>
          </w:tcPr>
          <w:p w:rsidR="001E455E" w:rsidRPr="00704BD9" w:rsidRDefault="001E455E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1E455E" w:rsidRPr="00704BD9" w:rsidRDefault="001E455E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1E455E" w:rsidRDefault="001E455E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" w:type="pct"/>
            <w:noWrap/>
          </w:tcPr>
          <w:p w:rsidR="001E455E" w:rsidRPr="00704BD9" w:rsidRDefault="001E455E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1E455E" w:rsidRPr="00704BD9" w:rsidRDefault="001E455E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1E455E" w:rsidRPr="00704BD9" w:rsidRDefault="001E455E" w:rsidP="00EA1CC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1E455E" w:rsidRPr="00704BD9" w:rsidRDefault="001C2AC0" w:rsidP="00DF32D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5" w:type="pct"/>
            <w:noWrap/>
          </w:tcPr>
          <w:p w:rsidR="001E455E" w:rsidRPr="002E0295" w:rsidRDefault="009D3F33">
            <w:pPr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устный опрос</w:t>
            </w:r>
          </w:p>
        </w:tc>
      </w:tr>
      <w:tr w:rsidR="002E0295" w:rsidRPr="0051778B" w:rsidTr="00DF32D1">
        <w:trPr>
          <w:trHeight w:val="661"/>
        </w:trPr>
        <w:tc>
          <w:tcPr>
            <w:tcW w:w="268" w:type="pct"/>
            <w:noWrap/>
          </w:tcPr>
          <w:p w:rsidR="002E0295" w:rsidRPr="002E0295" w:rsidRDefault="001E455E" w:rsidP="00EA1CC0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87" w:type="pct"/>
            <w:noWrap/>
          </w:tcPr>
          <w:p w:rsidR="002E0295" w:rsidRPr="002E0295" w:rsidRDefault="00DF32D1" w:rsidP="00DF32D1">
            <w:pPr>
              <w:snapToGrid w:val="0"/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 xml:space="preserve">Цифровые системы передачи на основе технологии </w:t>
            </w:r>
            <w:r w:rsidRPr="002E0295">
              <w:rPr>
                <w:rFonts w:ascii="Times New Roman" w:hAnsi="Times New Roman"/>
                <w:lang w:val="en-US"/>
              </w:rPr>
              <w:t>MIMO</w:t>
            </w:r>
            <w:r w:rsidRPr="002E0295">
              <w:rPr>
                <w:rFonts w:ascii="Times New Roman" w:hAnsi="Times New Roman"/>
              </w:rPr>
              <w:t xml:space="preserve">- </w:t>
            </w:r>
            <w:r w:rsidRPr="002E0295">
              <w:rPr>
                <w:rFonts w:ascii="Times New Roman" w:hAnsi="Times New Roman"/>
                <w:lang w:val="en-US"/>
              </w:rPr>
              <w:t>OFDM</w:t>
            </w:r>
            <w:r w:rsidRPr="002E0295">
              <w:rPr>
                <w:rFonts w:ascii="Times New Roman" w:hAnsi="Times New Roman"/>
              </w:rPr>
              <w:t>.</w:t>
            </w:r>
          </w:p>
        </w:tc>
        <w:tc>
          <w:tcPr>
            <w:tcW w:w="266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DF32D1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2E0295" w:rsidRPr="00704BD9" w:rsidRDefault="002E0295" w:rsidP="005B320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2E0295" w:rsidRPr="00704BD9" w:rsidRDefault="002E0295" w:rsidP="00EA1CC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2E0295" w:rsidRPr="00704BD9" w:rsidRDefault="001C2AC0" w:rsidP="00DF32D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5" w:type="pct"/>
            <w:noWrap/>
          </w:tcPr>
          <w:p w:rsidR="002E0295" w:rsidRPr="002E0295" w:rsidRDefault="002E0295">
            <w:pPr>
              <w:rPr>
                <w:rFonts w:ascii="Times New Roman" w:hAnsi="Times New Roman"/>
              </w:rPr>
            </w:pPr>
            <w:r w:rsidRPr="002E0295">
              <w:rPr>
                <w:rFonts w:ascii="Times New Roman" w:hAnsi="Times New Roman"/>
              </w:rPr>
              <w:t>устный опрос</w:t>
            </w:r>
          </w:p>
        </w:tc>
      </w:tr>
      <w:tr w:rsidR="00FD7C15" w:rsidRPr="0051778B" w:rsidTr="00DF32D1">
        <w:tc>
          <w:tcPr>
            <w:tcW w:w="268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pct"/>
            <w:noWrap/>
            <w:vAlign w:val="center"/>
          </w:tcPr>
          <w:p w:rsidR="00FD7C15" w:rsidRPr="00EC2BC0" w:rsidRDefault="00FD7C15" w:rsidP="00EC2BC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2BC0">
              <w:rPr>
                <w:rFonts w:ascii="Times New Roman" w:eastAsia="Times New Roman" w:hAnsi="Times New Roman"/>
                <w:lang w:eastAsia="ru-RU"/>
              </w:rPr>
              <w:t>Консультации по дисциплине</w:t>
            </w:r>
          </w:p>
        </w:tc>
        <w:tc>
          <w:tcPr>
            <w:tcW w:w="266" w:type="pct"/>
            <w:noWrap/>
            <w:vAlign w:val="center"/>
          </w:tcPr>
          <w:p w:rsidR="00FD7C15" w:rsidRPr="00EC2BC0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Pr="00EC2BC0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Pr="00EC2BC0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Pr="00EC2BC0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Pr="00EC2BC0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" w:type="pct"/>
            <w:noWrap/>
            <w:vAlign w:val="center"/>
          </w:tcPr>
          <w:p w:rsidR="00FD7C15" w:rsidRPr="00EC2BC0" w:rsidRDefault="00FD7C15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noWrap/>
            <w:vAlign w:val="center"/>
          </w:tcPr>
          <w:p w:rsidR="00FD7C15" w:rsidRPr="00EC2BC0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pct"/>
            <w:noWrap/>
            <w:vAlign w:val="center"/>
          </w:tcPr>
          <w:p w:rsidR="00FD7C15" w:rsidRPr="00EC2BC0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FD7C15" w:rsidRPr="0051778B" w:rsidTr="00DF32D1">
        <w:tc>
          <w:tcPr>
            <w:tcW w:w="268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pct"/>
            <w:noWrap/>
            <w:vAlign w:val="center"/>
          </w:tcPr>
          <w:p w:rsidR="00FD7C15" w:rsidRPr="00EC2BC0" w:rsidRDefault="00FD7C15" w:rsidP="00EA1CC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2BC0">
              <w:rPr>
                <w:rFonts w:ascii="Times New Roman" w:eastAsia="Times New Roman" w:hAnsi="Times New Roman"/>
                <w:lang w:eastAsia="ru-RU"/>
              </w:rPr>
              <w:t>Приём зачёта</w:t>
            </w:r>
          </w:p>
        </w:tc>
        <w:tc>
          <w:tcPr>
            <w:tcW w:w="266" w:type="pct"/>
            <w:noWrap/>
            <w:vAlign w:val="center"/>
          </w:tcPr>
          <w:p w:rsidR="00FD7C15" w:rsidRPr="00A56E6A" w:rsidRDefault="00A56E6A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0" w:name="_GoBack"/>
            <w:r w:rsidRPr="00A56E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bookmarkEnd w:id="0"/>
          </w:p>
        </w:tc>
        <w:tc>
          <w:tcPr>
            <w:tcW w:w="268" w:type="pct"/>
            <w:noWrap/>
            <w:vAlign w:val="center"/>
          </w:tcPr>
          <w:p w:rsidR="00FD7C15" w:rsidRPr="00EC2BC0" w:rsidRDefault="00FD7C15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Pr="00EC2BC0" w:rsidRDefault="00FD7C15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Pr="00EC2BC0" w:rsidRDefault="00FD7C15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Pr="00EC2BC0" w:rsidRDefault="00FD7C15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noWrap/>
            <w:vAlign w:val="center"/>
          </w:tcPr>
          <w:p w:rsidR="00FD7C15" w:rsidRPr="00EC2BC0" w:rsidRDefault="00FD7C15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53" w:type="pct"/>
            <w:noWrap/>
            <w:vAlign w:val="center"/>
          </w:tcPr>
          <w:p w:rsidR="00FD7C15" w:rsidRPr="00A56E6A" w:rsidRDefault="00FD7C15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5" w:type="pct"/>
            <w:noWrap/>
            <w:vAlign w:val="center"/>
          </w:tcPr>
          <w:p w:rsidR="00FD7C15" w:rsidRPr="00A56E6A" w:rsidRDefault="00FD7C15" w:rsidP="005B320F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A56E6A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Зачёт</w:t>
            </w:r>
          </w:p>
        </w:tc>
      </w:tr>
      <w:tr w:rsidR="00FD7C15" w:rsidRPr="0051778B" w:rsidTr="00DF32D1">
        <w:tc>
          <w:tcPr>
            <w:tcW w:w="268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pct"/>
            <w:noWrap/>
            <w:vAlign w:val="center"/>
          </w:tcPr>
          <w:p w:rsidR="00FD7C15" w:rsidRDefault="00FD7C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66" w:type="pct"/>
            <w:noWrap/>
            <w:vAlign w:val="center"/>
          </w:tcPr>
          <w:p w:rsidR="00FD7C15" w:rsidRPr="002C7427" w:rsidRDefault="00595F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C742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" w:type="pct"/>
            <w:noWrap/>
            <w:vAlign w:val="center"/>
          </w:tcPr>
          <w:p w:rsidR="00FD7C15" w:rsidRPr="00EC2BC0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Pr="00EC2BC0" w:rsidRDefault="00DF3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8" w:type="pct"/>
            <w:noWrap/>
            <w:vAlign w:val="center"/>
          </w:tcPr>
          <w:p w:rsidR="00FD7C15" w:rsidRPr="00EC2BC0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Pr="00EC2BC0" w:rsidRDefault="00426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" w:type="pct"/>
            <w:noWrap/>
            <w:vAlign w:val="center"/>
          </w:tcPr>
          <w:p w:rsidR="00FD7C15" w:rsidRPr="00EC2BC0" w:rsidRDefault="00426A42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53" w:type="pct"/>
            <w:noWrap/>
            <w:vAlign w:val="center"/>
          </w:tcPr>
          <w:p w:rsidR="00FD7C15" w:rsidRPr="00EC2BC0" w:rsidRDefault="00426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075" w:type="pct"/>
            <w:noWrap/>
            <w:vAlign w:val="center"/>
          </w:tcPr>
          <w:p w:rsidR="00FD7C15" w:rsidRPr="00595F11" w:rsidRDefault="00426A42" w:rsidP="00595F11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FD7C15" w:rsidRPr="0051778B" w:rsidTr="00DF32D1">
        <w:tc>
          <w:tcPr>
            <w:tcW w:w="268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pct"/>
            <w:noWrap/>
            <w:vAlign w:val="center"/>
          </w:tcPr>
          <w:p w:rsidR="00FD7C15" w:rsidRDefault="00FD7C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в том числе с ЭО и ДОТ</w:t>
            </w:r>
          </w:p>
        </w:tc>
        <w:tc>
          <w:tcPr>
            <w:tcW w:w="266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pct"/>
            <w:noWrap/>
            <w:vAlign w:val="center"/>
          </w:tcPr>
          <w:p w:rsidR="00FD7C15" w:rsidRDefault="00FD7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FD7C15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D7C15" w:rsidRPr="00074B76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4B76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разделов (тем) дисциплины:</w:t>
      </w:r>
    </w:p>
    <w:p w:rsidR="00074B76" w:rsidRPr="00074B76" w:rsidRDefault="00074B76" w:rsidP="00FD7C1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4B76" w:rsidRPr="00074B76" w:rsidRDefault="00074B76" w:rsidP="00162E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4B76">
        <w:rPr>
          <w:rFonts w:ascii="Times New Roman" w:hAnsi="Times New Roman"/>
          <w:sz w:val="24"/>
          <w:szCs w:val="24"/>
        </w:rPr>
        <w:t>1. </w:t>
      </w:r>
      <w:r w:rsidRPr="00074B76">
        <w:rPr>
          <w:rFonts w:ascii="Times New Roman" w:hAnsi="Times New Roman"/>
          <w:b/>
          <w:sz w:val="24"/>
          <w:szCs w:val="24"/>
        </w:rPr>
        <w:t xml:space="preserve">Введение в дисциплину. </w:t>
      </w:r>
      <w:r w:rsidRPr="00074B76">
        <w:rPr>
          <w:rFonts w:ascii="Times New Roman" w:hAnsi="Times New Roman"/>
          <w:sz w:val="24"/>
          <w:szCs w:val="24"/>
        </w:rPr>
        <w:t>История развития систем передачи на основе технологии мультиплексирования с применением сигналов высокой размерности (СВР).</w:t>
      </w:r>
    </w:p>
    <w:p w:rsidR="00074B76" w:rsidRPr="00074B76" w:rsidRDefault="00074B76" w:rsidP="00162E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4B76">
        <w:rPr>
          <w:rFonts w:ascii="Times New Roman" w:hAnsi="Times New Roman"/>
          <w:sz w:val="24"/>
          <w:szCs w:val="24"/>
        </w:rPr>
        <w:t>2. </w:t>
      </w:r>
      <w:r w:rsidRPr="00074B76">
        <w:rPr>
          <w:rFonts w:ascii="Times New Roman" w:hAnsi="Times New Roman"/>
          <w:b/>
          <w:sz w:val="24"/>
          <w:szCs w:val="24"/>
        </w:rPr>
        <w:t>Математическое описание сигналов и каналов передачи с ортогональным частотным и пространственным разделением (</w:t>
      </w:r>
      <w:r w:rsidRPr="00074B76">
        <w:rPr>
          <w:rFonts w:ascii="Times New Roman" w:hAnsi="Times New Roman"/>
          <w:b/>
          <w:sz w:val="24"/>
          <w:szCs w:val="24"/>
          <w:lang w:val="en-US"/>
        </w:rPr>
        <w:t>MIMO</w:t>
      </w:r>
      <w:r w:rsidRPr="00074B76">
        <w:rPr>
          <w:rFonts w:ascii="Times New Roman" w:hAnsi="Times New Roman"/>
          <w:b/>
          <w:sz w:val="24"/>
          <w:szCs w:val="24"/>
        </w:rPr>
        <w:t xml:space="preserve"> -</w:t>
      </w:r>
      <w:r w:rsidRPr="00074B76">
        <w:rPr>
          <w:rFonts w:ascii="Times New Roman" w:hAnsi="Times New Roman"/>
          <w:b/>
          <w:sz w:val="24"/>
          <w:szCs w:val="24"/>
          <w:lang w:val="en-US"/>
        </w:rPr>
        <w:t>OFDM</w:t>
      </w:r>
      <w:r w:rsidRPr="00074B76">
        <w:rPr>
          <w:rFonts w:ascii="Times New Roman" w:hAnsi="Times New Roman"/>
          <w:b/>
          <w:sz w:val="24"/>
          <w:szCs w:val="24"/>
        </w:rPr>
        <w:t xml:space="preserve">). </w:t>
      </w:r>
      <w:r w:rsidRPr="00074B76">
        <w:rPr>
          <w:rFonts w:ascii="Times New Roman" w:eastAsia="Times New Roman" w:hAnsi="Times New Roman"/>
          <w:sz w:val="24"/>
          <w:szCs w:val="24"/>
        </w:rPr>
        <w:t xml:space="preserve">Векторная модель сигналов. Временная </w:t>
      </w:r>
      <w:r w:rsidRPr="00074B76">
        <w:rPr>
          <w:rFonts w:ascii="Times New Roman" w:eastAsia="Times New Roman" w:hAnsi="Times New Roman"/>
          <w:sz w:val="24"/>
          <w:szCs w:val="24"/>
        </w:rPr>
        <w:lastRenderedPageBreak/>
        <w:t xml:space="preserve">структура сигналов СВР, основные свойства и характеристики. Модель сигналов на выходе канала с аддитивным широкополосным гауссовым шумом. Модели каналов с частотно-временным рассеянием. Модель сигналов на выходе канала с частотным рассеянием. Причины нарушения ортогональности. </w:t>
      </w:r>
    </w:p>
    <w:p w:rsidR="00162E64" w:rsidRDefault="00074B76" w:rsidP="00162E64">
      <w:pPr>
        <w:pStyle w:val="23"/>
        <w:tabs>
          <w:tab w:val="left" w:pos="0"/>
        </w:tabs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074B76">
        <w:rPr>
          <w:sz w:val="24"/>
          <w:szCs w:val="24"/>
        </w:rPr>
        <w:t>3. </w:t>
      </w:r>
      <w:r w:rsidRPr="00074B76">
        <w:rPr>
          <w:b/>
          <w:sz w:val="24"/>
          <w:szCs w:val="24"/>
        </w:rPr>
        <w:t xml:space="preserve">Математические основы построения систем передачи на основе технологии мультиплексирования с ортогональным частотным и пространственным разделением. </w:t>
      </w:r>
      <w:r w:rsidRPr="00074B76">
        <w:rPr>
          <w:sz w:val="24"/>
          <w:szCs w:val="24"/>
        </w:rPr>
        <w:t xml:space="preserve">Обоснование возможности повышения спектральной и энергетической эффективности ЦСП с </w:t>
      </w:r>
      <w:r w:rsidRPr="00074B76">
        <w:rPr>
          <w:sz w:val="24"/>
          <w:szCs w:val="24"/>
          <w:lang w:val="en-US"/>
        </w:rPr>
        <w:t>OFDM</w:t>
      </w:r>
      <w:r w:rsidRPr="00074B76">
        <w:rPr>
          <w:sz w:val="24"/>
          <w:szCs w:val="24"/>
        </w:rPr>
        <w:t xml:space="preserve"> по сравнению с одноканальными системами. Применение процедуры ДПФ для реализации ортогонального частотного разделения. Типовая функциональная схема ЦСП с </w:t>
      </w:r>
      <w:r w:rsidRPr="00074B76">
        <w:rPr>
          <w:sz w:val="24"/>
          <w:szCs w:val="24"/>
          <w:lang w:val="en-US"/>
        </w:rPr>
        <w:t>OFDM</w:t>
      </w:r>
      <w:r w:rsidRPr="00074B76">
        <w:rPr>
          <w:sz w:val="24"/>
          <w:szCs w:val="24"/>
        </w:rPr>
        <w:t xml:space="preserve">. Матричное представление сигналов в различных точках схемы. Понятие </w:t>
      </w:r>
      <w:r w:rsidRPr="00074B76">
        <w:rPr>
          <w:sz w:val="24"/>
          <w:szCs w:val="24"/>
          <w:lang w:val="en-US"/>
        </w:rPr>
        <w:t>QAM</w:t>
      </w:r>
      <w:r w:rsidRPr="00074B76">
        <w:rPr>
          <w:sz w:val="24"/>
          <w:szCs w:val="24"/>
        </w:rPr>
        <w:t xml:space="preserve">-символа. Временная </w:t>
      </w:r>
      <w:r w:rsidR="00162E64">
        <w:rPr>
          <w:sz w:val="24"/>
          <w:szCs w:val="24"/>
        </w:rPr>
        <w:t>и битовая структура цикла. Расчё</w:t>
      </w:r>
      <w:r w:rsidRPr="00074B76">
        <w:rPr>
          <w:sz w:val="24"/>
          <w:szCs w:val="24"/>
        </w:rPr>
        <w:t>т скорости передачи данных. Причины возникновения фазовой нестабильности на выходе канала. Фазовые шумы генераторов передающих и приемных устройств. Межсимвольная и межканальная интерференция.</w:t>
      </w:r>
    </w:p>
    <w:p w:rsidR="00074B76" w:rsidRPr="00074B76" w:rsidRDefault="00074B76" w:rsidP="00162E64">
      <w:pPr>
        <w:pStyle w:val="2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074B76">
        <w:rPr>
          <w:sz w:val="24"/>
          <w:szCs w:val="24"/>
        </w:rPr>
        <w:t>4. </w:t>
      </w:r>
      <w:r w:rsidRPr="00074B76">
        <w:rPr>
          <w:b/>
          <w:sz w:val="24"/>
          <w:szCs w:val="24"/>
        </w:rPr>
        <w:t>Помехоустойчивое кодирования в системах передачи</w:t>
      </w:r>
      <w:r w:rsidRPr="00074B76">
        <w:rPr>
          <w:sz w:val="24"/>
          <w:szCs w:val="24"/>
        </w:rPr>
        <w:t xml:space="preserve"> на основе технологии </w:t>
      </w:r>
      <w:r w:rsidRPr="00074B76">
        <w:rPr>
          <w:sz w:val="24"/>
          <w:szCs w:val="24"/>
          <w:lang w:val="en-US"/>
        </w:rPr>
        <w:t>OFDM</w:t>
      </w:r>
      <w:r w:rsidRPr="00074B76">
        <w:rPr>
          <w:sz w:val="24"/>
          <w:szCs w:val="24"/>
        </w:rPr>
        <w:t>. Виды помехоустойчивого кодиро</w:t>
      </w:r>
      <w:r w:rsidR="00162E64">
        <w:rPr>
          <w:sz w:val="24"/>
          <w:szCs w:val="24"/>
        </w:rPr>
        <w:t>вания: блоковое кодирование, свё</w:t>
      </w:r>
      <w:r w:rsidRPr="00074B76">
        <w:rPr>
          <w:sz w:val="24"/>
          <w:szCs w:val="24"/>
        </w:rPr>
        <w:t>рточное кодирование, каскадное кодирование, рондомизация, перемежение. Основные характеристики. Построение декодирующих устройств. Декодер Витерби.</w:t>
      </w:r>
    </w:p>
    <w:p w:rsidR="00074B76" w:rsidRPr="00074B76" w:rsidRDefault="00074B76" w:rsidP="00162E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4B76">
        <w:rPr>
          <w:rFonts w:ascii="Times New Roman" w:hAnsi="Times New Roman"/>
          <w:sz w:val="24"/>
          <w:szCs w:val="24"/>
        </w:rPr>
        <w:t>5. </w:t>
      </w:r>
      <w:r w:rsidRPr="00074B76">
        <w:rPr>
          <w:rFonts w:ascii="Times New Roman" w:hAnsi="Times New Roman"/>
          <w:b/>
          <w:sz w:val="24"/>
          <w:szCs w:val="24"/>
        </w:rPr>
        <w:t>Синхронизации в системах передачи</w:t>
      </w:r>
      <w:r w:rsidRPr="00074B76">
        <w:rPr>
          <w:rFonts w:ascii="Times New Roman" w:hAnsi="Times New Roman"/>
          <w:sz w:val="24"/>
          <w:szCs w:val="24"/>
        </w:rPr>
        <w:t xml:space="preserve"> на основе технологии </w:t>
      </w:r>
      <w:r w:rsidRPr="00074B76">
        <w:rPr>
          <w:rFonts w:ascii="Times New Roman" w:hAnsi="Times New Roman"/>
          <w:sz w:val="24"/>
          <w:szCs w:val="24"/>
          <w:lang w:val="en-US"/>
        </w:rPr>
        <w:t>OFDM</w:t>
      </w:r>
      <w:r w:rsidRPr="00074B76">
        <w:rPr>
          <w:rFonts w:ascii="Times New Roman" w:hAnsi="Times New Roman"/>
          <w:sz w:val="24"/>
          <w:szCs w:val="24"/>
        </w:rPr>
        <w:t>. Синхронизация несущей, тактовая синхронизация, цикловая синхронизация. Функциональные схемы устройств синхронизации. Модели и характеристики устройств синхронизации. Применение цепей Маркова для моделирования устройств тактовой и цикловой синхронизации.</w:t>
      </w:r>
    </w:p>
    <w:p w:rsidR="00074B76" w:rsidRPr="00074B76" w:rsidRDefault="00074B76" w:rsidP="00162E64">
      <w:pPr>
        <w:pStyle w:val="2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074B76">
        <w:rPr>
          <w:sz w:val="24"/>
          <w:szCs w:val="24"/>
        </w:rPr>
        <w:t xml:space="preserve">6. </w:t>
      </w:r>
      <w:r w:rsidRPr="00074B76">
        <w:rPr>
          <w:b/>
          <w:sz w:val="24"/>
          <w:szCs w:val="24"/>
        </w:rPr>
        <w:t xml:space="preserve">Цифровые системы передачи на основе технологии </w:t>
      </w:r>
      <w:r w:rsidRPr="00074B76">
        <w:rPr>
          <w:b/>
          <w:sz w:val="24"/>
          <w:szCs w:val="24"/>
          <w:lang w:val="en-US"/>
        </w:rPr>
        <w:t>OFDM</w:t>
      </w:r>
      <w:r w:rsidRPr="00074B76">
        <w:rPr>
          <w:b/>
          <w:sz w:val="24"/>
          <w:szCs w:val="24"/>
        </w:rPr>
        <w:t>.</w:t>
      </w:r>
      <w:r w:rsidRPr="00074B76">
        <w:rPr>
          <w:sz w:val="24"/>
          <w:szCs w:val="24"/>
        </w:rPr>
        <w:t xml:space="preserve"> Беспроводные локальные сети на основе технологии </w:t>
      </w:r>
      <w:r w:rsidRPr="00074B76">
        <w:rPr>
          <w:sz w:val="24"/>
          <w:szCs w:val="24"/>
          <w:lang w:val="en-US"/>
        </w:rPr>
        <w:t>OFDM</w:t>
      </w:r>
      <w:r w:rsidRPr="00074B76">
        <w:rPr>
          <w:sz w:val="24"/>
          <w:szCs w:val="24"/>
        </w:rPr>
        <w:t xml:space="preserve">. Стандарты </w:t>
      </w:r>
      <w:r w:rsidRPr="00074B76">
        <w:rPr>
          <w:sz w:val="24"/>
          <w:szCs w:val="24"/>
          <w:lang w:val="en-US"/>
        </w:rPr>
        <w:t>IEEE</w:t>
      </w:r>
      <w:r w:rsidRPr="00074B76">
        <w:rPr>
          <w:sz w:val="24"/>
          <w:szCs w:val="24"/>
        </w:rPr>
        <w:t xml:space="preserve"> 802.11</w:t>
      </w:r>
      <w:r w:rsidRPr="00074B76">
        <w:rPr>
          <w:sz w:val="24"/>
          <w:szCs w:val="24"/>
          <w:lang w:val="en-US"/>
        </w:rPr>
        <w:t>a</w:t>
      </w:r>
      <w:r w:rsidRPr="00074B76">
        <w:rPr>
          <w:sz w:val="24"/>
          <w:szCs w:val="24"/>
        </w:rPr>
        <w:t>,</w:t>
      </w:r>
      <w:r w:rsidRPr="00074B76">
        <w:rPr>
          <w:sz w:val="24"/>
          <w:szCs w:val="24"/>
          <w:lang w:val="en-US"/>
        </w:rPr>
        <w:t>g</w:t>
      </w:r>
      <w:r w:rsidRPr="00074B76">
        <w:rPr>
          <w:sz w:val="24"/>
          <w:szCs w:val="24"/>
        </w:rPr>
        <w:t xml:space="preserve">, </w:t>
      </w:r>
      <w:r w:rsidRPr="00074B76">
        <w:rPr>
          <w:sz w:val="24"/>
          <w:szCs w:val="24"/>
          <w:lang w:val="en-US"/>
        </w:rPr>
        <w:t>IEEE</w:t>
      </w:r>
      <w:r w:rsidRPr="00074B76">
        <w:rPr>
          <w:sz w:val="24"/>
          <w:szCs w:val="24"/>
        </w:rPr>
        <w:t xml:space="preserve"> 802.16, </w:t>
      </w:r>
      <w:r w:rsidRPr="00074B76">
        <w:rPr>
          <w:sz w:val="24"/>
          <w:szCs w:val="24"/>
          <w:lang w:val="en-US"/>
        </w:rPr>
        <w:t>DVB</w:t>
      </w:r>
      <w:r w:rsidRPr="00074B76">
        <w:rPr>
          <w:sz w:val="24"/>
          <w:szCs w:val="24"/>
        </w:rPr>
        <w:t>-</w:t>
      </w:r>
      <w:r w:rsidRPr="00074B76">
        <w:rPr>
          <w:sz w:val="24"/>
          <w:szCs w:val="24"/>
          <w:lang w:val="en-US"/>
        </w:rPr>
        <w:t>T</w:t>
      </w:r>
      <w:r w:rsidRPr="00074B76">
        <w:rPr>
          <w:sz w:val="24"/>
          <w:szCs w:val="24"/>
        </w:rPr>
        <w:t xml:space="preserve"> (</w:t>
      </w:r>
      <w:r w:rsidRPr="00074B76">
        <w:rPr>
          <w:sz w:val="24"/>
          <w:szCs w:val="24"/>
          <w:lang w:val="en-US"/>
        </w:rPr>
        <w:t>EN</w:t>
      </w:r>
      <w:r w:rsidRPr="00074B76">
        <w:rPr>
          <w:sz w:val="24"/>
          <w:szCs w:val="24"/>
        </w:rPr>
        <w:t xml:space="preserve"> 300</w:t>
      </w:r>
      <w:r w:rsidRPr="00074B76">
        <w:rPr>
          <w:sz w:val="24"/>
          <w:szCs w:val="24"/>
          <w:lang w:val="en-US"/>
        </w:rPr>
        <w:t> </w:t>
      </w:r>
      <w:r w:rsidRPr="00074B76">
        <w:rPr>
          <w:sz w:val="24"/>
          <w:szCs w:val="24"/>
        </w:rPr>
        <w:t xml:space="preserve">744), </w:t>
      </w:r>
      <w:r w:rsidRPr="00074B76">
        <w:rPr>
          <w:sz w:val="24"/>
          <w:szCs w:val="24"/>
          <w:lang w:val="en-US"/>
        </w:rPr>
        <w:t>DRM</w:t>
      </w:r>
      <w:r w:rsidRPr="00074B76">
        <w:rPr>
          <w:sz w:val="24"/>
          <w:szCs w:val="24"/>
        </w:rPr>
        <w:t>. Схемы преобразования сигналов и данных. Временная и битовая структура пакетов. Основные характеристики. Виды помехоустойчивого кодирования. Синхронизация. Расчет скорости передачи данных, спектральной эффективности. Область применения.</w:t>
      </w:r>
    </w:p>
    <w:p w:rsidR="00074B76" w:rsidRPr="00074B76" w:rsidRDefault="00074B76" w:rsidP="00162E64">
      <w:pPr>
        <w:pStyle w:val="2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074B76">
        <w:rPr>
          <w:sz w:val="24"/>
          <w:szCs w:val="24"/>
        </w:rPr>
        <w:t>7. </w:t>
      </w:r>
      <w:r w:rsidRPr="00074B76">
        <w:rPr>
          <w:b/>
          <w:sz w:val="24"/>
          <w:szCs w:val="24"/>
        </w:rPr>
        <w:t xml:space="preserve">Цифровые системы передачи на основе технологии </w:t>
      </w:r>
      <w:r w:rsidRPr="00074B76">
        <w:rPr>
          <w:b/>
          <w:sz w:val="24"/>
          <w:szCs w:val="24"/>
          <w:lang w:val="en-US"/>
        </w:rPr>
        <w:t>MIMO</w:t>
      </w:r>
      <w:r w:rsidRPr="00074B76">
        <w:rPr>
          <w:b/>
          <w:sz w:val="24"/>
          <w:szCs w:val="24"/>
        </w:rPr>
        <w:t xml:space="preserve">- </w:t>
      </w:r>
      <w:r w:rsidRPr="00074B76">
        <w:rPr>
          <w:b/>
          <w:sz w:val="24"/>
          <w:szCs w:val="24"/>
          <w:lang w:val="en-US"/>
        </w:rPr>
        <w:t>OFDM</w:t>
      </w:r>
      <w:r w:rsidRPr="00074B76">
        <w:rPr>
          <w:b/>
          <w:sz w:val="24"/>
          <w:szCs w:val="24"/>
        </w:rPr>
        <w:t xml:space="preserve">. </w:t>
      </w:r>
      <w:r w:rsidRPr="00074B76">
        <w:rPr>
          <w:sz w:val="24"/>
          <w:szCs w:val="24"/>
        </w:rPr>
        <w:t xml:space="preserve">Цифровые системы передачи со многими антеннами на «входе и выходе». Принцип ортогонального частотного и пространственного разделения. Условия организации независимых каналов. Расчет скорости передачи данных, спектральной эффективности. Особенности стандарта </w:t>
      </w:r>
      <w:r w:rsidRPr="00074B76">
        <w:rPr>
          <w:sz w:val="24"/>
          <w:szCs w:val="24"/>
          <w:lang w:val="en-US"/>
        </w:rPr>
        <w:t>IEEE</w:t>
      </w:r>
      <w:r w:rsidRPr="00074B76">
        <w:rPr>
          <w:sz w:val="24"/>
          <w:szCs w:val="24"/>
        </w:rPr>
        <w:t xml:space="preserve"> 802.11</w:t>
      </w:r>
      <w:r w:rsidRPr="00074B76">
        <w:rPr>
          <w:sz w:val="24"/>
          <w:szCs w:val="24"/>
          <w:lang w:val="en-US"/>
        </w:rPr>
        <w:t>n</w:t>
      </w:r>
      <w:r w:rsidRPr="00074B76">
        <w:rPr>
          <w:sz w:val="24"/>
          <w:szCs w:val="24"/>
        </w:rPr>
        <w:t xml:space="preserve">. Схема преобразования сигналов и данных. Временная и битовая структура пакета. Основные характеристики. Реализация технологии </w:t>
      </w:r>
      <w:r w:rsidRPr="00074B76">
        <w:rPr>
          <w:sz w:val="24"/>
          <w:szCs w:val="24"/>
          <w:lang w:val="en-US"/>
        </w:rPr>
        <w:t>MIMO</w:t>
      </w:r>
      <w:r w:rsidRPr="00074B76">
        <w:rPr>
          <w:sz w:val="24"/>
          <w:szCs w:val="24"/>
        </w:rPr>
        <w:t xml:space="preserve"> </w:t>
      </w:r>
      <w:r w:rsidRPr="00074B76">
        <w:rPr>
          <w:sz w:val="24"/>
          <w:szCs w:val="24"/>
          <w:lang w:val="en-US"/>
        </w:rPr>
        <w:t>OFDM</w:t>
      </w:r>
      <w:r w:rsidRPr="00074B76">
        <w:rPr>
          <w:sz w:val="24"/>
          <w:szCs w:val="24"/>
        </w:rPr>
        <w:t xml:space="preserve"> на основе интеллектуальных антенн - цифровых фазированных решеток.</w:t>
      </w:r>
    </w:p>
    <w:p w:rsidR="0072068C" w:rsidRPr="00074B76" w:rsidRDefault="0072068C" w:rsidP="007206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Pr="00074B76" w:rsidRDefault="00415E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4B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 Образовательные технологии,</w:t>
      </w:r>
      <w:r w:rsidRPr="00074B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677C1A" w:rsidRPr="00074B76" w:rsidRDefault="00677C1A" w:rsidP="00677C1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4B76">
        <w:rPr>
          <w:rFonts w:ascii="Times New Roman" w:eastAsia="Times New Roman" w:hAnsi="Times New Roman"/>
          <w:sz w:val="24"/>
          <w:szCs w:val="24"/>
          <w:lang w:eastAsia="ru-RU"/>
        </w:rPr>
        <w:t>В процессе обучения используются следующие образовательные технологии:</w:t>
      </w:r>
    </w:p>
    <w:p w:rsidR="00677C1A" w:rsidRPr="00074B76" w:rsidRDefault="00677C1A" w:rsidP="00677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4B76">
        <w:rPr>
          <w:rFonts w:ascii="Times New Roman" w:eastAsia="Times New Roman" w:hAnsi="Times New Roman"/>
          <w:b/>
          <w:sz w:val="24"/>
          <w:szCs w:val="24"/>
          <w:lang w:eastAsia="ru-RU"/>
        </w:rPr>
        <w:t>Практическое занятие</w:t>
      </w:r>
      <w:r w:rsidRPr="00074B76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занятие, посвященное освоению конкретных умений и навыков. Практическое занятие строится на материале академической лекции. В ходе занятия </w:t>
      </w:r>
      <w:r w:rsidR="00074B76" w:rsidRPr="00074B76">
        <w:rPr>
          <w:rFonts w:ascii="Times New Roman" w:eastAsia="Times New Roman" w:hAnsi="Times New Roman"/>
          <w:sz w:val="24"/>
          <w:szCs w:val="24"/>
          <w:lang w:eastAsia="ru-RU"/>
        </w:rPr>
        <w:t>отрабатываются практические приё</w:t>
      </w:r>
      <w:r w:rsidRPr="00074B76">
        <w:rPr>
          <w:rFonts w:ascii="Times New Roman" w:eastAsia="Times New Roman" w:hAnsi="Times New Roman"/>
          <w:sz w:val="24"/>
          <w:szCs w:val="24"/>
          <w:lang w:eastAsia="ru-RU"/>
        </w:rPr>
        <w:t>мы анализа и расч</w:t>
      </w:r>
      <w:r w:rsidR="00074B76" w:rsidRPr="00074B76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074B76">
        <w:rPr>
          <w:rFonts w:ascii="Times New Roman" w:eastAsia="Times New Roman" w:hAnsi="Times New Roman"/>
          <w:sz w:val="24"/>
          <w:szCs w:val="24"/>
          <w:lang w:eastAsia="ru-RU"/>
        </w:rPr>
        <w:t>та радиотехнических устройств (генераторов различного типа).</w:t>
      </w:r>
    </w:p>
    <w:p w:rsidR="00BB54E8" w:rsidRDefault="00BB54E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 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еречень лицензионного и (или) свободно распространяемого программного обеспечения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используемого при осуществлении образовательного процесса по дисциплине </w:t>
      </w:r>
    </w:p>
    <w:p w:rsidR="00677C1A" w:rsidRPr="00677C1A" w:rsidRDefault="00677C1A" w:rsidP="00677C1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В процессе осуществления образовательного процесса используются:</w:t>
      </w:r>
    </w:p>
    <w:p w:rsidR="00677C1A" w:rsidRPr="00677C1A" w:rsidRDefault="00677C1A" w:rsidP="00677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- для формирования текстов материалов к промежуточной и текущей аттестации – программы Microsoft Office, издательская система LaTex;</w:t>
      </w:r>
    </w:p>
    <w:p w:rsidR="00677C1A" w:rsidRPr="00677C1A" w:rsidRDefault="00677C1A" w:rsidP="00677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поиска учебной литературы библиотеки ЯрГУ – 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87D48" w:rsidRDefault="00E87D48" w:rsidP="00E87D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</w:t>
      </w:r>
    </w:p>
    <w:p w:rsidR="00E87D48" w:rsidRPr="00677C1A" w:rsidRDefault="00E87D48" w:rsidP="00BB54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bCs/>
          <w:sz w:val="24"/>
          <w:szCs w:val="24"/>
          <w:lang w:eastAsia="ru-RU"/>
        </w:rPr>
        <w:t>Автоматизированная библиотечно-информационная система «БУКИ-NEXT» http://www.lib.uni</w:t>
      </w:r>
      <w:r w:rsidR="00BB54E8" w:rsidRPr="00677C1A">
        <w:rPr>
          <w:rFonts w:ascii="Times New Roman" w:eastAsia="Times New Roman" w:hAnsi="Times New Roman"/>
          <w:bCs/>
          <w:sz w:val="24"/>
          <w:szCs w:val="24"/>
          <w:lang w:eastAsia="ru-RU"/>
        </w:rPr>
        <w:t>yar.ac.ru/opac/bk_cat_find.php.</w:t>
      </w:r>
    </w:p>
    <w:p w:rsidR="00FE3DCA" w:rsidRPr="00677C1A" w:rsidRDefault="00FE3D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Pr="00677C1A" w:rsidRDefault="00415E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 Перечень основной и дополнительной учебной литературы, ресурсов информационно-телекоммуникационной сети «Интернет», рекомендуемых для освоения дисциплины </w:t>
      </w:r>
    </w:p>
    <w:p w:rsidR="00BB54E8" w:rsidRPr="00677C1A" w:rsidRDefault="00BB54E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DCA" w:rsidRPr="00677C1A" w:rsidRDefault="00415EC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а) основная литература </w:t>
      </w:r>
    </w:p>
    <w:p w:rsidR="009E5C1B" w:rsidRPr="009E5C1B" w:rsidRDefault="009E5C1B" w:rsidP="009E5C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5C1B">
        <w:rPr>
          <w:rFonts w:ascii="Times New Roman" w:eastAsia="Times New Roman" w:hAnsi="Times New Roman"/>
          <w:sz w:val="24"/>
          <w:szCs w:val="24"/>
          <w:lang w:eastAsia="ru-RU"/>
        </w:rPr>
        <w:t>1. Вишневский В.М., Ляхов А.И., Портной С.Л. и др. Широкополосные беспроводные сети передачи информации. М.: Техносфера, 2005. 592 с.</w:t>
      </w:r>
    </w:p>
    <w:p w:rsidR="00BB54E8" w:rsidRPr="00677C1A" w:rsidRDefault="009E5C1B" w:rsidP="009E5C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E5C1B">
        <w:rPr>
          <w:rFonts w:ascii="Times New Roman" w:eastAsia="Times New Roman" w:hAnsi="Times New Roman"/>
          <w:sz w:val="24"/>
          <w:szCs w:val="24"/>
          <w:lang w:eastAsia="ru-RU"/>
        </w:rPr>
        <w:t>2. Сердюков П.Н., Бельчиков А.В., Дронов А.Е. и др. Защищенные радиосистемы цифровой передачи информации: Учебное пособие для вузов. М.: АСТ, 2006. 403 с.</w:t>
      </w:r>
    </w:p>
    <w:p w:rsidR="00FE3DCA" w:rsidRPr="00677C1A" w:rsidRDefault="00415EC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б) дополнительная литература </w:t>
      </w:r>
    </w:p>
    <w:p w:rsidR="007D7465" w:rsidRPr="007D7465" w:rsidRDefault="007D7465" w:rsidP="007D74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465">
        <w:rPr>
          <w:rFonts w:ascii="Times New Roman" w:eastAsia="Times New Roman" w:hAnsi="Times New Roman"/>
          <w:sz w:val="24"/>
          <w:szCs w:val="24"/>
          <w:lang w:eastAsia="ru-RU"/>
        </w:rPr>
        <w:t>1. Сухман С.М., Бернов А.В., Шевкопляс Б.В. Синхронизация в телекоммуникационных системах. Анализ инженерных решений. М.: Эко-Трендз, 2002. 272 с.</w:t>
      </w:r>
    </w:p>
    <w:p w:rsidR="007D7465" w:rsidRPr="007D7465" w:rsidRDefault="007D7465" w:rsidP="007D74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465">
        <w:rPr>
          <w:rFonts w:ascii="Times New Roman" w:eastAsia="Times New Roman" w:hAnsi="Times New Roman"/>
          <w:sz w:val="24"/>
          <w:szCs w:val="24"/>
          <w:lang w:eastAsia="ru-RU"/>
        </w:rPr>
        <w:t>2. Брени С. Синхронизация цифровых сетей связи: Пер. с англ. М.: Мир, 2003. 456.</w:t>
      </w:r>
    </w:p>
    <w:p w:rsidR="007D7465" w:rsidRPr="007D7465" w:rsidRDefault="007D7465" w:rsidP="007D74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465">
        <w:rPr>
          <w:rFonts w:ascii="Times New Roman" w:eastAsia="Times New Roman" w:hAnsi="Times New Roman"/>
          <w:sz w:val="24"/>
          <w:szCs w:val="24"/>
          <w:lang w:eastAsia="ru-RU"/>
        </w:rPr>
        <w:t xml:space="preserve">3. Стандарты Европейского института ЕСЭ. </w:t>
      </w:r>
    </w:p>
    <w:p w:rsidR="00FE3DCA" w:rsidRDefault="007D7465" w:rsidP="007D74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465">
        <w:rPr>
          <w:rFonts w:ascii="Times New Roman" w:eastAsia="Times New Roman" w:hAnsi="Times New Roman"/>
          <w:sz w:val="24"/>
          <w:szCs w:val="24"/>
          <w:lang w:eastAsia="ru-RU"/>
        </w:rPr>
        <w:t>4. Нормативно-технические документы МСЭ.</w:t>
      </w:r>
      <w:r w:rsidR="00415E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в) ресурсы сети «Интернет» </w:t>
      </w:r>
    </w:p>
    <w:p w:rsidR="007D7465" w:rsidRPr="007D7465" w:rsidRDefault="007D7465" w:rsidP="007D746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7465">
        <w:rPr>
          <w:rFonts w:ascii="Times New Roman" w:eastAsia="Times New Roman" w:hAnsi="Times New Roman"/>
          <w:b/>
          <w:sz w:val="24"/>
          <w:szCs w:val="24"/>
          <w:lang w:eastAsia="ru-RU"/>
        </w:rPr>
        <w:t>в) ресурсы сети «Интернет»</w:t>
      </w:r>
    </w:p>
    <w:p w:rsidR="007D7465" w:rsidRPr="007D7465" w:rsidRDefault="007D7465" w:rsidP="007D74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465">
        <w:rPr>
          <w:rFonts w:ascii="Times New Roman" w:eastAsia="Times New Roman" w:hAnsi="Times New Roman"/>
          <w:sz w:val="24"/>
          <w:szCs w:val="24"/>
          <w:lang w:eastAsia="ru-RU"/>
        </w:rPr>
        <w:t>1. Электронная библиотека учебных материалов ЯрГУ</w:t>
      </w:r>
    </w:p>
    <w:p w:rsidR="00FE3DCA" w:rsidRDefault="007D7465" w:rsidP="007D74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465">
        <w:rPr>
          <w:rFonts w:ascii="Times New Roman" w:eastAsia="Times New Roman" w:hAnsi="Times New Roman"/>
          <w:sz w:val="24"/>
          <w:szCs w:val="24"/>
          <w:lang w:eastAsia="ru-RU"/>
        </w:rPr>
        <w:t>(http://www.lib.uniyar.ac.ru/opac/bk_cat_find.php).</w:t>
      </w:r>
    </w:p>
    <w:p w:rsidR="007D7465" w:rsidRDefault="007D7465" w:rsidP="007D74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FE3DCA" w:rsidRDefault="00415EC1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BB54E8" w:rsidRPr="00BB54E8" w:rsidRDefault="00BB54E8" w:rsidP="00BB54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4E8">
        <w:rPr>
          <w:rFonts w:ascii="Times New Roman" w:eastAsia="Times New Roman" w:hAnsi="Times New Roman"/>
          <w:sz w:val="24"/>
          <w:szCs w:val="24"/>
          <w:lang w:eastAsia="ru-RU"/>
        </w:rPr>
        <w:t>1. Электронная библиотека учебных материалов ЯрГУ</w:t>
      </w:r>
    </w:p>
    <w:p w:rsidR="00FE3DCA" w:rsidRDefault="00BB54E8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4E8">
        <w:rPr>
          <w:rFonts w:ascii="Times New Roman" w:eastAsia="Times New Roman" w:hAnsi="Times New Roman"/>
          <w:sz w:val="24"/>
          <w:szCs w:val="24"/>
          <w:lang w:eastAsia="ru-RU"/>
        </w:rPr>
        <w:t>(http://www.lib.uniyar.ac.ru/opac/bk_cat_find.php).</w:t>
      </w:r>
    </w:p>
    <w:p w:rsidR="00677C1A" w:rsidRPr="00677C1A" w:rsidRDefault="00677C1A" w:rsidP="006C1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-учебные аудитории для проведения практических занятий (семинаров);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- учебные аудитории для проведения групповых и индивидуальных консультаций, 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- учебные аудитории для проведения текущего контроля и промежуточной аттестации; 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-помещения для самостоятельной работы; 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-помещения для хранения и профилактического обслуживания технических средств обучения. </w:t>
      </w:r>
    </w:p>
    <w:p w:rsidR="00677C1A" w:rsidRPr="00677C1A" w:rsidRDefault="00677C1A" w:rsidP="006C1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:rsidR="00677C1A" w:rsidRPr="00677C1A" w:rsidRDefault="00677C1A" w:rsidP="006C1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Число посадочных мест в аудитории для практических занятий (семинаров) равно списочному составу группы обучающихся. </w:t>
      </w:r>
    </w:p>
    <w:p w:rsidR="00677C1A" w:rsidRPr="00677C1A" w:rsidRDefault="00677C1A" w:rsidP="006C1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Учебно-методическое обеспечение, необходимое для осуществления образовательного процесса по дисциплине включает в свой состав: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а) Профессиональные базы данных: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ab/>
        <w:t>Портал научной электронной библиотеки - http://elibrary.ru/defaultx.asp</w:t>
      </w:r>
    </w:p>
    <w:p w:rsidR="00677C1A" w:rsidRPr="00677C1A" w:rsidRDefault="00677C1A" w:rsidP="00677C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Федеральная университетская компьютерная сеть России - http://www.runnet.ru/ </w:t>
      </w:r>
    </w:p>
    <w:p w:rsidR="00677C1A" w:rsidRPr="00677C1A" w:rsidRDefault="00677C1A" w:rsidP="00CC76D5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 Информационные справочные правовые системы:</w:t>
      </w:r>
    </w:p>
    <w:p w:rsidR="00677C1A" w:rsidRPr="00677C1A" w:rsidRDefault="00677C1A" w:rsidP="00CC76D5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СПС «Консультант-плюс» - http://www.consultant.ru/ </w:t>
      </w:r>
    </w:p>
    <w:p w:rsidR="00723D69" w:rsidRDefault="00677C1A" w:rsidP="00CC76D5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ab/>
        <w:t>СПС «Гарант» - http://www.garant.ru/</w:t>
      </w:r>
    </w:p>
    <w:p w:rsidR="006C183B" w:rsidRDefault="006C183B" w:rsidP="00CC76D5">
      <w:pPr>
        <w:keepNext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E3DCA" w:rsidRDefault="00415EC1" w:rsidP="00CC76D5">
      <w:pPr>
        <w:keepNext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Автор(ы):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23D69" w:rsidRDefault="007A06E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профессор кафедры</w:t>
      </w:r>
      <w:r w:rsidR="00723D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3DCA" w:rsidRPr="00723D69" w:rsidRDefault="00723D6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3D6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радиотехнических систем, д. т. н.</w:t>
      </w:r>
      <w:r w:rsidR="00415EC1" w:rsidRPr="00723D6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="00415E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  <w:r w:rsidR="00415EC1" w:rsidRPr="00163874">
        <w:rPr>
          <w:rFonts w:ascii="Times New Roman" w:eastAsia="Times New Roman" w:hAnsi="Times New Roman"/>
          <w:bCs/>
          <w:color w:val="FFFFFF" w:themeColor="background1"/>
          <w:sz w:val="24"/>
          <w:szCs w:val="24"/>
          <w:lang w:eastAsia="ru-RU"/>
        </w:rPr>
        <w:t>_</w:t>
      </w:r>
      <w:r w:rsidRPr="00163874">
        <w:rPr>
          <w:rFonts w:ascii="Times New Roman" w:eastAsia="Times New Roman" w:hAnsi="Times New Roman"/>
          <w:bCs/>
          <w:color w:val="FFFFFF" w:themeColor="background1"/>
          <w:sz w:val="24"/>
          <w:szCs w:val="24"/>
          <w:lang w:eastAsia="ru-RU"/>
        </w:rPr>
        <w:t>__</w:t>
      </w:r>
      <w:r w:rsidR="00415EC1" w:rsidRPr="00163874">
        <w:rPr>
          <w:rFonts w:ascii="Times New Roman" w:eastAsia="Times New Roman" w:hAnsi="Times New Roman"/>
          <w:bCs/>
          <w:color w:val="FFFFFF" w:themeColor="background1"/>
          <w:sz w:val="24"/>
          <w:szCs w:val="24"/>
          <w:lang w:eastAsia="ru-RU"/>
        </w:rPr>
        <w:t xml:space="preserve">__________ </w:t>
      </w:r>
      <w:r w:rsidR="00415E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415EC1" w:rsidRPr="00723D6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Pr="00723D6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Л. Н. Казаков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   </w:t>
      </w:r>
    </w:p>
    <w:p w:rsidR="00FE3DCA" w:rsidRDefault="00723D69" w:rsidP="00723D69">
      <w:pPr>
        <w:spacing w:after="0" w:line="240" w:lineRule="auto"/>
        <w:ind w:firstLine="851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должность, учё</w:t>
      </w:r>
      <w:r w:rsidR="00415EC1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ная степень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</w:t>
      </w:r>
      <w:r w:rsidR="00415EC1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</w:t>
      </w:r>
      <w:r w:rsidR="00415EC1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</w:t>
      </w:r>
      <w:r w:rsidR="00415EC1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</w:t>
      </w:r>
      <w:r w:rsidR="00415EC1" w:rsidRPr="00163874">
        <w:rPr>
          <w:rFonts w:ascii="Times New Roman" w:eastAsia="Times New Roman" w:hAnsi="Times New Roman"/>
          <w:i/>
          <w:color w:val="FFFFFF" w:themeColor="background1"/>
          <w:sz w:val="24"/>
          <w:szCs w:val="24"/>
          <w:vertAlign w:val="superscript"/>
          <w:lang w:eastAsia="ru-RU"/>
        </w:rPr>
        <w:t xml:space="preserve"> подпись</w:t>
      </w:r>
      <w:r w:rsidR="00415EC1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</w:t>
      </w:r>
      <w:r w:rsidR="00415EC1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И.О. Фамилия</w:t>
      </w:r>
    </w:p>
    <w:p w:rsidR="00FE3DCA" w:rsidRDefault="00FE3DCA">
      <w:pPr>
        <w:spacing w:after="0" w:line="312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FE3DCA">
      <w:pPr>
        <w:spacing w:after="0" w:line="312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E3DCA" w:rsidSect="00163874">
          <w:footerReference w:type="default" r:id="rId9"/>
          <w:footerReference w:type="first" r:id="rId10"/>
          <w:pgSz w:w="11906" w:h="16838"/>
          <w:pgMar w:top="1134" w:right="851" w:bottom="1134" w:left="1418" w:header="720" w:footer="720" w:gutter="0"/>
          <w:cols w:space="708"/>
          <w:titlePg/>
          <w:docGrid w:linePitch="360"/>
        </w:sectPr>
      </w:pPr>
    </w:p>
    <w:p w:rsidR="00FE3DCA" w:rsidRDefault="00415EC1">
      <w:pPr>
        <w:spacing w:after="0" w:line="240" w:lineRule="auto"/>
        <w:ind w:firstLine="1276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 1 к рабочей программе дисциплины</w:t>
      </w:r>
    </w:p>
    <w:p w:rsidR="00FE3DCA" w:rsidRDefault="00415EC1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AF53E2" w:rsidRPr="00AF53E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Системы передачи на основе сигналов высокой размерности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E3DCA" w:rsidRDefault="00415EC1">
      <w:pPr>
        <w:spacing w:after="0" w:line="240" w:lineRule="auto"/>
        <w:ind w:firstLine="396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наименование дисциплины</w:t>
      </w:r>
    </w:p>
    <w:p w:rsidR="00FE3DCA" w:rsidRDefault="00FE3D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Фонд оценочных средств</w:t>
      </w:r>
    </w:p>
    <w:p w:rsidR="00FE3DCA" w:rsidRDefault="00415E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проведения текущего контроля успеваемости </w:t>
      </w:r>
    </w:p>
    <w:p w:rsidR="00FE3DCA" w:rsidRDefault="00415E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промежуточной аттестации студентов</w:t>
      </w:r>
    </w:p>
    <w:p w:rsidR="00FE3DCA" w:rsidRDefault="00415E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дисциплине</w:t>
      </w:r>
    </w:p>
    <w:p w:rsidR="00FE3DCA" w:rsidRDefault="00FE3D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FE3D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3E2" w:rsidRPr="00AF53E2" w:rsidRDefault="00AF53E2" w:rsidP="00AF53E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включает: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- информационно-аналитический поиск по теме;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- выполнение домашних заданий;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- выполнение творческих заданий;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- выполнение индивидуальные контрольные заданий в конце занятия;</w:t>
      </w:r>
    </w:p>
    <w:p w:rsid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- написание реферата на заданную тему.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3E2" w:rsidRPr="00AF53E2" w:rsidRDefault="00AF53E2" w:rsidP="00AF53E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Текущий контроль успеваемости производится на основании оценки ответов студентов в ходе устных опросов на практических занятиях, оценки за выполнение домашних и творческих заданий, оценки за выполнение индивидуальных контрольных заданий.</w:t>
      </w:r>
    </w:p>
    <w:p w:rsidR="00AF53E2" w:rsidRDefault="00AF53E2" w:rsidP="00AF53E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конце семестра предусмотрен зачё</w:t>
      </w: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т.</w:t>
      </w:r>
    </w:p>
    <w:p w:rsidR="00822EE4" w:rsidRPr="00AF53E2" w:rsidRDefault="00822EE4" w:rsidP="00AF53E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3E2" w:rsidRDefault="00AF53E2" w:rsidP="00AF53E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Вопросы к зачёту по курсу «Системы передачи на основе сигналов высокой размерности»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22EE4" w:rsidRPr="00AF53E2" w:rsidRDefault="00822EE4" w:rsidP="00AF53E2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1. Сигналы высокой размерности. Основные понятия, свойства и характеристики.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2. Векторная модель сигналов. Спектральная эффективность.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 xml:space="preserve">3. Модель сигналов на выходе канала с частотным рассеянием. Причины нарушения ортогональности. 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4. Обоснование возможности повышения спектральной и энергетической эффективности ЦСП с OFDM по сравнению с одноканальными системами.</w:t>
      </w:r>
    </w:p>
    <w:p w:rsid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 xml:space="preserve">5. Применение процедуры ДПФ для реализации ортогонального частотного разделения. 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6. Обобщенная функциональная схема ЦСП с OFDM. Матричное представление сигналов в различных точках схемы.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7. Временная и битовая структура цикла. Расчет скорости передачи данных.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 xml:space="preserve">8. Синхронизации в системах передачи на основе технологии OFDM. Синхронизация несущей, тактовая синхронизация, временная синхронизация. 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9. Модели и характеристики устройств синхронизации. Применение цепей Маркова для моделирования устройств тактовой и временной синхронизации.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10. Межсимвольная интерференция в OFDM-канале. Причины возникновения. Способы борьбы с межсимвольной интерференцией.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11. Межканальная интерференция. В OFDM-канале. Причины возникновения. Способы компенсации межканальной интерференции. Системы компенсации на основе пилот-поднесущих без обратной связи.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12. Системы компенсации межканальной интерференции на основе информационных-поднесущих с обратной связью и без обратной связи.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13. Помехоустойчивое кодирования в системах передачи на основе технологии OFDM. Блоковое кодирование. Сверточное кодирование. Каскадное кодирование. Перемежение. Основные характеристики.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14. Общая схема цифрового приё</w:t>
      </w: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мника OFDM-сигналов. Последовательная процедура демодуляции, детектирования и декодирования. Оптимальная демодуляция. Оптимальное детектирование.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15. Общие принципы построения декодирующих устройств цифрового OFDM-приемника. Особенности применения алгоритма Витерби.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16. Беспроводные локальные сети на основе IEEE 802.11a,g. Временная и битовая структура пакета. Основные характеристики. Расчет скорости передачи, спектральной эффективности. Область применения.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17. Беспроводные сети на основе технологии IEEE 802.16. Временная и битовая структура пакета. Основные характеристики. Расчет скорости передачи, спектральной эффективности. Область применения.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18. Система цифрового телевещания DVB-T на основе EN 300 744. Схема преобразования сигналов и данных в передатчике и приемнике. Временная и битовая структура пакета. Основные характеристики. Расчет скорости передачи, спектральной эффективности.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19. Система цифрового радиовещания DRM. Схема преобразования сигнал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 и данных в передатчике и приё</w:t>
      </w: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мнике. Временная и битовая структура пакета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Основные характеристики. Расчё</w:t>
      </w: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т скорости передачи, спектральной эффективности.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20. Системы высокоскоростного проводного доступа  на основе технологии ADSL. Схема преобразования сигналов и данных в передатчике и приемнике. Временная и битовая структура пакета. Основные характеристики. Расчет скорости передачи данных, спектральной эффективности.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21. Цифровые системы передачи со многими антеннами на «входе и выходе» (MIMO- OFDM). Принцип ортогонального частотного и пространственного разделения. Условия организации независимых каналов. Расчет скорости передачи данных, спектральной эффективности.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22. Основные характеристики стандарта IEEE 802.11n. Схема преобразования сигналов и данных. Временная и битовая структура пакета. Основные характеристики.</w:t>
      </w:r>
    </w:p>
    <w:p w:rsidR="00AF53E2" w:rsidRPr="00AF53E2" w:rsidRDefault="00AF53E2" w:rsidP="00AF53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23. Реализация систем передачи MIMO-OFDM на основе интеллектуальных ант</w:t>
      </w:r>
      <w:r w:rsidR="00822EE4">
        <w:rPr>
          <w:rFonts w:ascii="Times New Roman" w:eastAsia="Times New Roman" w:hAnsi="Times New Roman"/>
          <w:sz w:val="24"/>
          <w:szCs w:val="24"/>
          <w:lang w:eastAsia="ru-RU"/>
        </w:rPr>
        <w:t>енн - цифровых фазированных решё</w:t>
      </w:r>
      <w:r w:rsidRPr="00AF53E2">
        <w:rPr>
          <w:rFonts w:ascii="Times New Roman" w:eastAsia="Times New Roman" w:hAnsi="Times New Roman"/>
          <w:sz w:val="24"/>
          <w:szCs w:val="24"/>
          <w:lang w:eastAsia="ru-RU"/>
        </w:rPr>
        <w:t>ток.</w:t>
      </w:r>
    </w:p>
    <w:p w:rsidR="00C449B3" w:rsidRDefault="00C449B3" w:rsidP="00822E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49B3" w:rsidRPr="00311CE2" w:rsidRDefault="00C449B3" w:rsidP="00C449B3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Оценивание уровня сформированности компетенций в процессе освоения дисциплины осуществляется по следующей трёхуровневой шкале:</w:t>
      </w:r>
      <w:r w:rsidRPr="00311C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:rsidR="00C449B3" w:rsidRPr="00311CE2" w:rsidRDefault="00C449B3" w:rsidP="00C449B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Пороговый уровень </w:t>
      </w:r>
      <w:r w:rsidRPr="00311C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 предполагает отражение тех ожидаемых результатов, которые определяют минимальный набор знаний и (или) умений и (или) навыков, полученных студентом в результате освоения дисциплины. Пороговый уровень является обязательным уровнем для студента к моменту завершения им освоения данной дисциплины. 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Продвинутый уровень</w:t>
      </w:r>
      <w:r w:rsidRPr="00311C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- предполагает способность студента использовать знания, умения, навыки и (или) опыт деятельности, полученные при освоении дисциплины, для решения профессиональ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ных задач. Продвинутый уровень </w:t>
      </w:r>
      <w:r w:rsidRPr="00311C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превосходит пороговый уровень по нескольким существенным признакам. </w:t>
      </w:r>
    </w:p>
    <w:p w:rsidR="00C449B3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Высокий уровень</w:t>
      </w:r>
      <w:r w:rsidRPr="00311C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- предполагает способность студента использовать потенциал интегрированных знаний, умений, навыков и (или) опыта деятельности, полученных при освоении дисциплины, для творческого решения профессиональных задач и самостоятельного поиска </w:t>
      </w:r>
      <w:r w:rsidR="00162E6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новых подходов в их решении путё</w:t>
      </w:r>
      <w:r w:rsidRPr="00311C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 комбинирования и использования известных способов решения применительно к конкретным условиям. Высокий уровень превосходит пороговый уровень по всем существенным признакам.</w:t>
      </w:r>
    </w:p>
    <w:p w:rsidR="00C449B3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449B3" w:rsidRPr="00311CE2" w:rsidRDefault="00C449B3" w:rsidP="00C449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процедуры оценивания является определение степени овладения студентом ожидаемыми результатами обучения (знаниями, умениями, навыками и (или) опытом деятельности). </w:t>
      </w:r>
    </w:p>
    <w:p w:rsidR="00C449B3" w:rsidRPr="00311CE2" w:rsidRDefault="00C449B3" w:rsidP="00C449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Процедура оценивания степени овладения студентом ожидаемыми результатами обучения осуществляется с помощью методических материалов, представленных в разделе «Типовые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компетенций»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49B3" w:rsidRPr="001609CB" w:rsidRDefault="00C449B3" w:rsidP="00C449B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Критерии оценивания степени овладения знаниями¸ умениями, навыками и (или) опытом деятельности, определяющие уровни сформированности компетенций 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Пороговый уровень (общие характеристики):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владение основным объ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мом знаний по программе дисциплины;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знание основной терминологии данной области знаний, стилистически грамотное, логически правильное изложение ответа на вопросы без существенных ошибок;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владение инструментарием дисциплины, умение его использовать в решении стандартных (типовых) задач;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способность самостоятельно применять типовые решения в рамках рабочей программы дисциплины;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усвоение основной литературы, рекомендованной рабочей программой дисциплины; 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знание базовых теорий, концепций и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направлений по изучаемой дисциплине;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самостоятельная работа на практических и лабораторных занятиях, периодическое участие в групповых обсуждениях, достаточный уровень культуры исполнения заданий.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Продвинутый уровень (общие характеристики):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достаточно полные и систематизированные знания в объёме программы дисциплины; 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использование основной терминологии данной области знаний, стилистически грамотное, логически правильное изложение ответа на вопросы, умение делать выводы; 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владение инструментарием дисциплины, умение его использовать в решении учебных и профессиональных задач;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способность самостоятельно решать сложные задачи (проблемы) в  рамках рабочей программы дисциплины;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усвоение основной и дополнительной литературы, рекомендованной рабочей программой дисциплины; 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умение ориен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тироваться в базовых теориях,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концепциях и 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направлениях по изучаемой дисциплине и давать им сравнительную оценку; 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самостоятельная работа на практических и лабораторных занятиях, участие в групповых обсуждениях, высокий уровень культуры исполнения заданий.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Высокий уровень (общие характеристики):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систематизированные, глубокие и полные знания по всем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разделам дисциплины;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точное использование терми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нологии данной области знаний, 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стилистически грамотное, логически правильное изложение ответа на вопросы, умение делать обоснованные выводы; 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безупречно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владение инструментарием дисциплины, умение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использовать в постановке и решении  научных и профессиональных задач;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способность самостоятельно и творчески реша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ть сложные задачи (проблемы) в 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рамках рабочей программы дисциплины;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полное и глубокое усвоение основной и дополнительной литературы, рекомендованной рабочей программой дисциплины;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умение ориентироваться в основных теориях, концепциях и направлениях по изучаемой дисциплине и давать им критическую оценку;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ктивная самостоятельная работа на </w:t>
      </w:r>
      <w:r w:rsidR="00162E64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практических 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занятиях, творческое участие в групповых обсуждениях, высокий уровень культуры исполнения заданий.</w:t>
      </w:r>
    </w:p>
    <w:p w:rsidR="00C449B3" w:rsidRPr="00311CE2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49B3" w:rsidRPr="001C0511" w:rsidRDefault="00C449B3" w:rsidP="00C449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0511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выставления оценки на зачёте</w:t>
      </w:r>
    </w:p>
    <w:p w:rsidR="00C449B3" w:rsidRPr="001C0511" w:rsidRDefault="00C449B3" w:rsidP="00C449B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49B3" w:rsidRPr="001C0511" w:rsidRDefault="00C449B3" w:rsidP="00C449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 xml:space="preserve">Зачёт может проводиться в устной (письменной) форме или по результатам текущей аттестации. При проведении в устной форме в билет включается два теоретических вопроса. На подготовку к ответу даётся не менее 0,5 часа. </w:t>
      </w:r>
    </w:p>
    <w:p w:rsidR="00C449B3" w:rsidRPr="001C0511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По итогам зачета выставляется одна из оценок: «зачтено» или «незачтено».</w:t>
      </w:r>
    </w:p>
    <w:p w:rsidR="00C449B3" w:rsidRPr="001C0511" w:rsidRDefault="00C449B3" w:rsidP="00C449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49B3" w:rsidRPr="001C0511" w:rsidRDefault="00C449B3" w:rsidP="00C449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Оценка «Зачтено» выставляется студенту, который даёт достаточно полные и последовательные ответы на вопросы экзаменационного билета и дополнительные вопросы, при этом демонстрирует умение выделить существенные и несущественные признаки и установить причинно-следственные связи. Ответы излагается в терминах учебной дисциплины, при этом допускаются отдельные ошибки в определении и раскрытии некоторых основных понятий, формулировке положений, которые студент затрудняется исправить самостоятельно. При аргументации ответа студент обосновывает свои суждения. На часть дополнительных вопросов студент затрудняется дать ответ или дает неверные ответы.</w:t>
      </w:r>
    </w:p>
    <w:p w:rsidR="005F43CA" w:rsidRDefault="00C449B3" w:rsidP="005F43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Оценка «Незачтено» 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межпредметные связи; допускает грубые ошибки при определении сущности раскрываемых понятий, явлений, вследствие непонимания их существенных и несуще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ственных признаков и связей; даё</w:t>
      </w: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затрудняется дать ответ или даё</w:t>
      </w: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т неверные ответы.</w:t>
      </w:r>
    </w:p>
    <w:p w:rsidR="00FE3DCA" w:rsidRDefault="00AF53E2" w:rsidP="005F43CA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415EC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 2 к рабочей программе дисциплины</w:t>
      </w:r>
    </w:p>
    <w:p w:rsidR="00311CE2" w:rsidRPr="00822EE4" w:rsidRDefault="00822EE4" w:rsidP="00311CE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822EE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«Системы передачи на основе сигналов высокой размерности»</w:t>
      </w:r>
    </w:p>
    <w:p w:rsidR="00FE3DCA" w:rsidRDefault="00415EC1">
      <w:pPr>
        <w:spacing w:after="0" w:line="240" w:lineRule="auto"/>
        <w:ind w:left="142" w:firstLine="396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наименование дисциплины</w:t>
      </w:r>
    </w:p>
    <w:p w:rsidR="00FE3DCA" w:rsidRDefault="00FE3DCA">
      <w:pPr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8"/>
          <w:highlight w:val="yellow"/>
          <w:lang w:eastAsia="ru-RU"/>
        </w:rPr>
      </w:pPr>
    </w:p>
    <w:p w:rsidR="00FE3DCA" w:rsidRDefault="00415E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Методические указания для студентов по освоению дисциплины</w:t>
      </w:r>
    </w:p>
    <w:p w:rsidR="00FE3DCA" w:rsidRDefault="00FE3D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Основной формой усвоения учебного материала по дисциплине является самостоятельная работа студента, причём в достаточно большом объёме. По всем темам предусмотрены задания самостоятельной работы, на которых происходит закрепление изученного материала и отработка навыков анализа и проектирование радиотехнических систем передачи информации.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Освоить вопросы дисциплины самостоятельно студенту достаточно сложно. Посещение всех предусмотренных практических занятий является совершенно необходимым. Без упорных и регулярных самостоятельных занятий в течение семестра сдать экзамен практически невозможно.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Учебно-методическое обеспечение 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самостоятельной работы студентов по дисциплине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1. Для самостоятельной работы рекомендуется использовать учебную лит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ературу, указанную в разделе № 8</w:t>
      </w: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данной рабочей программы.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2. Электронно-библиотечная система «Университетская библиотека online» (www.biblioclub.ru) - электронная библиотека, обеспечивающая доступ к наиболее востребованным материалам-первоисточникам, учебной, научной и художественной литературе ведущих издательств (*регистрация в электронной библиотеке – только в сети университета. После регистрации работа с системой возможна с любой точки доступа в Internet.).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Для самостоятельного подбора литературы  в библиотеке ЯрГУ рекомендуется использовать: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1. Личный кабинет (http://lib.uniyar.ac.ru/opac/bk_login.php)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2. Электронная библиотека учебных материалов ЯрГУ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(http://www.lib.uniyar.ac.ru/opac/bk_cat_find.php)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3. Электронная картотека «Книгообеспеченность»</w:t>
      </w:r>
    </w:p>
    <w:p w:rsidR="001609CB" w:rsidRPr="001609CB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(http://www.lib.uniyar.ac.ru/opac/bk_bookreq_find.php)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«Книгообеспеченность» доступна в сети университета и через Личный кабинет.</w:t>
      </w:r>
    </w:p>
    <w:p w:rsidR="00A0343A" w:rsidRDefault="001609CB" w:rsidP="001609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09CB">
        <w:rPr>
          <w:rFonts w:ascii="Times New Roman" w:eastAsia="Times New Roman" w:hAnsi="Times New Roman"/>
          <w:sz w:val="24"/>
          <w:szCs w:val="24"/>
          <w:lang w:eastAsia="ru-RU"/>
        </w:rPr>
        <w:t>4. Материалы сайта http://matlab.exponenta.ru/index.php, посвященного вопросам моделирования цифровых цепей и сигналов.</w:t>
      </w:r>
    </w:p>
    <w:sectPr w:rsidR="00A0343A" w:rsidSect="00FE3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E6" w:rsidRDefault="005A3AE6">
      <w:pPr>
        <w:spacing w:after="0" w:line="240" w:lineRule="auto"/>
      </w:pPr>
      <w:r>
        <w:separator/>
      </w:r>
    </w:p>
  </w:endnote>
  <w:endnote w:type="continuationSeparator" w:id="0">
    <w:p w:rsidR="005A3AE6" w:rsidRDefault="005A3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DCA" w:rsidRDefault="003B00FD">
    <w:pPr>
      <w:pStyle w:val="13"/>
      <w:framePr w:h="267" w:hRule="exact" w:wrap="around" w:vAnchor="text" w:hAnchor="page" w:x="6099" w:y="239"/>
      <w:rPr>
        <w:rStyle w:val="af7"/>
      </w:rPr>
    </w:pPr>
    <w:r>
      <w:rPr>
        <w:rStyle w:val="af7"/>
      </w:rPr>
      <w:fldChar w:fldCharType="begin"/>
    </w:r>
    <w:r w:rsidR="00415EC1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A56E6A">
      <w:rPr>
        <w:rStyle w:val="af7"/>
        <w:noProof/>
      </w:rPr>
      <w:t>6</w:t>
    </w:r>
    <w:r>
      <w:rPr>
        <w:rStyle w:val="af7"/>
      </w:rPr>
      <w:fldChar w:fldCharType="end"/>
    </w:r>
  </w:p>
  <w:p w:rsidR="00FE3DCA" w:rsidRDefault="00FE3DCA">
    <w:pPr>
      <w:pStyle w:val="13"/>
      <w:framePr w:wrap="around" w:vAnchor="text" w:hAnchor="margin" w:xAlign="right" w:y="1"/>
      <w:rPr>
        <w:rStyle w:val="af7"/>
      </w:rPr>
    </w:pPr>
  </w:p>
  <w:p w:rsidR="00FE3DCA" w:rsidRDefault="00FE3DCA">
    <w:pPr>
      <w:pStyle w:val="1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874" w:rsidRPr="00163874" w:rsidRDefault="00163874" w:rsidP="00163874">
    <w:pPr>
      <w:pStyle w:val="aff"/>
      <w:jc w:val="center"/>
      <w:rPr>
        <w:rFonts w:ascii="Times New Roman" w:hAnsi="Times New Roman"/>
        <w:sz w:val="24"/>
        <w:szCs w:val="24"/>
      </w:rPr>
    </w:pPr>
    <w:r w:rsidRPr="00163874">
      <w:rPr>
        <w:rFonts w:ascii="Times New Roman" w:hAnsi="Times New Roman"/>
        <w:sz w:val="24"/>
        <w:szCs w:val="24"/>
      </w:rP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E6" w:rsidRDefault="005A3AE6">
      <w:pPr>
        <w:spacing w:after="0" w:line="240" w:lineRule="auto"/>
      </w:pPr>
      <w:r>
        <w:separator/>
      </w:r>
    </w:p>
  </w:footnote>
  <w:footnote w:type="continuationSeparator" w:id="0">
    <w:p w:rsidR="005A3AE6" w:rsidRDefault="005A3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A3D4E"/>
    <w:multiLevelType w:val="hybridMultilevel"/>
    <w:tmpl w:val="0F0EF356"/>
    <w:lvl w:ilvl="0" w:tplc="B70A81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7005B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B67A8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E470F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5E7DD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C8BB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F8EB9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7272C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165CE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CA"/>
    <w:rsid w:val="00012514"/>
    <w:rsid w:val="00014F8F"/>
    <w:rsid w:val="000206F2"/>
    <w:rsid w:val="0007139C"/>
    <w:rsid w:val="00074B76"/>
    <w:rsid w:val="00084E7D"/>
    <w:rsid w:val="000923CF"/>
    <w:rsid w:val="000965B7"/>
    <w:rsid w:val="000B7147"/>
    <w:rsid w:val="00104718"/>
    <w:rsid w:val="00121616"/>
    <w:rsid w:val="001609CB"/>
    <w:rsid w:val="00162E64"/>
    <w:rsid w:val="00163874"/>
    <w:rsid w:val="001B0244"/>
    <w:rsid w:val="001C0511"/>
    <w:rsid w:val="001C2AC0"/>
    <w:rsid w:val="001D3421"/>
    <w:rsid w:val="001D4BC1"/>
    <w:rsid w:val="001E455E"/>
    <w:rsid w:val="002A4D75"/>
    <w:rsid w:val="002C7427"/>
    <w:rsid w:val="002D1363"/>
    <w:rsid w:val="002E0295"/>
    <w:rsid w:val="00311CE2"/>
    <w:rsid w:val="00315C11"/>
    <w:rsid w:val="003B00FD"/>
    <w:rsid w:val="003D6D22"/>
    <w:rsid w:val="003F61AE"/>
    <w:rsid w:val="00410D63"/>
    <w:rsid w:val="00415EC1"/>
    <w:rsid w:val="00426A42"/>
    <w:rsid w:val="00433C66"/>
    <w:rsid w:val="00436480"/>
    <w:rsid w:val="00446134"/>
    <w:rsid w:val="004A4A59"/>
    <w:rsid w:val="004B199E"/>
    <w:rsid w:val="004B3A8A"/>
    <w:rsid w:val="004B4ED0"/>
    <w:rsid w:val="0051778B"/>
    <w:rsid w:val="005550CC"/>
    <w:rsid w:val="00595F11"/>
    <w:rsid w:val="005A3AE6"/>
    <w:rsid w:val="005B320F"/>
    <w:rsid w:val="005D09E8"/>
    <w:rsid w:val="005F43CA"/>
    <w:rsid w:val="00677C1A"/>
    <w:rsid w:val="006C183B"/>
    <w:rsid w:val="006D1345"/>
    <w:rsid w:val="00704BD9"/>
    <w:rsid w:val="0072068C"/>
    <w:rsid w:val="00723D69"/>
    <w:rsid w:val="00727297"/>
    <w:rsid w:val="007469F7"/>
    <w:rsid w:val="00752BE7"/>
    <w:rsid w:val="00767395"/>
    <w:rsid w:val="007A06EF"/>
    <w:rsid w:val="007A6E38"/>
    <w:rsid w:val="007C4761"/>
    <w:rsid w:val="007D7465"/>
    <w:rsid w:val="00805E13"/>
    <w:rsid w:val="008176F5"/>
    <w:rsid w:val="00822EE4"/>
    <w:rsid w:val="009019F6"/>
    <w:rsid w:val="00944FAF"/>
    <w:rsid w:val="00945DAE"/>
    <w:rsid w:val="00955687"/>
    <w:rsid w:val="009C108D"/>
    <w:rsid w:val="009D3F33"/>
    <w:rsid w:val="009E5C1B"/>
    <w:rsid w:val="009F46F2"/>
    <w:rsid w:val="00A0343A"/>
    <w:rsid w:val="00A51D94"/>
    <w:rsid w:val="00A56E6A"/>
    <w:rsid w:val="00A66E8A"/>
    <w:rsid w:val="00AB3312"/>
    <w:rsid w:val="00AC4EEB"/>
    <w:rsid w:val="00AF53E2"/>
    <w:rsid w:val="00B20F52"/>
    <w:rsid w:val="00B26C8E"/>
    <w:rsid w:val="00BB54E8"/>
    <w:rsid w:val="00BF2533"/>
    <w:rsid w:val="00BF36F5"/>
    <w:rsid w:val="00C110CD"/>
    <w:rsid w:val="00C449B3"/>
    <w:rsid w:val="00C50A66"/>
    <w:rsid w:val="00CA6D24"/>
    <w:rsid w:val="00CC76D5"/>
    <w:rsid w:val="00D21E4D"/>
    <w:rsid w:val="00D223DE"/>
    <w:rsid w:val="00D34FA1"/>
    <w:rsid w:val="00D804A2"/>
    <w:rsid w:val="00D9374F"/>
    <w:rsid w:val="00DF32D1"/>
    <w:rsid w:val="00E24BAE"/>
    <w:rsid w:val="00E87D48"/>
    <w:rsid w:val="00E97313"/>
    <w:rsid w:val="00EA5D67"/>
    <w:rsid w:val="00EC2BC0"/>
    <w:rsid w:val="00F007F4"/>
    <w:rsid w:val="00F725E6"/>
    <w:rsid w:val="00FA3E99"/>
    <w:rsid w:val="00FD7C15"/>
    <w:rsid w:val="00FE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DF94"/>
  <w15:docId w15:val="{B326FCE4-5C91-4057-A7D3-F81BC66FA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3DCA"/>
    <w:pPr>
      <w:spacing w:after="160"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link w:val="Heading1Char"/>
    <w:uiPriority w:val="9"/>
    <w:qFormat/>
    <w:rsid w:val="00FE3DC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1"/>
    <w:link w:val="11"/>
    <w:uiPriority w:val="9"/>
    <w:rsid w:val="00FE3DCA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0"/>
    <w:next w:val="a0"/>
    <w:link w:val="Heading2Char"/>
    <w:uiPriority w:val="9"/>
    <w:unhideWhenUsed/>
    <w:qFormat/>
    <w:rsid w:val="00FE3DC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1"/>
    <w:link w:val="21"/>
    <w:uiPriority w:val="9"/>
    <w:rsid w:val="00FE3DCA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0"/>
    <w:next w:val="a0"/>
    <w:link w:val="Heading3Char"/>
    <w:uiPriority w:val="9"/>
    <w:unhideWhenUsed/>
    <w:qFormat/>
    <w:rsid w:val="00FE3DC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1"/>
    <w:link w:val="31"/>
    <w:uiPriority w:val="9"/>
    <w:rsid w:val="00FE3DCA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0"/>
    <w:next w:val="a0"/>
    <w:link w:val="Heading4Char"/>
    <w:uiPriority w:val="9"/>
    <w:unhideWhenUsed/>
    <w:qFormat/>
    <w:rsid w:val="00FE3DC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1"/>
    <w:link w:val="41"/>
    <w:uiPriority w:val="9"/>
    <w:rsid w:val="00FE3DC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0"/>
    <w:next w:val="a0"/>
    <w:link w:val="Heading5Char"/>
    <w:uiPriority w:val="9"/>
    <w:unhideWhenUsed/>
    <w:qFormat/>
    <w:rsid w:val="00FE3DC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1"/>
    <w:link w:val="51"/>
    <w:uiPriority w:val="9"/>
    <w:rsid w:val="00FE3DC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0"/>
    <w:next w:val="a0"/>
    <w:link w:val="Heading6Char"/>
    <w:uiPriority w:val="9"/>
    <w:unhideWhenUsed/>
    <w:qFormat/>
    <w:rsid w:val="00FE3DC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1"/>
    <w:link w:val="61"/>
    <w:uiPriority w:val="9"/>
    <w:rsid w:val="00FE3DC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0"/>
    <w:next w:val="a0"/>
    <w:link w:val="Heading7Char"/>
    <w:uiPriority w:val="9"/>
    <w:unhideWhenUsed/>
    <w:qFormat/>
    <w:rsid w:val="00FE3DC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1"/>
    <w:link w:val="71"/>
    <w:uiPriority w:val="9"/>
    <w:rsid w:val="00FE3DC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0"/>
    <w:next w:val="a0"/>
    <w:link w:val="Heading8Char"/>
    <w:uiPriority w:val="9"/>
    <w:unhideWhenUsed/>
    <w:qFormat/>
    <w:rsid w:val="00FE3DC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1"/>
    <w:link w:val="81"/>
    <w:uiPriority w:val="9"/>
    <w:rsid w:val="00FE3DC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0"/>
    <w:next w:val="a0"/>
    <w:link w:val="Heading9Char"/>
    <w:uiPriority w:val="9"/>
    <w:unhideWhenUsed/>
    <w:qFormat/>
    <w:rsid w:val="00FE3DC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1"/>
    <w:link w:val="91"/>
    <w:uiPriority w:val="9"/>
    <w:rsid w:val="00FE3DC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FE3DCA"/>
    <w:pPr>
      <w:ind w:left="720"/>
      <w:contextualSpacing/>
    </w:pPr>
  </w:style>
  <w:style w:type="paragraph" w:styleId="a5">
    <w:name w:val="No Spacing"/>
    <w:uiPriority w:val="1"/>
    <w:qFormat/>
    <w:rsid w:val="00FE3DCA"/>
    <w:rPr>
      <w:sz w:val="22"/>
      <w:szCs w:val="22"/>
      <w:lang w:eastAsia="en-US"/>
    </w:rPr>
  </w:style>
  <w:style w:type="paragraph" w:styleId="a6">
    <w:name w:val="Title"/>
    <w:basedOn w:val="a0"/>
    <w:next w:val="a0"/>
    <w:link w:val="a7"/>
    <w:uiPriority w:val="10"/>
    <w:qFormat/>
    <w:rsid w:val="00FE3DC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1"/>
    <w:link w:val="a6"/>
    <w:uiPriority w:val="10"/>
    <w:rsid w:val="00FE3DC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FE3DC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sid w:val="00FE3DCA"/>
    <w:rPr>
      <w:sz w:val="24"/>
      <w:szCs w:val="24"/>
    </w:rPr>
  </w:style>
  <w:style w:type="paragraph" w:styleId="2">
    <w:name w:val="Quote"/>
    <w:basedOn w:val="a0"/>
    <w:next w:val="a0"/>
    <w:link w:val="20"/>
    <w:uiPriority w:val="29"/>
    <w:qFormat/>
    <w:rsid w:val="00FE3DCA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FE3DC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FE3D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b">
    <w:name w:val="Выделенная цитата Знак"/>
    <w:link w:val="aa"/>
    <w:uiPriority w:val="30"/>
    <w:rsid w:val="00FE3DCA"/>
    <w:rPr>
      <w:i/>
    </w:rPr>
  </w:style>
  <w:style w:type="character" w:customStyle="1" w:styleId="HeaderChar">
    <w:name w:val="Header Char"/>
    <w:basedOn w:val="a1"/>
    <w:uiPriority w:val="99"/>
    <w:rsid w:val="00FE3DCA"/>
  </w:style>
  <w:style w:type="character" w:customStyle="1" w:styleId="FooterChar">
    <w:name w:val="Footer Char"/>
    <w:basedOn w:val="a1"/>
    <w:uiPriority w:val="99"/>
    <w:rsid w:val="00FE3DCA"/>
  </w:style>
  <w:style w:type="paragraph" w:customStyle="1" w:styleId="1">
    <w:name w:val="Название объекта1"/>
    <w:basedOn w:val="a0"/>
    <w:next w:val="a0"/>
    <w:uiPriority w:val="35"/>
    <w:semiHidden/>
    <w:unhideWhenUsed/>
    <w:qFormat/>
    <w:rsid w:val="00FE3DCA"/>
    <w:pPr>
      <w:spacing w:line="276" w:lineRule="auto"/>
    </w:pPr>
    <w:rPr>
      <w:b/>
      <w:bCs/>
      <w:color w:val="5B9BD5"/>
      <w:sz w:val="18"/>
      <w:szCs w:val="18"/>
    </w:rPr>
  </w:style>
  <w:style w:type="character" w:customStyle="1" w:styleId="CaptionChar">
    <w:name w:val="Caption Char"/>
    <w:uiPriority w:val="99"/>
    <w:rsid w:val="00FE3DCA"/>
  </w:style>
  <w:style w:type="table" w:styleId="ac">
    <w:name w:val="Table Grid"/>
    <w:basedOn w:val="a2"/>
    <w:uiPriority w:val="59"/>
    <w:rsid w:val="00FE3D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FE3DCA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2"/>
    <w:uiPriority w:val="59"/>
    <w:rsid w:val="00FE3DCA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customStyle="1" w:styleId="210">
    <w:name w:val="Таблица простая 21"/>
    <w:basedOn w:val="a2"/>
    <w:uiPriority w:val="59"/>
    <w:rsid w:val="00FE3DCA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410">
    <w:name w:val="Таблица простая 41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510">
    <w:name w:val="Таблица простая 51"/>
    <w:basedOn w:val="a2"/>
    <w:uiPriority w:val="99"/>
    <w:rsid w:val="00FE3DC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-11">
    <w:name w:val="Таблица-сетка 1 светлая1"/>
    <w:basedOn w:val="a2"/>
    <w:uiPriority w:val="99"/>
    <w:rsid w:val="00FE3DCA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2"/>
    <w:uiPriority w:val="99"/>
    <w:rsid w:val="00FE3DCA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2"/>
    <w:uiPriority w:val="99"/>
    <w:rsid w:val="00FE3DCA"/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2"/>
    <w:uiPriority w:val="99"/>
    <w:rsid w:val="00FE3DCA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2"/>
    <w:uiPriority w:val="99"/>
    <w:rsid w:val="00FE3DCA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2"/>
    <w:uiPriority w:val="99"/>
    <w:rsid w:val="00FE3DCA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2"/>
    <w:uiPriority w:val="99"/>
    <w:rsid w:val="00FE3DCA"/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2"/>
    <w:uiPriority w:val="99"/>
    <w:rsid w:val="00FE3DCA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31">
    <w:name w:val="Таблица-сетка 31"/>
    <w:basedOn w:val="a2"/>
    <w:uiPriority w:val="99"/>
    <w:rsid w:val="00FE3DCA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2"/>
    <w:uiPriority w:val="99"/>
    <w:rsid w:val="00FE3DCA"/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2"/>
    <w:uiPriority w:val="99"/>
    <w:rsid w:val="00FE3DCA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2"/>
    <w:uiPriority w:val="99"/>
    <w:rsid w:val="00FE3DCA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2"/>
    <w:uiPriority w:val="99"/>
    <w:rsid w:val="00FE3DCA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2"/>
    <w:uiPriority w:val="99"/>
    <w:rsid w:val="00FE3DCA"/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2"/>
    <w:uiPriority w:val="99"/>
    <w:rsid w:val="00FE3DCA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41">
    <w:name w:val="Таблица-сетка 41"/>
    <w:basedOn w:val="a2"/>
    <w:uiPriority w:val="59"/>
    <w:rsid w:val="00FE3DCA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2"/>
    <w:uiPriority w:val="59"/>
    <w:rsid w:val="00FE3DCA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2"/>
    <w:uiPriority w:val="59"/>
    <w:rsid w:val="00FE3DCA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2"/>
    <w:uiPriority w:val="59"/>
    <w:rsid w:val="00FE3DCA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2"/>
    <w:uiPriority w:val="59"/>
    <w:rsid w:val="00FE3DCA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2"/>
    <w:uiPriority w:val="59"/>
    <w:rsid w:val="00FE3DCA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2"/>
    <w:uiPriority w:val="59"/>
    <w:rsid w:val="00FE3DCA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51">
    <w:name w:val="Таблица-сетка 5 темная1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customStyle="1" w:styleId="-61">
    <w:name w:val="Таблица-сетка 6 цветная1"/>
    <w:basedOn w:val="a2"/>
    <w:uiPriority w:val="99"/>
    <w:rsid w:val="00FE3DCA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FE3DCA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FE3DCA"/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single" w:sz="4" w:space="0" w:color="ACCCE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FE3DCA"/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FE3DCA"/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FE3DCA"/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FE3DCA"/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95A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FE3DCA"/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customStyle="1" w:styleId="-210">
    <w:name w:val="Список-таблица 21"/>
    <w:basedOn w:val="a2"/>
    <w:uiPriority w:val="99"/>
    <w:rsid w:val="00FE3DCA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customStyle="1" w:styleId="-310">
    <w:name w:val="Список-таблица 31"/>
    <w:basedOn w:val="a2"/>
    <w:uiPriority w:val="99"/>
    <w:rsid w:val="00FE3DCA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2"/>
    <w:uiPriority w:val="99"/>
    <w:rsid w:val="00FE3DCA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customStyle="1" w:styleId="-510">
    <w:name w:val="Список-таблица 5 темная1"/>
    <w:basedOn w:val="a2"/>
    <w:uiPriority w:val="99"/>
    <w:rsid w:val="00FE3DCA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2"/>
    <w:uiPriority w:val="99"/>
    <w:rsid w:val="00FE3DCA"/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2"/>
    <w:uiPriority w:val="99"/>
    <w:rsid w:val="00FE3DCA"/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2"/>
    <w:uiPriority w:val="99"/>
    <w:rsid w:val="00FE3DCA"/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2"/>
    <w:uiPriority w:val="99"/>
    <w:rsid w:val="00FE3DCA"/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2"/>
    <w:uiPriority w:val="99"/>
    <w:rsid w:val="00FE3DCA"/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2"/>
    <w:uiPriority w:val="99"/>
    <w:rsid w:val="00FE3DCA"/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</w:style>
  <w:style w:type="table" w:customStyle="1" w:styleId="-610">
    <w:name w:val="Список-таблица 6 цветная1"/>
    <w:basedOn w:val="a2"/>
    <w:uiPriority w:val="99"/>
    <w:rsid w:val="00FE3DCA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FE3DCA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FE3DCA"/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5B9BD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FE3DCA"/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FE3DCA"/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FE3DCA"/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FE3DCA"/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single" w:sz="4" w:space="0" w:color="8DA9D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FE3DCA"/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2"/>
    <w:uiPriority w:val="99"/>
    <w:rsid w:val="00FE3DCA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styleId="ad">
    <w:name w:val="Hyperlink"/>
    <w:uiPriority w:val="99"/>
    <w:unhideWhenUsed/>
    <w:rsid w:val="00FE3DCA"/>
    <w:rPr>
      <w:color w:val="0563C1"/>
      <w:u w:val="single"/>
    </w:rPr>
  </w:style>
  <w:style w:type="character" w:customStyle="1" w:styleId="FootnoteTextChar">
    <w:name w:val="Footnote Text Char"/>
    <w:uiPriority w:val="99"/>
    <w:rsid w:val="00FE3DCA"/>
    <w:rPr>
      <w:sz w:val="18"/>
    </w:rPr>
  </w:style>
  <w:style w:type="paragraph" w:styleId="ae">
    <w:name w:val="endnote text"/>
    <w:basedOn w:val="a0"/>
    <w:link w:val="af"/>
    <w:uiPriority w:val="99"/>
    <w:semiHidden/>
    <w:unhideWhenUsed/>
    <w:rsid w:val="00FE3DCA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rsid w:val="00FE3DCA"/>
    <w:rPr>
      <w:sz w:val="20"/>
    </w:rPr>
  </w:style>
  <w:style w:type="character" w:styleId="af0">
    <w:name w:val="endnote reference"/>
    <w:basedOn w:val="a1"/>
    <w:uiPriority w:val="99"/>
    <w:semiHidden/>
    <w:unhideWhenUsed/>
    <w:rsid w:val="00FE3DCA"/>
    <w:rPr>
      <w:vertAlign w:val="superscript"/>
    </w:rPr>
  </w:style>
  <w:style w:type="paragraph" w:styleId="10">
    <w:name w:val="toc 1"/>
    <w:basedOn w:val="a0"/>
    <w:next w:val="a0"/>
    <w:uiPriority w:val="39"/>
    <w:unhideWhenUsed/>
    <w:rsid w:val="00FE3DCA"/>
    <w:pPr>
      <w:spacing w:after="57"/>
    </w:pPr>
  </w:style>
  <w:style w:type="paragraph" w:styleId="22">
    <w:name w:val="toc 2"/>
    <w:basedOn w:val="a0"/>
    <w:next w:val="a0"/>
    <w:uiPriority w:val="39"/>
    <w:unhideWhenUsed/>
    <w:rsid w:val="00FE3DCA"/>
    <w:pPr>
      <w:spacing w:after="57"/>
      <w:ind w:left="283"/>
    </w:pPr>
  </w:style>
  <w:style w:type="paragraph" w:styleId="3">
    <w:name w:val="toc 3"/>
    <w:basedOn w:val="a0"/>
    <w:next w:val="a0"/>
    <w:uiPriority w:val="39"/>
    <w:unhideWhenUsed/>
    <w:rsid w:val="00FE3DCA"/>
    <w:pPr>
      <w:spacing w:after="57"/>
      <w:ind w:left="567"/>
    </w:pPr>
  </w:style>
  <w:style w:type="paragraph" w:styleId="4">
    <w:name w:val="toc 4"/>
    <w:basedOn w:val="a0"/>
    <w:next w:val="a0"/>
    <w:uiPriority w:val="39"/>
    <w:unhideWhenUsed/>
    <w:rsid w:val="00FE3DCA"/>
    <w:pPr>
      <w:spacing w:after="57"/>
      <w:ind w:left="850"/>
    </w:pPr>
  </w:style>
  <w:style w:type="paragraph" w:styleId="5">
    <w:name w:val="toc 5"/>
    <w:basedOn w:val="a0"/>
    <w:next w:val="a0"/>
    <w:uiPriority w:val="39"/>
    <w:unhideWhenUsed/>
    <w:rsid w:val="00FE3DCA"/>
    <w:pPr>
      <w:spacing w:after="57"/>
      <w:ind w:left="1134"/>
    </w:pPr>
  </w:style>
  <w:style w:type="paragraph" w:styleId="6">
    <w:name w:val="toc 6"/>
    <w:basedOn w:val="a0"/>
    <w:next w:val="a0"/>
    <w:uiPriority w:val="39"/>
    <w:unhideWhenUsed/>
    <w:rsid w:val="00FE3DCA"/>
    <w:pPr>
      <w:spacing w:after="57"/>
      <w:ind w:left="1417"/>
    </w:pPr>
  </w:style>
  <w:style w:type="paragraph" w:styleId="7">
    <w:name w:val="toc 7"/>
    <w:basedOn w:val="a0"/>
    <w:next w:val="a0"/>
    <w:uiPriority w:val="39"/>
    <w:unhideWhenUsed/>
    <w:rsid w:val="00FE3DCA"/>
    <w:pPr>
      <w:spacing w:after="57"/>
      <w:ind w:left="1701"/>
    </w:pPr>
  </w:style>
  <w:style w:type="paragraph" w:styleId="8">
    <w:name w:val="toc 8"/>
    <w:basedOn w:val="a0"/>
    <w:next w:val="a0"/>
    <w:uiPriority w:val="39"/>
    <w:unhideWhenUsed/>
    <w:rsid w:val="00FE3DCA"/>
    <w:pPr>
      <w:spacing w:after="57"/>
      <w:ind w:left="1984"/>
    </w:pPr>
  </w:style>
  <w:style w:type="paragraph" w:styleId="9">
    <w:name w:val="toc 9"/>
    <w:basedOn w:val="a0"/>
    <w:next w:val="a0"/>
    <w:uiPriority w:val="39"/>
    <w:unhideWhenUsed/>
    <w:rsid w:val="00FE3DCA"/>
    <w:pPr>
      <w:spacing w:after="57"/>
      <w:ind w:left="2268"/>
    </w:pPr>
  </w:style>
  <w:style w:type="paragraph" w:styleId="af1">
    <w:name w:val="TOC Heading"/>
    <w:uiPriority w:val="39"/>
    <w:unhideWhenUsed/>
    <w:rsid w:val="00FE3DCA"/>
    <w:pPr>
      <w:spacing w:after="160" w:line="259" w:lineRule="auto"/>
    </w:pPr>
    <w:rPr>
      <w:sz w:val="22"/>
      <w:szCs w:val="22"/>
      <w:lang w:eastAsia="en-US"/>
    </w:rPr>
  </w:style>
  <w:style w:type="paragraph" w:styleId="af2">
    <w:name w:val="table of figures"/>
    <w:basedOn w:val="a0"/>
    <w:next w:val="a0"/>
    <w:uiPriority w:val="99"/>
    <w:unhideWhenUsed/>
    <w:rsid w:val="00FE3DCA"/>
    <w:pPr>
      <w:spacing w:after="0"/>
    </w:pPr>
  </w:style>
  <w:style w:type="paragraph" w:styleId="af3">
    <w:name w:val="footnote text"/>
    <w:basedOn w:val="a0"/>
    <w:link w:val="af4"/>
    <w:uiPriority w:val="99"/>
    <w:semiHidden/>
    <w:unhideWhenUsed/>
    <w:rsid w:val="00FE3DCA"/>
    <w:pPr>
      <w:spacing w:after="0" w:line="240" w:lineRule="auto"/>
    </w:pPr>
    <w:rPr>
      <w:sz w:val="18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FE3DCA"/>
    <w:rPr>
      <w:sz w:val="20"/>
      <w:szCs w:val="20"/>
    </w:rPr>
  </w:style>
  <w:style w:type="paragraph" w:customStyle="1" w:styleId="12">
    <w:name w:val="Верхний колонтитул1"/>
    <w:basedOn w:val="a0"/>
    <w:link w:val="af5"/>
    <w:uiPriority w:val="99"/>
    <w:rsid w:val="00FE3D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1"/>
    <w:link w:val="12"/>
    <w:uiPriority w:val="99"/>
    <w:rsid w:val="00FE3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ижний колонтитул1"/>
    <w:basedOn w:val="a0"/>
    <w:link w:val="af6"/>
    <w:uiPriority w:val="99"/>
    <w:rsid w:val="00FE3D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1"/>
    <w:link w:val="13"/>
    <w:uiPriority w:val="99"/>
    <w:rsid w:val="00FE3D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1"/>
    <w:uiPriority w:val="99"/>
    <w:rsid w:val="00FE3DCA"/>
    <w:rPr>
      <w:rFonts w:cs="Times New Roman"/>
    </w:rPr>
  </w:style>
  <w:style w:type="character" w:styleId="af8">
    <w:name w:val="footnote reference"/>
    <w:basedOn w:val="a1"/>
    <w:uiPriority w:val="99"/>
    <w:semiHidden/>
    <w:rsid w:val="00FE3DCA"/>
    <w:rPr>
      <w:rFonts w:cs="Times New Roman"/>
      <w:vertAlign w:val="superscript"/>
    </w:rPr>
  </w:style>
  <w:style w:type="paragraph" w:customStyle="1" w:styleId="docdata">
    <w:name w:val="docdata"/>
    <w:aliases w:val="docy,v5,29033,bqiaagaaeyqcaaagiaiaaapgbgaabe5uaaaaaaaaaaaaaaaaaaaaaaaaaaaaaaaaaaaaaaaaaaaaaaaaaaaaaaaaaaaaaaaaaaaaaaaaaaaaaaaaaaaaaaaaaaaaaaaaaaaaaaaaaaaaaaaaaaaaaaaaaaaaaaaaaaaaaaaaaaaaaaaaaaaaaaaaaaaaaaaaaaaaaaaaaaaaaaaaaaaaaaaaaaaaaaaaaaaaaaa"/>
    <w:basedOn w:val="a0"/>
    <w:rsid w:val="00BF25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rmal (Web)"/>
    <w:basedOn w:val="a0"/>
    <w:uiPriority w:val="99"/>
    <w:semiHidden/>
    <w:unhideWhenUsed/>
    <w:rsid w:val="00BF25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121616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uiPriority w:val="99"/>
    <w:rsid w:val="00074B76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074B76"/>
    <w:rPr>
      <w:rFonts w:ascii="Times New Roman" w:eastAsia="Times New Roman" w:hAnsi="Times New Roman"/>
      <w:lang w:eastAsia="en-US"/>
    </w:rPr>
  </w:style>
  <w:style w:type="paragraph" w:customStyle="1" w:styleId="afa">
    <w:name w:val="!Абзац по центру"/>
    <w:basedOn w:val="a0"/>
    <w:qFormat/>
    <w:rsid w:val="00163874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b">
    <w:name w:val="!Абзац без отступа"/>
    <w:basedOn w:val="afa"/>
    <w:qFormat/>
    <w:rsid w:val="00163874"/>
    <w:pPr>
      <w:jc w:val="both"/>
    </w:pPr>
  </w:style>
  <w:style w:type="character" w:customStyle="1" w:styleId="afc">
    <w:name w:val="!Шрифт полужирный"/>
    <w:qFormat/>
    <w:rsid w:val="00163874"/>
    <w:rPr>
      <w:b/>
    </w:rPr>
  </w:style>
  <w:style w:type="paragraph" w:customStyle="1" w:styleId="afd">
    <w:name w:val="!Абзац подпись"/>
    <w:basedOn w:val="afa"/>
    <w:qFormat/>
    <w:rsid w:val="00163874"/>
    <w:pPr>
      <w:jc w:val="both"/>
    </w:pPr>
    <w:rPr>
      <w:i/>
      <w:sz w:val="16"/>
    </w:rPr>
  </w:style>
  <w:style w:type="paragraph" w:styleId="afe">
    <w:name w:val="header"/>
    <w:basedOn w:val="a0"/>
    <w:link w:val="14"/>
    <w:uiPriority w:val="99"/>
    <w:unhideWhenUsed/>
    <w:rsid w:val="00163874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1"/>
    <w:link w:val="afe"/>
    <w:uiPriority w:val="99"/>
    <w:rsid w:val="00163874"/>
    <w:rPr>
      <w:sz w:val="22"/>
      <w:szCs w:val="22"/>
      <w:lang w:eastAsia="en-US"/>
    </w:rPr>
  </w:style>
  <w:style w:type="paragraph" w:styleId="aff">
    <w:name w:val="footer"/>
    <w:basedOn w:val="a0"/>
    <w:link w:val="15"/>
    <w:uiPriority w:val="99"/>
    <w:unhideWhenUsed/>
    <w:rsid w:val="00163874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1"/>
    <w:link w:val="aff"/>
    <w:uiPriority w:val="99"/>
    <w:rsid w:val="001638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EF6C74E-2259-4E9D-9284-62E18956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3774</Words>
  <Characters>21515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Карандашова Дарья Анатольевна</cp:lastModifiedBy>
  <cp:revision>2</cp:revision>
  <dcterms:created xsi:type="dcterms:W3CDTF">2025-01-09T17:09:00Z</dcterms:created>
  <dcterms:modified xsi:type="dcterms:W3CDTF">2025-01-09T17:09:00Z</dcterms:modified>
</cp:coreProperties>
</file>