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68E" w:rsidRPr="00390CC8" w:rsidRDefault="00E0068E" w:rsidP="00E0068E">
      <w:pPr>
        <w:jc w:val="center"/>
        <w:rPr>
          <w:b/>
        </w:rPr>
      </w:pPr>
      <w:r w:rsidRPr="00390CC8">
        <w:rPr>
          <w:b/>
        </w:rPr>
        <w:t xml:space="preserve">МИНОБРНАУКИ РОССИИ </w:t>
      </w:r>
    </w:p>
    <w:p w:rsidR="00E0068E" w:rsidRDefault="00E0068E" w:rsidP="00E0068E">
      <w:pPr>
        <w:jc w:val="center"/>
      </w:pPr>
      <w:r w:rsidRPr="00390CC8">
        <w:rPr>
          <w:b/>
        </w:rPr>
        <w:t>Ярославский государственный университет им. П.Г. Демидова</w:t>
      </w:r>
    </w:p>
    <w:p w:rsidR="00E0068E" w:rsidRDefault="00E0068E" w:rsidP="00E0068E">
      <w:pPr>
        <w:jc w:val="center"/>
      </w:pPr>
    </w:p>
    <w:p w:rsidR="00E0068E" w:rsidRDefault="00E0068E" w:rsidP="00E0068E">
      <w:pPr>
        <w:jc w:val="center"/>
        <w:rPr>
          <w:sz w:val="28"/>
          <w:szCs w:val="28"/>
        </w:rPr>
      </w:pPr>
      <w:r>
        <w:t>Кафедра микроэлектроники и общей физики</w:t>
      </w:r>
    </w:p>
    <w:p w:rsidR="0029729B" w:rsidRPr="00EA7B6C" w:rsidRDefault="0029729B" w:rsidP="0029729B">
      <w:pPr>
        <w:pStyle w:val="af4"/>
      </w:pPr>
    </w:p>
    <w:p w:rsidR="0029729B" w:rsidRDefault="0029729B" w:rsidP="0029729B">
      <w:pPr>
        <w:pStyle w:val="af4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29729B" w:rsidTr="00D70712">
        <w:tc>
          <w:tcPr>
            <w:tcW w:w="5954" w:type="dxa"/>
            <w:shd w:val="clear" w:color="auto" w:fill="auto"/>
          </w:tcPr>
          <w:p w:rsidR="0029729B" w:rsidRDefault="0029729B" w:rsidP="00D70712">
            <w:pPr>
              <w:pStyle w:val="af4"/>
            </w:pPr>
          </w:p>
        </w:tc>
        <w:tc>
          <w:tcPr>
            <w:tcW w:w="3402" w:type="dxa"/>
            <w:shd w:val="clear" w:color="auto" w:fill="auto"/>
          </w:tcPr>
          <w:p w:rsidR="0029729B" w:rsidRPr="00F741AC" w:rsidRDefault="0029729B" w:rsidP="00D70712">
            <w:pPr>
              <w:pStyle w:val="af4"/>
            </w:pPr>
            <w:r w:rsidRPr="00F741AC">
              <w:t>УТВЕРЖДАЮ</w:t>
            </w:r>
          </w:p>
          <w:p w:rsidR="0029729B" w:rsidRPr="00F741AC" w:rsidRDefault="0029729B" w:rsidP="00D70712">
            <w:pPr>
              <w:pStyle w:val="af4"/>
            </w:pPr>
          </w:p>
          <w:p w:rsidR="0029729B" w:rsidRPr="00F741AC" w:rsidRDefault="0029729B" w:rsidP="00D70712">
            <w:pPr>
              <w:pStyle w:val="af5"/>
            </w:pPr>
            <w:r w:rsidRPr="00F741AC">
              <w:t>Декан физического факультета</w:t>
            </w:r>
          </w:p>
          <w:p w:rsidR="0029729B" w:rsidRPr="0057364E" w:rsidRDefault="0029729B" w:rsidP="00D70712">
            <w:pPr>
              <w:pStyle w:val="af5"/>
            </w:pPr>
          </w:p>
          <w:p w:rsidR="0029729B" w:rsidRPr="0057364E" w:rsidRDefault="0029729B" w:rsidP="00D70712">
            <w:pPr>
              <w:pStyle w:val="af5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29729B" w:rsidRPr="00EA7B6C" w:rsidRDefault="0029729B" w:rsidP="00D70712">
            <w:pPr>
              <w:pStyle w:val="af6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29729B" w:rsidRDefault="0029729B" w:rsidP="00BB4A8B">
            <w:pPr>
              <w:pStyle w:val="af5"/>
            </w:pPr>
            <w:r w:rsidRPr="0057364E">
              <w:t>«</w:t>
            </w:r>
            <w:r w:rsidR="00BB4A8B"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BB4A8B">
              <w:t>4</w:t>
            </w:r>
            <w:r w:rsidRPr="0057364E">
              <w:t xml:space="preserve"> г.</w:t>
            </w:r>
          </w:p>
        </w:tc>
      </w:tr>
    </w:tbl>
    <w:p w:rsidR="0029729B" w:rsidRPr="00EA7B6C" w:rsidRDefault="0029729B" w:rsidP="0029729B">
      <w:pPr>
        <w:pStyle w:val="af4"/>
      </w:pPr>
    </w:p>
    <w:p w:rsidR="0029729B" w:rsidRPr="00EA7B6C" w:rsidRDefault="0029729B" w:rsidP="0029729B">
      <w:pPr>
        <w:pStyle w:val="af4"/>
      </w:pPr>
    </w:p>
    <w:p w:rsidR="00E0068E" w:rsidRDefault="00E0068E" w:rsidP="00E0068E">
      <w:pPr>
        <w:jc w:val="center"/>
        <w:rPr>
          <w:b/>
        </w:rPr>
      </w:pPr>
      <w:r>
        <w:rPr>
          <w:b/>
        </w:rPr>
        <w:t>Рабочая программа дисциплины</w:t>
      </w:r>
    </w:p>
    <w:p w:rsidR="00E0068E" w:rsidRDefault="00E0068E" w:rsidP="00E0068E">
      <w:pPr>
        <w:jc w:val="center"/>
        <w:rPr>
          <w:b/>
        </w:rPr>
      </w:pPr>
      <w:r>
        <w:rPr>
          <w:b/>
        </w:rPr>
        <w:t>«</w:t>
      </w:r>
      <w:r w:rsidR="003130E5">
        <w:rPr>
          <w:b/>
        </w:rPr>
        <w:t>Основы научных исследований</w:t>
      </w:r>
      <w:r>
        <w:rPr>
          <w:b/>
        </w:rPr>
        <w:t>»</w:t>
      </w:r>
    </w:p>
    <w:p w:rsidR="00E0068E" w:rsidRDefault="00E0068E" w:rsidP="00E0068E">
      <w:pPr>
        <w:jc w:val="center"/>
        <w:rPr>
          <w:b/>
        </w:rPr>
      </w:pPr>
    </w:p>
    <w:p w:rsidR="00E0068E" w:rsidRDefault="00E0068E" w:rsidP="00E0068E">
      <w:pPr>
        <w:jc w:val="center"/>
        <w:rPr>
          <w:b/>
        </w:rPr>
      </w:pPr>
    </w:p>
    <w:p w:rsidR="00E0068E" w:rsidRDefault="00E0068E" w:rsidP="00E0068E">
      <w:pPr>
        <w:jc w:val="center"/>
      </w:pPr>
      <w:r>
        <w:t>Направление подготовки</w:t>
      </w:r>
    </w:p>
    <w:p w:rsidR="00E0068E" w:rsidRDefault="00E534E8" w:rsidP="00E0068E">
      <w:pPr>
        <w:jc w:val="center"/>
      </w:pPr>
      <w:r>
        <w:t>11.04.01 Радиотехника</w:t>
      </w:r>
      <w:r w:rsidRPr="002635FA">
        <w:t xml:space="preserve"> </w:t>
      </w:r>
      <w:r w:rsidR="002635FA" w:rsidRPr="002635FA">
        <w:cr/>
      </w:r>
    </w:p>
    <w:p w:rsidR="00E0068E" w:rsidRDefault="00E0068E" w:rsidP="00E0068E">
      <w:pPr>
        <w:jc w:val="center"/>
      </w:pPr>
    </w:p>
    <w:p w:rsidR="00E0068E" w:rsidRDefault="00E0068E" w:rsidP="00E0068E">
      <w:pPr>
        <w:jc w:val="center"/>
      </w:pPr>
      <w:r>
        <w:t xml:space="preserve">Направленность (профиль) </w:t>
      </w:r>
    </w:p>
    <w:p w:rsidR="00E0068E" w:rsidRDefault="00E0068E" w:rsidP="00E0068E">
      <w:pPr>
        <w:jc w:val="center"/>
      </w:pPr>
      <w:r>
        <w:t>«</w:t>
      </w:r>
      <w:r w:rsidR="00E534E8">
        <w:t>Системы и устройства передачи, при</w:t>
      </w:r>
      <w:r w:rsidR="00BB4A8B">
        <w:t>ё</w:t>
      </w:r>
      <w:r w:rsidR="00E534E8">
        <w:t>ма и обработки сигналов</w:t>
      </w:r>
      <w:r>
        <w:t>»</w:t>
      </w:r>
    </w:p>
    <w:p w:rsidR="00E0068E" w:rsidRDefault="00E0068E" w:rsidP="00E0068E">
      <w:pPr>
        <w:jc w:val="center"/>
      </w:pPr>
    </w:p>
    <w:p w:rsidR="0029729B" w:rsidRDefault="0029729B" w:rsidP="00E0068E">
      <w:pPr>
        <w:jc w:val="center"/>
      </w:pPr>
    </w:p>
    <w:p w:rsidR="00E0068E" w:rsidRDefault="00E0068E" w:rsidP="00E0068E">
      <w:pPr>
        <w:jc w:val="center"/>
      </w:pPr>
    </w:p>
    <w:p w:rsidR="00E0068E" w:rsidRDefault="00E0068E" w:rsidP="00E0068E">
      <w:pPr>
        <w:jc w:val="center"/>
      </w:pPr>
      <w:r>
        <w:t>Форма обучения</w:t>
      </w:r>
    </w:p>
    <w:p w:rsidR="00E0068E" w:rsidRDefault="00E0068E" w:rsidP="00E0068E">
      <w:pPr>
        <w:jc w:val="center"/>
      </w:pPr>
      <w:r>
        <w:t>очная</w:t>
      </w:r>
    </w:p>
    <w:p w:rsidR="00E0068E" w:rsidRDefault="00E0068E" w:rsidP="00E0068E">
      <w:pPr>
        <w:jc w:val="center"/>
      </w:pPr>
    </w:p>
    <w:p w:rsidR="00E0068E" w:rsidRDefault="00E0068E" w:rsidP="00E0068E">
      <w:pPr>
        <w:jc w:val="center"/>
      </w:pPr>
    </w:p>
    <w:p w:rsidR="00E0068E" w:rsidRDefault="00E0068E" w:rsidP="00E0068E">
      <w:pPr>
        <w:jc w:val="center"/>
      </w:pPr>
    </w:p>
    <w:p w:rsidR="00E0068E" w:rsidRDefault="00E0068E" w:rsidP="00E0068E">
      <w:pPr>
        <w:jc w:val="center"/>
      </w:pPr>
    </w:p>
    <w:p w:rsidR="00E0068E" w:rsidRDefault="00E0068E" w:rsidP="00E0068E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4"/>
      </w:tblGrid>
      <w:tr w:rsidR="00E0068E" w:rsidTr="00EF10C0">
        <w:tc>
          <w:tcPr>
            <w:tcW w:w="4643" w:type="dxa"/>
            <w:shd w:val="clear" w:color="auto" w:fill="auto"/>
          </w:tcPr>
          <w:p w:rsidR="00E0068E" w:rsidRPr="002652CD" w:rsidRDefault="00E0068E" w:rsidP="00EF10C0">
            <w:pPr>
              <w:snapToGrid w:val="0"/>
            </w:pPr>
            <w:r w:rsidRPr="002652CD">
              <w:t>Программа рассмотрена</w:t>
            </w:r>
          </w:p>
          <w:p w:rsidR="00E0068E" w:rsidRPr="002652CD" w:rsidRDefault="00E0068E" w:rsidP="00EF10C0">
            <w:r w:rsidRPr="002652CD">
              <w:t>на заседании кафедры</w:t>
            </w:r>
          </w:p>
          <w:p w:rsidR="00E0068E" w:rsidRPr="002652CD" w:rsidRDefault="00BB4A8B" w:rsidP="00FE4BAF">
            <w:r w:rsidRPr="00711872">
              <w:t>от «</w:t>
            </w:r>
            <w:r>
              <w:t>22</w:t>
            </w:r>
            <w:r w:rsidRPr="00711872">
              <w:t>» апреля 202</w:t>
            </w:r>
            <w:r>
              <w:t>4</w:t>
            </w:r>
            <w:r w:rsidRPr="00711872">
              <w:t xml:space="preserve"> года, протокол № </w:t>
            </w:r>
            <w:r>
              <w:t>5</w:t>
            </w:r>
          </w:p>
        </w:tc>
        <w:tc>
          <w:tcPr>
            <w:tcW w:w="4644" w:type="dxa"/>
            <w:shd w:val="clear" w:color="auto" w:fill="auto"/>
          </w:tcPr>
          <w:p w:rsidR="00E0068E" w:rsidRPr="002652CD" w:rsidRDefault="00E0068E" w:rsidP="00EF10C0">
            <w:pPr>
              <w:snapToGrid w:val="0"/>
            </w:pPr>
            <w:r w:rsidRPr="002652CD">
              <w:t>Программа одобрена НМК</w:t>
            </w:r>
          </w:p>
          <w:p w:rsidR="00E0068E" w:rsidRPr="002652CD" w:rsidRDefault="00E0068E" w:rsidP="00EF10C0">
            <w:r w:rsidRPr="002652CD">
              <w:t>физического факультета</w:t>
            </w:r>
          </w:p>
          <w:p w:rsidR="00E0068E" w:rsidRPr="002652CD" w:rsidRDefault="00BB4A8B" w:rsidP="00FE4BAF">
            <w:pPr>
              <w:jc w:val="both"/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29729B" w:rsidRDefault="0029729B" w:rsidP="00933DC3"/>
    <w:p w:rsidR="008C20F4" w:rsidRPr="00EE28CC" w:rsidRDefault="0029729B" w:rsidP="00933DC3">
      <w:pPr>
        <w:rPr>
          <w:b/>
          <w:bCs/>
        </w:rPr>
      </w:pPr>
      <w:r>
        <w:br w:type="page"/>
      </w:r>
      <w:r w:rsidR="008C20F4" w:rsidRPr="00EE28CC">
        <w:rPr>
          <w:b/>
          <w:bCs/>
        </w:rPr>
        <w:lastRenderedPageBreak/>
        <w:t>1.</w:t>
      </w:r>
      <w:r w:rsidR="008C20F4" w:rsidRPr="00EE28CC">
        <w:rPr>
          <w:b/>
          <w:bCs/>
          <w:lang w:val="en-US"/>
        </w:rPr>
        <w:t> </w:t>
      </w:r>
      <w:r w:rsidR="008C20F4" w:rsidRPr="00EE28CC">
        <w:rPr>
          <w:b/>
          <w:bCs/>
        </w:rPr>
        <w:t>Цели освоения дисциплины</w:t>
      </w:r>
    </w:p>
    <w:p w:rsidR="003130E5" w:rsidRPr="003130E5" w:rsidRDefault="003130E5" w:rsidP="003130E5">
      <w:pPr>
        <w:ind w:firstLine="709"/>
        <w:jc w:val="both"/>
      </w:pPr>
      <w:r w:rsidRPr="003130E5">
        <w:t>Целями освоения дисциплины (модуля) "Основы научных исследований" являются: установить историческую преемственность физических открытий, ключевых экспериментов и базовых концепций, познакомить учащихся с инновационными компьютерными возможностями эффективного моделирования различных физических процессов и представления полученных результатов.</w:t>
      </w:r>
    </w:p>
    <w:p w:rsidR="0044718B" w:rsidRDefault="00450447" w:rsidP="0044718B">
      <w:pPr>
        <w:ind w:firstLine="708"/>
        <w:jc w:val="both"/>
      </w:pPr>
      <w:r>
        <w:t xml:space="preserve">. </w:t>
      </w:r>
    </w:p>
    <w:p w:rsidR="00933DC3" w:rsidRPr="004B6646" w:rsidRDefault="00933DC3" w:rsidP="0044718B">
      <w:pPr>
        <w:jc w:val="both"/>
        <w:rPr>
          <w:i/>
          <w:iCs/>
        </w:rPr>
      </w:pPr>
    </w:p>
    <w:p w:rsidR="008C20F4" w:rsidRPr="004B6646" w:rsidRDefault="008C20F4" w:rsidP="008C20F4">
      <w:pPr>
        <w:jc w:val="both"/>
        <w:rPr>
          <w:b/>
          <w:bCs/>
          <w:i/>
          <w:iCs/>
        </w:rPr>
      </w:pPr>
      <w:r w:rsidRPr="004B6646">
        <w:rPr>
          <w:b/>
          <w:bCs/>
        </w:rPr>
        <w:t>2.</w:t>
      </w:r>
      <w:r w:rsidRPr="004B6646">
        <w:rPr>
          <w:b/>
          <w:bCs/>
          <w:lang w:val="en-US"/>
        </w:rPr>
        <w:t> </w:t>
      </w:r>
      <w:r w:rsidRPr="004B6646">
        <w:rPr>
          <w:b/>
          <w:bCs/>
        </w:rPr>
        <w:t xml:space="preserve">Место дисциплины в структуре </w:t>
      </w:r>
      <w:r w:rsidR="00E0068E">
        <w:rPr>
          <w:b/>
          <w:bCs/>
        </w:rPr>
        <w:t>образовательной программы</w:t>
      </w:r>
    </w:p>
    <w:p w:rsidR="003130E5" w:rsidRPr="002F4566" w:rsidRDefault="003130E5" w:rsidP="009315E0">
      <w:pPr>
        <w:ind w:firstLine="709"/>
        <w:jc w:val="both"/>
        <w:rPr>
          <w:iCs/>
        </w:rPr>
      </w:pPr>
      <w:r w:rsidRPr="002F4566">
        <w:rPr>
          <w:bCs/>
          <w:iCs/>
        </w:rPr>
        <w:t xml:space="preserve">Дисциплина входит в </w:t>
      </w:r>
      <w:r w:rsidR="00B25B75">
        <w:rPr>
          <w:bCs/>
          <w:iCs/>
        </w:rPr>
        <w:t>обязательную</w:t>
      </w:r>
      <w:r w:rsidRPr="002F4566">
        <w:rPr>
          <w:bCs/>
          <w:iCs/>
        </w:rPr>
        <w:t xml:space="preserve"> часть цикла </w:t>
      </w:r>
      <w:r w:rsidR="00B25B75">
        <w:rPr>
          <w:bCs/>
          <w:iCs/>
        </w:rPr>
        <w:t>учебного плана</w:t>
      </w:r>
      <w:r w:rsidRPr="002F4566">
        <w:rPr>
          <w:bCs/>
          <w:iCs/>
        </w:rPr>
        <w:t xml:space="preserve">. </w:t>
      </w:r>
      <w:r w:rsidRPr="002F4566">
        <w:rPr>
          <w:iCs/>
        </w:rPr>
        <w:t>Для успешного изучения этой дисциплины необходимы знания и умения, приобретенные в результате освоения</w:t>
      </w:r>
      <w:r>
        <w:rPr>
          <w:iCs/>
        </w:rPr>
        <w:t xml:space="preserve"> математических</w:t>
      </w:r>
      <w:r w:rsidRPr="002F4566">
        <w:rPr>
          <w:iCs/>
        </w:rPr>
        <w:t xml:space="preserve"> </w:t>
      </w:r>
      <w:r>
        <w:rPr>
          <w:iCs/>
        </w:rPr>
        <w:t xml:space="preserve">дисциплин и курса общей физике </w:t>
      </w:r>
      <w:r w:rsidR="009315E0">
        <w:rPr>
          <w:iCs/>
        </w:rPr>
        <w:t>ступени физических и инженерно-физических специальностей классического университета</w:t>
      </w:r>
      <w:r w:rsidRPr="002F4566">
        <w:rPr>
          <w:iCs/>
        </w:rPr>
        <w:t>.</w:t>
      </w:r>
      <w:r w:rsidR="009315E0">
        <w:rPr>
          <w:iCs/>
        </w:rPr>
        <w:t xml:space="preserve"> </w:t>
      </w:r>
      <w:r w:rsidRPr="002F4566">
        <w:rPr>
          <w:iCs/>
        </w:rPr>
        <w:t>Знание</w:t>
      </w:r>
      <w:r w:rsidR="009315E0">
        <w:rPr>
          <w:iCs/>
        </w:rPr>
        <w:t xml:space="preserve"> примеров развития различных физических идей и концепций,</w:t>
      </w:r>
      <w:r w:rsidRPr="002F4566">
        <w:rPr>
          <w:iCs/>
        </w:rPr>
        <w:t xml:space="preserve"> умение применять современные пакеты математических</w:t>
      </w:r>
      <w:r w:rsidR="009315E0">
        <w:rPr>
          <w:iCs/>
        </w:rPr>
        <w:t xml:space="preserve"> </w:t>
      </w:r>
      <w:r w:rsidRPr="002F4566">
        <w:rPr>
          <w:iCs/>
        </w:rPr>
        <w:t xml:space="preserve">программ является важной составляющей общей культуры выпускника. Эти знания </w:t>
      </w:r>
      <w:r w:rsidR="009315E0">
        <w:rPr>
          <w:iCs/>
        </w:rPr>
        <w:t>являются общей базой</w:t>
      </w:r>
      <w:r w:rsidRPr="002F4566">
        <w:rPr>
          <w:iCs/>
        </w:rPr>
        <w:t xml:space="preserve"> </w:t>
      </w:r>
      <w:r w:rsidR="009315E0">
        <w:rPr>
          <w:iCs/>
        </w:rPr>
        <w:t>для</w:t>
      </w:r>
      <w:r w:rsidRPr="002F4566">
        <w:rPr>
          <w:iCs/>
        </w:rPr>
        <w:t xml:space="preserve"> проведени</w:t>
      </w:r>
      <w:r w:rsidR="009315E0">
        <w:rPr>
          <w:iCs/>
        </w:rPr>
        <w:t>я</w:t>
      </w:r>
      <w:r w:rsidRPr="002F4566">
        <w:rPr>
          <w:iCs/>
        </w:rPr>
        <w:t xml:space="preserve"> теоретических</w:t>
      </w:r>
      <w:r w:rsidR="009315E0">
        <w:rPr>
          <w:iCs/>
        </w:rPr>
        <w:t>, экспериментальных и технологических</w:t>
      </w:r>
      <w:r w:rsidRPr="002F4566">
        <w:rPr>
          <w:iCs/>
        </w:rPr>
        <w:t xml:space="preserve"> исследований в </w:t>
      </w:r>
      <w:r w:rsidR="009315E0">
        <w:rPr>
          <w:iCs/>
        </w:rPr>
        <w:t>современных</w:t>
      </w:r>
      <w:r w:rsidRPr="002F4566">
        <w:rPr>
          <w:iCs/>
        </w:rPr>
        <w:t xml:space="preserve"> областях </w:t>
      </w:r>
      <w:r>
        <w:rPr>
          <w:iCs/>
        </w:rPr>
        <w:t>естествознания</w:t>
      </w:r>
      <w:r w:rsidRPr="002F4566">
        <w:rPr>
          <w:iCs/>
        </w:rPr>
        <w:t>.</w:t>
      </w:r>
    </w:p>
    <w:p w:rsidR="00B9425F" w:rsidRDefault="00B9425F" w:rsidP="003130E5">
      <w:pPr>
        <w:ind w:firstLine="454"/>
        <w:jc w:val="both"/>
        <w:rPr>
          <w:b/>
          <w:bCs/>
        </w:rPr>
      </w:pPr>
    </w:p>
    <w:p w:rsidR="00E919DD" w:rsidRPr="004B6646" w:rsidRDefault="00E919DD" w:rsidP="008C20F4">
      <w:pPr>
        <w:tabs>
          <w:tab w:val="left" w:pos="2496"/>
        </w:tabs>
        <w:jc w:val="both"/>
        <w:rPr>
          <w:b/>
          <w:bCs/>
        </w:rPr>
      </w:pPr>
    </w:p>
    <w:p w:rsidR="00A2425F" w:rsidRPr="004B6646" w:rsidRDefault="008C20F4" w:rsidP="008C20F4">
      <w:pPr>
        <w:jc w:val="both"/>
        <w:rPr>
          <w:b/>
          <w:bCs/>
        </w:rPr>
      </w:pPr>
      <w:r w:rsidRPr="004B6646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</w:t>
      </w:r>
      <w:r w:rsidR="0029729B">
        <w:rPr>
          <w:b/>
          <w:bCs/>
        </w:rPr>
        <w:t>образовательной программы</w:t>
      </w:r>
    </w:p>
    <w:p w:rsidR="008C20F4" w:rsidRDefault="008C20F4" w:rsidP="004F7D95">
      <w:pPr>
        <w:ind w:firstLine="709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B9425F" w:rsidRDefault="00B9425F" w:rsidP="008C20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2817"/>
        <w:gridCol w:w="55"/>
        <w:gridCol w:w="4284"/>
      </w:tblGrid>
      <w:tr w:rsidR="00B9425F" w:rsidRPr="00EE28CC" w:rsidTr="00E534E8">
        <w:tc>
          <w:tcPr>
            <w:tcW w:w="2234" w:type="dxa"/>
          </w:tcPr>
          <w:p w:rsidR="00B9425F" w:rsidRPr="00EB7317" w:rsidRDefault="00B9425F" w:rsidP="00EF10C0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B7317">
              <w:rPr>
                <w:b/>
              </w:rPr>
              <w:t xml:space="preserve">Формируемая компетенция </w:t>
            </w:r>
          </w:p>
          <w:p w:rsidR="00B9425F" w:rsidRPr="00EB7317" w:rsidRDefault="00B9425F" w:rsidP="00EF10C0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B7317">
              <w:rPr>
                <w:b/>
              </w:rPr>
              <w:t>(код и формулировка)</w:t>
            </w:r>
          </w:p>
        </w:tc>
        <w:tc>
          <w:tcPr>
            <w:tcW w:w="2874" w:type="dxa"/>
          </w:tcPr>
          <w:p w:rsidR="00B9425F" w:rsidRPr="00EB7317" w:rsidRDefault="00B9425F" w:rsidP="00EF10C0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B7317">
              <w:rPr>
                <w:b/>
              </w:rPr>
              <w:t>Индикатор достижения компетенции</w:t>
            </w:r>
          </w:p>
          <w:p w:rsidR="00B9425F" w:rsidRPr="00EB7317" w:rsidRDefault="00B9425F" w:rsidP="00EF10C0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B7317">
              <w:rPr>
                <w:b/>
              </w:rPr>
              <w:t>(код и формулировка)</w:t>
            </w:r>
          </w:p>
        </w:tc>
        <w:tc>
          <w:tcPr>
            <w:tcW w:w="4462" w:type="dxa"/>
            <w:gridSpan w:val="2"/>
          </w:tcPr>
          <w:p w:rsidR="00B9425F" w:rsidRPr="00EB7317" w:rsidRDefault="00B9425F" w:rsidP="00EF10C0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EB7317">
              <w:rPr>
                <w:b/>
              </w:rPr>
              <w:t xml:space="preserve">Перечень </w:t>
            </w:r>
          </w:p>
          <w:p w:rsidR="00B9425F" w:rsidRPr="00EB7317" w:rsidRDefault="00B9425F" w:rsidP="00EF10C0">
            <w:pPr>
              <w:pStyle w:val="a5"/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 w:rsidRPr="00EB7317">
              <w:rPr>
                <w:b/>
              </w:rPr>
              <w:t xml:space="preserve">планируемых результатов обучения </w:t>
            </w:r>
          </w:p>
        </w:tc>
      </w:tr>
      <w:tr w:rsidR="00B9425F" w:rsidRPr="00EE28CC">
        <w:trPr>
          <w:trHeight w:hRule="exact" w:val="397"/>
        </w:trPr>
        <w:tc>
          <w:tcPr>
            <w:tcW w:w="9570" w:type="dxa"/>
            <w:gridSpan w:val="4"/>
            <w:vAlign w:val="center"/>
          </w:tcPr>
          <w:p w:rsidR="00B9425F" w:rsidRPr="00EB7317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Универсальные компетенции</w:t>
            </w:r>
            <w:r w:rsidR="00B9425F" w:rsidRPr="00EB7317">
              <w:rPr>
                <w:b/>
              </w:rPr>
              <w:t xml:space="preserve"> </w:t>
            </w:r>
          </w:p>
        </w:tc>
      </w:tr>
      <w:tr w:rsidR="00B25B75" w:rsidRPr="00B25B75" w:rsidTr="00E534E8">
        <w:trPr>
          <w:trHeight w:hRule="exact" w:val="5930"/>
        </w:trPr>
        <w:tc>
          <w:tcPr>
            <w:tcW w:w="2234" w:type="dxa"/>
            <w:vAlign w:val="center"/>
          </w:tcPr>
          <w:p w:rsidR="00B25B75" w:rsidRPr="00EB7317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  <w:r w:rsidRPr="00E73A18">
              <w:t>УК-1. 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</w:tc>
        <w:tc>
          <w:tcPr>
            <w:tcW w:w="2931" w:type="dxa"/>
            <w:gridSpan w:val="2"/>
            <w:vAlign w:val="center"/>
          </w:tcPr>
          <w:p w:rsidR="00B25B75" w:rsidRPr="00E73A18" w:rsidRDefault="00B25B75" w:rsidP="00B25B75">
            <w:pPr>
              <w:pStyle w:val="ConsPlusNormal"/>
              <w:rPr>
                <w:sz w:val="24"/>
                <w:szCs w:val="24"/>
              </w:rPr>
            </w:pPr>
            <w:r w:rsidRPr="00E73A18">
              <w:rPr>
                <w:sz w:val="24"/>
                <w:szCs w:val="24"/>
              </w:rPr>
              <w:t xml:space="preserve">ИД_УК-1.1. Демонстрирует способность к критическому анализу проблемных ситуаций. </w:t>
            </w:r>
          </w:p>
          <w:p w:rsidR="00B25B75" w:rsidRDefault="00B25B75" w:rsidP="00B25B75">
            <w:pPr>
              <w:pStyle w:val="ConsPlusNormal"/>
              <w:rPr>
                <w:sz w:val="24"/>
                <w:szCs w:val="24"/>
              </w:rPr>
            </w:pPr>
          </w:p>
          <w:p w:rsidR="00B25B75" w:rsidRDefault="00B25B75" w:rsidP="00B25B75">
            <w:pPr>
              <w:pStyle w:val="ConsPlusNormal"/>
              <w:rPr>
                <w:sz w:val="24"/>
                <w:szCs w:val="24"/>
              </w:rPr>
            </w:pPr>
          </w:p>
          <w:p w:rsidR="00B25B75" w:rsidRPr="00E73A18" w:rsidRDefault="00B25B75" w:rsidP="00B25B75">
            <w:pPr>
              <w:pStyle w:val="ConsPlusNormal"/>
              <w:rPr>
                <w:sz w:val="24"/>
                <w:szCs w:val="24"/>
              </w:rPr>
            </w:pPr>
          </w:p>
          <w:p w:rsidR="00B25B75" w:rsidRPr="00EB7317" w:rsidRDefault="00B25B75" w:rsidP="00B25B75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  <w:r w:rsidRPr="00E73A18">
              <w:t>ИД_УК-1.2. Владеет основами системного подхода для выработки стратегий разрешения проблемных ситуаций.</w:t>
            </w:r>
          </w:p>
        </w:tc>
        <w:tc>
          <w:tcPr>
            <w:tcW w:w="4405" w:type="dxa"/>
            <w:vAlign w:val="center"/>
          </w:tcPr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</w:p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</w:p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</w:p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</w:pPr>
            <w:r w:rsidRPr="00B25B75">
              <w:rPr>
                <w:b/>
              </w:rPr>
              <w:t xml:space="preserve">Знать: </w:t>
            </w:r>
            <w:r>
              <w:t>исторические примеры развития физических концепций</w:t>
            </w:r>
          </w:p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</w:pPr>
            <w:r w:rsidRPr="00B25B75">
              <w:rPr>
                <w:b/>
              </w:rPr>
              <w:t xml:space="preserve">Уметь: </w:t>
            </w:r>
            <w:r>
              <w:t>провести сравнительные аналогии заданной исследовательской ситуации с различными фактами из истории физики.</w:t>
            </w:r>
          </w:p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</w:p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</w:p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</w:pPr>
            <w:r>
              <w:rPr>
                <w:b/>
              </w:rPr>
              <w:t xml:space="preserve">Знать: </w:t>
            </w:r>
            <w:r w:rsidRPr="00E73A18">
              <w:t>основ</w:t>
            </w:r>
            <w:r>
              <w:t>ы</w:t>
            </w:r>
            <w:r w:rsidRPr="00E73A18">
              <w:t xml:space="preserve"> системного подхода для </w:t>
            </w:r>
            <w:r>
              <w:t>организации конструктивной работы в рамках научного проекта.</w:t>
            </w:r>
          </w:p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  <w:r w:rsidRPr="00B25B75">
              <w:rPr>
                <w:b/>
              </w:rPr>
              <w:t>Уметь:</w:t>
            </w:r>
            <w:r>
              <w:t xml:space="preserve"> </w:t>
            </w:r>
            <w:r w:rsidRPr="00E73A18">
              <w:t>выраб</w:t>
            </w:r>
            <w:r>
              <w:t>атывать</w:t>
            </w:r>
            <w:r w:rsidRPr="00E73A18">
              <w:t xml:space="preserve"> стратеги</w:t>
            </w:r>
            <w:r>
              <w:t>ю</w:t>
            </w:r>
            <w:r w:rsidRPr="00E73A18">
              <w:t xml:space="preserve"> разрешения проблемных ситуаций</w:t>
            </w:r>
            <w:r>
              <w:t xml:space="preserve"> при проведении научных исследований</w:t>
            </w:r>
            <w:r w:rsidRPr="00E73A18">
              <w:t>.</w:t>
            </w:r>
          </w:p>
          <w:p w:rsidR="00B25B75" w:rsidRPr="00B25B75" w:rsidRDefault="00B25B75" w:rsidP="00B25B75">
            <w:pPr>
              <w:pStyle w:val="a5"/>
              <w:tabs>
                <w:tab w:val="left" w:pos="708"/>
              </w:tabs>
              <w:spacing w:line="240" w:lineRule="auto"/>
            </w:pPr>
            <w:r w:rsidRPr="00B25B75">
              <w:rPr>
                <w:b/>
              </w:rPr>
              <w:t xml:space="preserve">Владеть: </w:t>
            </w:r>
            <w:r>
              <w:t xml:space="preserve">методами научной дискуссии и аргументированного доказательства собственной точки зрения. </w:t>
            </w:r>
          </w:p>
          <w:p w:rsidR="00B25B75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</w:p>
          <w:p w:rsidR="00B25B75" w:rsidRPr="00EB7317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</w:p>
        </w:tc>
      </w:tr>
      <w:tr w:rsidR="00B25B75" w:rsidRPr="00B25B75">
        <w:trPr>
          <w:trHeight w:hRule="exact" w:val="397"/>
        </w:trPr>
        <w:tc>
          <w:tcPr>
            <w:tcW w:w="9570" w:type="dxa"/>
            <w:gridSpan w:val="4"/>
            <w:vAlign w:val="center"/>
          </w:tcPr>
          <w:p w:rsidR="00B25B75" w:rsidRPr="00EB7317" w:rsidRDefault="00B25B75" w:rsidP="00EF10C0">
            <w:pPr>
              <w:pStyle w:val="a5"/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Общепрофессиональные компетенции</w:t>
            </w:r>
          </w:p>
        </w:tc>
      </w:tr>
      <w:tr w:rsidR="00B9425F" w:rsidRPr="00A2425F" w:rsidTr="00E534E8">
        <w:trPr>
          <w:trHeight w:hRule="exact" w:val="13335"/>
        </w:trPr>
        <w:tc>
          <w:tcPr>
            <w:tcW w:w="2234" w:type="dxa"/>
          </w:tcPr>
          <w:p w:rsidR="00B9425F" w:rsidRDefault="00B25B75" w:rsidP="00EF10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 w:rsidRPr="00E73A18">
              <w:t>ОПК-2. Способен применять современные методы исследования, представлять и аргументировано защищать результаты выполненной работы.</w:t>
            </w:r>
          </w:p>
        </w:tc>
        <w:tc>
          <w:tcPr>
            <w:tcW w:w="2874" w:type="dxa"/>
          </w:tcPr>
          <w:p w:rsidR="00E534E8" w:rsidRPr="00F57074" w:rsidRDefault="00E534E8" w:rsidP="00E534E8">
            <w:r w:rsidRPr="00F57074">
              <w:t>ИД_ОПК-2.1. Знает методы исследования современных радиотехнических систем и оценивает их достоинства и недостатки.</w:t>
            </w:r>
          </w:p>
          <w:p w:rsidR="00B9425F" w:rsidRPr="00C65DD4" w:rsidRDefault="00B9425F" w:rsidP="00C65DD4"/>
          <w:p w:rsidR="00B9425F" w:rsidRPr="00C65DD4" w:rsidRDefault="00B9425F" w:rsidP="00C65DD4"/>
          <w:p w:rsidR="00B9425F" w:rsidRDefault="00B9425F" w:rsidP="00C65DD4"/>
          <w:p w:rsidR="00C65DD4" w:rsidRDefault="00C65DD4" w:rsidP="00C65DD4"/>
          <w:p w:rsidR="00C65DD4" w:rsidRDefault="00C65DD4" w:rsidP="00C65DD4"/>
          <w:p w:rsidR="00C65DD4" w:rsidRDefault="00C65DD4" w:rsidP="00C65DD4"/>
          <w:p w:rsidR="00C65DD4" w:rsidRDefault="00C65DD4" w:rsidP="00C65DD4"/>
          <w:p w:rsidR="00C65DD4" w:rsidRDefault="00C65DD4" w:rsidP="00C65DD4"/>
          <w:p w:rsidR="00C65DD4" w:rsidRDefault="00C65DD4" w:rsidP="00C65DD4"/>
          <w:p w:rsidR="00C65DD4" w:rsidRPr="00C65DD4" w:rsidRDefault="00C65DD4" w:rsidP="00C65DD4"/>
          <w:p w:rsidR="00B9425F" w:rsidRPr="00C65DD4" w:rsidRDefault="00B9425F" w:rsidP="00C65DD4"/>
          <w:p w:rsidR="00B9425F" w:rsidRPr="00C65DD4" w:rsidRDefault="00B9425F" w:rsidP="00C65DD4"/>
          <w:p w:rsidR="00E534E8" w:rsidRDefault="00E534E8" w:rsidP="00E534E8">
            <w:r>
              <w:t>ИД_ОПК-2.2. Выбирает и использует инструментарий исследования в соответствии с поставленной задачей.</w:t>
            </w:r>
          </w:p>
          <w:p w:rsidR="00B25B75" w:rsidRPr="00E73A18" w:rsidRDefault="00B25B75" w:rsidP="00B25B75">
            <w:pPr>
              <w:pStyle w:val="ConsPlusNormal"/>
              <w:rPr>
                <w:sz w:val="24"/>
                <w:szCs w:val="24"/>
              </w:rPr>
            </w:pPr>
            <w:r w:rsidRPr="00E73A18">
              <w:rPr>
                <w:sz w:val="24"/>
                <w:szCs w:val="24"/>
              </w:rPr>
              <w:t>.</w:t>
            </w:r>
          </w:p>
          <w:p w:rsidR="00B9425F" w:rsidRDefault="00B9425F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C65DD4">
            <w:pPr>
              <w:pStyle w:val="a5"/>
              <w:spacing w:line="240" w:lineRule="auto"/>
              <w:jc w:val="left"/>
            </w:pPr>
          </w:p>
          <w:p w:rsidR="009C12FB" w:rsidRDefault="009C12FB" w:rsidP="009C12FB">
            <w:pPr>
              <w:rPr>
                <w:b/>
              </w:rPr>
            </w:pPr>
          </w:p>
          <w:p w:rsidR="009C12FB" w:rsidRDefault="009C12FB" w:rsidP="009C12FB">
            <w:pPr>
              <w:rPr>
                <w:b/>
              </w:rPr>
            </w:pPr>
          </w:p>
          <w:p w:rsidR="009C12FB" w:rsidRPr="00C65DD4" w:rsidRDefault="00E534E8" w:rsidP="00B25B75">
            <w:pPr>
              <w:pStyle w:val="a5"/>
              <w:spacing w:line="240" w:lineRule="auto"/>
              <w:jc w:val="left"/>
              <w:rPr>
                <w:b/>
                <w:bCs/>
                <w:color w:val="3366FF"/>
                <w:sz w:val="22"/>
                <w:szCs w:val="22"/>
              </w:rPr>
            </w:pPr>
            <w:r w:rsidRPr="00F57074">
              <w:t>ИД_ОПК-2.</w:t>
            </w:r>
            <w:r>
              <w:t>3</w:t>
            </w:r>
            <w:r w:rsidRPr="00F57074">
              <w:t>. П</w:t>
            </w:r>
            <w:r>
              <w:t>редставляет и аргументировано защищает результаты выполненной работы</w:t>
            </w:r>
            <w:r w:rsidRPr="00F57074">
              <w:t>.</w:t>
            </w:r>
            <w:r w:rsidR="00B25B75">
              <w:t>.</w:t>
            </w:r>
          </w:p>
        </w:tc>
        <w:tc>
          <w:tcPr>
            <w:tcW w:w="4462" w:type="dxa"/>
            <w:gridSpan w:val="2"/>
          </w:tcPr>
          <w:p w:rsidR="00B9425F" w:rsidRPr="00686E1C" w:rsidRDefault="00B9425F" w:rsidP="00F06046">
            <w:pPr>
              <w:jc w:val="both"/>
              <w:rPr>
                <w:b/>
              </w:rPr>
            </w:pPr>
            <w:r w:rsidRPr="00686E1C">
              <w:rPr>
                <w:b/>
              </w:rPr>
              <w:t>Знать</w:t>
            </w:r>
            <w:r w:rsidR="00C65DD4" w:rsidRPr="00686E1C">
              <w:rPr>
                <w:b/>
              </w:rPr>
              <w:t>:</w:t>
            </w:r>
            <w:r w:rsidRPr="00686E1C">
              <w:rPr>
                <w:b/>
              </w:rPr>
              <w:t xml:space="preserve"> </w:t>
            </w:r>
          </w:p>
          <w:p w:rsidR="00B9425F" w:rsidRDefault="00E534E8" w:rsidP="00B25B75">
            <w:pPr>
              <w:jc w:val="both"/>
            </w:pPr>
            <w:r w:rsidRPr="00F57074">
              <w:t>методы исследования современных радиотехнических систем</w:t>
            </w:r>
          </w:p>
          <w:p w:rsidR="00C65DD4" w:rsidRPr="00686E1C" w:rsidRDefault="00C65DD4" w:rsidP="0044718B">
            <w:pPr>
              <w:jc w:val="both"/>
              <w:rPr>
                <w:b/>
              </w:rPr>
            </w:pPr>
            <w:r w:rsidRPr="00686E1C">
              <w:rPr>
                <w:b/>
              </w:rPr>
              <w:t>Уметь:</w:t>
            </w:r>
          </w:p>
          <w:p w:rsidR="00E534E8" w:rsidRDefault="00E534E8" w:rsidP="00E534E8">
            <w:pPr>
              <w:jc w:val="both"/>
            </w:pPr>
            <w:r>
              <w:t>О</w:t>
            </w:r>
            <w:r w:rsidRPr="00F57074">
              <w:t>цени</w:t>
            </w:r>
            <w:r>
              <w:t>ть</w:t>
            </w:r>
            <w:r w:rsidRPr="00F57074">
              <w:t xml:space="preserve"> их достоинства и недостатки</w:t>
            </w:r>
            <w:r>
              <w:t xml:space="preserve"> </w:t>
            </w:r>
            <w:r w:rsidRPr="00F57074">
              <w:t>современных радиотехнических систем</w:t>
            </w:r>
            <w:r>
              <w:t>.</w:t>
            </w:r>
          </w:p>
          <w:p w:rsidR="00C65DD4" w:rsidRDefault="00C65DD4" w:rsidP="0044718B">
            <w:pPr>
              <w:jc w:val="both"/>
            </w:pPr>
          </w:p>
          <w:p w:rsidR="00C65DD4" w:rsidRDefault="00C65DD4" w:rsidP="0044718B">
            <w:pPr>
              <w:jc w:val="both"/>
            </w:pPr>
          </w:p>
          <w:p w:rsidR="00C65DD4" w:rsidRDefault="00C65DD4" w:rsidP="0044718B">
            <w:pPr>
              <w:jc w:val="both"/>
            </w:pPr>
          </w:p>
          <w:p w:rsidR="00C65DD4" w:rsidRDefault="00C65DD4" w:rsidP="0044718B">
            <w:pPr>
              <w:jc w:val="both"/>
            </w:pPr>
          </w:p>
          <w:p w:rsidR="009C12FB" w:rsidRDefault="009C12FB" w:rsidP="0044718B">
            <w:pPr>
              <w:jc w:val="both"/>
            </w:pPr>
          </w:p>
          <w:p w:rsidR="009C12FB" w:rsidRDefault="009C12FB" w:rsidP="0044718B">
            <w:pPr>
              <w:jc w:val="both"/>
            </w:pPr>
          </w:p>
          <w:p w:rsidR="009C12FB" w:rsidRDefault="009C12FB" w:rsidP="0044718B">
            <w:pPr>
              <w:jc w:val="both"/>
            </w:pPr>
          </w:p>
          <w:p w:rsidR="009C12FB" w:rsidRDefault="009C12FB" w:rsidP="0044718B">
            <w:pPr>
              <w:jc w:val="both"/>
            </w:pPr>
          </w:p>
          <w:p w:rsidR="00E534E8" w:rsidRDefault="00E534E8" w:rsidP="00F06046">
            <w:pPr>
              <w:jc w:val="both"/>
              <w:rPr>
                <w:b/>
              </w:rPr>
            </w:pPr>
          </w:p>
          <w:p w:rsidR="00E534E8" w:rsidRDefault="00E534E8" w:rsidP="00F06046">
            <w:pPr>
              <w:jc w:val="both"/>
              <w:rPr>
                <w:b/>
              </w:rPr>
            </w:pPr>
          </w:p>
          <w:p w:rsidR="00E534E8" w:rsidRDefault="00E534E8" w:rsidP="00F06046">
            <w:pPr>
              <w:jc w:val="both"/>
              <w:rPr>
                <w:b/>
              </w:rPr>
            </w:pPr>
          </w:p>
          <w:p w:rsidR="00E534E8" w:rsidRDefault="00E534E8" w:rsidP="00F06046">
            <w:pPr>
              <w:jc w:val="both"/>
              <w:rPr>
                <w:b/>
              </w:rPr>
            </w:pPr>
          </w:p>
          <w:p w:rsidR="00B9425F" w:rsidRPr="00686E1C" w:rsidRDefault="00B9425F" w:rsidP="00F06046">
            <w:pPr>
              <w:jc w:val="both"/>
              <w:rPr>
                <w:b/>
              </w:rPr>
            </w:pPr>
            <w:r w:rsidRPr="00686E1C">
              <w:rPr>
                <w:b/>
              </w:rPr>
              <w:t>Уметь</w:t>
            </w:r>
            <w:r w:rsidR="00686E1C">
              <w:rPr>
                <w:b/>
              </w:rPr>
              <w:t>:</w:t>
            </w:r>
          </w:p>
          <w:p w:rsidR="00E534E8" w:rsidRDefault="00E534E8" w:rsidP="00686E1C">
            <w:pPr>
              <w:jc w:val="both"/>
            </w:pPr>
            <w:r>
              <w:t xml:space="preserve">Выбирать исследования радиотехнических задач </w:t>
            </w:r>
          </w:p>
          <w:p w:rsidR="00B9425F" w:rsidRPr="00C65DD4" w:rsidRDefault="00686E1C" w:rsidP="00434DF2">
            <w:pPr>
              <w:jc w:val="both"/>
            </w:pPr>
            <w:r w:rsidRPr="00686E1C">
              <w:rPr>
                <w:b/>
              </w:rPr>
              <w:t>Владеть навыками</w:t>
            </w:r>
            <w:r>
              <w:t>:</w:t>
            </w:r>
          </w:p>
          <w:p w:rsidR="00B9425F" w:rsidRPr="00C65DD4" w:rsidRDefault="00B9425F" w:rsidP="00FD752D">
            <w:pPr>
              <w:autoSpaceDE w:val="0"/>
              <w:autoSpaceDN w:val="0"/>
            </w:pPr>
            <w:r w:rsidRPr="00C65DD4">
              <w:t>– решения типовых, оригинальных, познавательных задач</w:t>
            </w:r>
            <w:r w:rsidR="00686E1C">
              <w:t>;</w:t>
            </w:r>
          </w:p>
          <w:p w:rsidR="00B9425F" w:rsidRPr="00C65DD4" w:rsidRDefault="00B9425F" w:rsidP="0044718B">
            <w:pPr>
              <w:pStyle w:val="a5"/>
              <w:tabs>
                <w:tab w:val="num" w:pos="964"/>
              </w:tabs>
              <w:spacing w:line="240" w:lineRule="auto"/>
            </w:pPr>
            <w:r w:rsidRPr="00C65DD4">
              <w:t>– аналитического мышления, методиками обработки экспериментальных данных</w:t>
            </w:r>
            <w:r w:rsidR="00686E1C">
              <w:t>;</w:t>
            </w:r>
          </w:p>
          <w:p w:rsidR="00B9425F" w:rsidRDefault="00B9425F" w:rsidP="00434DF2">
            <w:pPr>
              <w:autoSpaceDE w:val="0"/>
              <w:autoSpaceDN w:val="0"/>
            </w:pPr>
            <w:r w:rsidRPr="00C65DD4">
              <w:t>− навыками аналитического мышления, методиками обработки опытных данных.</w:t>
            </w:r>
          </w:p>
          <w:p w:rsidR="009C12FB" w:rsidRDefault="009C12FB" w:rsidP="00434DF2">
            <w:pPr>
              <w:autoSpaceDE w:val="0"/>
              <w:autoSpaceDN w:val="0"/>
            </w:pPr>
          </w:p>
          <w:p w:rsidR="009C12FB" w:rsidRDefault="009C12FB" w:rsidP="00434DF2">
            <w:pPr>
              <w:autoSpaceDE w:val="0"/>
              <w:autoSpaceDN w:val="0"/>
            </w:pPr>
          </w:p>
          <w:p w:rsidR="009C12FB" w:rsidRDefault="009C12FB" w:rsidP="00434DF2">
            <w:pPr>
              <w:autoSpaceDE w:val="0"/>
              <w:autoSpaceDN w:val="0"/>
            </w:pPr>
          </w:p>
          <w:p w:rsidR="009C12FB" w:rsidRDefault="009C12FB" w:rsidP="00434DF2">
            <w:pPr>
              <w:autoSpaceDE w:val="0"/>
              <w:autoSpaceDN w:val="0"/>
            </w:pPr>
          </w:p>
          <w:p w:rsidR="00E534E8" w:rsidRDefault="00E534E8" w:rsidP="00434DF2">
            <w:pPr>
              <w:autoSpaceDE w:val="0"/>
              <w:autoSpaceDN w:val="0"/>
            </w:pPr>
          </w:p>
          <w:p w:rsidR="00E534E8" w:rsidRDefault="00E534E8" w:rsidP="00434DF2">
            <w:pPr>
              <w:autoSpaceDE w:val="0"/>
              <w:autoSpaceDN w:val="0"/>
            </w:pPr>
          </w:p>
          <w:p w:rsidR="00E534E8" w:rsidRDefault="00E534E8" w:rsidP="00434DF2">
            <w:pPr>
              <w:autoSpaceDE w:val="0"/>
              <w:autoSpaceDN w:val="0"/>
            </w:pPr>
          </w:p>
          <w:p w:rsidR="00E534E8" w:rsidRDefault="00E534E8" w:rsidP="00434DF2">
            <w:pPr>
              <w:autoSpaceDE w:val="0"/>
              <w:autoSpaceDN w:val="0"/>
            </w:pPr>
          </w:p>
          <w:p w:rsidR="00E534E8" w:rsidRDefault="00E534E8" w:rsidP="00434DF2">
            <w:pPr>
              <w:autoSpaceDE w:val="0"/>
              <w:autoSpaceDN w:val="0"/>
            </w:pPr>
          </w:p>
          <w:p w:rsidR="00E534E8" w:rsidRDefault="00E534E8" w:rsidP="00434DF2">
            <w:pPr>
              <w:autoSpaceDE w:val="0"/>
              <w:autoSpaceDN w:val="0"/>
            </w:pPr>
          </w:p>
          <w:p w:rsidR="00E534E8" w:rsidRDefault="00E534E8" w:rsidP="00434DF2">
            <w:pPr>
              <w:autoSpaceDE w:val="0"/>
              <w:autoSpaceDN w:val="0"/>
            </w:pPr>
          </w:p>
          <w:p w:rsidR="00E534E8" w:rsidRDefault="00E534E8" w:rsidP="00434DF2">
            <w:pPr>
              <w:autoSpaceDE w:val="0"/>
              <w:autoSpaceDN w:val="0"/>
            </w:pPr>
          </w:p>
          <w:p w:rsidR="009C12FB" w:rsidRPr="00437D14" w:rsidRDefault="009C12FB" w:rsidP="009C12FB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437D14">
              <w:rPr>
                <w:b/>
                <w:sz w:val="22"/>
                <w:szCs w:val="22"/>
              </w:rPr>
              <w:t>Владеть навыками:</w:t>
            </w:r>
          </w:p>
          <w:p w:rsidR="009C12FB" w:rsidRDefault="00B25B75" w:rsidP="009C12FB">
            <w:pPr>
              <w:autoSpaceDE w:val="0"/>
              <w:autoSpaceDN w:val="0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 xml:space="preserve">- </w:t>
            </w:r>
            <w:r w:rsidR="009C12FB" w:rsidRPr="00437D14">
              <w:rPr>
                <w:spacing w:val="-3"/>
                <w:sz w:val="22"/>
                <w:szCs w:val="22"/>
              </w:rPr>
              <w:t xml:space="preserve">использования методов математической формализации законов </w:t>
            </w:r>
            <w:r w:rsidR="009C12FB">
              <w:rPr>
                <w:sz w:val="22"/>
                <w:szCs w:val="22"/>
              </w:rPr>
              <w:t>физики</w:t>
            </w:r>
            <w:r w:rsidR="009C12FB" w:rsidRPr="00437D14">
              <w:rPr>
                <w:spacing w:val="-3"/>
                <w:sz w:val="22"/>
                <w:szCs w:val="22"/>
              </w:rPr>
              <w:t>.</w:t>
            </w:r>
          </w:p>
          <w:p w:rsidR="00E534E8" w:rsidRDefault="00E534E8" w:rsidP="009C12FB">
            <w:pPr>
              <w:autoSpaceDE w:val="0"/>
              <w:autoSpaceDN w:val="0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- дискуссии и отстаивания собственной позиции</w:t>
            </w:r>
          </w:p>
          <w:p w:rsidR="00E534E8" w:rsidRPr="00C65DD4" w:rsidRDefault="00E534E8" w:rsidP="009C12FB">
            <w:pPr>
              <w:autoSpaceDE w:val="0"/>
              <w:autoSpaceDN w:val="0"/>
            </w:pPr>
            <w:r>
              <w:rPr>
                <w:spacing w:val="-3"/>
                <w:sz w:val="22"/>
                <w:szCs w:val="22"/>
              </w:rPr>
              <w:t>- письменного и устного изложения результатов анализа или исследования радиотехнической задачи.</w:t>
            </w:r>
          </w:p>
          <w:p w:rsidR="00B9425F" w:rsidRPr="00C65DD4" w:rsidRDefault="00B9425F" w:rsidP="00FD752D">
            <w:pPr>
              <w:autoSpaceDE w:val="0"/>
              <w:autoSpaceDN w:val="0"/>
              <w:rPr>
                <w:b/>
                <w:bCs/>
                <w:color w:val="0000FF"/>
                <w:sz w:val="22"/>
                <w:szCs w:val="22"/>
              </w:rPr>
            </w:pPr>
          </w:p>
        </w:tc>
      </w:tr>
    </w:tbl>
    <w:p w:rsidR="008C20F4" w:rsidRPr="007D7450" w:rsidRDefault="008C20F4" w:rsidP="008C20F4">
      <w:pPr>
        <w:jc w:val="both"/>
        <w:rPr>
          <w:b/>
          <w:bCs/>
        </w:rPr>
      </w:pPr>
    </w:p>
    <w:p w:rsidR="00686E1C" w:rsidRDefault="00686E1C" w:rsidP="008C20F4">
      <w:pPr>
        <w:jc w:val="both"/>
        <w:rPr>
          <w:b/>
          <w:bCs/>
        </w:rPr>
      </w:pPr>
    </w:p>
    <w:p w:rsidR="00686E1C" w:rsidRDefault="00686E1C" w:rsidP="008C20F4">
      <w:pPr>
        <w:jc w:val="both"/>
        <w:rPr>
          <w:b/>
          <w:bCs/>
        </w:rPr>
      </w:pPr>
    </w:p>
    <w:p w:rsidR="00541F02" w:rsidRDefault="00541F02" w:rsidP="008C20F4">
      <w:pPr>
        <w:jc w:val="both"/>
        <w:rPr>
          <w:b/>
          <w:bCs/>
        </w:rPr>
      </w:pPr>
    </w:p>
    <w:p w:rsidR="00541F02" w:rsidRDefault="00541F02" w:rsidP="008C20F4">
      <w:pPr>
        <w:jc w:val="both"/>
        <w:rPr>
          <w:b/>
          <w:bCs/>
        </w:rPr>
      </w:pPr>
    </w:p>
    <w:p w:rsidR="008C20F4" w:rsidRPr="00EE28CC" w:rsidRDefault="008C20F4" w:rsidP="008C20F4">
      <w:pPr>
        <w:jc w:val="both"/>
        <w:rPr>
          <w:b/>
          <w:bCs/>
        </w:rPr>
      </w:pPr>
      <w:r w:rsidRPr="00EE28CC">
        <w:rPr>
          <w:b/>
          <w:bCs/>
        </w:rPr>
        <w:t>4.</w:t>
      </w:r>
      <w:r w:rsidRPr="00EE28CC">
        <w:rPr>
          <w:b/>
          <w:bCs/>
          <w:lang w:val="en-US"/>
        </w:rPr>
        <w:t> </w:t>
      </w:r>
      <w:r w:rsidRPr="00EE28CC">
        <w:rPr>
          <w:b/>
          <w:bCs/>
        </w:rPr>
        <w:t>Объ</w:t>
      </w:r>
      <w:r w:rsidR="00BB4A8B">
        <w:rPr>
          <w:b/>
          <w:bCs/>
        </w:rPr>
        <w:t>ё</w:t>
      </w:r>
      <w:r w:rsidRPr="00EE28CC">
        <w:rPr>
          <w:b/>
          <w:bCs/>
        </w:rPr>
        <w:t>м, структура</w:t>
      </w:r>
      <w:r w:rsidRPr="00EE28CC">
        <w:rPr>
          <w:b/>
          <w:bCs/>
          <w:color w:val="FF0000"/>
        </w:rPr>
        <w:t xml:space="preserve"> </w:t>
      </w:r>
      <w:r w:rsidRPr="00EE28CC">
        <w:rPr>
          <w:b/>
          <w:bCs/>
        </w:rPr>
        <w:t xml:space="preserve">и содержание дисциплины </w:t>
      </w:r>
    </w:p>
    <w:p w:rsidR="008C20F4" w:rsidRPr="00EE28CC" w:rsidRDefault="008C20F4" w:rsidP="008C20F4">
      <w:pPr>
        <w:jc w:val="both"/>
      </w:pPr>
    </w:p>
    <w:p w:rsidR="008C20F4" w:rsidRPr="00292317" w:rsidRDefault="0067199D" w:rsidP="008C20F4">
      <w:pPr>
        <w:jc w:val="both"/>
      </w:pPr>
      <w:r w:rsidRPr="00292317">
        <w:t>Общая трудо</w:t>
      </w:r>
      <w:r w:rsidR="00BB4A8B">
        <w:t>ё</w:t>
      </w:r>
      <w:r w:rsidRPr="00292317">
        <w:t xml:space="preserve">мкость дисциплины составляет </w:t>
      </w:r>
      <w:r w:rsidR="000B7B40" w:rsidRPr="00BB4A8B">
        <w:rPr>
          <w:b/>
        </w:rPr>
        <w:t>3</w:t>
      </w:r>
      <w:r w:rsidRPr="00292317">
        <w:t xml:space="preserve"> зач</w:t>
      </w:r>
      <w:r w:rsidR="00BB4A8B">
        <w:t>ё</w:t>
      </w:r>
      <w:r w:rsidRPr="00292317">
        <w:t>т</w:t>
      </w:r>
      <w:r w:rsidR="00BB4A8B">
        <w:t>.</w:t>
      </w:r>
      <w:r w:rsidRPr="00292317">
        <w:t xml:space="preserve"> ед</w:t>
      </w:r>
      <w:r w:rsidR="00BB4A8B">
        <w:t>.</w:t>
      </w:r>
      <w:r w:rsidRPr="00292317">
        <w:t xml:space="preserve">, </w:t>
      </w:r>
      <w:r w:rsidR="00EF1E0B" w:rsidRPr="00BB4A8B">
        <w:rPr>
          <w:b/>
        </w:rPr>
        <w:t>1</w:t>
      </w:r>
      <w:r w:rsidR="000B7B40" w:rsidRPr="00BB4A8B">
        <w:rPr>
          <w:b/>
        </w:rPr>
        <w:t>08</w:t>
      </w:r>
      <w:r w:rsidR="00EE2615">
        <w:t xml:space="preserve"> </w:t>
      </w:r>
      <w:r w:rsidRPr="00292317">
        <w:t>акад.</w:t>
      </w:r>
      <w:r>
        <w:t xml:space="preserve"> </w:t>
      </w:r>
      <w:r w:rsidRPr="00292317">
        <w:t>час.</w:t>
      </w:r>
    </w:p>
    <w:p w:rsidR="00083DAE" w:rsidRPr="007D7450" w:rsidRDefault="00083DAE" w:rsidP="008C20F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9"/>
        <w:gridCol w:w="2628"/>
        <w:gridCol w:w="536"/>
        <w:gridCol w:w="473"/>
        <w:gridCol w:w="506"/>
        <w:gridCol w:w="506"/>
        <w:gridCol w:w="506"/>
        <w:gridCol w:w="508"/>
        <w:gridCol w:w="665"/>
        <w:gridCol w:w="2497"/>
      </w:tblGrid>
      <w:tr w:rsidR="008C20F4" w:rsidRPr="00EE28CC" w:rsidTr="00EE2615">
        <w:trPr>
          <w:cantSplit/>
          <w:trHeight w:val="1312"/>
        </w:trPr>
        <w:tc>
          <w:tcPr>
            <w:tcW w:w="277" w:type="pct"/>
          </w:tcPr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№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6" w:type="pct"/>
            <w:tcMar>
              <w:top w:w="28" w:type="dxa"/>
              <w:left w:w="17" w:type="dxa"/>
              <w:right w:w="17" w:type="dxa"/>
            </w:tcMar>
          </w:tcPr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7" w:type="pct"/>
            <w:textDirection w:val="btLr"/>
          </w:tcPr>
          <w:p w:rsidR="008C20F4" w:rsidRPr="00EE28CC" w:rsidRDefault="008C20F4" w:rsidP="00172C19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93" w:type="pct"/>
            <w:gridSpan w:val="6"/>
          </w:tcPr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и их трудо</w:t>
            </w:r>
            <w:r w:rsidR="00BB4A8B">
              <w:rPr>
                <w:b/>
                <w:bCs/>
                <w:sz w:val="22"/>
                <w:szCs w:val="22"/>
              </w:rPr>
              <w:t>ё</w:t>
            </w:r>
            <w:r w:rsidRPr="00EE28CC">
              <w:rPr>
                <w:b/>
                <w:bCs/>
                <w:sz w:val="22"/>
                <w:szCs w:val="22"/>
              </w:rPr>
              <w:t>мкость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8" w:type="pct"/>
          </w:tcPr>
          <w:p w:rsidR="008C20F4" w:rsidRPr="00EE28CC" w:rsidRDefault="008C20F4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8C20F4" w:rsidRPr="00EE28CC" w:rsidRDefault="008C20F4" w:rsidP="00172C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E28CC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8C20F4" w:rsidRPr="00EE28CC" w:rsidTr="00EE2615">
        <w:tc>
          <w:tcPr>
            <w:tcW w:w="277" w:type="pct"/>
          </w:tcPr>
          <w:p w:rsidR="008C20F4" w:rsidRPr="00EE28CC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6" w:type="pct"/>
          </w:tcPr>
          <w:p w:rsidR="008C20F4" w:rsidRPr="00EE28CC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7" w:type="pct"/>
          </w:tcPr>
          <w:p w:rsidR="008C20F4" w:rsidRPr="00EE28CC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37" w:type="pct"/>
            <w:gridSpan w:val="5"/>
          </w:tcPr>
          <w:p w:rsidR="008C20F4" w:rsidRPr="00EE28CC" w:rsidRDefault="008C20F4" w:rsidP="00172C19">
            <w:pPr>
              <w:jc w:val="center"/>
              <w:rPr>
                <w:b/>
                <w:bCs/>
                <w:sz w:val="22"/>
                <w:szCs w:val="22"/>
              </w:rPr>
            </w:pPr>
            <w:r w:rsidRPr="00EE28CC">
              <w:rPr>
                <w:b/>
                <w:bCs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</w:tcPr>
          <w:p w:rsidR="008C20F4" w:rsidRPr="00EE28CC" w:rsidRDefault="008C20F4" w:rsidP="00172C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38" w:type="pct"/>
          </w:tcPr>
          <w:p w:rsidR="008C20F4" w:rsidRPr="00EE28CC" w:rsidRDefault="008C20F4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8C20F4" w:rsidRPr="00EE28CC" w:rsidTr="00EE2615">
        <w:trPr>
          <w:cantSplit/>
          <w:trHeight w:val="1695"/>
        </w:trPr>
        <w:tc>
          <w:tcPr>
            <w:tcW w:w="277" w:type="pct"/>
          </w:tcPr>
          <w:p w:rsidR="008C20F4" w:rsidRPr="00EE28CC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6" w:type="pct"/>
          </w:tcPr>
          <w:p w:rsidR="008C20F4" w:rsidRPr="00EE28CC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7" w:type="pct"/>
          </w:tcPr>
          <w:p w:rsidR="008C20F4" w:rsidRPr="00EE28CC" w:rsidRDefault="008C20F4" w:rsidP="00172C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" w:type="pct"/>
            <w:textDirection w:val="btLr"/>
            <w:vAlign w:val="center"/>
          </w:tcPr>
          <w:p w:rsidR="008C20F4" w:rsidRPr="00EE28CC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EE28CC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EE28CC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л</w:t>
            </w:r>
            <w:proofErr w:type="spellStart"/>
            <w:r w:rsidRPr="00EE28CC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EE28CC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EE28CC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8C20F4" w:rsidRPr="00EE28CC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56" w:type="pct"/>
            <w:textDirection w:val="btLr"/>
            <w:vAlign w:val="center"/>
          </w:tcPr>
          <w:p w:rsidR="008C20F4" w:rsidRPr="00EE28CC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самостоятельная</w:t>
            </w:r>
          </w:p>
          <w:p w:rsidR="008C20F4" w:rsidRPr="00EE28CC" w:rsidRDefault="008C20F4" w:rsidP="00172C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8CC">
              <w:rPr>
                <w:sz w:val="20"/>
                <w:szCs w:val="20"/>
              </w:rPr>
              <w:t>работа</w:t>
            </w:r>
          </w:p>
        </w:tc>
        <w:tc>
          <w:tcPr>
            <w:tcW w:w="1338" w:type="pct"/>
          </w:tcPr>
          <w:p w:rsidR="008C20F4" w:rsidRPr="00EE28CC" w:rsidRDefault="008C20F4" w:rsidP="00172C19">
            <w:pPr>
              <w:jc w:val="both"/>
              <w:rPr>
                <w:sz w:val="22"/>
                <w:szCs w:val="22"/>
              </w:rPr>
            </w:pPr>
          </w:p>
        </w:tc>
      </w:tr>
      <w:tr w:rsidR="00A3174A" w:rsidRPr="00EE28CC" w:rsidTr="00EE2615">
        <w:tc>
          <w:tcPr>
            <w:tcW w:w="277" w:type="pct"/>
            <w:vAlign w:val="center"/>
          </w:tcPr>
          <w:p w:rsidR="00A3174A" w:rsidRPr="004321D7" w:rsidRDefault="00A3174A" w:rsidP="003C7C9A">
            <w:pPr>
              <w:suppressAutoHyphens/>
              <w:snapToGrid w:val="0"/>
              <w:jc w:val="center"/>
            </w:pPr>
            <w:r>
              <w:t>1</w:t>
            </w:r>
          </w:p>
        </w:tc>
        <w:tc>
          <w:tcPr>
            <w:tcW w:w="1406" w:type="pct"/>
          </w:tcPr>
          <w:p w:rsidR="000C3341" w:rsidRDefault="00B25B75" w:rsidP="000C3341">
            <w:r>
              <w:t>Методы теории физической размерности</w:t>
            </w:r>
          </w:p>
          <w:p w:rsidR="000C3341" w:rsidRPr="00A3174A" w:rsidRDefault="000C3341" w:rsidP="000C3341"/>
        </w:tc>
        <w:tc>
          <w:tcPr>
            <w:tcW w:w="287" w:type="pct"/>
            <w:vAlign w:val="center"/>
          </w:tcPr>
          <w:p w:rsidR="00A3174A" w:rsidRPr="00CA6BB4" w:rsidRDefault="00CA6BB4" w:rsidP="004E6D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3" w:type="pct"/>
            <w:vAlign w:val="center"/>
          </w:tcPr>
          <w:p w:rsidR="00A3174A" w:rsidRPr="00B76C4F" w:rsidRDefault="00B76C4F" w:rsidP="004A17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A3174A" w:rsidRPr="00B76C4F" w:rsidRDefault="00B76C4F" w:rsidP="005E6E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A3174A" w:rsidRPr="004321D7" w:rsidRDefault="00A3174A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3174A" w:rsidRPr="00B3248B" w:rsidRDefault="00B3248B" w:rsidP="004A17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2" w:type="pct"/>
            <w:vAlign w:val="center"/>
          </w:tcPr>
          <w:p w:rsidR="00A3174A" w:rsidRPr="004321D7" w:rsidRDefault="00A3174A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3174A" w:rsidRPr="005B088B" w:rsidRDefault="00B85D3D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B088B">
              <w:rPr>
                <w:sz w:val="22"/>
                <w:szCs w:val="22"/>
              </w:rPr>
              <w:t>,7</w:t>
            </w:r>
          </w:p>
        </w:tc>
        <w:tc>
          <w:tcPr>
            <w:tcW w:w="1338" w:type="pct"/>
            <w:vAlign w:val="center"/>
          </w:tcPr>
          <w:p w:rsidR="00A3174A" w:rsidRPr="004321D7" w:rsidRDefault="00E9102B" w:rsidP="004A1702">
            <w:pPr>
              <w:jc w:val="center"/>
              <w:rPr>
                <w:sz w:val="22"/>
                <w:szCs w:val="22"/>
              </w:rPr>
            </w:pPr>
            <w:r w:rsidRPr="0053607F">
              <w:t>Задания для самостоятельной работы.</w:t>
            </w:r>
          </w:p>
        </w:tc>
      </w:tr>
      <w:tr w:rsidR="00A3174A" w:rsidRPr="00EE28CC" w:rsidTr="00EE2615">
        <w:tc>
          <w:tcPr>
            <w:tcW w:w="277" w:type="pct"/>
            <w:vAlign w:val="center"/>
          </w:tcPr>
          <w:p w:rsidR="00A3174A" w:rsidRPr="004321D7" w:rsidRDefault="00A3174A" w:rsidP="003C7C9A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1406" w:type="pct"/>
          </w:tcPr>
          <w:p w:rsidR="00A3174A" w:rsidRPr="00A3174A" w:rsidRDefault="00B25B75" w:rsidP="00B25B75">
            <w:r>
              <w:t>Показательные исторические примеры появления физических концепций.</w:t>
            </w:r>
          </w:p>
        </w:tc>
        <w:tc>
          <w:tcPr>
            <w:tcW w:w="287" w:type="pct"/>
            <w:vAlign w:val="center"/>
          </w:tcPr>
          <w:p w:rsidR="00A3174A" w:rsidRPr="004321D7" w:rsidRDefault="00B76C4F" w:rsidP="004E6D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3" w:type="pct"/>
            <w:vAlign w:val="center"/>
          </w:tcPr>
          <w:p w:rsidR="00A3174A" w:rsidRPr="00B76C4F" w:rsidRDefault="00B76C4F" w:rsidP="004A17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71" w:type="pct"/>
            <w:vAlign w:val="center"/>
          </w:tcPr>
          <w:p w:rsidR="00A3174A" w:rsidRPr="00B76C4F" w:rsidRDefault="00B76C4F" w:rsidP="005E6E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71" w:type="pct"/>
            <w:vAlign w:val="center"/>
          </w:tcPr>
          <w:p w:rsidR="00A3174A" w:rsidRPr="004321D7" w:rsidRDefault="00A3174A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3174A" w:rsidRPr="00B3248B" w:rsidRDefault="00B3248B" w:rsidP="004A17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2" w:type="pct"/>
            <w:vAlign w:val="center"/>
          </w:tcPr>
          <w:p w:rsidR="00A3174A" w:rsidRPr="004321D7" w:rsidRDefault="00A3174A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3174A" w:rsidRPr="004321D7" w:rsidRDefault="00432351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5D3D">
              <w:rPr>
                <w:sz w:val="22"/>
                <w:szCs w:val="22"/>
              </w:rPr>
              <w:t>0</w:t>
            </w:r>
          </w:p>
        </w:tc>
        <w:tc>
          <w:tcPr>
            <w:tcW w:w="1338" w:type="pct"/>
            <w:vAlign w:val="center"/>
          </w:tcPr>
          <w:p w:rsidR="00A3174A" w:rsidRPr="000C3341" w:rsidRDefault="00E9102B" w:rsidP="004D29A5">
            <w:pPr>
              <w:jc w:val="center"/>
              <w:rPr>
                <w:color w:val="FF0000"/>
                <w:sz w:val="22"/>
                <w:szCs w:val="22"/>
              </w:rPr>
            </w:pPr>
            <w:r w:rsidRPr="0053607F">
              <w:t>Задания для самостоятельной работы</w:t>
            </w:r>
          </w:p>
        </w:tc>
      </w:tr>
      <w:tr w:rsidR="00A3174A" w:rsidRPr="00EE28CC" w:rsidTr="00EE2615">
        <w:tc>
          <w:tcPr>
            <w:tcW w:w="277" w:type="pct"/>
            <w:vAlign w:val="center"/>
          </w:tcPr>
          <w:p w:rsidR="00A3174A" w:rsidRPr="004321D7" w:rsidRDefault="00A3174A" w:rsidP="003C7C9A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1406" w:type="pct"/>
          </w:tcPr>
          <w:p w:rsidR="000C3341" w:rsidRPr="00A3174A" w:rsidRDefault="00B25B75" w:rsidP="000C3341">
            <w:r>
              <w:t>Базовые компьютерные средства для проведения научных исследований</w:t>
            </w:r>
          </w:p>
        </w:tc>
        <w:tc>
          <w:tcPr>
            <w:tcW w:w="287" w:type="pct"/>
            <w:vAlign w:val="center"/>
          </w:tcPr>
          <w:p w:rsidR="00A3174A" w:rsidRPr="00B76C4F" w:rsidRDefault="00B76C4F" w:rsidP="004E6D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3" w:type="pct"/>
            <w:vAlign w:val="center"/>
          </w:tcPr>
          <w:p w:rsidR="00A3174A" w:rsidRPr="00B76C4F" w:rsidRDefault="00B76C4F" w:rsidP="004A17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71" w:type="pct"/>
            <w:vAlign w:val="center"/>
          </w:tcPr>
          <w:p w:rsidR="00A3174A" w:rsidRPr="00B76C4F" w:rsidRDefault="00B76C4F" w:rsidP="005E6E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71" w:type="pct"/>
            <w:vAlign w:val="center"/>
          </w:tcPr>
          <w:p w:rsidR="00A3174A" w:rsidRPr="004321D7" w:rsidRDefault="00A3174A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A3174A" w:rsidRPr="004321D7" w:rsidRDefault="00A3174A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A3174A" w:rsidRPr="004321D7" w:rsidRDefault="00A3174A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3174A" w:rsidRPr="004321D7" w:rsidRDefault="00432351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5D3D">
              <w:rPr>
                <w:sz w:val="22"/>
                <w:szCs w:val="22"/>
              </w:rPr>
              <w:t>0</w:t>
            </w:r>
          </w:p>
        </w:tc>
        <w:tc>
          <w:tcPr>
            <w:tcW w:w="1338" w:type="pct"/>
            <w:vAlign w:val="center"/>
          </w:tcPr>
          <w:p w:rsidR="00E9102B" w:rsidRDefault="00E9102B" w:rsidP="004D29A5">
            <w:pPr>
              <w:jc w:val="center"/>
              <w:rPr>
                <w:lang w:val="en-US"/>
              </w:rPr>
            </w:pPr>
            <w:r w:rsidRPr="0053607F">
              <w:t xml:space="preserve">Контрольная </w:t>
            </w:r>
          </w:p>
          <w:p w:rsidR="00A3174A" w:rsidRPr="000C3341" w:rsidRDefault="00E9102B" w:rsidP="004D29A5">
            <w:pPr>
              <w:jc w:val="center"/>
              <w:rPr>
                <w:color w:val="FF0000"/>
                <w:sz w:val="22"/>
                <w:szCs w:val="22"/>
              </w:rPr>
            </w:pPr>
            <w:r w:rsidRPr="0053607F">
              <w:t>работа № 1</w:t>
            </w:r>
          </w:p>
        </w:tc>
      </w:tr>
      <w:tr w:rsidR="00A3174A" w:rsidRPr="00EE28CC" w:rsidTr="00EE2615">
        <w:tc>
          <w:tcPr>
            <w:tcW w:w="277" w:type="pct"/>
            <w:vAlign w:val="center"/>
          </w:tcPr>
          <w:p w:rsidR="00A3174A" w:rsidRPr="004321D7" w:rsidRDefault="00A3174A" w:rsidP="003C7C9A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1406" w:type="pct"/>
          </w:tcPr>
          <w:p w:rsidR="00A3174A" w:rsidRPr="00A3174A" w:rsidRDefault="00B25B75" w:rsidP="00A3174A">
            <w:r>
              <w:t>Представление об издательских системах, используемых для представления научных результатов.</w:t>
            </w:r>
          </w:p>
        </w:tc>
        <w:tc>
          <w:tcPr>
            <w:tcW w:w="287" w:type="pct"/>
            <w:vAlign w:val="center"/>
          </w:tcPr>
          <w:p w:rsidR="00A3174A" w:rsidRPr="00B76C4F" w:rsidRDefault="00B76C4F" w:rsidP="004E6D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3" w:type="pct"/>
            <w:vAlign w:val="center"/>
          </w:tcPr>
          <w:p w:rsidR="00A3174A" w:rsidRPr="00B76C4F" w:rsidRDefault="00B76C4F" w:rsidP="004A17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A3174A" w:rsidRPr="00B76C4F" w:rsidRDefault="00B76C4F" w:rsidP="005E6E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1" w:type="pct"/>
            <w:vAlign w:val="center"/>
          </w:tcPr>
          <w:p w:rsidR="00A3174A" w:rsidRPr="00B76C4F" w:rsidRDefault="00A3174A" w:rsidP="004A170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71" w:type="pct"/>
            <w:vAlign w:val="center"/>
          </w:tcPr>
          <w:p w:rsidR="00A3174A" w:rsidRPr="004321D7" w:rsidRDefault="00A3174A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A3174A" w:rsidRPr="004321D7" w:rsidRDefault="00A3174A" w:rsidP="004A17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A3174A" w:rsidRPr="004321D7" w:rsidRDefault="00432351" w:rsidP="004A1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5D3D">
              <w:rPr>
                <w:sz w:val="22"/>
                <w:szCs w:val="22"/>
              </w:rPr>
              <w:t>0</w:t>
            </w:r>
          </w:p>
        </w:tc>
        <w:tc>
          <w:tcPr>
            <w:tcW w:w="1338" w:type="pct"/>
            <w:vAlign w:val="center"/>
          </w:tcPr>
          <w:p w:rsidR="00E9102B" w:rsidRDefault="00C95395" w:rsidP="00E9102B">
            <w:pPr>
              <w:jc w:val="center"/>
              <w:rPr>
                <w:lang w:val="en-US"/>
              </w:rPr>
            </w:pPr>
            <w:r w:rsidRPr="0053607F">
              <w:t xml:space="preserve">Контрольная </w:t>
            </w:r>
          </w:p>
          <w:p w:rsidR="00A3174A" w:rsidRPr="00E9102B" w:rsidRDefault="00C95395" w:rsidP="00E9102B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53607F">
              <w:t xml:space="preserve">работа № </w:t>
            </w:r>
            <w:r w:rsidR="00E9102B">
              <w:rPr>
                <w:lang w:val="en-US"/>
              </w:rPr>
              <w:t>2</w:t>
            </w:r>
          </w:p>
        </w:tc>
      </w:tr>
      <w:tr w:rsidR="00B25B75" w:rsidRPr="00EE28CC" w:rsidTr="00EE2615">
        <w:tc>
          <w:tcPr>
            <w:tcW w:w="277" w:type="pct"/>
            <w:vAlign w:val="center"/>
          </w:tcPr>
          <w:p w:rsidR="00B25B75" w:rsidRDefault="00B25B75" w:rsidP="004E6D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pct"/>
          </w:tcPr>
          <w:p w:rsidR="00B25B75" w:rsidRPr="00EE2615" w:rsidRDefault="00B25B75" w:rsidP="00A3174A">
            <w:pPr>
              <w:rPr>
                <w:b/>
              </w:rPr>
            </w:pPr>
          </w:p>
        </w:tc>
        <w:tc>
          <w:tcPr>
            <w:tcW w:w="287" w:type="pct"/>
            <w:vAlign w:val="center"/>
          </w:tcPr>
          <w:p w:rsidR="00B25B75" w:rsidRPr="00EE2615" w:rsidRDefault="00EE2615" w:rsidP="00EE2615">
            <w:pPr>
              <w:jc w:val="center"/>
              <w:rPr>
                <w:b/>
                <w:sz w:val="22"/>
                <w:szCs w:val="22"/>
              </w:rPr>
            </w:pPr>
            <w:r w:rsidRPr="00EE26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" w:type="pct"/>
            <w:vAlign w:val="center"/>
          </w:tcPr>
          <w:p w:rsidR="00B25B75" w:rsidRPr="004321D7" w:rsidRDefault="00B25B75" w:rsidP="00285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B25B75" w:rsidRPr="004321D7" w:rsidRDefault="00B25B75" w:rsidP="00285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B25B75" w:rsidRPr="004321D7" w:rsidRDefault="00B25B75" w:rsidP="00285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B25B75" w:rsidRPr="00292317" w:rsidRDefault="00B25B75" w:rsidP="00285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B25B75" w:rsidRPr="004321D7" w:rsidRDefault="00B25B75" w:rsidP="00B324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</w:t>
            </w:r>
            <w:r w:rsidR="00B3248B">
              <w:rPr>
                <w:sz w:val="22"/>
                <w:szCs w:val="22"/>
              </w:rPr>
              <w:t>3</w:t>
            </w:r>
          </w:p>
        </w:tc>
        <w:tc>
          <w:tcPr>
            <w:tcW w:w="356" w:type="pct"/>
            <w:vAlign w:val="center"/>
          </w:tcPr>
          <w:p w:rsidR="00B25B75" w:rsidRPr="004321D7" w:rsidRDefault="00B25B75" w:rsidP="00432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vAlign w:val="center"/>
          </w:tcPr>
          <w:p w:rsidR="00B25B75" w:rsidRPr="00EE2615" w:rsidRDefault="00BB4A8B" w:rsidP="00BB4A8B">
            <w:pPr>
              <w:jc w:val="center"/>
              <w:rPr>
                <w:b/>
                <w:sz w:val="22"/>
                <w:szCs w:val="22"/>
              </w:rPr>
            </w:pPr>
            <w:r w:rsidRPr="00EE2615">
              <w:rPr>
                <w:b/>
                <w:sz w:val="22"/>
                <w:szCs w:val="22"/>
              </w:rPr>
              <w:t>З</w:t>
            </w:r>
            <w:r w:rsidR="00B3248B" w:rsidRPr="00EE2615">
              <w:rPr>
                <w:b/>
                <w:sz w:val="22"/>
                <w:szCs w:val="22"/>
              </w:rPr>
              <w:t>ач</w:t>
            </w:r>
            <w:r w:rsidRPr="00EE2615">
              <w:rPr>
                <w:b/>
                <w:sz w:val="22"/>
                <w:szCs w:val="22"/>
              </w:rPr>
              <w:t>ё</w:t>
            </w:r>
            <w:r w:rsidR="00B3248B" w:rsidRPr="00EE2615">
              <w:rPr>
                <w:b/>
                <w:sz w:val="22"/>
                <w:szCs w:val="22"/>
              </w:rPr>
              <w:t>т</w:t>
            </w:r>
          </w:p>
        </w:tc>
      </w:tr>
      <w:tr w:rsidR="00B25B75" w:rsidRPr="00EE28CC" w:rsidTr="00EE2615">
        <w:tc>
          <w:tcPr>
            <w:tcW w:w="277" w:type="pct"/>
            <w:vAlign w:val="center"/>
          </w:tcPr>
          <w:p w:rsidR="00B25B75" w:rsidRPr="004321D7" w:rsidRDefault="00B25B75" w:rsidP="004E6D1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06" w:type="pct"/>
          </w:tcPr>
          <w:p w:rsidR="00B25B75" w:rsidRPr="00EE2615" w:rsidRDefault="00B25B75" w:rsidP="00B25B75">
            <w:pPr>
              <w:rPr>
                <w:b/>
              </w:rPr>
            </w:pPr>
            <w:r w:rsidRPr="00EE2615">
              <w:rPr>
                <w:b/>
              </w:rPr>
              <w:t>Всего за 1 семестр</w:t>
            </w:r>
          </w:p>
        </w:tc>
        <w:tc>
          <w:tcPr>
            <w:tcW w:w="287" w:type="pct"/>
          </w:tcPr>
          <w:p w:rsidR="00B25B75" w:rsidRPr="00EE2615" w:rsidRDefault="00B25B75" w:rsidP="002856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3" w:type="pct"/>
          </w:tcPr>
          <w:p w:rsidR="00B25B75" w:rsidRPr="00B76C4F" w:rsidRDefault="00B76C4F" w:rsidP="00285622">
            <w:pPr>
              <w:jc w:val="center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271" w:type="pct"/>
          </w:tcPr>
          <w:p w:rsidR="00B25B75" w:rsidRPr="00B76C4F" w:rsidRDefault="00B76C4F" w:rsidP="0028562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271" w:type="pct"/>
          </w:tcPr>
          <w:p w:rsidR="00B25B75" w:rsidRPr="004321D7" w:rsidRDefault="00B25B75" w:rsidP="00285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:rsidR="00B25B75" w:rsidRPr="00B3248B" w:rsidRDefault="00B3248B" w:rsidP="0028562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2" w:type="pct"/>
          </w:tcPr>
          <w:p w:rsidR="00B25B75" w:rsidRPr="00D10FF0" w:rsidRDefault="00B25B75" w:rsidP="00B3248B">
            <w:pPr>
              <w:jc w:val="center"/>
              <w:rPr>
                <w:sz w:val="22"/>
                <w:szCs w:val="22"/>
              </w:rPr>
            </w:pPr>
            <w:r w:rsidRPr="00D10FF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B3248B">
              <w:rPr>
                <w:sz w:val="22"/>
                <w:szCs w:val="22"/>
              </w:rPr>
              <w:t>3</w:t>
            </w:r>
          </w:p>
        </w:tc>
        <w:tc>
          <w:tcPr>
            <w:tcW w:w="356" w:type="pct"/>
          </w:tcPr>
          <w:p w:rsidR="00B25B75" w:rsidRPr="0045776A" w:rsidRDefault="006508B0" w:rsidP="00650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B25B7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338" w:type="pct"/>
          </w:tcPr>
          <w:p w:rsidR="00B25B75" w:rsidRPr="004321D7" w:rsidRDefault="00B25B75" w:rsidP="002856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649C" w:rsidRDefault="00AB649C" w:rsidP="004321D7">
      <w:pPr>
        <w:jc w:val="center"/>
        <w:rPr>
          <w:b/>
          <w:bCs/>
          <w:caps/>
          <w:sz w:val="22"/>
          <w:szCs w:val="22"/>
        </w:rPr>
      </w:pPr>
    </w:p>
    <w:p w:rsidR="004321D7" w:rsidRDefault="004321D7" w:rsidP="004321D7">
      <w:pPr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Содержание разделов дисциплины</w:t>
      </w:r>
    </w:p>
    <w:p w:rsidR="004321D7" w:rsidRDefault="004321D7" w:rsidP="004321D7">
      <w:pPr>
        <w:jc w:val="both"/>
        <w:rPr>
          <w:b/>
          <w:bCs/>
          <w:i/>
          <w:iCs/>
          <w:sz w:val="22"/>
          <w:szCs w:val="22"/>
        </w:rPr>
      </w:pPr>
    </w:p>
    <w:p w:rsidR="0086577F" w:rsidRPr="00B25B75" w:rsidRDefault="0086577F" w:rsidP="00B25B75">
      <w:pPr>
        <w:rPr>
          <w:b/>
        </w:rPr>
      </w:pPr>
      <w:r w:rsidRPr="0086577F">
        <w:rPr>
          <w:b/>
          <w:bCs/>
        </w:rPr>
        <w:t>1</w:t>
      </w:r>
      <w:r w:rsidRPr="00825C92">
        <w:rPr>
          <w:b/>
          <w:bCs/>
        </w:rPr>
        <w:t xml:space="preserve">. </w:t>
      </w:r>
      <w:r w:rsidR="00B25B75" w:rsidRPr="00B25B75">
        <w:rPr>
          <w:b/>
        </w:rPr>
        <w:t>Методы теории физической размерности.</w:t>
      </w:r>
    </w:p>
    <w:p w:rsidR="0086577F" w:rsidRPr="0086577F" w:rsidRDefault="00B25B75" w:rsidP="0086577F">
      <w:pPr>
        <w:jc w:val="both"/>
      </w:pPr>
      <w:r>
        <w:rPr>
          <w:rFonts w:eastAsia="MS Mincho"/>
          <w:szCs w:val="22"/>
        </w:rPr>
        <w:t>Теория размерностей как фундаментальный подход к анализу физических явлений. П-теорема теории размерностей. Примеры физических измерений и оценок, выполненных мыслителями древнего мира (оценка радиуса Земли, расстояния до небесных тел, прецессии земной оси).</w:t>
      </w:r>
      <w:r w:rsidR="007B7D08">
        <w:t xml:space="preserve"> </w:t>
      </w:r>
    </w:p>
    <w:p w:rsidR="0086577F" w:rsidRPr="0086577F" w:rsidRDefault="0086577F" w:rsidP="0086577F">
      <w:pPr>
        <w:jc w:val="both"/>
      </w:pPr>
    </w:p>
    <w:p w:rsidR="0086577F" w:rsidRPr="00B25B75" w:rsidRDefault="007B7D08" w:rsidP="0086577F">
      <w:pPr>
        <w:jc w:val="both"/>
        <w:rPr>
          <w:b/>
          <w:bCs/>
        </w:rPr>
      </w:pPr>
      <w:r>
        <w:rPr>
          <w:b/>
          <w:bCs/>
        </w:rPr>
        <w:t>2</w:t>
      </w:r>
      <w:r w:rsidR="0086577F" w:rsidRPr="0086577F">
        <w:rPr>
          <w:b/>
          <w:bCs/>
        </w:rPr>
        <w:t xml:space="preserve">. </w:t>
      </w:r>
      <w:r w:rsidR="00B25B75" w:rsidRPr="00B25B75">
        <w:rPr>
          <w:b/>
        </w:rPr>
        <w:t>Показательные исторические примеры появления физических концепций.</w:t>
      </w:r>
    </w:p>
    <w:p w:rsidR="007B7D08" w:rsidRDefault="00B25B75" w:rsidP="0086577F">
      <w:p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Физические эксперименты эпохи возрождения. Классическая физика. Становление. Законы. Противоречия. Достижения русских ученых. Инженеры и конструкторы Советской эпохи. Физика </w:t>
      </w:r>
      <w:r>
        <w:rPr>
          <w:rFonts w:eastAsia="MS Mincho"/>
          <w:szCs w:val="22"/>
          <w:lang w:val="en-US"/>
        </w:rPr>
        <w:t>XX</w:t>
      </w:r>
      <w:r>
        <w:rPr>
          <w:rFonts w:eastAsia="MS Mincho"/>
          <w:szCs w:val="22"/>
        </w:rPr>
        <w:t xml:space="preserve">-го века: от квантовой механики к проблемам тёмной материи. </w:t>
      </w:r>
      <w:r>
        <w:rPr>
          <w:rFonts w:eastAsia="MS Mincho"/>
          <w:szCs w:val="22"/>
          <w:lang w:val="en-US"/>
        </w:rPr>
        <w:t>XXI</w:t>
      </w:r>
      <w:r w:rsidRPr="00C86DF1">
        <w:rPr>
          <w:rFonts w:eastAsia="MS Mincho"/>
          <w:szCs w:val="22"/>
        </w:rPr>
        <w:t xml:space="preserve"> </w:t>
      </w:r>
      <w:r>
        <w:rPr>
          <w:rFonts w:eastAsia="MS Mincho"/>
          <w:szCs w:val="22"/>
        </w:rPr>
        <w:t>век. Новые горизонты науки и техники.</w:t>
      </w:r>
    </w:p>
    <w:p w:rsidR="00B25B75" w:rsidRPr="0086577F" w:rsidRDefault="00B25B75" w:rsidP="0086577F">
      <w:pPr>
        <w:jc w:val="both"/>
      </w:pPr>
    </w:p>
    <w:p w:rsidR="0086577F" w:rsidRPr="0086577F" w:rsidRDefault="007B7D08" w:rsidP="00DD7C99">
      <w:pPr>
        <w:keepNext/>
        <w:jc w:val="both"/>
        <w:rPr>
          <w:b/>
          <w:bCs/>
        </w:rPr>
      </w:pPr>
      <w:r>
        <w:rPr>
          <w:b/>
          <w:bCs/>
        </w:rPr>
        <w:lastRenderedPageBreak/>
        <w:t>3</w:t>
      </w:r>
      <w:r w:rsidR="0086577F" w:rsidRPr="0086577F">
        <w:rPr>
          <w:b/>
          <w:bCs/>
        </w:rPr>
        <w:t xml:space="preserve">. </w:t>
      </w:r>
      <w:r w:rsidR="00B25B75" w:rsidRPr="00B25B75">
        <w:rPr>
          <w:b/>
        </w:rPr>
        <w:t>Базовые компьютерные средства для проведения научных исследований</w:t>
      </w:r>
      <w:r w:rsidR="00B25B75">
        <w:rPr>
          <w:b/>
        </w:rPr>
        <w:t>.</w:t>
      </w:r>
    </w:p>
    <w:p w:rsidR="00E9102B" w:rsidRPr="002F4566" w:rsidRDefault="00E9102B" w:rsidP="00E9102B">
      <w:pPr>
        <w:jc w:val="both"/>
      </w:pPr>
      <w:r w:rsidRPr="007D0DB5">
        <w:rPr>
          <w:rFonts w:eastAsia="MS Mincho"/>
          <w:szCs w:val="22"/>
        </w:rPr>
        <w:t>Математический анализ в системах аналитических компьютерных вычислений. Возможности и ограничения.</w:t>
      </w:r>
      <w:r>
        <w:rPr>
          <w:rFonts w:eastAsia="MS Mincho"/>
          <w:szCs w:val="22"/>
        </w:rPr>
        <w:t xml:space="preserve"> </w:t>
      </w:r>
      <w:r w:rsidRPr="007D0DB5">
        <w:rPr>
          <w:rFonts w:eastAsia="MS Mincho"/>
          <w:szCs w:val="22"/>
        </w:rPr>
        <w:t xml:space="preserve">Графические </w:t>
      </w:r>
      <w:r>
        <w:rPr>
          <w:rFonts w:eastAsia="MS Mincho"/>
          <w:szCs w:val="22"/>
        </w:rPr>
        <w:t>возможности современных компьютерных систем</w:t>
      </w:r>
      <w:r w:rsidRPr="007D0DB5">
        <w:rPr>
          <w:rFonts w:eastAsia="MS Mincho"/>
          <w:szCs w:val="22"/>
        </w:rPr>
        <w:t xml:space="preserve">. </w:t>
      </w:r>
      <w:r>
        <w:rPr>
          <w:rFonts w:eastAsia="MS Mincho"/>
          <w:szCs w:val="22"/>
        </w:rPr>
        <w:t xml:space="preserve">Возможности и ограничения. </w:t>
      </w:r>
      <w:r w:rsidRPr="002F4566">
        <w:rPr>
          <w:rFonts w:eastAsia="MS Mincho"/>
          <w:szCs w:val="22"/>
        </w:rPr>
        <w:t xml:space="preserve">Решение задач алгебры, численных методов и статистики в </w:t>
      </w:r>
      <w:r w:rsidRPr="002F4566">
        <w:rPr>
          <w:rFonts w:eastAsia="MS Mincho"/>
          <w:szCs w:val="22"/>
          <w:lang w:val="en-US"/>
        </w:rPr>
        <w:t>Microsoft</w:t>
      </w:r>
      <w:r w:rsidRPr="002F4566">
        <w:rPr>
          <w:rFonts w:eastAsia="MS Mincho"/>
          <w:szCs w:val="22"/>
        </w:rPr>
        <w:t xml:space="preserve"> </w:t>
      </w:r>
      <w:r w:rsidRPr="002F4566">
        <w:rPr>
          <w:rFonts w:eastAsia="MS Mincho"/>
          <w:szCs w:val="22"/>
          <w:lang w:val="en-US"/>
        </w:rPr>
        <w:t>Excel</w:t>
      </w:r>
      <w:r w:rsidRPr="002F4566">
        <w:rPr>
          <w:rFonts w:eastAsia="MS Mincho"/>
          <w:szCs w:val="22"/>
        </w:rPr>
        <w:t>.</w:t>
      </w:r>
      <w:r>
        <w:rPr>
          <w:rFonts w:eastAsia="MS Mincho"/>
          <w:szCs w:val="22"/>
        </w:rPr>
        <w:t xml:space="preserve"> </w:t>
      </w:r>
      <w:r w:rsidRPr="002F4566">
        <w:rPr>
          <w:rFonts w:eastAsia="MS Mincho"/>
          <w:szCs w:val="22"/>
        </w:rPr>
        <w:t>Подготовка научных публикаций и презентаций</w:t>
      </w:r>
      <w:r>
        <w:rPr>
          <w:rFonts w:eastAsia="MS Mincho"/>
          <w:szCs w:val="22"/>
        </w:rPr>
        <w:t xml:space="preserve"> </w:t>
      </w:r>
      <w:r w:rsidRPr="002F4566">
        <w:rPr>
          <w:rFonts w:eastAsia="MS Mincho"/>
          <w:szCs w:val="22"/>
        </w:rPr>
        <w:t>с</w:t>
      </w:r>
      <w:r>
        <w:rPr>
          <w:rFonts w:eastAsia="MS Mincho"/>
          <w:szCs w:val="22"/>
        </w:rPr>
        <w:t xml:space="preserve"> помощью</w:t>
      </w:r>
      <w:r w:rsidRPr="002F4566">
        <w:rPr>
          <w:rFonts w:eastAsia="MS Mincho"/>
          <w:szCs w:val="22"/>
        </w:rPr>
        <w:t xml:space="preserve"> </w:t>
      </w:r>
      <w:proofErr w:type="spellStart"/>
      <w:r w:rsidRPr="002F4566">
        <w:rPr>
          <w:rFonts w:eastAsia="MS Mincho"/>
          <w:szCs w:val="22"/>
        </w:rPr>
        <w:t>Microsoft</w:t>
      </w:r>
      <w:proofErr w:type="spellEnd"/>
      <w:r w:rsidRPr="002F4566">
        <w:rPr>
          <w:rFonts w:eastAsia="MS Mincho"/>
          <w:szCs w:val="22"/>
        </w:rPr>
        <w:t xml:space="preserve"> </w:t>
      </w:r>
      <w:proofErr w:type="spellStart"/>
      <w:r w:rsidRPr="002F4566">
        <w:rPr>
          <w:rFonts w:eastAsia="MS Mincho"/>
          <w:szCs w:val="22"/>
        </w:rPr>
        <w:t>Offi</w:t>
      </w:r>
      <w:r w:rsidRPr="002F4566">
        <w:rPr>
          <w:rFonts w:eastAsia="MS Mincho"/>
          <w:szCs w:val="22"/>
          <w:lang w:val="en-US"/>
        </w:rPr>
        <w:t>ce</w:t>
      </w:r>
      <w:proofErr w:type="spellEnd"/>
      <w:r w:rsidRPr="007D0DB5">
        <w:rPr>
          <w:rFonts w:eastAsia="MS Mincho"/>
          <w:szCs w:val="22"/>
        </w:rPr>
        <w:t>.</w:t>
      </w:r>
      <w:r>
        <w:rPr>
          <w:rFonts w:eastAsia="MS Mincho"/>
          <w:szCs w:val="22"/>
        </w:rPr>
        <w:t xml:space="preserve"> </w:t>
      </w:r>
    </w:p>
    <w:p w:rsidR="0086577F" w:rsidRDefault="0086577F" w:rsidP="0086577F">
      <w:pPr>
        <w:jc w:val="both"/>
      </w:pPr>
    </w:p>
    <w:p w:rsidR="007B7D08" w:rsidRPr="0086577F" w:rsidRDefault="007B7D08" w:rsidP="0086577F">
      <w:pPr>
        <w:jc w:val="both"/>
      </w:pPr>
    </w:p>
    <w:p w:rsidR="0086577F" w:rsidRPr="0086577F" w:rsidRDefault="0067039B" w:rsidP="0086577F">
      <w:pPr>
        <w:jc w:val="both"/>
        <w:rPr>
          <w:b/>
          <w:bCs/>
        </w:rPr>
      </w:pPr>
      <w:r>
        <w:rPr>
          <w:b/>
          <w:bCs/>
        </w:rPr>
        <w:t>4</w:t>
      </w:r>
      <w:r w:rsidR="0086577F" w:rsidRPr="0086577F">
        <w:rPr>
          <w:b/>
          <w:bCs/>
        </w:rPr>
        <w:t xml:space="preserve">. </w:t>
      </w:r>
      <w:r w:rsidR="00E9102B" w:rsidRPr="00E9102B">
        <w:rPr>
          <w:b/>
        </w:rPr>
        <w:t>Представление об издательских системах, используемых для представления научных результатов</w:t>
      </w:r>
      <w:r w:rsidR="00E9102B">
        <w:t>.</w:t>
      </w:r>
    </w:p>
    <w:p w:rsidR="0086577F" w:rsidRPr="00E9102B" w:rsidRDefault="00E9102B" w:rsidP="0086577F">
      <w:pPr>
        <w:jc w:val="both"/>
      </w:pPr>
      <w:r>
        <w:rPr>
          <w:rFonts w:eastAsia="MS Mincho"/>
          <w:szCs w:val="22"/>
        </w:rPr>
        <w:t>Представление об и</w:t>
      </w:r>
      <w:r w:rsidRPr="002F4566">
        <w:rPr>
          <w:rFonts w:eastAsia="MS Mincho"/>
          <w:szCs w:val="22"/>
        </w:rPr>
        <w:t>здательски</w:t>
      </w:r>
      <w:r>
        <w:rPr>
          <w:rFonts w:eastAsia="MS Mincho"/>
          <w:szCs w:val="22"/>
        </w:rPr>
        <w:t>х</w:t>
      </w:r>
      <w:r w:rsidRPr="002F4566">
        <w:rPr>
          <w:rFonts w:eastAsia="MS Mincho"/>
          <w:szCs w:val="22"/>
        </w:rPr>
        <w:t xml:space="preserve"> систем</w:t>
      </w:r>
      <w:r>
        <w:rPr>
          <w:rFonts w:eastAsia="MS Mincho"/>
          <w:szCs w:val="22"/>
        </w:rPr>
        <w:t>ах</w:t>
      </w:r>
      <w:r w:rsidRPr="002F4566">
        <w:rPr>
          <w:rFonts w:eastAsia="MS Mincho"/>
          <w:szCs w:val="22"/>
        </w:rPr>
        <w:t xml:space="preserve"> на основе </w:t>
      </w:r>
      <w:proofErr w:type="spellStart"/>
      <w:r w:rsidRPr="002F4566">
        <w:rPr>
          <w:rFonts w:eastAsia="MS Mincho"/>
          <w:szCs w:val="22"/>
        </w:rPr>
        <w:t>TeXа</w:t>
      </w:r>
      <w:proofErr w:type="spellEnd"/>
      <w:r w:rsidRPr="002F4566">
        <w:rPr>
          <w:rFonts w:eastAsia="MS Mincho"/>
          <w:szCs w:val="22"/>
        </w:rPr>
        <w:t>. Основные понятия. Набор формул в простейших случаях.</w:t>
      </w:r>
      <w:r>
        <w:rPr>
          <w:rFonts w:eastAsia="MS Mincho"/>
          <w:szCs w:val="22"/>
        </w:rPr>
        <w:t xml:space="preserve"> Открытый ресурс </w:t>
      </w:r>
      <w:r>
        <w:rPr>
          <w:rFonts w:eastAsia="MS Mincho"/>
          <w:szCs w:val="22"/>
          <w:lang w:val="en-US"/>
        </w:rPr>
        <w:t>Overleaf</w:t>
      </w:r>
      <w:r w:rsidRPr="00E9102B">
        <w:rPr>
          <w:rFonts w:eastAsia="MS Mincho"/>
          <w:szCs w:val="22"/>
        </w:rPr>
        <w:t xml:space="preserve">. </w:t>
      </w:r>
      <w:r>
        <w:t>Подготовка научной статьи: этапы подготовки, правила ссылки на литературу, соблюдение авторских прав.</w:t>
      </w:r>
    </w:p>
    <w:p w:rsidR="00CA06CC" w:rsidRPr="00E9102B" w:rsidRDefault="00CA06CC" w:rsidP="0086577F">
      <w:pPr>
        <w:jc w:val="both"/>
      </w:pPr>
    </w:p>
    <w:p w:rsidR="00DE13BF" w:rsidRDefault="00DE13BF" w:rsidP="008C20F4">
      <w:pPr>
        <w:jc w:val="both"/>
        <w:rPr>
          <w:b/>
          <w:bCs/>
        </w:rPr>
      </w:pPr>
    </w:p>
    <w:p w:rsidR="008C20F4" w:rsidRDefault="008C20F4" w:rsidP="00783A38">
      <w:pPr>
        <w:jc w:val="both"/>
        <w:rPr>
          <w:b/>
          <w:bCs/>
        </w:rPr>
      </w:pPr>
      <w:r w:rsidRPr="00EE28CC">
        <w:rPr>
          <w:b/>
          <w:bCs/>
        </w:rPr>
        <w:t>5. Образовательные технологии, используемые при осуществлении образовательного процесса по дисциплине</w:t>
      </w:r>
    </w:p>
    <w:p w:rsidR="00D85438" w:rsidRPr="004321D7" w:rsidRDefault="00D85438" w:rsidP="008C20F4">
      <w:pPr>
        <w:pStyle w:val="a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4321D7">
        <w:rPr>
          <w:sz w:val="24"/>
          <w:szCs w:val="24"/>
        </w:rPr>
        <w:t>В процессе обучения используются следующие образовательные технологии:</w:t>
      </w:r>
    </w:p>
    <w:p w:rsidR="00133916" w:rsidRPr="004321D7" w:rsidRDefault="00133916" w:rsidP="00133916">
      <w:pPr>
        <w:ind w:firstLine="709"/>
        <w:jc w:val="both"/>
      </w:pPr>
      <w:r w:rsidRPr="004321D7">
        <w:rPr>
          <w:b/>
          <w:bCs/>
        </w:rPr>
        <w:t>Вводная лекция</w:t>
      </w:r>
      <w:r w:rsidRPr="004321D7">
        <w:rPr>
          <w:lang w:val="en-US"/>
        </w:rPr>
        <w:t> </w:t>
      </w:r>
      <w:r w:rsidRPr="004321D7">
        <w:t>–</w:t>
      </w:r>
      <w:r w:rsidRPr="004321D7">
        <w:rPr>
          <w:lang w:val="en-US"/>
        </w:rPr>
        <w:t> </w:t>
      </w:r>
      <w:r w:rsidRPr="004321D7">
        <w:t xml:space="preserve">дает первое целостное представление о дисциплине и ориентирует студента в системе изучения данной дисциплины. </w:t>
      </w:r>
      <w:r w:rsidR="00F27CED" w:rsidRPr="004321D7">
        <w:t>Студенты знакомятся</w:t>
      </w:r>
      <w:r w:rsidRPr="004321D7">
        <w:t xml:space="preserve"> с назначением и задачами курса, его ролью и местом в системе учебных дисциплин и в систе</w:t>
      </w:r>
      <w:r w:rsidR="00F27CED" w:rsidRPr="004321D7">
        <w:t>ме подготовки в целом</w:t>
      </w:r>
      <w:r w:rsidRPr="004321D7">
        <w:t>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</w:t>
      </w:r>
      <w:r w:rsidR="00F27CED" w:rsidRPr="004321D7">
        <w:t>ках данной дисциплины</w:t>
      </w:r>
      <w:r w:rsidRPr="004321D7">
        <w:t>, а также дается анализ рекомендуемой учебно-методической литературы.</w:t>
      </w:r>
    </w:p>
    <w:p w:rsidR="00D85438" w:rsidRPr="004321D7" w:rsidRDefault="00D85438" w:rsidP="00D85438">
      <w:pPr>
        <w:pStyle w:val="ab"/>
        <w:spacing w:before="0" w:after="0"/>
        <w:ind w:firstLine="709"/>
        <w:jc w:val="both"/>
        <w:rPr>
          <w:lang w:eastAsia="ru-RU"/>
        </w:rPr>
      </w:pPr>
      <w:r w:rsidRPr="004321D7">
        <w:rPr>
          <w:b/>
          <w:bCs/>
        </w:rPr>
        <w:t>Академическая лекция</w:t>
      </w:r>
      <w:r w:rsidRPr="004321D7">
        <w:t xml:space="preserve"> </w:t>
      </w:r>
      <w:r w:rsidR="00133916" w:rsidRPr="004321D7">
        <w:t>(или лекция общего курса)</w:t>
      </w:r>
      <w:r w:rsidR="00133916" w:rsidRPr="004321D7">
        <w:rPr>
          <w:lang w:val="en-US"/>
        </w:rPr>
        <w:t> </w:t>
      </w:r>
      <w:r w:rsidRPr="004321D7">
        <w:t>–</w:t>
      </w:r>
      <w:r w:rsidR="00133916" w:rsidRPr="004321D7">
        <w:rPr>
          <w:lang w:val="en-US"/>
        </w:rPr>
        <w:t> </w:t>
      </w:r>
      <w:r w:rsidRPr="004321D7">
        <w:t xml:space="preserve">последовательное изложение материала, осуществляемое преимущественно в виде монолога преподавателя. </w:t>
      </w:r>
      <w:r w:rsidRPr="004321D7">
        <w:rPr>
          <w:lang w:eastAsia="ru-RU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8055B5" w:rsidRPr="00102841" w:rsidRDefault="008055B5" w:rsidP="008055B5">
      <w:pPr>
        <w:widowControl w:val="0"/>
        <w:ind w:firstLine="709"/>
        <w:jc w:val="both"/>
        <w:rPr>
          <w:bCs/>
        </w:rPr>
      </w:pPr>
      <w:r w:rsidRPr="00102841">
        <w:rPr>
          <w:b/>
        </w:rPr>
        <w:t>Практическое занятие</w:t>
      </w:r>
      <w:r w:rsidRPr="00102841">
        <w:rPr>
          <w:lang w:val="en-US"/>
        </w:rPr>
        <w:t> </w:t>
      </w:r>
      <w:r w:rsidRPr="00102841">
        <w:t>– занятие, посвященное освоению конкретных умений и навыков и закреплению полученных на лекции знаний.</w:t>
      </w:r>
    </w:p>
    <w:p w:rsidR="00E0399F" w:rsidRDefault="00E0399F" w:rsidP="00133916">
      <w:pPr>
        <w:ind w:right="-28" w:firstLine="567"/>
        <w:jc w:val="both"/>
        <w:rPr>
          <w:color w:val="000080"/>
        </w:rPr>
      </w:pPr>
    </w:p>
    <w:p w:rsidR="00783A38" w:rsidRDefault="00783A38" w:rsidP="00783A38">
      <w:pPr>
        <w:jc w:val="both"/>
        <w:rPr>
          <w:b/>
        </w:rPr>
      </w:pPr>
      <w:r>
        <w:rPr>
          <w:b/>
          <w:bCs/>
        </w:rPr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:rsidR="00783A38" w:rsidRPr="00783A38" w:rsidRDefault="00783A38" w:rsidP="00783A38">
      <w:pPr>
        <w:tabs>
          <w:tab w:val="left" w:pos="5670"/>
        </w:tabs>
        <w:ind w:firstLine="709"/>
        <w:jc w:val="both"/>
      </w:pPr>
      <w:r w:rsidRPr="00783A38">
        <w:t xml:space="preserve">В процессе осуществления образовательного процесса по дисциплине используются: </w:t>
      </w:r>
    </w:p>
    <w:p w:rsidR="00783A38" w:rsidRPr="00783A38" w:rsidRDefault="00783A38" w:rsidP="00783A38">
      <w:pPr>
        <w:tabs>
          <w:tab w:val="left" w:pos="5670"/>
        </w:tabs>
        <w:ind w:firstLine="709"/>
        <w:jc w:val="both"/>
      </w:pPr>
      <w:r w:rsidRPr="00783A38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783A38" w:rsidRPr="00783A38" w:rsidRDefault="00783A38" w:rsidP="00783A38">
      <w:pPr>
        <w:tabs>
          <w:tab w:val="left" w:pos="5670"/>
        </w:tabs>
        <w:ind w:firstLine="709"/>
        <w:jc w:val="both"/>
      </w:pPr>
      <w:r w:rsidRPr="00783A38">
        <w:t xml:space="preserve">- программы </w:t>
      </w:r>
      <w:r w:rsidRPr="00783A38">
        <w:rPr>
          <w:lang w:val="en-US"/>
        </w:rPr>
        <w:t>Microsoft</w:t>
      </w:r>
      <w:r w:rsidRPr="00783A38">
        <w:t xml:space="preserve"> </w:t>
      </w:r>
      <w:r w:rsidRPr="00783A38">
        <w:rPr>
          <w:lang w:val="en-US"/>
        </w:rPr>
        <w:t>Office</w:t>
      </w:r>
      <w:r w:rsidRPr="00783A38">
        <w:t>;</w:t>
      </w:r>
    </w:p>
    <w:p w:rsidR="00783A38" w:rsidRPr="00783A38" w:rsidRDefault="00783A38" w:rsidP="00783A38">
      <w:pPr>
        <w:tabs>
          <w:tab w:val="left" w:pos="5670"/>
        </w:tabs>
        <w:ind w:left="720"/>
        <w:jc w:val="both"/>
      </w:pPr>
      <w:r w:rsidRPr="00783A38">
        <w:t>-</w:t>
      </w:r>
      <w:r w:rsidRPr="00783A38">
        <w:rPr>
          <w:lang w:val="en-US"/>
        </w:rPr>
        <w:t> </w:t>
      </w:r>
      <w:r w:rsidRPr="00783A38">
        <w:t xml:space="preserve">издательская система </w:t>
      </w:r>
      <w:proofErr w:type="spellStart"/>
      <w:r w:rsidRPr="00783A38">
        <w:rPr>
          <w:lang w:val="en-US"/>
        </w:rPr>
        <w:t>LaTex</w:t>
      </w:r>
      <w:proofErr w:type="spellEnd"/>
      <w:r w:rsidRPr="00783A38">
        <w:t>;</w:t>
      </w:r>
    </w:p>
    <w:p w:rsidR="00783A38" w:rsidRPr="00783A38" w:rsidRDefault="00783A38" w:rsidP="00783A38">
      <w:pPr>
        <w:tabs>
          <w:tab w:val="left" w:pos="5670"/>
        </w:tabs>
        <w:ind w:left="709"/>
        <w:jc w:val="both"/>
      </w:pPr>
      <w:r w:rsidRPr="00783A38">
        <w:rPr>
          <w:lang w:eastAsia="en-US"/>
        </w:rPr>
        <w:t>-</w:t>
      </w:r>
      <w:r w:rsidRPr="00783A38">
        <w:rPr>
          <w:lang w:val="en-US" w:eastAsia="en-US"/>
        </w:rPr>
        <w:t> </w:t>
      </w:r>
      <w:proofErr w:type="spellStart"/>
      <w:r w:rsidRPr="00783A38">
        <w:rPr>
          <w:lang w:eastAsia="en-US"/>
        </w:rPr>
        <w:t>Adobe</w:t>
      </w:r>
      <w:proofErr w:type="spellEnd"/>
      <w:r w:rsidRPr="00783A38">
        <w:rPr>
          <w:lang w:eastAsia="en-US"/>
        </w:rPr>
        <w:t xml:space="preserve"> </w:t>
      </w:r>
      <w:proofErr w:type="spellStart"/>
      <w:r w:rsidRPr="00783A38">
        <w:rPr>
          <w:lang w:eastAsia="en-US"/>
        </w:rPr>
        <w:t>Acrobat</w:t>
      </w:r>
      <w:proofErr w:type="spellEnd"/>
      <w:r w:rsidRPr="00783A38">
        <w:rPr>
          <w:lang w:eastAsia="en-US"/>
        </w:rPr>
        <w:t xml:space="preserve"> </w:t>
      </w:r>
      <w:proofErr w:type="spellStart"/>
      <w:r w:rsidRPr="00783A38">
        <w:rPr>
          <w:lang w:eastAsia="en-US"/>
        </w:rPr>
        <w:t>Reader</w:t>
      </w:r>
      <w:proofErr w:type="spellEnd"/>
      <w:r w:rsidRPr="00783A38">
        <w:rPr>
          <w:lang w:eastAsia="en-US"/>
        </w:rPr>
        <w:t>.</w:t>
      </w:r>
    </w:p>
    <w:p w:rsidR="00783A38" w:rsidRPr="00783A38" w:rsidRDefault="00783A38" w:rsidP="00783A38">
      <w:pPr>
        <w:autoSpaceDE w:val="0"/>
        <w:autoSpaceDN w:val="0"/>
        <w:adjustRightInd w:val="0"/>
        <w:jc w:val="both"/>
        <w:rPr>
          <w:bCs/>
        </w:rPr>
      </w:pPr>
    </w:p>
    <w:p w:rsidR="00783A38" w:rsidRPr="00783A38" w:rsidRDefault="00783A38" w:rsidP="00783A38">
      <w:pPr>
        <w:jc w:val="both"/>
        <w:rPr>
          <w:b/>
        </w:rPr>
      </w:pPr>
      <w:r w:rsidRPr="00783A38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783A38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783A38" w:rsidRPr="00783A38" w:rsidRDefault="00783A38" w:rsidP="00783A38">
      <w:pPr>
        <w:tabs>
          <w:tab w:val="left" w:pos="5670"/>
        </w:tabs>
        <w:ind w:firstLine="709"/>
        <w:jc w:val="both"/>
      </w:pPr>
      <w:r w:rsidRPr="00783A38">
        <w:t xml:space="preserve">В процессе осуществления образовательного процесса по дисциплине используются: </w:t>
      </w:r>
    </w:p>
    <w:p w:rsidR="00783A38" w:rsidRPr="00783A38" w:rsidRDefault="00783A38" w:rsidP="00783A38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783A38">
        <w:t>Автоматизированная библиотечно-информационная система «БУКИ-NEXT»</w:t>
      </w:r>
      <w:r w:rsidRPr="00783A38">
        <w:rPr>
          <w:bCs/>
          <w:u w:val="single"/>
        </w:rPr>
        <w:t xml:space="preserve"> </w:t>
      </w:r>
      <w:hyperlink r:id="rId8" w:history="1">
        <w:r w:rsidRPr="00783A38">
          <w:rPr>
            <w:bCs/>
          </w:rPr>
          <w:t>http://www.lib.uniyar.ac.ru/opac/bk_cat_find.php</w:t>
        </w:r>
      </w:hyperlink>
      <w:r w:rsidRPr="00783A38">
        <w:rPr>
          <w:bCs/>
        </w:rPr>
        <w:t xml:space="preserve">  </w:t>
      </w:r>
    </w:p>
    <w:p w:rsidR="00783A38" w:rsidRDefault="00783A38" w:rsidP="00783A38">
      <w:pPr>
        <w:jc w:val="center"/>
      </w:pPr>
    </w:p>
    <w:p w:rsidR="00083DAE" w:rsidRPr="007D7450" w:rsidRDefault="00083DAE" w:rsidP="008C20F4">
      <w:pPr>
        <w:tabs>
          <w:tab w:val="left" w:pos="5670"/>
        </w:tabs>
        <w:ind w:right="141"/>
        <w:jc w:val="center"/>
        <w:rPr>
          <w:b/>
          <w:bCs/>
        </w:rPr>
      </w:pPr>
    </w:p>
    <w:p w:rsidR="008C20F4" w:rsidRPr="00EE28CC" w:rsidRDefault="00783A38" w:rsidP="008C20F4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8</w:t>
      </w:r>
      <w:r w:rsidR="008C20F4" w:rsidRPr="00EE28CC">
        <w:rPr>
          <w:b/>
          <w:bCs/>
        </w:rPr>
        <w:t>. </w:t>
      </w:r>
      <w:r w:rsidR="0029729B" w:rsidRPr="0029729B">
        <w:rPr>
          <w:b/>
          <w:bCs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8C20F4" w:rsidRDefault="008C20F4" w:rsidP="008C20F4">
      <w:pPr>
        <w:rPr>
          <w:b/>
          <w:bCs/>
        </w:rPr>
      </w:pPr>
    </w:p>
    <w:p w:rsidR="009A7BEA" w:rsidRPr="00E45CB6" w:rsidRDefault="009A7BEA" w:rsidP="009A7BEA">
      <w:pPr>
        <w:rPr>
          <w:b/>
          <w:bCs/>
        </w:rPr>
      </w:pPr>
      <w:r w:rsidRPr="00E45CB6">
        <w:rPr>
          <w:b/>
          <w:bCs/>
        </w:rPr>
        <w:t>а) основная литература</w:t>
      </w:r>
    </w:p>
    <w:p w:rsidR="00D67A14" w:rsidRDefault="00AF3299" w:rsidP="00D67A14">
      <w:pPr>
        <w:numPr>
          <w:ilvl w:val="0"/>
          <w:numId w:val="37"/>
        </w:numPr>
        <w:jc w:val="both"/>
      </w:pPr>
      <w:r w:rsidRPr="00AF3299">
        <w:t xml:space="preserve">Белоножко Д. Ф. Введение в линейную алгебру в примерах и задачах [Электронный ресурс]: учеб. пособие. / Д. Ф. Белоножко; </w:t>
      </w:r>
      <w:proofErr w:type="spellStart"/>
      <w:r w:rsidRPr="00AF3299">
        <w:t>Яросл</w:t>
      </w:r>
      <w:proofErr w:type="spellEnd"/>
      <w:r w:rsidRPr="00AF3299">
        <w:t xml:space="preserve">. гос. ун-т им. П. Г. Демидова, Науч.-метод. совет ун-та - Ярославль: </w:t>
      </w:r>
      <w:proofErr w:type="spellStart"/>
      <w:r w:rsidRPr="00AF3299">
        <w:t>ЯрГУ</w:t>
      </w:r>
      <w:proofErr w:type="spellEnd"/>
      <w:r w:rsidRPr="00AF3299">
        <w:t>, 2011. - 109 с.</w:t>
      </w:r>
      <w:r>
        <w:t xml:space="preserve"> </w:t>
      </w:r>
      <w:hyperlink r:id="rId9" w:history="1">
        <w:r w:rsidRPr="002626C2">
          <w:rPr>
            <w:rStyle w:val="ac"/>
          </w:rPr>
          <w:t>http://www.lib.uniyar.ac.ru/edocs/iuni/20110702.pdf</w:t>
        </w:r>
      </w:hyperlink>
    </w:p>
    <w:p w:rsidR="00AF3299" w:rsidRDefault="00AF3299" w:rsidP="00D67A14">
      <w:pPr>
        <w:numPr>
          <w:ilvl w:val="0"/>
          <w:numId w:val="37"/>
        </w:numPr>
        <w:jc w:val="both"/>
      </w:pPr>
      <w:r w:rsidRPr="00AF3299">
        <w:t xml:space="preserve">Ширяева С. О. Решение прикладных задач на ЭВМ [Электронный ресурс]: учеб. пособие для вузов. / С. О. Ширяева, Д. Ф. Белоножко, А. С. Голованов; </w:t>
      </w:r>
      <w:proofErr w:type="spellStart"/>
      <w:r w:rsidRPr="00AF3299">
        <w:t>Яросл</w:t>
      </w:r>
      <w:proofErr w:type="spellEnd"/>
      <w:r w:rsidRPr="00AF3299">
        <w:t xml:space="preserve">. гос. ун-т им. П. Г. Демидова - Ярославль: </w:t>
      </w:r>
      <w:proofErr w:type="spellStart"/>
      <w:r w:rsidRPr="00AF3299">
        <w:t>ЯрГУ</w:t>
      </w:r>
      <w:proofErr w:type="spellEnd"/>
      <w:r w:rsidRPr="00AF3299">
        <w:t>, 2004. - 99 с.</w:t>
      </w:r>
    </w:p>
    <w:p w:rsidR="00AF3299" w:rsidRDefault="00EE2615" w:rsidP="00AF3299">
      <w:pPr>
        <w:ind w:left="720"/>
        <w:jc w:val="both"/>
      </w:pPr>
      <w:hyperlink r:id="rId10" w:history="1">
        <w:r w:rsidR="00AF3299" w:rsidRPr="002626C2">
          <w:rPr>
            <w:rStyle w:val="ac"/>
          </w:rPr>
          <w:t>http://www.lib.uniyar.ac.ru/edocs/iuni/20041337.pdf</w:t>
        </w:r>
      </w:hyperlink>
    </w:p>
    <w:p w:rsidR="0019639F" w:rsidRDefault="0019639F" w:rsidP="00AF3299">
      <w:pPr>
        <w:ind w:left="720"/>
        <w:jc w:val="both"/>
      </w:pPr>
    </w:p>
    <w:p w:rsidR="0019639F" w:rsidRDefault="0019639F" w:rsidP="00D67A14">
      <w:pPr>
        <w:numPr>
          <w:ilvl w:val="0"/>
          <w:numId w:val="37"/>
        </w:numPr>
        <w:jc w:val="both"/>
      </w:pPr>
      <w:proofErr w:type="spellStart"/>
      <w:r w:rsidRPr="0019639F">
        <w:t>Мазалецкая</w:t>
      </w:r>
      <w:proofErr w:type="spellEnd"/>
      <w:r w:rsidRPr="0019639F">
        <w:t xml:space="preserve"> А. Л. Издательская система LATEX 2e [Электронный ресурс]: учеб. пособие. / А. Л. </w:t>
      </w:r>
      <w:proofErr w:type="spellStart"/>
      <w:r w:rsidRPr="0019639F">
        <w:t>Мазалецкая</w:t>
      </w:r>
      <w:proofErr w:type="spellEnd"/>
      <w:r w:rsidRPr="0019639F">
        <w:t xml:space="preserve">, Д. К. Морозов, А. Я. Пархоменко; </w:t>
      </w:r>
      <w:proofErr w:type="spellStart"/>
      <w:r w:rsidRPr="0019639F">
        <w:t>Яросл</w:t>
      </w:r>
      <w:proofErr w:type="spellEnd"/>
      <w:r w:rsidRPr="0019639F">
        <w:t xml:space="preserve">. гос. ун-т им. П. Г. Демидова - Ярославль: </w:t>
      </w:r>
      <w:proofErr w:type="spellStart"/>
      <w:r w:rsidRPr="0019639F">
        <w:t>ЯрГУ</w:t>
      </w:r>
      <w:proofErr w:type="spellEnd"/>
      <w:r w:rsidRPr="0019639F">
        <w:t>, 1999. - 59 с.</w:t>
      </w:r>
    </w:p>
    <w:p w:rsidR="0019639F" w:rsidRDefault="00EE2615" w:rsidP="0019639F">
      <w:pPr>
        <w:ind w:left="720"/>
        <w:jc w:val="both"/>
      </w:pPr>
      <w:hyperlink r:id="rId11" w:history="1">
        <w:r w:rsidR="0019639F" w:rsidRPr="002626C2">
          <w:rPr>
            <w:rStyle w:val="ac"/>
          </w:rPr>
          <w:t>http://www.lib.uniyar.ac.ru/edocs/iuni/19993501.pdf</w:t>
        </w:r>
      </w:hyperlink>
    </w:p>
    <w:p w:rsidR="0019639F" w:rsidRDefault="0019639F" w:rsidP="0019639F">
      <w:pPr>
        <w:ind w:left="720"/>
        <w:jc w:val="both"/>
      </w:pPr>
    </w:p>
    <w:p w:rsidR="00AF3299" w:rsidRDefault="0019639F" w:rsidP="00D67A14">
      <w:pPr>
        <w:numPr>
          <w:ilvl w:val="0"/>
          <w:numId w:val="37"/>
        </w:numPr>
        <w:jc w:val="both"/>
      </w:pPr>
      <w:r w:rsidRPr="0019639F">
        <w:t xml:space="preserve">Ибрагимов, И. М. Основы компьютерного моделирования </w:t>
      </w:r>
      <w:proofErr w:type="spellStart"/>
      <w:proofErr w:type="gramStart"/>
      <w:r w:rsidRPr="0019639F">
        <w:t>наносистем</w:t>
      </w:r>
      <w:proofErr w:type="spellEnd"/>
      <w:r w:rsidRPr="0019639F">
        <w:t xml:space="preserve"> :</w:t>
      </w:r>
      <w:proofErr w:type="gramEnd"/>
      <w:r w:rsidRPr="0019639F">
        <w:t xml:space="preserve"> учебное пособие / И. М. Ибрагимов, А. Н. Ковшов, Ю. Ф. Назаров. — Санкт-</w:t>
      </w:r>
      <w:proofErr w:type="gramStart"/>
      <w:r w:rsidRPr="0019639F">
        <w:t>Петербург :</w:t>
      </w:r>
      <w:proofErr w:type="gramEnd"/>
      <w:r w:rsidRPr="0019639F">
        <w:t xml:space="preserve"> Лань, 2010. — 384 с. — ISBN 978-5-8114-1032-3.</w:t>
      </w:r>
    </w:p>
    <w:p w:rsidR="0019639F" w:rsidRDefault="00EE2615" w:rsidP="0019639F">
      <w:pPr>
        <w:ind w:left="720"/>
        <w:jc w:val="both"/>
      </w:pPr>
      <w:hyperlink r:id="rId12" w:history="1">
        <w:r w:rsidR="0019639F" w:rsidRPr="002626C2">
          <w:rPr>
            <w:rStyle w:val="ac"/>
          </w:rPr>
          <w:t>https://e.lanbook.com/book/156</w:t>
        </w:r>
      </w:hyperlink>
    </w:p>
    <w:p w:rsidR="0019639F" w:rsidRDefault="0019639F" w:rsidP="0019639F">
      <w:pPr>
        <w:jc w:val="both"/>
      </w:pPr>
    </w:p>
    <w:p w:rsidR="0019639F" w:rsidRPr="00E45CB6" w:rsidRDefault="0019639F" w:rsidP="0019639F">
      <w:pPr>
        <w:ind w:left="720"/>
        <w:jc w:val="both"/>
      </w:pPr>
    </w:p>
    <w:p w:rsidR="009A7BEA" w:rsidRPr="00D67A14" w:rsidRDefault="009A7BEA" w:rsidP="009A7BEA">
      <w:pPr>
        <w:rPr>
          <w:b/>
          <w:bCs/>
        </w:rPr>
      </w:pPr>
      <w:r w:rsidRPr="00D67A14">
        <w:rPr>
          <w:b/>
          <w:bCs/>
        </w:rPr>
        <w:t xml:space="preserve">б) дополнительная литература </w:t>
      </w:r>
    </w:p>
    <w:p w:rsidR="0019639F" w:rsidRDefault="0019639F" w:rsidP="00D67A14">
      <w:pPr>
        <w:pStyle w:val="1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9639F">
        <w:rPr>
          <w:rFonts w:ascii="Times New Roman" w:hAnsi="Times New Roman" w:cs="Times New Roman"/>
          <w:sz w:val="24"/>
          <w:szCs w:val="24"/>
        </w:rPr>
        <w:t xml:space="preserve">Делоне Н. Б. Основы физики конденсированного вещества. / Н. Б. Делоне - М.: </w:t>
      </w:r>
      <w:proofErr w:type="spellStart"/>
      <w:r w:rsidRPr="0019639F">
        <w:rPr>
          <w:rFonts w:ascii="Times New Roman" w:hAnsi="Times New Roman" w:cs="Times New Roman"/>
          <w:sz w:val="24"/>
          <w:szCs w:val="24"/>
        </w:rPr>
        <w:t>Физматлит</w:t>
      </w:r>
      <w:proofErr w:type="spellEnd"/>
      <w:r w:rsidRPr="0019639F">
        <w:rPr>
          <w:rFonts w:ascii="Times New Roman" w:hAnsi="Times New Roman" w:cs="Times New Roman"/>
          <w:sz w:val="24"/>
          <w:szCs w:val="24"/>
        </w:rPr>
        <w:t>, 2011. - 233 с.: ил.</w:t>
      </w:r>
    </w:p>
    <w:p w:rsidR="0019639F" w:rsidRDefault="0019639F" w:rsidP="00D67A14">
      <w:pPr>
        <w:pStyle w:val="1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9639F">
        <w:rPr>
          <w:rFonts w:ascii="Times New Roman" w:hAnsi="Times New Roman" w:cs="Times New Roman"/>
          <w:sz w:val="24"/>
          <w:szCs w:val="24"/>
        </w:rPr>
        <w:t xml:space="preserve">Кузьмичев А. В. История науки и техники: метод. указания для студентов, обучающихся по направлению Реклама и связи с общественностью. / А. В. Кузьмичев; </w:t>
      </w:r>
      <w:proofErr w:type="spellStart"/>
      <w:r w:rsidRPr="0019639F">
        <w:rPr>
          <w:rFonts w:ascii="Times New Roman" w:hAnsi="Times New Roman" w:cs="Times New Roman"/>
          <w:sz w:val="24"/>
          <w:szCs w:val="24"/>
        </w:rPr>
        <w:t>Яросл</w:t>
      </w:r>
      <w:proofErr w:type="spellEnd"/>
      <w:r w:rsidRPr="0019639F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19639F"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Pr="0019639F">
        <w:rPr>
          <w:rFonts w:ascii="Times New Roman" w:hAnsi="Times New Roman" w:cs="Times New Roman"/>
          <w:sz w:val="24"/>
          <w:szCs w:val="24"/>
        </w:rPr>
        <w:t xml:space="preserve">- им. П. Г. Демидова, Науч.-метод. совет ун-та - Ярославль: </w:t>
      </w:r>
      <w:proofErr w:type="spellStart"/>
      <w:r w:rsidRPr="0019639F">
        <w:rPr>
          <w:rFonts w:ascii="Times New Roman" w:hAnsi="Times New Roman" w:cs="Times New Roman"/>
          <w:sz w:val="24"/>
          <w:szCs w:val="24"/>
        </w:rPr>
        <w:t>ЯрГУ</w:t>
      </w:r>
      <w:proofErr w:type="spellEnd"/>
      <w:r w:rsidRPr="0019639F">
        <w:rPr>
          <w:rFonts w:ascii="Times New Roman" w:hAnsi="Times New Roman" w:cs="Times New Roman"/>
          <w:sz w:val="24"/>
          <w:szCs w:val="24"/>
        </w:rPr>
        <w:t>, 2013. - 50 с</w:t>
      </w:r>
    </w:p>
    <w:p w:rsidR="00D67A14" w:rsidRDefault="0019639F" w:rsidP="0019639F">
      <w:pPr>
        <w:pStyle w:val="1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9639F">
        <w:rPr>
          <w:rFonts w:ascii="Times New Roman" w:hAnsi="Times New Roman" w:cs="Times New Roman"/>
          <w:sz w:val="24"/>
          <w:szCs w:val="24"/>
        </w:rPr>
        <w:t xml:space="preserve">Осипов, Ю. В. Компьютерное моделирование </w:t>
      </w:r>
      <w:proofErr w:type="spellStart"/>
      <w:r w:rsidRPr="0019639F">
        <w:rPr>
          <w:rFonts w:ascii="Times New Roman" w:hAnsi="Times New Roman" w:cs="Times New Roman"/>
          <w:sz w:val="24"/>
          <w:szCs w:val="24"/>
        </w:rPr>
        <w:t>нанотехнологий</w:t>
      </w:r>
      <w:proofErr w:type="spellEnd"/>
      <w:r w:rsidRPr="001963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639F">
        <w:rPr>
          <w:rFonts w:ascii="Times New Roman" w:hAnsi="Times New Roman" w:cs="Times New Roman"/>
          <w:sz w:val="24"/>
          <w:szCs w:val="24"/>
        </w:rPr>
        <w:t>наноматериалов</w:t>
      </w:r>
      <w:proofErr w:type="spellEnd"/>
      <w:r w:rsidRPr="001963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19639F">
        <w:rPr>
          <w:rFonts w:ascii="Times New Roman" w:hAnsi="Times New Roman" w:cs="Times New Roman"/>
          <w:sz w:val="24"/>
          <w:szCs w:val="24"/>
        </w:rPr>
        <w:t>наноструктур</w:t>
      </w:r>
      <w:proofErr w:type="spellEnd"/>
      <w:r w:rsidRPr="0019639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639F">
        <w:rPr>
          <w:rFonts w:ascii="Times New Roman" w:hAnsi="Times New Roman" w:cs="Times New Roman"/>
          <w:sz w:val="24"/>
          <w:szCs w:val="24"/>
        </w:rPr>
        <w:t xml:space="preserve"> диффузия / Ю. В. Осипов, М. Б. Славин - Москва : </w:t>
      </w:r>
      <w:proofErr w:type="spellStart"/>
      <w:r w:rsidRPr="0019639F">
        <w:rPr>
          <w:rFonts w:ascii="Times New Roman" w:hAnsi="Times New Roman" w:cs="Times New Roman"/>
          <w:sz w:val="24"/>
          <w:szCs w:val="24"/>
        </w:rPr>
        <w:t>МИСиС</w:t>
      </w:r>
      <w:proofErr w:type="spellEnd"/>
      <w:r w:rsidRPr="0019639F">
        <w:rPr>
          <w:rFonts w:ascii="Times New Roman" w:hAnsi="Times New Roman" w:cs="Times New Roman"/>
          <w:sz w:val="24"/>
          <w:szCs w:val="24"/>
        </w:rPr>
        <w:t>, 2011. - 73 с. - ISBN 978-5-87623-420-9.</w:t>
      </w:r>
    </w:p>
    <w:p w:rsidR="0019639F" w:rsidRDefault="00EE2615" w:rsidP="0019639F">
      <w:pPr>
        <w:pStyle w:val="11"/>
        <w:ind w:left="720" w:firstLine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19639F" w:rsidRPr="002626C2">
          <w:rPr>
            <w:rStyle w:val="ac"/>
            <w:rFonts w:ascii="Times New Roman" w:hAnsi="Times New Roman"/>
            <w:sz w:val="24"/>
            <w:szCs w:val="24"/>
          </w:rPr>
          <w:t>https://www.studentlibrary.ru/book/ISBN9785876234209.html</w:t>
        </w:r>
      </w:hyperlink>
    </w:p>
    <w:p w:rsidR="00541F02" w:rsidRDefault="00541F02" w:rsidP="009A7BEA">
      <w:pPr>
        <w:jc w:val="both"/>
        <w:rPr>
          <w:b/>
          <w:bCs/>
        </w:rPr>
      </w:pPr>
    </w:p>
    <w:p w:rsidR="009A7BEA" w:rsidRPr="00EE28CC" w:rsidRDefault="00783A38" w:rsidP="009A7BEA">
      <w:pPr>
        <w:jc w:val="both"/>
        <w:rPr>
          <w:b/>
          <w:bCs/>
        </w:rPr>
      </w:pPr>
      <w:r>
        <w:rPr>
          <w:b/>
          <w:bCs/>
        </w:rPr>
        <w:t>9</w:t>
      </w:r>
      <w:r w:rsidR="009A7BEA">
        <w:rPr>
          <w:b/>
          <w:bCs/>
        </w:rPr>
        <w:t xml:space="preserve">. </w:t>
      </w:r>
      <w:r w:rsidR="009A7BEA" w:rsidRPr="00EE28CC">
        <w:rPr>
          <w:b/>
          <w:bCs/>
        </w:rPr>
        <w:t>Материально-техническая база, необходимая для осуществления образовательного процесса по дисциплине</w:t>
      </w:r>
    </w:p>
    <w:p w:rsidR="00AB649C" w:rsidRPr="007F0EC9" w:rsidRDefault="00AB649C" w:rsidP="00AB649C">
      <w:pPr>
        <w:ind w:firstLine="708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AB649C" w:rsidRPr="005C7A90" w:rsidRDefault="00AB649C" w:rsidP="00AB649C">
      <w:pPr>
        <w:jc w:val="both"/>
      </w:pPr>
      <w:r w:rsidRPr="007F0EC9">
        <w:t>-учебные аудитории для проведения занятий лекционного типа</w:t>
      </w:r>
      <w:r>
        <w:t xml:space="preserve"> и</w:t>
      </w:r>
      <w:r w:rsidR="00783A38">
        <w:t xml:space="preserve"> </w:t>
      </w:r>
      <w:r w:rsidRPr="007F0EC9">
        <w:t>практических занятий (семинаров</w:t>
      </w:r>
      <w:r>
        <w:t>)</w:t>
      </w:r>
      <w:r w:rsidRPr="005C7A90">
        <w:t>;</w:t>
      </w:r>
    </w:p>
    <w:p w:rsidR="00AB649C" w:rsidRDefault="00AB649C" w:rsidP="00AB649C">
      <w:pPr>
        <w:jc w:val="both"/>
      </w:pPr>
      <w:r w:rsidRPr="007F0EC9">
        <w:t xml:space="preserve">- учебные аудитории для проведения групповых и индивидуальных консультаций, </w:t>
      </w:r>
    </w:p>
    <w:p w:rsidR="00AB649C" w:rsidRDefault="00AB649C" w:rsidP="00AB649C">
      <w:pPr>
        <w:jc w:val="both"/>
        <w:rPr>
          <w:color w:val="FF0000"/>
        </w:rPr>
      </w:pPr>
      <w:r w:rsidRPr="007F0EC9">
        <w:t xml:space="preserve">- учебные аудитории для проведения текущего контроля и промежуточной аттестации; </w:t>
      </w:r>
    </w:p>
    <w:p w:rsidR="00AB649C" w:rsidRPr="007F0EC9" w:rsidRDefault="00AB649C" w:rsidP="00AB649C">
      <w:pPr>
        <w:jc w:val="both"/>
        <w:rPr>
          <w:color w:val="FF0000"/>
        </w:rPr>
      </w:pPr>
      <w:r w:rsidRPr="007F0EC9">
        <w:t xml:space="preserve">-помещения для самостоятельной работы; </w:t>
      </w:r>
    </w:p>
    <w:p w:rsidR="00AB649C" w:rsidRPr="007F0EC9" w:rsidRDefault="00AB649C" w:rsidP="00AB649C">
      <w:pPr>
        <w:jc w:val="both"/>
        <w:rPr>
          <w:color w:val="0000FF"/>
        </w:rPr>
      </w:pPr>
      <w:r w:rsidRPr="007F0EC9">
        <w:t xml:space="preserve">-помещения для хранения и профилактического обслуживания технических средств обучения. </w:t>
      </w:r>
    </w:p>
    <w:p w:rsidR="00AB649C" w:rsidRDefault="00AB649C" w:rsidP="00AB649C">
      <w:pPr>
        <w:ind w:firstLine="708"/>
        <w:jc w:val="both"/>
        <w:rPr>
          <w:b/>
          <w:color w:val="FF0000"/>
        </w:rPr>
      </w:pPr>
      <w:r w:rsidRPr="002150AC">
        <w:t>Специальные помещения укомплектованы средствами обучения, служащими для представления учебной информации большой аудитории.</w:t>
      </w:r>
    </w:p>
    <w:p w:rsidR="00AB649C" w:rsidRPr="005C7A90" w:rsidRDefault="00AB649C" w:rsidP="00AB649C">
      <w:pPr>
        <w:ind w:firstLine="708"/>
        <w:jc w:val="both"/>
        <w:rPr>
          <w:b/>
          <w:color w:val="FF0000"/>
        </w:rPr>
      </w:pPr>
      <w:r w:rsidRPr="002150AC">
        <w:lastRenderedPageBreak/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AB649C" w:rsidRPr="007F0EC9" w:rsidRDefault="00AB649C" w:rsidP="00AB649C">
      <w:pPr>
        <w:ind w:firstLine="709"/>
        <w:jc w:val="both"/>
        <w:rPr>
          <w:color w:val="FF0000"/>
        </w:rPr>
      </w:pPr>
      <w:r w:rsidRPr="002150AC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AB649C" w:rsidRDefault="00AB649C" w:rsidP="00AB649C">
      <w:pPr>
        <w:ind w:firstLine="708"/>
        <w:jc w:val="both"/>
      </w:pPr>
      <w:r w:rsidRPr="002150AC">
        <w:t>Число посадочных мест в лекционной аудитории больше либо равно списочному составу потока, а в аудитории для практических занятий (семинаров)– списочному составу группы обучающихся.</w:t>
      </w:r>
    </w:p>
    <w:p w:rsidR="008C20F4" w:rsidRPr="00783A38" w:rsidRDefault="008C20F4" w:rsidP="008C20F4">
      <w:pPr>
        <w:jc w:val="both"/>
        <w:rPr>
          <w:b/>
        </w:rPr>
      </w:pPr>
    </w:p>
    <w:p w:rsidR="008C20F4" w:rsidRPr="00EE28CC" w:rsidRDefault="008C20F4" w:rsidP="008C20F4">
      <w:pPr>
        <w:jc w:val="both"/>
      </w:pPr>
    </w:p>
    <w:p w:rsidR="008C20F4" w:rsidRDefault="008C20F4" w:rsidP="008C20F4">
      <w:pPr>
        <w:jc w:val="both"/>
      </w:pPr>
      <w:r w:rsidRPr="00EE28CC">
        <w:t>Автор(ы</w:t>
      </w:r>
      <w:proofErr w:type="gramStart"/>
      <w:r w:rsidRPr="00EE28CC">
        <w:t>) :</w:t>
      </w:r>
      <w:proofErr w:type="gramEnd"/>
    </w:p>
    <w:p w:rsidR="00AB649C" w:rsidRDefault="00D67A14" w:rsidP="00FA610D">
      <w:pPr>
        <w:jc w:val="both"/>
      </w:pPr>
      <w:r>
        <w:t>Профессор</w:t>
      </w:r>
    </w:p>
    <w:p w:rsidR="00FA610D" w:rsidRPr="009A7BEA" w:rsidRDefault="00AB649C" w:rsidP="00FA610D">
      <w:pPr>
        <w:jc w:val="both"/>
        <w:rPr>
          <w:i/>
          <w:iCs/>
        </w:rPr>
      </w:pPr>
      <w:r>
        <w:t xml:space="preserve">кафедры </w:t>
      </w:r>
      <w:r w:rsidR="00FA610D" w:rsidRPr="009A7BEA">
        <w:t>микроэле</w:t>
      </w:r>
      <w:r>
        <w:t xml:space="preserve">ктроники и общей </w:t>
      </w:r>
      <w:proofErr w:type="spellStart"/>
      <w:r>
        <w:t>физики</w:t>
      </w:r>
      <w:r w:rsidR="00FA610D" w:rsidRPr="009A7BEA">
        <w:t>__________</w:t>
      </w:r>
      <w:r w:rsidR="00D67A14">
        <w:t>Д</w:t>
      </w:r>
      <w:r>
        <w:t>.</w:t>
      </w:r>
      <w:r w:rsidR="00D67A14">
        <w:t>Ф</w:t>
      </w:r>
      <w:proofErr w:type="spellEnd"/>
      <w:r>
        <w:t xml:space="preserve">. </w:t>
      </w:r>
      <w:r w:rsidR="00D67A14">
        <w:t>Белоножко</w:t>
      </w:r>
    </w:p>
    <w:p w:rsidR="00FA610D" w:rsidRDefault="00FA610D" w:rsidP="00FA610D">
      <w:pPr>
        <w:jc w:val="both"/>
        <w:rPr>
          <w:i/>
          <w:iCs/>
          <w:vertAlign w:val="superscript"/>
        </w:rPr>
      </w:pPr>
      <w:r w:rsidRPr="009A7BEA">
        <w:rPr>
          <w:i/>
          <w:iCs/>
          <w:vertAlign w:val="superscript"/>
        </w:rPr>
        <w:t xml:space="preserve">                                                                                                                   (подпись)                                          </w:t>
      </w:r>
    </w:p>
    <w:p w:rsidR="003D4E9C" w:rsidRDefault="003D4E9C" w:rsidP="00FA610D">
      <w:pPr>
        <w:jc w:val="both"/>
        <w:rPr>
          <w:i/>
          <w:iCs/>
          <w:vertAlign w:val="superscript"/>
        </w:rPr>
      </w:pPr>
    </w:p>
    <w:p w:rsidR="00C95395" w:rsidRDefault="003D4E9C" w:rsidP="0029729B">
      <w:pPr>
        <w:jc w:val="right"/>
        <w:rPr>
          <w:b/>
          <w:bCs/>
        </w:rPr>
      </w:pPr>
      <w:r>
        <w:rPr>
          <w:i/>
          <w:iCs/>
          <w:vertAlign w:val="superscript"/>
        </w:rPr>
        <w:br w:type="page"/>
      </w:r>
      <w:r w:rsidR="00C95395">
        <w:rPr>
          <w:b/>
        </w:rPr>
        <w:lastRenderedPageBreak/>
        <w:t>Приложение №1 к рабочей программе дисциплины</w:t>
      </w:r>
    </w:p>
    <w:p w:rsidR="00C95395" w:rsidRDefault="00C95395" w:rsidP="00C95395">
      <w:pPr>
        <w:autoSpaceDE w:val="0"/>
        <w:jc w:val="right"/>
        <w:rPr>
          <w:b/>
        </w:rPr>
      </w:pPr>
      <w:r>
        <w:rPr>
          <w:b/>
        </w:rPr>
        <w:t>«</w:t>
      </w:r>
      <w:r w:rsidR="003D4E9C">
        <w:rPr>
          <w:b/>
        </w:rPr>
        <w:t>Основы научных исследований</w:t>
      </w:r>
      <w:r>
        <w:rPr>
          <w:b/>
        </w:rPr>
        <w:t>»</w:t>
      </w:r>
    </w:p>
    <w:p w:rsidR="0029729B" w:rsidRDefault="0029729B" w:rsidP="00C95395">
      <w:pPr>
        <w:autoSpaceDE w:val="0"/>
        <w:jc w:val="right"/>
        <w:rPr>
          <w:b/>
          <w:bCs/>
          <w:color w:val="000080"/>
        </w:rPr>
      </w:pPr>
    </w:p>
    <w:p w:rsidR="00C95395" w:rsidRDefault="00C95395" w:rsidP="00C95395">
      <w:pPr>
        <w:autoSpaceDE w:val="0"/>
        <w:jc w:val="center"/>
        <w:rPr>
          <w:b/>
          <w:bCs/>
        </w:rPr>
      </w:pPr>
      <w:r>
        <w:rPr>
          <w:b/>
        </w:rPr>
        <w:t>Фонд оценочных средств</w:t>
      </w:r>
    </w:p>
    <w:p w:rsidR="00C95395" w:rsidRPr="00AA29E5" w:rsidRDefault="00C95395" w:rsidP="00C95395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для проведения </w:t>
      </w:r>
      <w:r w:rsidRPr="00AA29E5">
        <w:rPr>
          <w:b/>
          <w:bCs/>
        </w:rPr>
        <w:t>текущего контроля успеваемости</w:t>
      </w:r>
    </w:p>
    <w:p w:rsidR="00C95395" w:rsidRPr="00AA29E5" w:rsidRDefault="00C95395" w:rsidP="00C95395">
      <w:pPr>
        <w:autoSpaceDE w:val="0"/>
        <w:jc w:val="center"/>
        <w:rPr>
          <w:b/>
          <w:bCs/>
        </w:rPr>
      </w:pPr>
      <w:r w:rsidRPr="00AA29E5">
        <w:rPr>
          <w:b/>
          <w:bCs/>
        </w:rPr>
        <w:t>и промежуточной аттестации студентов</w:t>
      </w:r>
    </w:p>
    <w:p w:rsidR="00C95395" w:rsidRPr="00AA29E5" w:rsidRDefault="00C95395" w:rsidP="00C95395">
      <w:pPr>
        <w:autoSpaceDE w:val="0"/>
        <w:jc w:val="center"/>
        <w:rPr>
          <w:b/>
          <w:bCs/>
        </w:rPr>
      </w:pPr>
      <w:r w:rsidRPr="00AA29E5">
        <w:rPr>
          <w:b/>
          <w:bCs/>
        </w:rPr>
        <w:t>по дисциплине</w:t>
      </w:r>
    </w:p>
    <w:p w:rsidR="00C95395" w:rsidRDefault="00C95395" w:rsidP="00783A38">
      <w:pPr>
        <w:jc w:val="right"/>
        <w:rPr>
          <w:b/>
          <w:i/>
          <w:iCs/>
          <w:vertAlign w:val="superscript"/>
        </w:rPr>
      </w:pPr>
    </w:p>
    <w:p w:rsidR="00C95395" w:rsidRDefault="00C95395" w:rsidP="00C95395">
      <w:pPr>
        <w:autoSpaceDE w:val="0"/>
        <w:jc w:val="center"/>
        <w:rPr>
          <w:b/>
        </w:rPr>
      </w:pPr>
      <w:r>
        <w:rPr>
          <w:b/>
        </w:rPr>
        <w:t xml:space="preserve">1. Типовые контрольные задания или иные материалы, </w:t>
      </w:r>
    </w:p>
    <w:p w:rsidR="00C95395" w:rsidRDefault="00C95395" w:rsidP="00C95395">
      <w:pPr>
        <w:autoSpaceDE w:val="0"/>
        <w:jc w:val="center"/>
        <w:rPr>
          <w:b/>
        </w:rPr>
      </w:pPr>
      <w:r>
        <w:rPr>
          <w:b/>
        </w:rPr>
        <w:t>используемые в процессе текущего контроля успеваемости</w:t>
      </w:r>
    </w:p>
    <w:p w:rsidR="008C20F4" w:rsidRDefault="008C20F4" w:rsidP="00C0727B">
      <w:pPr>
        <w:autoSpaceDE w:val="0"/>
        <w:autoSpaceDN w:val="0"/>
        <w:adjustRightInd w:val="0"/>
        <w:ind w:left="1080"/>
        <w:jc w:val="center"/>
        <w:rPr>
          <w:b/>
          <w:bCs/>
          <w:sz w:val="22"/>
          <w:szCs w:val="22"/>
        </w:rPr>
      </w:pPr>
    </w:p>
    <w:p w:rsidR="00C95395" w:rsidRDefault="00C95395" w:rsidP="00C0727B">
      <w:pPr>
        <w:autoSpaceDE w:val="0"/>
        <w:autoSpaceDN w:val="0"/>
        <w:adjustRightInd w:val="0"/>
        <w:ind w:left="1080"/>
        <w:jc w:val="center"/>
        <w:rPr>
          <w:b/>
          <w:bCs/>
          <w:sz w:val="22"/>
          <w:szCs w:val="22"/>
        </w:rPr>
      </w:pPr>
    </w:p>
    <w:p w:rsidR="00C95395" w:rsidRPr="007F623B" w:rsidRDefault="00C95395" w:rsidP="00C95395">
      <w:pPr>
        <w:pStyle w:val="af2"/>
        <w:spacing w:after="0"/>
        <w:jc w:val="center"/>
        <w:rPr>
          <w:b/>
        </w:rPr>
      </w:pPr>
      <w:r w:rsidRPr="007F623B">
        <w:rPr>
          <w:b/>
        </w:rPr>
        <w:t>Контрольная работа № 1</w:t>
      </w:r>
    </w:p>
    <w:p w:rsidR="00C95395" w:rsidRDefault="00C95395" w:rsidP="00737AAF">
      <w:pPr>
        <w:pStyle w:val="af2"/>
        <w:spacing w:after="0"/>
        <w:jc w:val="center"/>
        <w:rPr>
          <w:i/>
        </w:rPr>
      </w:pPr>
      <w:r w:rsidRPr="007F623B">
        <w:rPr>
          <w:i/>
        </w:rPr>
        <w:t xml:space="preserve">(проверка </w:t>
      </w:r>
      <w:proofErr w:type="spellStart"/>
      <w:r w:rsidRPr="007F623B">
        <w:rPr>
          <w:i/>
        </w:rPr>
        <w:t>сформированности</w:t>
      </w:r>
      <w:proofErr w:type="spellEnd"/>
      <w:r w:rsidRPr="007F623B">
        <w:rPr>
          <w:i/>
        </w:rPr>
        <w:t xml:space="preserve"> </w:t>
      </w:r>
      <w:r w:rsidR="003D4E9C" w:rsidRPr="00E73A18">
        <w:t>УК-1</w:t>
      </w:r>
      <w:r w:rsidRPr="007F623B">
        <w:rPr>
          <w:i/>
        </w:rPr>
        <w:t>,</w:t>
      </w:r>
      <w:r w:rsidR="003D4E9C" w:rsidRPr="003D4E9C">
        <w:t xml:space="preserve"> </w:t>
      </w:r>
      <w:r w:rsidR="003D4E9C" w:rsidRPr="00BE3AC4">
        <w:t>ОПК-2</w:t>
      </w:r>
      <w:r w:rsidRPr="007F623B">
        <w:rPr>
          <w:i/>
        </w:rPr>
        <w:t xml:space="preserve"> индикаторы </w:t>
      </w:r>
      <w:r w:rsidR="003D4E9C" w:rsidRPr="00BE3AC4">
        <w:t>ИД_УК-1.1, ИД_УК-1.2</w:t>
      </w:r>
      <w:r w:rsidR="003D4E9C">
        <w:t xml:space="preserve">, </w:t>
      </w:r>
      <w:r w:rsidR="003D4E9C" w:rsidRPr="00BE3AC4">
        <w:t>ИД_ОПК-2.1., ИД_ОПК-2.2., ИД_ОПК-2.3.</w:t>
      </w:r>
      <w:r w:rsidRPr="007F623B">
        <w:rPr>
          <w:i/>
        </w:rPr>
        <w:t>)</w:t>
      </w:r>
    </w:p>
    <w:p w:rsidR="00737AAF" w:rsidRPr="00737AAF" w:rsidRDefault="00737AAF" w:rsidP="00737AAF">
      <w:pPr>
        <w:pStyle w:val="af2"/>
        <w:spacing w:after="0"/>
        <w:jc w:val="center"/>
      </w:pPr>
    </w:p>
    <w:p w:rsidR="00737AAF" w:rsidRPr="002F4566" w:rsidRDefault="00737AAF" w:rsidP="00737AAF">
      <w:pPr>
        <w:tabs>
          <w:tab w:val="right" w:leader="underscore" w:pos="8505"/>
        </w:tabs>
        <w:jc w:val="center"/>
        <w:rPr>
          <w:b/>
          <w:szCs w:val="28"/>
        </w:rPr>
      </w:pPr>
      <w:r w:rsidRPr="002F4566">
        <w:rPr>
          <w:b/>
          <w:szCs w:val="28"/>
        </w:rPr>
        <w:t xml:space="preserve">Контрольная работа № </w:t>
      </w:r>
      <w:r>
        <w:rPr>
          <w:b/>
          <w:szCs w:val="28"/>
        </w:rPr>
        <w:t>1</w:t>
      </w:r>
    </w:p>
    <w:p w:rsidR="00737AAF" w:rsidRDefault="00737AAF" w:rsidP="00737AAF">
      <w:pPr>
        <w:tabs>
          <w:tab w:val="right" w:leader="underscore" w:pos="8505"/>
        </w:tabs>
        <w:jc w:val="center"/>
        <w:rPr>
          <w:b/>
          <w:szCs w:val="28"/>
        </w:rPr>
      </w:pPr>
    </w:p>
    <w:p w:rsidR="00737AAF" w:rsidRPr="002F4566" w:rsidRDefault="00737AAF" w:rsidP="00737AAF">
      <w:pPr>
        <w:tabs>
          <w:tab w:val="right" w:leader="underscore" w:pos="8505"/>
        </w:tabs>
        <w:jc w:val="center"/>
        <w:rPr>
          <w:b/>
          <w:szCs w:val="28"/>
        </w:rPr>
      </w:pPr>
    </w:p>
    <w:p w:rsidR="00737AAF" w:rsidRPr="002F4566" w:rsidRDefault="00737AAF" w:rsidP="00737AAF">
      <w:pPr>
        <w:widowControl w:val="0"/>
        <w:numPr>
          <w:ilvl w:val="0"/>
          <w:numId w:val="40"/>
        </w:numPr>
        <w:tabs>
          <w:tab w:val="right" w:leader="underscore" w:pos="8505"/>
        </w:tabs>
        <w:jc w:val="both"/>
        <w:rPr>
          <w:bCs/>
        </w:rPr>
      </w:pPr>
      <w:r w:rsidRPr="002F4566">
        <w:rPr>
          <w:bCs/>
        </w:rPr>
        <w:t>Вычислить в MS E</w:t>
      </w:r>
      <w:proofErr w:type="spellStart"/>
      <w:r w:rsidRPr="002F4566">
        <w:rPr>
          <w:bCs/>
          <w:lang w:val="en-US"/>
        </w:rPr>
        <w:t>xcel</w:t>
      </w:r>
      <w:proofErr w:type="spellEnd"/>
      <w:r w:rsidRPr="002F4566">
        <w:rPr>
          <w:bCs/>
          <w:lang w:val="en-US"/>
        </w:rPr>
        <w:t xml:space="preserve"> </w:t>
      </w:r>
      <w:r w:rsidRPr="002F4566">
        <w:rPr>
          <w:position w:val="-28"/>
        </w:rPr>
        <w:object w:dxaOrig="15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3.6pt" o:ole="">
            <v:imagedata r:id="rId14" o:title=""/>
          </v:shape>
          <o:OLEObject Type="Embed" ProgID="Equation.3" ShapeID="_x0000_i1025" DrawAspect="Content" ObjectID="_1798032128" r:id="rId15"/>
        </w:object>
      </w:r>
      <w:r w:rsidRPr="002F4566">
        <w:rPr>
          <w:bCs/>
        </w:rPr>
        <w:t>.</w:t>
      </w:r>
    </w:p>
    <w:p w:rsidR="00737AAF" w:rsidRPr="002F4566" w:rsidRDefault="00737AAF" w:rsidP="00737AAF">
      <w:pPr>
        <w:tabs>
          <w:tab w:val="right" w:leader="underscore" w:pos="8505"/>
        </w:tabs>
        <w:ind w:left="400"/>
        <w:rPr>
          <w:bCs/>
        </w:rPr>
      </w:pPr>
    </w:p>
    <w:p w:rsidR="00737AAF" w:rsidRPr="002F4566" w:rsidRDefault="00737AAF" w:rsidP="00737AAF">
      <w:pPr>
        <w:widowControl w:val="0"/>
        <w:numPr>
          <w:ilvl w:val="0"/>
          <w:numId w:val="40"/>
        </w:numPr>
        <w:tabs>
          <w:tab w:val="right" w:leader="underscore" w:pos="8505"/>
        </w:tabs>
        <w:jc w:val="both"/>
        <w:rPr>
          <w:bCs/>
        </w:rPr>
      </w:pPr>
      <w:r w:rsidRPr="002F4566">
        <w:t xml:space="preserve">Найти корни </w:t>
      </w:r>
      <w:proofErr w:type="gramStart"/>
      <w:r w:rsidRPr="002F4566">
        <w:t xml:space="preserve">полинома  </w:t>
      </w:r>
      <w:r w:rsidRPr="002F4566">
        <w:rPr>
          <w:lang w:val="en-US"/>
        </w:rPr>
        <w:t>x</w:t>
      </w:r>
      <w:proofErr w:type="gramEnd"/>
      <w:r w:rsidRPr="002F4566">
        <w:rPr>
          <w:vertAlign w:val="superscript"/>
        </w:rPr>
        <w:t>4</w:t>
      </w:r>
      <w:r w:rsidRPr="002F4566">
        <w:t xml:space="preserve"> - 6</w:t>
      </w:r>
      <w:r w:rsidRPr="002F4566">
        <w:rPr>
          <w:lang w:val="en-US"/>
        </w:rPr>
        <w:t>x</w:t>
      </w:r>
      <w:r w:rsidRPr="002F4566">
        <w:rPr>
          <w:vertAlign w:val="superscript"/>
        </w:rPr>
        <w:t>3</w:t>
      </w:r>
      <w:r w:rsidRPr="002F4566">
        <w:t xml:space="preserve"> +23</w:t>
      </w:r>
      <w:r w:rsidRPr="002F4566">
        <w:rPr>
          <w:lang w:val="en-US"/>
        </w:rPr>
        <w:t>x</w:t>
      </w:r>
      <w:r w:rsidRPr="002F4566">
        <w:rPr>
          <w:vertAlign w:val="superscript"/>
        </w:rPr>
        <w:t>2</w:t>
      </w:r>
      <w:r w:rsidRPr="002F4566">
        <w:t xml:space="preserve"> - 50</w:t>
      </w:r>
      <w:r w:rsidRPr="002F4566">
        <w:rPr>
          <w:lang w:val="en-US"/>
        </w:rPr>
        <w:t>x</w:t>
      </w:r>
      <w:r w:rsidRPr="002F4566">
        <w:t xml:space="preserve"> + 50</w:t>
      </w:r>
      <w:r w:rsidRPr="002F4566">
        <w:rPr>
          <w:bCs/>
        </w:rPr>
        <w:t>.</w:t>
      </w:r>
    </w:p>
    <w:p w:rsidR="00737AAF" w:rsidRPr="002F4566" w:rsidRDefault="00737AAF" w:rsidP="00737AAF">
      <w:pPr>
        <w:tabs>
          <w:tab w:val="right" w:leader="underscore" w:pos="8505"/>
        </w:tabs>
        <w:rPr>
          <w:bCs/>
        </w:rPr>
      </w:pPr>
    </w:p>
    <w:p w:rsidR="00737AAF" w:rsidRPr="002F4566" w:rsidRDefault="00737AAF" w:rsidP="00737AAF">
      <w:pPr>
        <w:widowControl w:val="0"/>
        <w:numPr>
          <w:ilvl w:val="0"/>
          <w:numId w:val="40"/>
        </w:numPr>
        <w:tabs>
          <w:tab w:val="right" w:leader="underscore" w:pos="8505"/>
        </w:tabs>
        <w:jc w:val="both"/>
      </w:pPr>
      <w:r w:rsidRPr="002F4566">
        <w:t xml:space="preserve">Пусть дана функция </w:t>
      </w:r>
      <w:r w:rsidRPr="002F4566">
        <w:rPr>
          <w:lang w:val="en-US"/>
        </w:rPr>
        <w:t>f</w:t>
      </w:r>
      <w:r w:rsidRPr="002F4566">
        <w:t>(</w:t>
      </w:r>
      <w:r w:rsidRPr="002F4566">
        <w:rPr>
          <w:lang w:val="en-US"/>
        </w:rPr>
        <w:t>x</w:t>
      </w:r>
      <w:r w:rsidRPr="002F4566">
        <w:t xml:space="preserve">) </w:t>
      </w:r>
      <w:proofErr w:type="gramStart"/>
      <w:r w:rsidRPr="002F4566">
        <w:t>=  2</w:t>
      </w:r>
      <w:proofErr w:type="gramEnd"/>
      <w:r w:rsidRPr="002F4566">
        <w:rPr>
          <w:lang w:val="en-US"/>
        </w:rPr>
        <w:t>x</w:t>
      </w:r>
      <w:r w:rsidRPr="002F4566">
        <w:rPr>
          <w:vertAlign w:val="superscript"/>
        </w:rPr>
        <w:t>3</w:t>
      </w:r>
      <w:r w:rsidRPr="002F4566">
        <w:t xml:space="preserve"> - 3</w:t>
      </w:r>
      <w:r w:rsidRPr="002F4566">
        <w:rPr>
          <w:lang w:val="en-US"/>
        </w:rPr>
        <w:t>x</w:t>
      </w:r>
      <w:r w:rsidRPr="002F4566">
        <w:rPr>
          <w:vertAlign w:val="superscript"/>
        </w:rPr>
        <w:t>2</w:t>
      </w:r>
      <w:r w:rsidRPr="002F4566">
        <w:t xml:space="preserve"> - 12</w:t>
      </w:r>
      <w:r w:rsidRPr="002F4566">
        <w:rPr>
          <w:lang w:val="en-US"/>
        </w:rPr>
        <w:t>x</w:t>
      </w:r>
      <w:r w:rsidRPr="002F4566">
        <w:t xml:space="preserve"> + 10. Необходимо найти ее наибольшее и наименьшее значения на отрезке  [-3;3].</w:t>
      </w:r>
    </w:p>
    <w:p w:rsidR="00737AAF" w:rsidRPr="002F4566" w:rsidRDefault="00737AAF" w:rsidP="00737AAF">
      <w:pPr>
        <w:tabs>
          <w:tab w:val="right" w:leader="underscore" w:pos="8505"/>
        </w:tabs>
      </w:pPr>
    </w:p>
    <w:p w:rsidR="00737AAF" w:rsidRPr="002F4566" w:rsidRDefault="00737AAF" w:rsidP="00737AAF">
      <w:pPr>
        <w:widowControl w:val="0"/>
        <w:numPr>
          <w:ilvl w:val="0"/>
          <w:numId w:val="40"/>
        </w:numPr>
        <w:tabs>
          <w:tab w:val="right" w:leader="underscore" w:pos="8505"/>
        </w:tabs>
        <w:jc w:val="both"/>
      </w:pPr>
      <w:r w:rsidRPr="002F4566">
        <w:t xml:space="preserve"> Известны следующие формулы для расчета </w:t>
      </w:r>
      <w:r w:rsidRPr="002F4566">
        <w:rPr>
          <w:lang w:val="en-US"/>
        </w:rPr>
        <w:t>Y</w:t>
      </w:r>
      <w:r w:rsidRPr="002F4566">
        <w:t xml:space="preserve">:    </w:t>
      </w:r>
    </w:p>
    <w:p w:rsidR="00737AAF" w:rsidRPr="002F4566" w:rsidRDefault="00737AAF" w:rsidP="00737AAF">
      <w:pPr>
        <w:tabs>
          <w:tab w:val="right" w:leader="underscore" w:pos="8505"/>
        </w:tabs>
      </w:pPr>
    </w:p>
    <w:p w:rsidR="00737AAF" w:rsidRPr="002F4566" w:rsidRDefault="00737AAF" w:rsidP="00737AAF">
      <w:pPr>
        <w:tabs>
          <w:tab w:val="right" w:leader="underscore" w:pos="8505"/>
        </w:tabs>
        <w:ind w:left="400"/>
      </w:pPr>
      <w:r w:rsidRPr="002F4566">
        <w:t xml:space="preserve">                                                           </w:t>
      </w:r>
      <w:r w:rsidRPr="002F4566">
        <w:rPr>
          <w:position w:val="-108"/>
          <w:lang w:val="en-US"/>
        </w:rPr>
        <w:object w:dxaOrig="2460" w:dyaOrig="2280">
          <v:shape id="_x0000_i1026" type="#_x0000_t75" style="width:123pt;height:114pt" o:ole="">
            <v:imagedata r:id="rId16" o:title=""/>
          </v:shape>
          <o:OLEObject Type="Embed" ProgID="Equation.3" ShapeID="_x0000_i1026" DrawAspect="Content" ObjectID="_1798032129" r:id="rId17"/>
        </w:object>
      </w:r>
    </w:p>
    <w:p w:rsidR="00737AAF" w:rsidRPr="002F4566" w:rsidRDefault="00737AAF" w:rsidP="00737AAF">
      <w:r w:rsidRPr="002F4566">
        <w:t xml:space="preserve">            </w:t>
      </w:r>
      <w:proofErr w:type="gramStart"/>
      <w:r w:rsidRPr="002F4566">
        <w:rPr>
          <w:lang w:val="en-US"/>
        </w:rPr>
        <w:t>x</w:t>
      </w:r>
      <w:proofErr w:type="gramEnd"/>
      <w:r w:rsidRPr="002F4566">
        <w:t xml:space="preserve"> </w:t>
      </w:r>
      <w:r w:rsidRPr="002F4566">
        <w:rPr>
          <w:position w:val="-4"/>
        </w:rPr>
        <w:object w:dxaOrig="200" w:dyaOrig="200">
          <v:shape id="_x0000_i1027" type="#_x0000_t75" style="width:9.6pt;height:9.6pt" o:ole="">
            <v:imagedata r:id="rId18" o:title=""/>
          </v:shape>
          <o:OLEObject Type="Embed" ProgID="Equation.3" ShapeID="_x0000_i1027" DrawAspect="Content" ObjectID="_1798032130" r:id="rId19"/>
        </w:object>
      </w:r>
      <w:r w:rsidRPr="002F4566">
        <w:t xml:space="preserve">[1;10]. </w:t>
      </w:r>
      <w:r w:rsidRPr="002F4566">
        <w:rPr>
          <w:lang w:val="en-US"/>
        </w:rPr>
        <w:t>y</w:t>
      </w:r>
      <w:r w:rsidRPr="002F4566">
        <w:t>=2</w:t>
      </w:r>
      <w:proofErr w:type="gramStart"/>
      <w:r w:rsidRPr="002F4566">
        <w:t>,7</w:t>
      </w:r>
      <w:proofErr w:type="gramEnd"/>
      <w:r w:rsidRPr="002F4566">
        <w:t>. Уточнить значение Х.</w:t>
      </w:r>
    </w:p>
    <w:p w:rsidR="00737AAF" w:rsidRPr="002F4566" w:rsidRDefault="00737AAF" w:rsidP="00737AAF"/>
    <w:p w:rsidR="00737AAF" w:rsidRPr="002F4566" w:rsidRDefault="00737AAF" w:rsidP="00737AAF">
      <w:pPr>
        <w:widowControl w:val="0"/>
        <w:numPr>
          <w:ilvl w:val="0"/>
          <w:numId w:val="40"/>
        </w:numPr>
        <w:tabs>
          <w:tab w:val="right" w:leader="underscore" w:pos="8505"/>
        </w:tabs>
        <w:jc w:val="both"/>
        <w:rPr>
          <w:bCs/>
        </w:rPr>
      </w:pPr>
      <w:r w:rsidRPr="002F4566">
        <w:rPr>
          <w:bCs/>
        </w:rPr>
        <w:t xml:space="preserve">Найти решение системы однородных уравнений </w:t>
      </w:r>
    </w:p>
    <w:p w:rsidR="00737AAF" w:rsidRPr="002F4566" w:rsidRDefault="00737AAF" w:rsidP="00737AAF">
      <w:pPr>
        <w:tabs>
          <w:tab w:val="right" w:leader="underscore" w:pos="8505"/>
        </w:tabs>
        <w:ind w:left="400"/>
        <w:rPr>
          <w:bCs/>
        </w:rPr>
      </w:pPr>
      <w:r w:rsidRPr="002F4566">
        <w:rPr>
          <w:bCs/>
        </w:rPr>
        <w:t xml:space="preserve">                                                          </w:t>
      </w:r>
      <w:r w:rsidRPr="002F4566">
        <w:rPr>
          <w:position w:val="-50"/>
          <w:szCs w:val="28"/>
        </w:rPr>
        <w:object w:dxaOrig="2500" w:dyaOrig="1120">
          <v:shape id="_x0000_i1028" type="#_x0000_t75" style="width:125.4pt;height:56.4pt" o:ole="">
            <v:imagedata r:id="rId20" o:title=""/>
          </v:shape>
          <o:OLEObject Type="Embed" ProgID="Equation.3" ShapeID="_x0000_i1028" DrawAspect="Content" ObjectID="_1798032131" r:id="rId21"/>
        </w:object>
      </w:r>
    </w:p>
    <w:p w:rsidR="00C95395" w:rsidRDefault="00C95395" w:rsidP="00C95395">
      <w:pPr>
        <w:jc w:val="both"/>
        <w:rPr>
          <w:sz w:val="28"/>
          <w:szCs w:val="28"/>
        </w:rPr>
      </w:pPr>
    </w:p>
    <w:p w:rsidR="00C95395" w:rsidRDefault="00C95395" w:rsidP="00C95395">
      <w:pPr>
        <w:jc w:val="both"/>
        <w:rPr>
          <w:b/>
          <w:bCs/>
          <w:sz w:val="22"/>
          <w:szCs w:val="22"/>
        </w:rPr>
      </w:pPr>
    </w:p>
    <w:p w:rsidR="00C95395" w:rsidRPr="007F623B" w:rsidRDefault="00C95395" w:rsidP="00C95395">
      <w:pPr>
        <w:pStyle w:val="af2"/>
        <w:spacing w:after="0"/>
        <w:jc w:val="center"/>
        <w:rPr>
          <w:b/>
        </w:rPr>
      </w:pPr>
      <w:r w:rsidRPr="007F623B">
        <w:rPr>
          <w:b/>
        </w:rPr>
        <w:t xml:space="preserve">Контрольная работа № </w:t>
      </w:r>
      <w:r>
        <w:rPr>
          <w:b/>
        </w:rPr>
        <w:t>2</w:t>
      </w:r>
    </w:p>
    <w:p w:rsidR="00C95395" w:rsidRDefault="006E30E5" w:rsidP="00C95395">
      <w:pPr>
        <w:pStyle w:val="af2"/>
        <w:spacing w:after="0"/>
        <w:jc w:val="center"/>
        <w:rPr>
          <w:i/>
        </w:rPr>
      </w:pPr>
      <w:r w:rsidRPr="007F623B">
        <w:rPr>
          <w:i/>
        </w:rPr>
        <w:t xml:space="preserve">(проверка </w:t>
      </w:r>
      <w:proofErr w:type="spellStart"/>
      <w:r w:rsidRPr="007F623B">
        <w:rPr>
          <w:i/>
        </w:rPr>
        <w:t>сформированности</w:t>
      </w:r>
      <w:proofErr w:type="spellEnd"/>
      <w:r w:rsidRPr="007F623B">
        <w:rPr>
          <w:i/>
        </w:rPr>
        <w:t xml:space="preserve"> </w:t>
      </w:r>
      <w:r w:rsidRPr="00E73A18">
        <w:t>УК-1</w:t>
      </w:r>
      <w:r w:rsidRPr="007F623B">
        <w:rPr>
          <w:i/>
        </w:rPr>
        <w:t>,</w:t>
      </w:r>
      <w:r w:rsidRPr="003D4E9C">
        <w:t xml:space="preserve"> </w:t>
      </w:r>
      <w:r w:rsidRPr="00BE3AC4">
        <w:t>ОПК-2</w:t>
      </w:r>
      <w:r w:rsidRPr="007F623B">
        <w:rPr>
          <w:i/>
        </w:rPr>
        <w:t xml:space="preserve"> индикаторы </w:t>
      </w:r>
      <w:r w:rsidRPr="00BE3AC4">
        <w:t>ИД_УК-1.1, ИД_УК-1.2</w:t>
      </w:r>
      <w:r>
        <w:t xml:space="preserve">, </w:t>
      </w:r>
      <w:r w:rsidRPr="00BE3AC4">
        <w:t>ИД_ОПК-2.1., ИД_ОПК-2.2., ИД_ОПК-2.3.</w:t>
      </w:r>
      <w:r w:rsidRPr="007F623B">
        <w:rPr>
          <w:i/>
        </w:rPr>
        <w:t>)</w:t>
      </w:r>
    </w:p>
    <w:p w:rsidR="00D037AD" w:rsidRDefault="00D037AD" w:rsidP="00C95395">
      <w:pPr>
        <w:pStyle w:val="af2"/>
        <w:spacing w:after="0"/>
        <w:jc w:val="center"/>
        <w:rPr>
          <w:bCs/>
        </w:rPr>
      </w:pPr>
      <w:r w:rsidRPr="002F4566">
        <w:rPr>
          <w:bCs/>
        </w:rPr>
        <w:t>Создать в LaTeX2e копию следующей страницы</w:t>
      </w:r>
    </w:p>
    <w:p w:rsidR="00D037AD" w:rsidRPr="007F623B" w:rsidRDefault="00A34311" w:rsidP="00C95395">
      <w:pPr>
        <w:pStyle w:val="af2"/>
        <w:spacing w:after="0"/>
        <w:jc w:val="center"/>
        <w:rPr>
          <w:i/>
        </w:rPr>
      </w:pPr>
      <w:r w:rsidRPr="00B27A26">
        <w:rPr>
          <w:noProof/>
        </w:rPr>
        <w:lastRenderedPageBreak/>
        <w:drawing>
          <wp:inline distT="0" distB="0" distL="0" distR="0">
            <wp:extent cx="5543550" cy="8496300"/>
            <wp:effectExtent l="0" t="0" r="0" b="0"/>
            <wp:docPr id="5" name="Рисунок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3F6" w:rsidRPr="007F623B" w:rsidRDefault="003853F6" w:rsidP="003853F6">
      <w:pPr>
        <w:tabs>
          <w:tab w:val="left" w:pos="5670"/>
        </w:tabs>
        <w:ind w:right="141"/>
        <w:jc w:val="center"/>
        <w:rPr>
          <w:u w:val="single"/>
        </w:rPr>
      </w:pPr>
      <w:r w:rsidRPr="007F623B">
        <w:rPr>
          <w:u w:val="single"/>
        </w:rPr>
        <w:t xml:space="preserve">Правила выставления оценки по результатам </w:t>
      </w:r>
      <w:r>
        <w:rPr>
          <w:u w:val="single"/>
        </w:rPr>
        <w:t>контрольных работ № 1-№ 2</w:t>
      </w:r>
      <w:r w:rsidRPr="007F623B">
        <w:rPr>
          <w:u w:val="single"/>
        </w:rPr>
        <w:t>:</w:t>
      </w:r>
    </w:p>
    <w:p w:rsidR="003853F6" w:rsidRPr="007F623B" w:rsidRDefault="003853F6" w:rsidP="003853F6">
      <w:pPr>
        <w:tabs>
          <w:tab w:val="left" w:pos="5670"/>
        </w:tabs>
        <w:ind w:right="141"/>
        <w:jc w:val="center"/>
        <w:rPr>
          <w:u w:val="single"/>
        </w:rPr>
      </w:pPr>
    </w:p>
    <w:p w:rsidR="003853F6" w:rsidRPr="007F623B" w:rsidRDefault="003853F6" w:rsidP="003853F6">
      <w:pPr>
        <w:tabs>
          <w:tab w:val="left" w:pos="5670"/>
        </w:tabs>
        <w:ind w:firstLine="680"/>
        <w:jc w:val="both"/>
      </w:pPr>
      <w:r w:rsidRPr="007F623B">
        <w:t xml:space="preserve">Оценка по результатам </w:t>
      </w:r>
      <w:r>
        <w:t xml:space="preserve">контрольной работы № </w:t>
      </w:r>
      <w:r w:rsidR="00D037AD">
        <w:t>1-№ 2</w:t>
      </w:r>
      <w:r w:rsidRPr="007F623B">
        <w:t xml:space="preserve"> считается в баллах по следующему принципу: правильно выполненное</w:t>
      </w:r>
    </w:p>
    <w:p w:rsidR="003853F6" w:rsidRPr="007F623B" w:rsidRDefault="003853F6" w:rsidP="003853F6">
      <w:pPr>
        <w:tabs>
          <w:tab w:val="left" w:pos="5670"/>
        </w:tabs>
        <w:ind w:right="141"/>
      </w:pPr>
      <w:r w:rsidRPr="007F623B">
        <w:lastRenderedPageBreak/>
        <w:t xml:space="preserve">- задание № 1 – </w:t>
      </w:r>
      <w:r>
        <w:t>1</w:t>
      </w:r>
      <w:r w:rsidRPr="007F623B">
        <w:t xml:space="preserve"> балл;</w:t>
      </w:r>
    </w:p>
    <w:p w:rsidR="003853F6" w:rsidRPr="007F623B" w:rsidRDefault="003853F6" w:rsidP="003853F6">
      <w:pPr>
        <w:tabs>
          <w:tab w:val="left" w:pos="5670"/>
        </w:tabs>
        <w:ind w:right="141"/>
        <w:jc w:val="both"/>
      </w:pPr>
      <w:r w:rsidRPr="007F623B">
        <w:t xml:space="preserve">- задание № 2 – </w:t>
      </w:r>
      <w:r w:rsidR="00D037AD">
        <w:t>1</w:t>
      </w:r>
      <w:r w:rsidRPr="007F623B">
        <w:t xml:space="preserve"> балл, </w:t>
      </w:r>
    </w:p>
    <w:p w:rsidR="003853F6" w:rsidRDefault="003853F6" w:rsidP="003853F6">
      <w:pPr>
        <w:tabs>
          <w:tab w:val="left" w:pos="5670"/>
        </w:tabs>
        <w:ind w:right="141"/>
        <w:jc w:val="both"/>
      </w:pPr>
      <w:r w:rsidRPr="007F623B">
        <w:t xml:space="preserve">- задание № 3 – </w:t>
      </w:r>
      <w:r>
        <w:t>1</w:t>
      </w:r>
      <w:r w:rsidRPr="007F623B">
        <w:t xml:space="preserve"> балл</w:t>
      </w:r>
      <w:r w:rsidRPr="00686EF0">
        <w:t>;</w:t>
      </w:r>
    </w:p>
    <w:p w:rsidR="003853F6" w:rsidRDefault="003853F6" w:rsidP="003853F6">
      <w:pPr>
        <w:tabs>
          <w:tab w:val="left" w:pos="5670"/>
        </w:tabs>
        <w:ind w:right="141"/>
        <w:jc w:val="both"/>
      </w:pPr>
      <w:r w:rsidRPr="00686EF0">
        <w:t xml:space="preserve">- </w:t>
      </w:r>
      <w:r>
        <w:t>задание № 4 – 1 балл.</w:t>
      </w:r>
    </w:p>
    <w:p w:rsidR="00D037AD" w:rsidRPr="00686EF0" w:rsidRDefault="00D037AD" w:rsidP="003853F6">
      <w:pPr>
        <w:tabs>
          <w:tab w:val="left" w:pos="5670"/>
        </w:tabs>
        <w:ind w:right="141"/>
        <w:jc w:val="both"/>
      </w:pPr>
      <w:r>
        <w:t>- задание № 5 – 1 балл</w:t>
      </w:r>
    </w:p>
    <w:p w:rsidR="003853F6" w:rsidRPr="007F623B" w:rsidRDefault="003853F6" w:rsidP="003853F6">
      <w:pPr>
        <w:tabs>
          <w:tab w:val="left" w:pos="5670"/>
        </w:tabs>
        <w:ind w:firstLine="680"/>
        <w:jc w:val="both"/>
      </w:pPr>
      <w:r w:rsidRPr="007F623B">
        <w:t>Каждое из заданий может быть оценено половиной заявленных по нему баллов, в случае, когда при его выполнении правильно применен</w:t>
      </w:r>
      <w:r>
        <w:t>ы расчётные формулы</w:t>
      </w:r>
      <w:r w:rsidRPr="007F623B">
        <w:t xml:space="preserve">, но имеются ошибки в расчетах. </w:t>
      </w:r>
    </w:p>
    <w:p w:rsidR="003853F6" w:rsidRPr="007F623B" w:rsidRDefault="003853F6" w:rsidP="003853F6">
      <w:pPr>
        <w:tabs>
          <w:tab w:val="left" w:pos="5670"/>
        </w:tabs>
        <w:ind w:firstLine="680"/>
        <w:jc w:val="both"/>
      </w:pPr>
      <w:r w:rsidRPr="007F623B">
        <w:t>Полностью неправильно выполненное задание – 0 баллов.</w:t>
      </w:r>
    </w:p>
    <w:p w:rsidR="003853F6" w:rsidRPr="007F623B" w:rsidRDefault="003853F6" w:rsidP="003853F6">
      <w:pPr>
        <w:tabs>
          <w:tab w:val="left" w:pos="5670"/>
        </w:tabs>
        <w:ind w:firstLine="680"/>
        <w:jc w:val="both"/>
      </w:pPr>
      <w:r w:rsidRPr="007F623B">
        <w:t xml:space="preserve">Максимальное количество баллов по итогам </w:t>
      </w:r>
      <w:r>
        <w:t>контрольной работы № 1</w:t>
      </w:r>
      <w:r w:rsidRPr="007F623B">
        <w:t xml:space="preserve"> – </w:t>
      </w:r>
      <w:r>
        <w:t>5</w:t>
      </w:r>
      <w:r w:rsidRPr="007F623B">
        <w:t xml:space="preserve"> баллов, </w:t>
      </w:r>
    </w:p>
    <w:p w:rsidR="003853F6" w:rsidRPr="007F623B" w:rsidRDefault="003853F6" w:rsidP="003853F6">
      <w:pPr>
        <w:ind w:firstLine="708"/>
        <w:jc w:val="both"/>
      </w:pPr>
      <w:r>
        <w:t>5 баллам</w:t>
      </w:r>
      <w:r w:rsidRPr="007F623B">
        <w:t xml:space="preserve"> соответствует оценке «отлично», </w:t>
      </w:r>
      <w:r>
        <w:t>4</w:t>
      </w:r>
      <w:r w:rsidRPr="007F623B">
        <w:t xml:space="preserve"> балл</w:t>
      </w:r>
      <w:r>
        <w:t>ам</w:t>
      </w:r>
      <w:r w:rsidRPr="007F623B">
        <w:t xml:space="preserve"> – оценке «хорошо», </w:t>
      </w:r>
      <w:r>
        <w:t>3</w:t>
      </w:r>
      <w:r w:rsidRPr="007F623B">
        <w:t xml:space="preserve"> балл</w:t>
      </w:r>
      <w:r>
        <w:t>ам</w:t>
      </w:r>
      <w:r w:rsidRPr="007F623B">
        <w:t xml:space="preserve"> – оценке «удовлетворительно», </w:t>
      </w:r>
      <w:r>
        <w:t>2 и менее</w:t>
      </w:r>
      <w:r w:rsidRPr="007F623B">
        <w:t xml:space="preserve"> баллов – оценке «неудовлетворительно» (умения на данном этапе освоения дисциплины не сформированы).</w:t>
      </w:r>
    </w:p>
    <w:p w:rsidR="006E348B" w:rsidRPr="00FE4BAF" w:rsidRDefault="006E348B" w:rsidP="00D037AD">
      <w:pPr>
        <w:jc w:val="both"/>
        <w:rPr>
          <w:b/>
          <w:bCs/>
        </w:rPr>
      </w:pPr>
      <w:r>
        <w:rPr>
          <w:sz w:val="28"/>
          <w:szCs w:val="28"/>
        </w:rPr>
        <w:br w:type="page"/>
      </w:r>
    </w:p>
    <w:p w:rsidR="00911F55" w:rsidRDefault="00911F55" w:rsidP="00911F55">
      <w:pPr>
        <w:autoSpaceDE w:val="0"/>
        <w:jc w:val="center"/>
        <w:rPr>
          <w:color w:val="0000FF"/>
        </w:rPr>
      </w:pPr>
      <w:r>
        <w:rPr>
          <w:b/>
        </w:rPr>
        <w:lastRenderedPageBreak/>
        <w:t>2. Список вопросов и (или) заданий для проведения промежуточной аттестации</w:t>
      </w:r>
    </w:p>
    <w:p w:rsidR="00911F55" w:rsidRDefault="0010222D" w:rsidP="00911F55">
      <w:pPr>
        <w:autoSpaceDE w:val="0"/>
        <w:jc w:val="center"/>
        <w:rPr>
          <w:i/>
        </w:rPr>
      </w:pPr>
      <w:r w:rsidRPr="007F623B">
        <w:rPr>
          <w:i/>
        </w:rPr>
        <w:t xml:space="preserve">(проверка </w:t>
      </w:r>
      <w:proofErr w:type="spellStart"/>
      <w:r w:rsidRPr="007F623B">
        <w:rPr>
          <w:i/>
        </w:rPr>
        <w:t>сформированности</w:t>
      </w:r>
      <w:proofErr w:type="spellEnd"/>
      <w:r w:rsidRPr="007F623B">
        <w:rPr>
          <w:i/>
        </w:rPr>
        <w:t xml:space="preserve"> </w:t>
      </w:r>
      <w:r w:rsidRPr="00E73A18">
        <w:t>УК-1</w:t>
      </w:r>
      <w:r w:rsidRPr="007F623B">
        <w:rPr>
          <w:i/>
        </w:rPr>
        <w:t>,</w:t>
      </w:r>
      <w:r w:rsidRPr="003D4E9C">
        <w:t xml:space="preserve"> </w:t>
      </w:r>
      <w:r w:rsidRPr="00BE3AC4">
        <w:t>ОПК-2</w:t>
      </w:r>
      <w:r w:rsidRPr="007F623B">
        <w:rPr>
          <w:i/>
        </w:rPr>
        <w:t xml:space="preserve"> индикаторы </w:t>
      </w:r>
      <w:r w:rsidRPr="00BE3AC4">
        <w:t>ИД_УК-1.1, ИД_УК-1.2</w:t>
      </w:r>
      <w:r>
        <w:t xml:space="preserve">, </w:t>
      </w:r>
      <w:r w:rsidRPr="00BE3AC4">
        <w:t>ИД_ОПК-2.1., ИД_ОПК-2.2., ИД_ОПК-2.3.</w:t>
      </w:r>
      <w:r w:rsidRPr="007F623B">
        <w:rPr>
          <w:i/>
        </w:rPr>
        <w:t>)</w:t>
      </w:r>
    </w:p>
    <w:p w:rsidR="0010222D" w:rsidRDefault="0010222D" w:rsidP="00911F55">
      <w:pPr>
        <w:autoSpaceDE w:val="0"/>
        <w:jc w:val="center"/>
        <w:rPr>
          <w:color w:val="0000FF"/>
        </w:rPr>
      </w:pPr>
    </w:p>
    <w:p w:rsidR="00D037AD" w:rsidRPr="007D0DB5" w:rsidRDefault="00D037AD" w:rsidP="00D037AD">
      <w:pPr>
        <w:autoSpaceDE w:val="0"/>
        <w:autoSpaceDN w:val="0"/>
        <w:adjustRightInd w:val="0"/>
        <w:jc w:val="center"/>
        <w:rPr>
          <w:b/>
          <w:bCs/>
        </w:rPr>
      </w:pPr>
      <w:r w:rsidRPr="002F4566">
        <w:rPr>
          <w:b/>
          <w:bCs/>
        </w:rPr>
        <w:t xml:space="preserve">Список вопросов к </w:t>
      </w:r>
      <w:r>
        <w:rPr>
          <w:b/>
          <w:bCs/>
        </w:rPr>
        <w:t>зачету</w:t>
      </w:r>
    </w:p>
    <w:p w:rsidR="00D037AD" w:rsidRPr="002F4566" w:rsidRDefault="00D037AD" w:rsidP="00D037AD">
      <w:pPr>
        <w:autoSpaceDE w:val="0"/>
        <w:autoSpaceDN w:val="0"/>
        <w:adjustRightInd w:val="0"/>
        <w:jc w:val="center"/>
        <w:rPr>
          <w:b/>
          <w:bCs/>
        </w:rPr>
      </w:pPr>
    </w:p>
    <w:p w:rsidR="00D037AD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Теория размерностей как фундаментальный подход к анализу физических явлений.</w:t>
      </w:r>
    </w:p>
    <w:p w:rsidR="00D037AD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П-теорема теории размерностей. Примеры использования.</w:t>
      </w:r>
    </w:p>
    <w:p w:rsidR="00D037AD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Примеры физических измерений и оценок, выполненных мыслителями древнего мира (оценка радиуса Земли, расстояния до небесных тел, прецессии земной оси).</w:t>
      </w:r>
    </w:p>
    <w:p w:rsidR="00D037AD" w:rsidRPr="00D4044B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Физические эксперименты эпохи возрождения (Примеры)</w:t>
      </w:r>
      <w:r w:rsidRPr="00D4044B">
        <w:rPr>
          <w:rFonts w:eastAsia="MS Mincho"/>
          <w:szCs w:val="22"/>
        </w:rPr>
        <w:t>.</w:t>
      </w:r>
    </w:p>
    <w:p w:rsidR="00D037AD" w:rsidRPr="00D4044B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Классическая физика. Становление. Законы. Противоречия.</w:t>
      </w:r>
    </w:p>
    <w:p w:rsidR="00D037AD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Достижения русских ученых.</w:t>
      </w:r>
    </w:p>
    <w:p w:rsidR="00D037AD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Феномен К.Э. Циолковского.</w:t>
      </w:r>
    </w:p>
    <w:p w:rsidR="00D037AD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Физика </w:t>
      </w:r>
      <w:r>
        <w:rPr>
          <w:rFonts w:eastAsia="MS Mincho"/>
          <w:szCs w:val="22"/>
          <w:lang w:val="en-US"/>
        </w:rPr>
        <w:t>XX</w:t>
      </w:r>
      <w:r>
        <w:rPr>
          <w:rFonts w:eastAsia="MS Mincho"/>
          <w:szCs w:val="22"/>
        </w:rPr>
        <w:t>-го века: от квантовой механики к проблемам тёмной материи.</w:t>
      </w:r>
    </w:p>
    <w:p w:rsidR="00D037AD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  <w:lang w:val="en-US"/>
        </w:rPr>
        <w:t>XXI</w:t>
      </w:r>
      <w:r w:rsidRPr="00C86DF1">
        <w:rPr>
          <w:rFonts w:eastAsia="MS Mincho"/>
          <w:szCs w:val="22"/>
        </w:rPr>
        <w:t xml:space="preserve"> </w:t>
      </w:r>
      <w:r>
        <w:rPr>
          <w:rFonts w:eastAsia="MS Mincho"/>
          <w:szCs w:val="22"/>
        </w:rPr>
        <w:t>век. Новые горизонты науки и техники.</w:t>
      </w:r>
    </w:p>
    <w:p w:rsidR="00D037AD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С.П. Королев. Освоение космического пространства.</w:t>
      </w:r>
    </w:p>
    <w:p w:rsidR="00D037AD" w:rsidRDefault="00D037AD" w:rsidP="00D037AD">
      <w:pPr>
        <w:numPr>
          <w:ilvl w:val="0"/>
          <w:numId w:val="39"/>
        </w:numPr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>Инженеры и конструкторы Советской эпохи.</w:t>
      </w:r>
    </w:p>
    <w:p w:rsidR="00D037AD" w:rsidRPr="007D0DB5" w:rsidRDefault="00D037AD" w:rsidP="00D037AD">
      <w:pPr>
        <w:numPr>
          <w:ilvl w:val="0"/>
          <w:numId w:val="39"/>
        </w:numPr>
        <w:jc w:val="both"/>
      </w:pPr>
      <w:r w:rsidRPr="007D0DB5">
        <w:rPr>
          <w:rFonts w:eastAsia="MS Mincho"/>
          <w:szCs w:val="22"/>
        </w:rPr>
        <w:t xml:space="preserve">Математический анализ в системах аналитических компьютерных вычислений. Возможности и ограничения. </w:t>
      </w:r>
    </w:p>
    <w:p w:rsidR="00D037AD" w:rsidRPr="002F4566" w:rsidRDefault="00D037AD" w:rsidP="00D037AD">
      <w:pPr>
        <w:numPr>
          <w:ilvl w:val="0"/>
          <w:numId w:val="39"/>
        </w:numPr>
        <w:jc w:val="both"/>
      </w:pPr>
      <w:r w:rsidRPr="007D0DB5">
        <w:rPr>
          <w:rFonts w:eastAsia="MS Mincho"/>
          <w:szCs w:val="22"/>
        </w:rPr>
        <w:t xml:space="preserve">Графические </w:t>
      </w:r>
      <w:r>
        <w:rPr>
          <w:rFonts w:eastAsia="MS Mincho"/>
          <w:szCs w:val="22"/>
        </w:rPr>
        <w:t>возможности современных компьютерных систем</w:t>
      </w:r>
      <w:r w:rsidRPr="007D0DB5">
        <w:rPr>
          <w:rFonts w:eastAsia="MS Mincho"/>
          <w:szCs w:val="22"/>
        </w:rPr>
        <w:t xml:space="preserve">. </w:t>
      </w:r>
      <w:r>
        <w:rPr>
          <w:rFonts w:eastAsia="MS Mincho"/>
          <w:szCs w:val="22"/>
        </w:rPr>
        <w:t>Возможности и ограничения.</w:t>
      </w:r>
    </w:p>
    <w:p w:rsidR="00D037AD" w:rsidRPr="002F4566" w:rsidRDefault="00D037AD" w:rsidP="00D037AD">
      <w:pPr>
        <w:numPr>
          <w:ilvl w:val="0"/>
          <w:numId w:val="39"/>
        </w:numPr>
        <w:jc w:val="both"/>
      </w:pPr>
      <w:r w:rsidRPr="002F4566">
        <w:rPr>
          <w:rFonts w:eastAsia="MS Mincho"/>
          <w:szCs w:val="22"/>
        </w:rPr>
        <w:t xml:space="preserve">Решение задач алгебры, численных методов и статистики в </w:t>
      </w:r>
      <w:r w:rsidRPr="002F4566">
        <w:rPr>
          <w:rFonts w:eastAsia="MS Mincho"/>
          <w:szCs w:val="22"/>
          <w:lang w:val="en-US"/>
        </w:rPr>
        <w:t>Microsoft</w:t>
      </w:r>
      <w:r w:rsidRPr="002F4566">
        <w:rPr>
          <w:rFonts w:eastAsia="MS Mincho"/>
          <w:szCs w:val="22"/>
        </w:rPr>
        <w:t xml:space="preserve"> </w:t>
      </w:r>
      <w:r w:rsidRPr="002F4566">
        <w:rPr>
          <w:rFonts w:eastAsia="MS Mincho"/>
          <w:szCs w:val="22"/>
          <w:lang w:val="en-US"/>
        </w:rPr>
        <w:t>Excel</w:t>
      </w:r>
      <w:r w:rsidRPr="002F4566">
        <w:rPr>
          <w:rFonts w:eastAsia="MS Mincho"/>
          <w:szCs w:val="22"/>
        </w:rPr>
        <w:t>.</w:t>
      </w:r>
    </w:p>
    <w:p w:rsidR="00D037AD" w:rsidRPr="002F4566" w:rsidRDefault="00D037AD" w:rsidP="00D037AD">
      <w:pPr>
        <w:numPr>
          <w:ilvl w:val="0"/>
          <w:numId w:val="39"/>
        </w:numPr>
        <w:jc w:val="both"/>
      </w:pPr>
      <w:r w:rsidRPr="002F4566">
        <w:rPr>
          <w:rFonts w:eastAsia="MS Mincho"/>
          <w:szCs w:val="22"/>
        </w:rPr>
        <w:t>Подготовка научных публикаций и презентаций</w:t>
      </w:r>
      <w:r>
        <w:rPr>
          <w:rFonts w:eastAsia="MS Mincho"/>
          <w:szCs w:val="22"/>
        </w:rPr>
        <w:t xml:space="preserve"> </w:t>
      </w:r>
      <w:r w:rsidRPr="002F4566">
        <w:rPr>
          <w:rFonts w:eastAsia="MS Mincho"/>
          <w:szCs w:val="22"/>
        </w:rPr>
        <w:t>с</w:t>
      </w:r>
      <w:r>
        <w:rPr>
          <w:rFonts w:eastAsia="MS Mincho"/>
          <w:szCs w:val="22"/>
        </w:rPr>
        <w:t xml:space="preserve"> помощью</w:t>
      </w:r>
      <w:r w:rsidRPr="002F4566">
        <w:rPr>
          <w:rFonts w:eastAsia="MS Mincho"/>
          <w:szCs w:val="22"/>
        </w:rPr>
        <w:t xml:space="preserve"> </w:t>
      </w:r>
      <w:proofErr w:type="spellStart"/>
      <w:r w:rsidRPr="002F4566">
        <w:rPr>
          <w:rFonts w:eastAsia="MS Mincho"/>
          <w:szCs w:val="22"/>
        </w:rPr>
        <w:t>Microsoft</w:t>
      </w:r>
      <w:proofErr w:type="spellEnd"/>
      <w:r w:rsidRPr="002F4566">
        <w:rPr>
          <w:rFonts w:eastAsia="MS Mincho"/>
          <w:szCs w:val="22"/>
        </w:rPr>
        <w:t xml:space="preserve"> </w:t>
      </w:r>
      <w:proofErr w:type="spellStart"/>
      <w:r w:rsidRPr="002F4566">
        <w:rPr>
          <w:rFonts w:eastAsia="MS Mincho"/>
          <w:szCs w:val="22"/>
        </w:rPr>
        <w:t>Offi</w:t>
      </w:r>
      <w:r w:rsidRPr="002F4566">
        <w:rPr>
          <w:rFonts w:eastAsia="MS Mincho"/>
          <w:szCs w:val="22"/>
          <w:lang w:val="en-US"/>
        </w:rPr>
        <w:t>ce</w:t>
      </w:r>
      <w:proofErr w:type="spellEnd"/>
      <w:r w:rsidRPr="007D0DB5">
        <w:rPr>
          <w:rFonts w:eastAsia="MS Mincho"/>
          <w:szCs w:val="22"/>
        </w:rPr>
        <w:t>.</w:t>
      </w:r>
    </w:p>
    <w:p w:rsidR="00D037AD" w:rsidRPr="002F4566" w:rsidRDefault="00D037AD" w:rsidP="00D037AD">
      <w:pPr>
        <w:numPr>
          <w:ilvl w:val="0"/>
          <w:numId w:val="39"/>
        </w:numPr>
        <w:jc w:val="both"/>
      </w:pPr>
      <w:r w:rsidRPr="002F4566">
        <w:rPr>
          <w:rFonts w:eastAsia="MS Mincho"/>
          <w:szCs w:val="22"/>
        </w:rPr>
        <w:t xml:space="preserve">Издательские системы на основе </w:t>
      </w:r>
      <w:proofErr w:type="spellStart"/>
      <w:r w:rsidRPr="002F4566">
        <w:rPr>
          <w:rFonts w:eastAsia="MS Mincho"/>
          <w:szCs w:val="22"/>
        </w:rPr>
        <w:t>TeXа</w:t>
      </w:r>
      <w:proofErr w:type="spellEnd"/>
      <w:r w:rsidRPr="002F4566">
        <w:rPr>
          <w:rFonts w:eastAsia="MS Mincho"/>
          <w:szCs w:val="22"/>
        </w:rPr>
        <w:t>. Основные понятия. Набор формул в простейших случаях. Разбиение исходного файла на части. Обработка ошибок.</w:t>
      </w:r>
    </w:p>
    <w:p w:rsidR="00D037AD" w:rsidRPr="002F4566" w:rsidRDefault="00D037AD" w:rsidP="00D037AD">
      <w:pPr>
        <w:numPr>
          <w:ilvl w:val="0"/>
          <w:numId w:val="39"/>
        </w:numPr>
        <w:jc w:val="both"/>
      </w:pPr>
      <w:r>
        <w:rPr>
          <w:rFonts w:eastAsia="MS Mincho"/>
          <w:szCs w:val="22"/>
        </w:rPr>
        <w:t xml:space="preserve">Система </w:t>
      </w:r>
      <w:r>
        <w:rPr>
          <w:rFonts w:eastAsia="MS Mincho"/>
          <w:szCs w:val="22"/>
          <w:lang w:val="en-US"/>
        </w:rPr>
        <w:t>La</w:t>
      </w:r>
      <w:proofErr w:type="spellStart"/>
      <w:r w:rsidRPr="002F4566">
        <w:rPr>
          <w:rFonts w:eastAsia="MS Mincho"/>
          <w:szCs w:val="22"/>
        </w:rPr>
        <w:t>TeX</w:t>
      </w:r>
      <w:proofErr w:type="spellEnd"/>
      <w:r>
        <w:rPr>
          <w:rFonts w:eastAsia="MS Mincho"/>
          <w:szCs w:val="22"/>
        </w:rPr>
        <w:t>.</w:t>
      </w:r>
      <w:r w:rsidRPr="00D037AD">
        <w:rPr>
          <w:rFonts w:eastAsia="MS Mincho"/>
          <w:szCs w:val="22"/>
        </w:rPr>
        <w:t xml:space="preserve"> </w:t>
      </w:r>
      <w:r w:rsidRPr="002F4566">
        <w:rPr>
          <w:rFonts w:eastAsia="MS Mincho"/>
          <w:szCs w:val="22"/>
        </w:rPr>
        <w:t xml:space="preserve">Вставка рисунков. </w:t>
      </w:r>
      <w:proofErr w:type="spellStart"/>
      <w:r w:rsidRPr="002F4566">
        <w:rPr>
          <w:rFonts w:eastAsia="MS Mincho"/>
          <w:szCs w:val="22"/>
        </w:rPr>
        <w:t>Псевдорисунки</w:t>
      </w:r>
      <w:proofErr w:type="spellEnd"/>
      <w:r w:rsidRPr="002F4566">
        <w:rPr>
          <w:rFonts w:eastAsia="MS Mincho"/>
          <w:szCs w:val="22"/>
        </w:rPr>
        <w:t xml:space="preserve">. Отрезки и стрелки. Окружности, круги и овалы. Кривые. Дополнительные возможности. Параметры оформления </w:t>
      </w:r>
      <w:proofErr w:type="spellStart"/>
      <w:r w:rsidRPr="002F4566">
        <w:rPr>
          <w:rFonts w:eastAsia="MS Mincho"/>
          <w:szCs w:val="22"/>
        </w:rPr>
        <w:t>псевдорисунка</w:t>
      </w:r>
      <w:proofErr w:type="spellEnd"/>
      <w:r w:rsidRPr="002F4566">
        <w:rPr>
          <w:rFonts w:eastAsia="MS Mincho"/>
          <w:szCs w:val="22"/>
        </w:rPr>
        <w:t>.</w:t>
      </w:r>
    </w:p>
    <w:p w:rsidR="00D037AD" w:rsidRPr="00D4044B" w:rsidRDefault="00D037AD" w:rsidP="00D037AD">
      <w:pPr>
        <w:numPr>
          <w:ilvl w:val="0"/>
          <w:numId w:val="39"/>
        </w:numPr>
        <w:jc w:val="both"/>
      </w:pPr>
      <w:r w:rsidRPr="002F4566">
        <w:rPr>
          <w:rFonts w:eastAsia="MS Mincho"/>
          <w:szCs w:val="22"/>
        </w:rPr>
        <w:t xml:space="preserve">Колонтитулы. Оформление подрисуночной подписи. Размещение плавающих объектов на странице. Теоремы. Сноски. Список литературы. Предметный указатель. </w:t>
      </w:r>
      <w:r w:rsidRPr="002F4566">
        <w:rPr>
          <w:rFonts w:eastAsia="MS Mincho"/>
          <w:szCs w:val="22"/>
          <w:lang w:val="en-US"/>
        </w:rPr>
        <w:t>PostScript</w:t>
      </w:r>
      <w:r w:rsidRPr="002F4566">
        <w:rPr>
          <w:rFonts w:eastAsia="MS Mincho"/>
          <w:szCs w:val="22"/>
        </w:rPr>
        <w:t xml:space="preserve"> и </w:t>
      </w:r>
      <w:proofErr w:type="spellStart"/>
      <w:r w:rsidRPr="002F4566">
        <w:rPr>
          <w:rFonts w:eastAsia="MS Mincho"/>
          <w:szCs w:val="22"/>
          <w:lang w:val="en-US"/>
        </w:rPr>
        <w:t>TeX</w:t>
      </w:r>
      <w:proofErr w:type="spellEnd"/>
      <w:r w:rsidRPr="002F4566">
        <w:rPr>
          <w:rFonts w:eastAsia="MS Mincho"/>
          <w:szCs w:val="22"/>
        </w:rPr>
        <w:t>.</w:t>
      </w:r>
    </w:p>
    <w:p w:rsidR="00D037AD" w:rsidRDefault="00D037AD" w:rsidP="00D037AD">
      <w:pPr>
        <w:numPr>
          <w:ilvl w:val="0"/>
          <w:numId w:val="39"/>
        </w:numPr>
        <w:jc w:val="both"/>
      </w:pPr>
      <w:r>
        <w:t xml:space="preserve">Библиотечные коды, ссылки, системы цитирования (УДК, ГРНТИ, цитирования РИНЦ, индекс </w:t>
      </w:r>
      <w:proofErr w:type="spellStart"/>
      <w:r>
        <w:t>Хирша</w:t>
      </w:r>
      <w:proofErr w:type="spellEnd"/>
      <w:r>
        <w:t>)</w:t>
      </w:r>
    </w:p>
    <w:p w:rsidR="00D037AD" w:rsidRDefault="00D037AD" w:rsidP="00D037AD">
      <w:pPr>
        <w:numPr>
          <w:ilvl w:val="0"/>
          <w:numId w:val="39"/>
        </w:numPr>
        <w:jc w:val="both"/>
      </w:pPr>
      <w:r>
        <w:t>Электронные библиотеки и реферативные журналы. Подбор актуальной научной литературы на заданную тему.</w:t>
      </w:r>
    </w:p>
    <w:p w:rsidR="00D037AD" w:rsidRPr="002F4566" w:rsidRDefault="00D037AD" w:rsidP="00D037AD">
      <w:pPr>
        <w:numPr>
          <w:ilvl w:val="0"/>
          <w:numId w:val="39"/>
        </w:numPr>
        <w:jc w:val="both"/>
      </w:pPr>
      <w:r>
        <w:t>Подготовка научной статьи: этапы подготовки, правила ссылки на литературу, соблюдение авторских прав.</w:t>
      </w:r>
    </w:p>
    <w:p w:rsidR="006B231B" w:rsidRDefault="006B231B" w:rsidP="008C20F4">
      <w:pPr>
        <w:tabs>
          <w:tab w:val="left" w:pos="5670"/>
        </w:tabs>
        <w:ind w:right="141"/>
        <w:jc w:val="center"/>
        <w:rPr>
          <w:b/>
          <w:bCs/>
        </w:rPr>
      </w:pPr>
    </w:p>
    <w:p w:rsidR="001E5014" w:rsidRPr="008F08D3" w:rsidRDefault="001E5014" w:rsidP="001E501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Правила</w:t>
      </w:r>
      <w:r w:rsidRPr="008F08D3">
        <w:rPr>
          <w:b/>
        </w:rPr>
        <w:t xml:space="preserve"> выставления оценки</w:t>
      </w:r>
    </w:p>
    <w:p w:rsidR="001E5014" w:rsidRPr="0086564C" w:rsidRDefault="001E5014" w:rsidP="001E5014">
      <w:pPr>
        <w:autoSpaceDE w:val="0"/>
        <w:autoSpaceDN w:val="0"/>
        <w:adjustRightInd w:val="0"/>
        <w:jc w:val="both"/>
        <w:rPr>
          <w:b/>
        </w:rPr>
      </w:pPr>
    </w:p>
    <w:p w:rsidR="001E5014" w:rsidRPr="00F54472" w:rsidRDefault="001E5014" w:rsidP="001E5014">
      <w:pPr>
        <w:ind w:firstLine="709"/>
        <w:jc w:val="both"/>
      </w:pPr>
      <w:r>
        <w:t>На зачете студенту дается</w:t>
      </w:r>
      <w:r w:rsidRPr="00F54472">
        <w:t xml:space="preserve"> </w:t>
      </w:r>
      <w:r>
        <w:t>1</w:t>
      </w:r>
      <w:r w:rsidRPr="00F54472">
        <w:t xml:space="preserve"> теоретически</w:t>
      </w:r>
      <w:r>
        <w:t>й</w:t>
      </w:r>
      <w:r w:rsidRPr="00F54472">
        <w:t xml:space="preserve"> вопрос. На подготовку к ответу дается не менее </w:t>
      </w:r>
      <w:r>
        <w:t>20 мин</w:t>
      </w:r>
      <w:r w:rsidRPr="00F54472">
        <w:t xml:space="preserve">. </w:t>
      </w:r>
    </w:p>
    <w:p w:rsidR="001E5014" w:rsidRPr="00F54472" w:rsidRDefault="001E5014" w:rsidP="001E5014">
      <w:pPr>
        <w:ind w:firstLine="709"/>
        <w:jc w:val="both"/>
        <w:rPr>
          <w:b/>
        </w:rPr>
      </w:pPr>
    </w:p>
    <w:p w:rsidR="001E5014" w:rsidRPr="004F3B14" w:rsidRDefault="001E5014" w:rsidP="001E5014">
      <w:pPr>
        <w:autoSpaceDE w:val="0"/>
        <w:autoSpaceDN w:val="0"/>
        <w:ind w:firstLine="709"/>
        <w:jc w:val="both"/>
      </w:pPr>
      <w:r w:rsidRPr="004F3B14">
        <w:rPr>
          <w:b/>
        </w:rPr>
        <w:t>Оценка «</w:t>
      </w:r>
      <w:r>
        <w:rPr>
          <w:b/>
        </w:rPr>
        <w:t>Зачтено</w:t>
      </w:r>
      <w:r w:rsidRPr="004F3B14">
        <w:rPr>
          <w:b/>
        </w:rPr>
        <w:t xml:space="preserve">» </w:t>
      </w:r>
      <w:r w:rsidRPr="004F3B14">
        <w:t xml:space="preserve">выставляется студенту, который воспроизводит основные </w:t>
      </w:r>
      <w:r>
        <w:t>положения курса «Основы научных исследований»</w:t>
      </w:r>
      <w:r w:rsidRPr="004F3B14">
        <w:t xml:space="preserve">, </w:t>
      </w:r>
      <w:r>
        <w:t>знает</w:t>
      </w:r>
      <w:r w:rsidRPr="004F3B14">
        <w:t xml:space="preserve"> </w:t>
      </w:r>
      <w:r>
        <w:t>главные концепции</w:t>
      </w:r>
      <w:r w:rsidRPr="004F3B14">
        <w:t xml:space="preserve"> </w:t>
      </w:r>
      <w:r>
        <w:t>научного метода</w:t>
      </w:r>
      <w:r w:rsidRPr="004F3B14">
        <w:t xml:space="preserve"> </w:t>
      </w:r>
      <w:r>
        <w:t>и область</w:t>
      </w:r>
      <w:r w:rsidRPr="004F3B14">
        <w:t xml:space="preserve"> их применимости, </w:t>
      </w:r>
      <w:r>
        <w:t xml:space="preserve">сдал контрольные работы № 1 и 2 на оценку «удовлетворительно» или выше или выполнил </w:t>
      </w:r>
      <w:r w:rsidRPr="004F3B14">
        <w:t>задани</w:t>
      </w:r>
      <w:r>
        <w:t xml:space="preserve">я из данных </w:t>
      </w:r>
      <w:r w:rsidRPr="004F3B14">
        <w:t>контрольн</w:t>
      </w:r>
      <w:r>
        <w:t>ых</w:t>
      </w:r>
      <w:r w:rsidRPr="004F3B14">
        <w:t xml:space="preserve"> работ </w:t>
      </w:r>
      <w:r>
        <w:t>на зачете правильно</w:t>
      </w:r>
      <w:r w:rsidRPr="004F3B14">
        <w:t xml:space="preserve"> на </w:t>
      </w:r>
      <w:r>
        <w:t>4</w:t>
      </w:r>
      <w:r w:rsidRPr="004F3B14">
        <w:t>0%</w:t>
      </w:r>
      <w:r w:rsidRPr="004F3B14">
        <w:rPr>
          <w:bCs/>
        </w:rPr>
        <w:t>.</w:t>
      </w:r>
    </w:p>
    <w:p w:rsidR="001E5014" w:rsidRPr="00F54472" w:rsidRDefault="001E5014" w:rsidP="001E5014">
      <w:pPr>
        <w:ind w:firstLine="709"/>
        <w:jc w:val="both"/>
      </w:pPr>
      <w:r w:rsidRPr="004F3B14">
        <w:rPr>
          <w:b/>
        </w:rPr>
        <w:t>Оценка «</w:t>
      </w:r>
      <w:r>
        <w:rPr>
          <w:b/>
        </w:rPr>
        <w:t>Не зачтено</w:t>
      </w:r>
      <w:r w:rsidRPr="004F3B14">
        <w:rPr>
          <w:b/>
        </w:rPr>
        <w:t xml:space="preserve">» </w:t>
      </w:r>
      <w:r w:rsidRPr="004F3B14"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</w:t>
      </w:r>
      <w:r w:rsidRPr="004F3B14">
        <w:lastRenderedPageBreak/>
        <w:t xml:space="preserve">не устанавливает </w:t>
      </w:r>
      <w:proofErr w:type="spellStart"/>
      <w:r w:rsidRPr="004F3B14">
        <w:t>межпредметные</w:t>
      </w:r>
      <w:proofErr w:type="spellEnd"/>
      <w:r w:rsidRPr="004F3B14">
        <w:t xml:space="preserve">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 Оценка «</w:t>
      </w:r>
      <w:proofErr w:type="spellStart"/>
      <w:r w:rsidRPr="004F3B14">
        <w:t>Не</w:t>
      </w:r>
      <w:r>
        <w:t>зачтено</w:t>
      </w:r>
      <w:proofErr w:type="spellEnd"/>
      <w:r w:rsidRPr="004F3B14">
        <w:t>» выставляется также</w:t>
      </w:r>
      <w:r w:rsidRPr="00F54472">
        <w:t xml:space="preserve"> студенту, который отказался</w:t>
      </w:r>
      <w:r>
        <w:t xml:space="preserve"> отвечать</w:t>
      </w:r>
      <w:r w:rsidRPr="00F54472">
        <w:t>.</w:t>
      </w:r>
      <w:r>
        <w:t xml:space="preserve"> </w:t>
      </w:r>
    </w:p>
    <w:p w:rsidR="001E5014" w:rsidRPr="00AC6C9C" w:rsidRDefault="007D74C9" w:rsidP="0029729B">
      <w:pPr>
        <w:tabs>
          <w:tab w:val="left" w:pos="5670"/>
        </w:tabs>
        <w:ind w:right="141"/>
        <w:jc w:val="right"/>
        <w:rPr>
          <w:b/>
          <w:bCs/>
        </w:rPr>
      </w:pPr>
      <w:r>
        <w:rPr>
          <w:b/>
          <w:bCs/>
        </w:rPr>
        <w:br w:type="page"/>
      </w:r>
      <w:r w:rsidR="001E5014" w:rsidRPr="00AC6C9C">
        <w:rPr>
          <w:b/>
          <w:bCs/>
        </w:rPr>
        <w:lastRenderedPageBreak/>
        <w:t>Приложение № 2 к рабочей программе дисциплины</w:t>
      </w:r>
    </w:p>
    <w:p w:rsidR="001E5014" w:rsidRPr="00AC6C9C" w:rsidRDefault="001E5014" w:rsidP="001E5014">
      <w:pPr>
        <w:autoSpaceDE w:val="0"/>
        <w:jc w:val="right"/>
        <w:rPr>
          <w:b/>
          <w:bCs/>
        </w:rPr>
      </w:pPr>
      <w:r>
        <w:rPr>
          <w:b/>
        </w:rPr>
        <w:t>«Основы научных исследований»</w:t>
      </w:r>
    </w:p>
    <w:p w:rsidR="001E5014" w:rsidRDefault="001E5014" w:rsidP="001E5014">
      <w:pPr>
        <w:autoSpaceDE w:val="0"/>
        <w:ind w:left="1080"/>
        <w:jc w:val="both"/>
        <w:rPr>
          <w:b/>
          <w:bCs/>
          <w:color w:val="0000FF"/>
        </w:rPr>
      </w:pPr>
    </w:p>
    <w:p w:rsidR="001E5014" w:rsidRDefault="001E5014" w:rsidP="001E5014">
      <w:pPr>
        <w:jc w:val="center"/>
        <w:rPr>
          <w:b/>
          <w:bCs/>
          <w:color w:val="000080"/>
        </w:rPr>
      </w:pPr>
      <w:r>
        <w:rPr>
          <w:b/>
        </w:rPr>
        <w:t>Методические указания для студентов по освоению дисциплины</w:t>
      </w:r>
    </w:p>
    <w:p w:rsidR="001E5014" w:rsidRPr="00FB708B" w:rsidRDefault="001E5014" w:rsidP="001E5014">
      <w:pPr>
        <w:jc w:val="center"/>
        <w:rPr>
          <w:b/>
          <w:bCs/>
          <w:color w:val="000080"/>
        </w:rPr>
      </w:pPr>
    </w:p>
    <w:p w:rsidR="00801C4B" w:rsidRPr="002F4566" w:rsidRDefault="00801C4B" w:rsidP="00801C4B">
      <w:pPr>
        <w:ind w:firstLine="709"/>
        <w:jc w:val="both"/>
      </w:pPr>
      <w:r w:rsidRPr="002F4566">
        <w:t>Основной формой изложения учебного материала по дисциплине «</w:t>
      </w:r>
      <w:r>
        <w:t>Основы научных исследований</w:t>
      </w:r>
      <w:r w:rsidRPr="002F4566">
        <w:t xml:space="preserve">» являются </w:t>
      </w:r>
      <w:r>
        <w:t xml:space="preserve">лекции и практические занятия. </w:t>
      </w:r>
    </w:p>
    <w:p w:rsidR="00801C4B" w:rsidRPr="002F4566" w:rsidRDefault="00801C4B" w:rsidP="00801C4B">
      <w:pPr>
        <w:ind w:firstLine="709"/>
        <w:jc w:val="both"/>
      </w:pPr>
      <w:r w:rsidRPr="002F4566">
        <w:t xml:space="preserve">Для успешного освоения дисциплины очень важно выполнение практических заданий, как в </w:t>
      </w:r>
      <w:r>
        <w:t>аудитории</w:t>
      </w:r>
      <w:r w:rsidRPr="002F4566">
        <w:t xml:space="preserve">, так и самостоятельно. </w:t>
      </w:r>
      <w:r>
        <w:t>Лекционный м</w:t>
      </w:r>
      <w:r w:rsidRPr="002F4566">
        <w:t>атериал,</w:t>
      </w:r>
      <w:r>
        <w:t xml:space="preserve"> связанный с освоением компьютерных технологий,</w:t>
      </w:r>
      <w:r w:rsidRPr="002F4566">
        <w:t xml:space="preserve"> необходимо прорабатывать</w:t>
      </w:r>
      <w:r>
        <w:t xml:space="preserve"> самостоятельно</w:t>
      </w:r>
      <w:r w:rsidRPr="002F4566">
        <w:t xml:space="preserve"> у экрана компьютера. Курс подразумевает наличие у слушателей серьезного багажа знаний по математике, физике, математическому моделированию и информатике. Важным элементом курса является умение </w:t>
      </w:r>
      <w:proofErr w:type="spellStart"/>
      <w:r w:rsidRPr="002F4566">
        <w:t>аудиторно</w:t>
      </w:r>
      <w:proofErr w:type="spellEnd"/>
      <w:r w:rsidRPr="002F4566">
        <w:t xml:space="preserve"> и письменно представить наработанные результаты. Поэтому слушателям необходимо обратить внимание на умение грамотно излагать результаты своей работы устно и письменно.</w:t>
      </w:r>
    </w:p>
    <w:p w:rsidR="00801C4B" w:rsidRPr="002F4566" w:rsidRDefault="00801C4B" w:rsidP="00801C4B">
      <w:pPr>
        <w:ind w:firstLine="709"/>
        <w:jc w:val="both"/>
      </w:pPr>
      <w:r w:rsidRPr="002F4566">
        <w:t xml:space="preserve">Для проверки и контроля усвоения теоретического материала, приобретенных практических </w:t>
      </w:r>
      <w:proofErr w:type="gramStart"/>
      <w:r w:rsidRPr="002F4566">
        <w:t>навыков  в</w:t>
      </w:r>
      <w:proofErr w:type="gramEnd"/>
      <w:r w:rsidRPr="002F4566">
        <w:t xml:space="preserve"> течение семестра проводятся </w:t>
      </w:r>
      <w:r>
        <w:t>2</w:t>
      </w:r>
      <w:r w:rsidRPr="002F4566">
        <w:t xml:space="preserve"> контрольных работы, а в конце - </w:t>
      </w:r>
      <w:r>
        <w:t>зачет</w:t>
      </w:r>
      <w:r w:rsidRPr="002F4566">
        <w:t xml:space="preserve">. </w:t>
      </w:r>
      <w:r>
        <w:t xml:space="preserve">На зачете необходимо уметь развернуто ответить на вопрос из заданного списка. </w:t>
      </w:r>
    </w:p>
    <w:p w:rsidR="00801C4B" w:rsidRPr="002F4566" w:rsidRDefault="00801C4B" w:rsidP="00801C4B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sectPr w:rsidR="00801C4B" w:rsidRPr="002F4566" w:rsidSect="00110C6F">
      <w:footerReference w:type="default" r:id="rId23"/>
      <w:footerReference w:type="first" r:id="rId24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32C" w:rsidRDefault="000A132C">
      <w:r>
        <w:separator/>
      </w:r>
    </w:p>
  </w:endnote>
  <w:endnote w:type="continuationSeparator" w:id="0">
    <w:p w:rsidR="000A132C" w:rsidRDefault="000A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014" w:rsidRDefault="001E5014" w:rsidP="008B1337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2615">
      <w:rPr>
        <w:rStyle w:val="a8"/>
        <w:noProof/>
      </w:rPr>
      <w:t>13</w:t>
    </w:r>
    <w:r>
      <w:rPr>
        <w:rStyle w:val="a8"/>
      </w:rPr>
      <w:fldChar w:fldCharType="end"/>
    </w:r>
  </w:p>
  <w:p w:rsidR="001E5014" w:rsidRDefault="001E501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29B" w:rsidRDefault="0029729B" w:rsidP="0029729B">
    <w:pPr>
      <w:pStyle w:val="a6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32C" w:rsidRDefault="000A132C">
      <w:r>
        <w:separator/>
      </w:r>
    </w:p>
  </w:footnote>
  <w:footnote w:type="continuationSeparator" w:id="0">
    <w:p w:rsidR="000A132C" w:rsidRDefault="000A1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20"/>
    <w:multiLevelType w:val="multi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23"/>
    <w:multiLevelType w:val="multilevel"/>
    <w:tmpl w:val="00000023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 w15:restartNumberingAfterBreak="0">
    <w:nsid w:val="00000028"/>
    <w:multiLevelType w:val="multilevel"/>
    <w:tmpl w:val="00000028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 w15:restartNumberingAfterBreak="0">
    <w:nsid w:val="0000002B"/>
    <w:multiLevelType w:val="multi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1" w15:restartNumberingAfterBreak="0">
    <w:nsid w:val="0000002E"/>
    <w:multiLevelType w:val="multilevel"/>
    <w:tmpl w:val="0000002E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2F"/>
    <w:multiLevelType w:val="multilevel"/>
    <w:tmpl w:val="0000002F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30"/>
    <w:multiLevelType w:val="multilevel"/>
    <w:tmpl w:val="00000030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4" w15:restartNumberingAfterBreak="0">
    <w:nsid w:val="00000031"/>
    <w:multiLevelType w:val="multilevel"/>
    <w:tmpl w:val="00000031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5" w15:restartNumberingAfterBreak="0">
    <w:nsid w:val="00000032"/>
    <w:multiLevelType w:val="multilevel"/>
    <w:tmpl w:val="00000032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6" w15:restartNumberingAfterBreak="0">
    <w:nsid w:val="00000036"/>
    <w:multiLevelType w:val="singleLevel"/>
    <w:tmpl w:val="0000003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38"/>
    <w:multiLevelType w:val="singleLevel"/>
    <w:tmpl w:val="00000038"/>
    <w:name w:val="WW8Num55"/>
    <w:lvl w:ilvl="0">
      <w:start w:val="1"/>
      <w:numFmt w:val="decimal"/>
      <w:lvlText w:val="%1."/>
      <w:lvlJc w:val="left"/>
      <w:pPr>
        <w:tabs>
          <w:tab w:val="num" w:pos="-176"/>
        </w:tabs>
        <w:ind w:left="176" w:hanging="360"/>
      </w:pPr>
      <w:rPr>
        <w:rFonts w:cs="Times New Roman"/>
        <w:b w:val="0"/>
        <w:bCs w:val="0"/>
      </w:rPr>
    </w:lvl>
  </w:abstractNum>
  <w:abstractNum w:abstractNumId="18" w15:restartNumberingAfterBreak="0">
    <w:nsid w:val="00000043"/>
    <w:multiLevelType w:val="singleLevel"/>
    <w:tmpl w:val="00000043"/>
    <w:name w:val="WW8Num66"/>
    <w:lvl w:ilvl="0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/>
      </w:rPr>
    </w:lvl>
  </w:abstractNum>
  <w:abstractNum w:abstractNumId="19" w15:restartNumberingAfterBreak="0">
    <w:nsid w:val="00000045"/>
    <w:multiLevelType w:val="singleLevel"/>
    <w:tmpl w:val="00000045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w w:val="101"/>
      </w:rPr>
    </w:lvl>
  </w:abstractNum>
  <w:abstractNum w:abstractNumId="20" w15:restartNumberingAfterBreak="0">
    <w:nsid w:val="03FE567E"/>
    <w:multiLevelType w:val="hybridMultilevel"/>
    <w:tmpl w:val="B38A3C5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2D1E92"/>
    <w:multiLevelType w:val="hybridMultilevel"/>
    <w:tmpl w:val="FE6E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35DFE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2562632C"/>
    <w:multiLevelType w:val="hybridMultilevel"/>
    <w:tmpl w:val="3CD06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B040E0"/>
    <w:multiLevelType w:val="hybridMultilevel"/>
    <w:tmpl w:val="3738DF68"/>
    <w:lvl w:ilvl="0" w:tplc="06B2506A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hint="default"/>
      </w:rPr>
    </w:lvl>
    <w:lvl w:ilvl="1" w:tplc="06B250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11D4897"/>
    <w:multiLevelType w:val="hybridMultilevel"/>
    <w:tmpl w:val="0E484990"/>
    <w:lvl w:ilvl="0" w:tplc="88F6C3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65970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55E75045"/>
    <w:multiLevelType w:val="hybridMultilevel"/>
    <w:tmpl w:val="617AE7D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B15065B"/>
    <w:multiLevelType w:val="hybridMultilevel"/>
    <w:tmpl w:val="1CB83D16"/>
    <w:lvl w:ilvl="0" w:tplc="7CB49C4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5CA330C7"/>
    <w:multiLevelType w:val="hybridMultilevel"/>
    <w:tmpl w:val="2D0A6288"/>
    <w:lvl w:ilvl="0" w:tplc="51A0C2C8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341DE9"/>
    <w:multiLevelType w:val="hybridMultilevel"/>
    <w:tmpl w:val="512A3A16"/>
    <w:lvl w:ilvl="0" w:tplc="86D06962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117BB1"/>
    <w:multiLevelType w:val="hybridMultilevel"/>
    <w:tmpl w:val="4A32D7E0"/>
    <w:lvl w:ilvl="0" w:tplc="61EACCF4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 w15:restartNumberingAfterBreak="0">
    <w:nsid w:val="6A2D0ADE"/>
    <w:multiLevelType w:val="hybridMultilevel"/>
    <w:tmpl w:val="4D76198C"/>
    <w:lvl w:ilvl="0" w:tplc="F4DC3BB4">
      <w:start w:val="1"/>
      <w:numFmt w:val="decimal"/>
      <w:lvlText w:val="%1."/>
      <w:lvlJc w:val="left"/>
      <w:pPr>
        <w:tabs>
          <w:tab w:val="num" w:pos="293"/>
        </w:tabs>
        <w:ind w:left="29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A34224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718D09DA"/>
    <w:multiLevelType w:val="hybridMultilevel"/>
    <w:tmpl w:val="01C08262"/>
    <w:lvl w:ilvl="0" w:tplc="30EEA13C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2544941"/>
    <w:multiLevelType w:val="hybridMultilevel"/>
    <w:tmpl w:val="1B04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9" w15:restartNumberingAfterBreak="0">
    <w:nsid w:val="753C5DEF"/>
    <w:multiLevelType w:val="hybridMultilevel"/>
    <w:tmpl w:val="E4C2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40"/>
  </w:num>
  <w:num w:numId="4">
    <w:abstractNumId w:val="38"/>
  </w:num>
  <w:num w:numId="5">
    <w:abstractNumId w:val="31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20"/>
  </w:num>
  <w:num w:numId="13">
    <w:abstractNumId w:val="34"/>
  </w:num>
  <w:num w:numId="14">
    <w:abstractNumId w:val="26"/>
  </w:num>
  <w:num w:numId="15">
    <w:abstractNumId w:val="36"/>
  </w:num>
  <w:num w:numId="16">
    <w:abstractNumId w:val="33"/>
  </w:num>
  <w:num w:numId="17">
    <w:abstractNumId w:val="23"/>
  </w:num>
  <w:num w:numId="18">
    <w:abstractNumId w:val="35"/>
  </w:num>
  <w:num w:numId="19">
    <w:abstractNumId w:val="28"/>
  </w:num>
  <w:num w:numId="20">
    <w:abstractNumId w:val="29"/>
  </w:num>
  <w:num w:numId="21">
    <w:abstractNumId w:val="16"/>
  </w:num>
  <w:num w:numId="22">
    <w:abstractNumId w:val="18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4"/>
  </w:num>
  <w:num w:numId="31">
    <w:abstractNumId w:val="15"/>
  </w:num>
  <w:num w:numId="32">
    <w:abstractNumId w:val="17"/>
  </w:num>
  <w:num w:numId="33">
    <w:abstractNumId w:val="19"/>
  </w:num>
  <w:num w:numId="34">
    <w:abstractNumId w:val="25"/>
  </w:num>
  <w:num w:numId="35">
    <w:abstractNumId w:val="37"/>
  </w:num>
  <w:num w:numId="36">
    <w:abstractNumId w:val="30"/>
  </w:num>
  <w:num w:numId="37">
    <w:abstractNumId w:val="39"/>
  </w:num>
  <w:num w:numId="38">
    <w:abstractNumId w:val="21"/>
  </w:num>
  <w:num w:numId="39">
    <w:abstractNumId w:val="2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0AE8"/>
    <w:rsid w:val="00002CD9"/>
    <w:rsid w:val="00016B20"/>
    <w:rsid w:val="00016EC8"/>
    <w:rsid w:val="00030BC4"/>
    <w:rsid w:val="00033E81"/>
    <w:rsid w:val="000371C6"/>
    <w:rsid w:val="00043BE6"/>
    <w:rsid w:val="0004423D"/>
    <w:rsid w:val="000475B5"/>
    <w:rsid w:val="00047785"/>
    <w:rsid w:val="00054D68"/>
    <w:rsid w:val="00055305"/>
    <w:rsid w:val="00056528"/>
    <w:rsid w:val="0007689D"/>
    <w:rsid w:val="00077C3C"/>
    <w:rsid w:val="00083DAE"/>
    <w:rsid w:val="0008436A"/>
    <w:rsid w:val="00085964"/>
    <w:rsid w:val="00086B08"/>
    <w:rsid w:val="00086EE2"/>
    <w:rsid w:val="00093258"/>
    <w:rsid w:val="00097EEF"/>
    <w:rsid w:val="000A132C"/>
    <w:rsid w:val="000A4D50"/>
    <w:rsid w:val="000B087A"/>
    <w:rsid w:val="000B4639"/>
    <w:rsid w:val="000B790D"/>
    <w:rsid w:val="000B7A3C"/>
    <w:rsid w:val="000B7B40"/>
    <w:rsid w:val="000B7FA8"/>
    <w:rsid w:val="000C3341"/>
    <w:rsid w:val="000C3A12"/>
    <w:rsid w:val="000E1554"/>
    <w:rsid w:val="000E2081"/>
    <w:rsid w:val="000E4B9D"/>
    <w:rsid w:val="000E63B1"/>
    <w:rsid w:val="000F11AA"/>
    <w:rsid w:val="000F240D"/>
    <w:rsid w:val="000F28F4"/>
    <w:rsid w:val="000F394A"/>
    <w:rsid w:val="0010113D"/>
    <w:rsid w:val="0010222D"/>
    <w:rsid w:val="00102A7E"/>
    <w:rsid w:val="00105203"/>
    <w:rsid w:val="00110C6F"/>
    <w:rsid w:val="001126A8"/>
    <w:rsid w:val="0012335E"/>
    <w:rsid w:val="0012445F"/>
    <w:rsid w:val="00133916"/>
    <w:rsid w:val="00156251"/>
    <w:rsid w:val="001702A9"/>
    <w:rsid w:val="001718D3"/>
    <w:rsid w:val="00172C19"/>
    <w:rsid w:val="001733FA"/>
    <w:rsid w:val="00175F51"/>
    <w:rsid w:val="0017734F"/>
    <w:rsid w:val="00187439"/>
    <w:rsid w:val="001901C3"/>
    <w:rsid w:val="00192A3A"/>
    <w:rsid w:val="00192F76"/>
    <w:rsid w:val="0019639F"/>
    <w:rsid w:val="001A1AED"/>
    <w:rsid w:val="001A4EF5"/>
    <w:rsid w:val="001B3353"/>
    <w:rsid w:val="001B35D4"/>
    <w:rsid w:val="001B468E"/>
    <w:rsid w:val="001B66E4"/>
    <w:rsid w:val="001C115C"/>
    <w:rsid w:val="001C1C88"/>
    <w:rsid w:val="001C7CB1"/>
    <w:rsid w:val="001D0C89"/>
    <w:rsid w:val="001D576E"/>
    <w:rsid w:val="001E0172"/>
    <w:rsid w:val="001E1A47"/>
    <w:rsid w:val="001E5014"/>
    <w:rsid w:val="001F0199"/>
    <w:rsid w:val="001F2B0C"/>
    <w:rsid w:val="001F3918"/>
    <w:rsid w:val="001F5EE7"/>
    <w:rsid w:val="00211132"/>
    <w:rsid w:val="002144EE"/>
    <w:rsid w:val="002150AC"/>
    <w:rsid w:val="00222B64"/>
    <w:rsid w:val="0022638F"/>
    <w:rsid w:val="0023066A"/>
    <w:rsid w:val="00232F5A"/>
    <w:rsid w:val="00236A16"/>
    <w:rsid w:val="0024117A"/>
    <w:rsid w:val="002427D8"/>
    <w:rsid w:val="002440B1"/>
    <w:rsid w:val="00246A4C"/>
    <w:rsid w:val="002522C5"/>
    <w:rsid w:val="00252AE2"/>
    <w:rsid w:val="0026349D"/>
    <w:rsid w:val="002635FA"/>
    <w:rsid w:val="00263F34"/>
    <w:rsid w:val="00264313"/>
    <w:rsid w:val="00265EBE"/>
    <w:rsid w:val="00266364"/>
    <w:rsid w:val="00267C1B"/>
    <w:rsid w:val="0027252F"/>
    <w:rsid w:val="00273FE8"/>
    <w:rsid w:val="00277ABA"/>
    <w:rsid w:val="00281EA8"/>
    <w:rsid w:val="00284D9E"/>
    <w:rsid w:val="00285622"/>
    <w:rsid w:val="00292317"/>
    <w:rsid w:val="00292E69"/>
    <w:rsid w:val="0029729B"/>
    <w:rsid w:val="002A0B30"/>
    <w:rsid w:val="002A167B"/>
    <w:rsid w:val="002A6CB7"/>
    <w:rsid w:val="002B64E4"/>
    <w:rsid w:val="002C2C29"/>
    <w:rsid w:val="002D4993"/>
    <w:rsid w:val="002D7896"/>
    <w:rsid w:val="002E2A2B"/>
    <w:rsid w:val="002E2C91"/>
    <w:rsid w:val="00301088"/>
    <w:rsid w:val="00306FB7"/>
    <w:rsid w:val="00311A85"/>
    <w:rsid w:val="003130E5"/>
    <w:rsid w:val="00317D41"/>
    <w:rsid w:val="003259D2"/>
    <w:rsid w:val="00332D55"/>
    <w:rsid w:val="00344093"/>
    <w:rsid w:val="00344680"/>
    <w:rsid w:val="003446F0"/>
    <w:rsid w:val="003455F1"/>
    <w:rsid w:val="00347656"/>
    <w:rsid w:val="0035178B"/>
    <w:rsid w:val="0035616D"/>
    <w:rsid w:val="00362881"/>
    <w:rsid w:val="00365700"/>
    <w:rsid w:val="003673B8"/>
    <w:rsid w:val="00371760"/>
    <w:rsid w:val="0037491D"/>
    <w:rsid w:val="003809A5"/>
    <w:rsid w:val="003853F6"/>
    <w:rsid w:val="00393CF7"/>
    <w:rsid w:val="003972E9"/>
    <w:rsid w:val="003A7440"/>
    <w:rsid w:val="003B05FC"/>
    <w:rsid w:val="003B1094"/>
    <w:rsid w:val="003B1A94"/>
    <w:rsid w:val="003B401C"/>
    <w:rsid w:val="003B54DE"/>
    <w:rsid w:val="003C1443"/>
    <w:rsid w:val="003C7C9A"/>
    <w:rsid w:val="003D0578"/>
    <w:rsid w:val="003D14A3"/>
    <w:rsid w:val="003D4E9C"/>
    <w:rsid w:val="003E0347"/>
    <w:rsid w:val="003E0C98"/>
    <w:rsid w:val="003E17A9"/>
    <w:rsid w:val="003F2679"/>
    <w:rsid w:val="003F5DF1"/>
    <w:rsid w:val="003F78E5"/>
    <w:rsid w:val="00401BED"/>
    <w:rsid w:val="0040212E"/>
    <w:rsid w:val="00412A92"/>
    <w:rsid w:val="0042201A"/>
    <w:rsid w:val="00425286"/>
    <w:rsid w:val="0042715E"/>
    <w:rsid w:val="004310AC"/>
    <w:rsid w:val="00431B7C"/>
    <w:rsid w:val="00431DC9"/>
    <w:rsid w:val="004321D7"/>
    <w:rsid w:val="00432351"/>
    <w:rsid w:val="00433D38"/>
    <w:rsid w:val="00434DF2"/>
    <w:rsid w:val="00441FCA"/>
    <w:rsid w:val="004428CB"/>
    <w:rsid w:val="0044718B"/>
    <w:rsid w:val="0044776E"/>
    <w:rsid w:val="00450447"/>
    <w:rsid w:val="0045776A"/>
    <w:rsid w:val="004600A2"/>
    <w:rsid w:val="004603C1"/>
    <w:rsid w:val="00463327"/>
    <w:rsid w:val="00463AD3"/>
    <w:rsid w:val="00480F27"/>
    <w:rsid w:val="004873EA"/>
    <w:rsid w:val="00487CC0"/>
    <w:rsid w:val="00490935"/>
    <w:rsid w:val="00492B73"/>
    <w:rsid w:val="00495E73"/>
    <w:rsid w:val="00497644"/>
    <w:rsid w:val="004A1702"/>
    <w:rsid w:val="004A3284"/>
    <w:rsid w:val="004B6646"/>
    <w:rsid w:val="004B692F"/>
    <w:rsid w:val="004B7D00"/>
    <w:rsid w:val="004D1E36"/>
    <w:rsid w:val="004D29A5"/>
    <w:rsid w:val="004D695D"/>
    <w:rsid w:val="004D7356"/>
    <w:rsid w:val="004E0BF3"/>
    <w:rsid w:val="004E13FB"/>
    <w:rsid w:val="004E2811"/>
    <w:rsid w:val="004E3652"/>
    <w:rsid w:val="004E3EE3"/>
    <w:rsid w:val="004E6D11"/>
    <w:rsid w:val="004F14EF"/>
    <w:rsid w:val="004F536D"/>
    <w:rsid w:val="004F7D95"/>
    <w:rsid w:val="00517A3F"/>
    <w:rsid w:val="0052422F"/>
    <w:rsid w:val="0053078F"/>
    <w:rsid w:val="00533D88"/>
    <w:rsid w:val="005351EA"/>
    <w:rsid w:val="00541F02"/>
    <w:rsid w:val="005422F7"/>
    <w:rsid w:val="00552400"/>
    <w:rsid w:val="005537E1"/>
    <w:rsid w:val="00561F8C"/>
    <w:rsid w:val="00564AE3"/>
    <w:rsid w:val="00566334"/>
    <w:rsid w:val="00571DC6"/>
    <w:rsid w:val="00574810"/>
    <w:rsid w:val="00576667"/>
    <w:rsid w:val="005814AC"/>
    <w:rsid w:val="00584AC4"/>
    <w:rsid w:val="00584AE7"/>
    <w:rsid w:val="00592525"/>
    <w:rsid w:val="005A77B9"/>
    <w:rsid w:val="005B088B"/>
    <w:rsid w:val="005B1D65"/>
    <w:rsid w:val="005B4CB5"/>
    <w:rsid w:val="005C3A83"/>
    <w:rsid w:val="005C7A90"/>
    <w:rsid w:val="005E0657"/>
    <w:rsid w:val="005E35DE"/>
    <w:rsid w:val="005E63FF"/>
    <w:rsid w:val="005E6EFF"/>
    <w:rsid w:val="005F0705"/>
    <w:rsid w:val="005F5C2C"/>
    <w:rsid w:val="00612D2A"/>
    <w:rsid w:val="00614222"/>
    <w:rsid w:val="00616FCD"/>
    <w:rsid w:val="00624025"/>
    <w:rsid w:val="00630BD5"/>
    <w:rsid w:val="00640B56"/>
    <w:rsid w:val="00645BA1"/>
    <w:rsid w:val="00647975"/>
    <w:rsid w:val="00647CE5"/>
    <w:rsid w:val="00647E9D"/>
    <w:rsid w:val="006508B0"/>
    <w:rsid w:val="00652FDE"/>
    <w:rsid w:val="00662E5E"/>
    <w:rsid w:val="00663371"/>
    <w:rsid w:val="00666D14"/>
    <w:rsid w:val="0067039B"/>
    <w:rsid w:val="0067199D"/>
    <w:rsid w:val="00675837"/>
    <w:rsid w:val="0067649D"/>
    <w:rsid w:val="0068262B"/>
    <w:rsid w:val="00682F08"/>
    <w:rsid w:val="00683E17"/>
    <w:rsid w:val="00685032"/>
    <w:rsid w:val="00685823"/>
    <w:rsid w:val="00686E1C"/>
    <w:rsid w:val="00687248"/>
    <w:rsid w:val="006878E3"/>
    <w:rsid w:val="00693E23"/>
    <w:rsid w:val="006959A3"/>
    <w:rsid w:val="006A56D0"/>
    <w:rsid w:val="006B1950"/>
    <w:rsid w:val="006B231B"/>
    <w:rsid w:val="006B5A36"/>
    <w:rsid w:val="006B6A67"/>
    <w:rsid w:val="006C2162"/>
    <w:rsid w:val="006C783B"/>
    <w:rsid w:val="006D0CCB"/>
    <w:rsid w:val="006D2B2F"/>
    <w:rsid w:val="006D46B2"/>
    <w:rsid w:val="006D7831"/>
    <w:rsid w:val="006E2714"/>
    <w:rsid w:val="006E30E5"/>
    <w:rsid w:val="006E348B"/>
    <w:rsid w:val="006F4451"/>
    <w:rsid w:val="007003A6"/>
    <w:rsid w:val="00702AF4"/>
    <w:rsid w:val="00717848"/>
    <w:rsid w:val="00720B1B"/>
    <w:rsid w:val="007236A6"/>
    <w:rsid w:val="00737AAF"/>
    <w:rsid w:val="00742AE9"/>
    <w:rsid w:val="00746639"/>
    <w:rsid w:val="00750576"/>
    <w:rsid w:val="00760E2A"/>
    <w:rsid w:val="00761898"/>
    <w:rsid w:val="00783A38"/>
    <w:rsid w:val="00793343"/>
    <w:rsid w:val="00793A24"/>
    <w:rsid w:val="00795A79"/>
    <w:rsid w:val="007A6A02"/>
    <w:rsid w:val="007A70CC"/>
    <w:rsid w:val="007B0C6B"/>
    <w:rsid w:val="007B60F3"/>
    <w:rsid w:val="007B678D"/>
    <w:rsid w:val="007B7D08"/>
    <w:rsid w:val="007C4543"/>
    <w:rsid w:val="007D3B14"/>
    <w:rsid w:val="007D7450"/>
    <w:rsid w:val="007D74C9"/>
    <w:rsid w:val="007E21CF"/>
    <w:rsid w:val="007E6C36"/>
    <w:rsid w:val="007F0EC9"/>
    <w:rsid w:val="007F4C09"/>
    <w:rsid w:val="00800D1A"/>
    <w:rsid w:val="008012A6"/>
    <w:rsid w:val="00801C4B"/>
    <w:rsid w:val="008055B5"/>
    <w:rsid w:val="00815EA0"/>
    <w:rsid w:val="00817FD3"/>
    <w:rsid w:val="00817FEA"/>
    <w:rsid w:val="00822096"/>
    <w:rsid w:val="00822598"/>
    <w:rsid w:val="00824865"/>
    <w:rsid w:val="00825C92"/>
    <w:rsid w:val="00836FF4"/>
    <w:rsid w:val="008404B9"/>
    <w:rsid w:val="00847184"/>
    <w:rsid w:val="00851A1C"/>
    <w:rsid w:val="00851ADB"/>
    <w:rsid w:val="008557C5"/>
    <w:rsid w:val="0085618D"/>
    <w:rsid w:val="00861182"/>
    <w:rsid w:val="008621B1"/>
    <w:rsid w:val="0086577F"/>
    <w:rsid w:val="00874BFA"/>
    <w:rsid w:val="0087722C"/>
    <w:rsid w:val="0088336E"/>
    <w:rsid w:val="008859D6"/>
    <w:rsid w:val="00885AA2"/>
    <w:rsid w:val="00887655"/>
    <w:rsid w:val="008A724E"/>
    <w:rsid w:val="008B1337"/>
    <w:rsid w:val="008C183A"/>
    <w:rsid w:val="008C20F4"/>
    <w:rsid w:val="008C24C3"/>
    <w:rsid w:val="008C555D"/>
    <w:rsid w:val="008C638C"/>
    <w:rsid w:val="008D2441"/>
    <w:rsid w:val="008D5030"/>
    <w:rsid w:val="008D6CD0"/>
    <w:rsid w:val="008E5BDE"/>
    <w:rsid w:val="008E67A4"/>
    <w:rsid w:val="008F13F2"/>
    <w:rsid w:val="008F4C2A"/>
    <w:rsid w:val="00900D77"/>
    <w:rsid w:val="009014DB"/>
    <w:rsid w:val="00905C35"/>
    <w:rsid w:val="00911F55"/>
    <w:rsid w:val="00917D2B"/>
    <w:rsid w:val="00921943"/>
    <w:rsid w:val="00922F39"/>
    <w:rsid w:val="009259DC"/>
    <w:rsid w:val="00927F7D"/>
    <w:rsid w:val="00931366"/>
    <w:rsid w:val="009315E0"/>
    <w:rsid w:val="00933DC3"/>
    <w:rsid w:val="00937276"/>
    <w:rsid w:val="0093739F"/>
    <w:rsid w:val="00941047"/>
    <w:rsid w:val="00943A4C"/>
    <w:rsid w:val="00950CB2"/>
    <w:rsid w:val="00954BCF"/>
    <w:rsid w:val="00957202"/>
    <w:rsid w:val="00957BE7"/>
    <w:rsid w:val="00960A69"/>
    <w:rsid w:val="00964E02"/>
    <w:rsid w:val="0097296A"/>
    <w:rsid w:val="00972AEF"/>
    <w:rsid w:val="00974808"/>
    <w:rsid w:val="00983AC9"/>
    <w:rsid w:val="009844C4"/>
    <w:rsid w:val="00991BC4"/>
    <w:rsid w:val="009A22F3"/>
    <w:rsid w:val="009A7BEA"/>
    <w:rsid w:val="009B0EA0"/>
    <w:rsid w:val="009B402F"/>
    <w:rsid w:val="009C12FB"/>
    <w:rsid w:val="009C1D1F"/>
    <w:rsid w:val="009C33D1"/>
    <w:rsid w:val="009C68FA"/>
    <w:rsid w:val="009C7B25"/>
    <w:rsid w:val="009E4050"/>
    <w:rsid w:val="009E5B1D"/>
    <w:rsid w:val="009F58AF"/>
    <w:rsid w:val="00A00364"/>
    <w:rsid w:val="00A1018D"/>
    <w:rsid w:val="00A11FCE"/>
    <w:rsid w:val="00A13ACB"/>
    <w:rsid w:val="00A14F2A"/>
    <w:rsid w:val="00A15DA0"/>
    <w:rsid w:val="00A22107"/>
    <w:rsid w:val="00A235BD"/>
    <w:rsid w:val="00A2425F"/>
    <w:rsid w:val="00A3174A"/>
    <w:rsid w:val="00A34311"/>
    <w:rsid w:val="00A37F4D"/>
    <w:rsid w:val="00A4095D"/>
    <w:rsid w:val="00A455E1"/>
    <w:rsid w:val="00A47107"/>
    <w:rsid w:val="00A5210E"/>
    <w:rsid w:val="00A5527E"/>
    <w:rsid w:val="00A57A54"/>
    <w:rsid w:val="00A635AC"/>
    <w:rsid w:val="00A639AA"/>
    <w:rsid w:val="00A645C6"/>
    <w:rsid w:val="00A712B0"/>
    <w:rsid w:val="00A71593"/>
    <w:rsid w:val="00A76902"/>
    <w:rsid w:val="00AA0E6C"/>
    <w:rsid w:val="00AA1A5E"/>
    <w:rsid w:val="00AA25AA"/>
    <w:rsid w:val="00AA387E"/>
    <w:rsid w:val="00AA6226"/>
    <w:rsid w:val="00AA76EA"/>
    <w:rsid w:val="00AB056B"/>
    <w:rsid w:val="00AB0BF3"/>
    <w:rsid w:val="00AB393E"/>
    <w:rsid w:val="00AB649C"/>
    <w:rsid w:val="00AB68AD"/>
    <w:rsid w:val="00AC04E2"/>
    <w:rsid w:val="00AC2B00"/>
    <w:rsid w:val="00AD1DAA"/>
    <w:rsid w:val="00AD3B5C"/>
    <w:rsid w:val="00AE086B"/>
    <w:rsid w:val="00AE0B8D"/>
    <w:rsid w:val="00AE17FA"/>
    <w:rsid w:val="00AF004D"/>
    <w:rsid w:val="00AF2771"/>
    <w:rsid w:val="00AF2813"/>
    <w:rsid w:val="00AF3299"/>
    <w:rsid w:val="00B05651"/>
    <w:rsid w:val="00B109A4"/>
    <w:rsid w:val="00B155E6"/>
    <w:rsid w:val="00B15F63"/>
    <w:rsid w:val="00B17BDF"/>
    <w:rsid w:val="00B21024"/>
    <w:rsid w:val="00B241FD"/>
    <w:rsid w:val="00B25B75"/>
    <w:rsid w:val="00B3248B"/>
    <w:rsid w:val="00B44437"/>
    <w:rsid w:val="00B46159"/>
    <w:rsid w:val="00B50EF5"/>
    <w:rsid w:val="00B521F9"/>
    <w:rsid w:val="00B557FC"/>
    <w:rsid w:val="00B567C4"/>
    <w:rsid w:val="00B74D34"/>
    <w:rsid w:val="00B76C4F"/>
    <w:rsid w:val="00B77E77"/>
    <w:rsid w:val="00B81FD8"/>
    <w:rsid w:val="00B85D3D"/>
    <w:rsid w:val="00B86184"/>
    <w:rsid w:val="00B87775"/>
    <w:rsid w:val="00B9330B"/>
    <w:rsid w:val="00B9425F"/>
    <w:rsid w:val="00B9603E"/>
    <w:rsid w:val="00B96413"/>
    <w:rsid w:val="00B96DEE"/>
    <w:rsid w:val="00BA0124"/>
    <w:rsid w:val="00BA2681"/>
    <w:rsid w:val="00BA64C2"/>
    <w:rsid w:val="00BB001D"/>
    <w:rsid w:val="00BB0134"/>
    <w:rsid w:val="00BB0DF0"/>
    <w:rsid w:val="00BB28E1"/>
    <w:rsid w:val="00BB4182"/>
    <w:rsid w:val="00BB4A8B"/>
    <w:rsid w:val="00BB54DE"/>
    <w:rsid w:val="00BB6A0B"/>
    <w:rsid w:val="00BB77F6"/>
    <w:rsid w:val="00BC1FC4"/>
    <w:rsid w:val="00BC55DD"/>
    <w:rsid w:val="00BD2761"/>
    <w:rsid w:val="00BD31DE"/>
    <w:rsid w:val="00BE63CA"/>
    <w:rsid w:val="00C0539F"/>
    <w:rsid w:val="00C0727B"/>
    <w:rsid w:val="00C1098E"/>
    <w:rsid w:val="00C1405A"/>
    <w:rsid w:val="00C204DF"/>
    <w:rsid w:val="00C209C3"/>
    <w:rsid w:val="00C25ACF"/>
    <w:rsid w:val="00C27A35"/>
    <w:rsid w:val="00C30607"/>
    <w:rsid w:val="00C3714A"/>
    <w:rsid w:val="00C4325D"/>
    <w:rsid w:val="00C44689"/>
    <w:rsid w:val="00C55A83"/>
    <w:rsid w:val="00C60462"/>
    <w:rsid w:val="00C61B1B"/>
    <w:rsid w:val="00C655E3"/>
    <w:rsid w:val="00C65DD4"/>
    <w:rsid w:val="00C760A5"/>
    <w:rsid w:val="00C80873"/>
    <w:rsid w:val="00C8231E"/>
    <w:rsid w:val="00C94B41"/>
    <w:rsid w:val="00C95395"/>
    <w:rsid w:val="00C9674E"/>
    <w:rsid w:val="00CA06CC"/>
    <w:rsid w:val="00CA1CFA"/>
    <w:rsid w:val="00CA6BB4"/>
    <w:rsid w:val="00CB11F6"/>
    <w:rsid w:val="00CB7714"/>
    <w:rsid w:val="00CB7B9E"/>
    <w:rsid w:val="00CC0554"/>
    <w:rsid w:val="00CC70A3"/>
    <w:rsid w:val="00CD283E"/>
    <w:rsid w:val="00CD63C4"/>
    <w:rsid w:val="00CD7B86"/>
    <w:rsid w:val="00CE1B9D"/>
    <w:rsid w:val="00CE79C0"/>
    <w:rsid w:val="00CF2052"/>
    <w:rsid w:val="00CF2FD6"/>
    <w:rsid w:val="00CF3F1B"/>
    <w:rsid w:val="00CF6FD7"/>
    <w:rsid w:val="00D037AD"/>
    <w:rsid w:val="00D10FF0"/>
    <w:rsid w:val="00D1136F"/>
    <w:rsid w:val="00D14292"/>
    <w:rsid w:val="00D20A16"/>
    <w:rsid w:val="00D221CF"/>
    <w:rsid w:val="00D27F0F"/>
    <w:rsid w:val="00D30608"/>
    <w:rsid w:val="00D30B10"/>
    <w:rsid w:val="00D3321A"/>
    <w:rsid w:val="00D45040"/>
    <w:rsid w:val="00D45E5E"/>
    <w:rsid w:val="00D4742E"/>
    <w:rsid w:val="00D500E2"/>
    <w:rsid w:val="00D53319"/>
    <w:rsid w:val="00D60ABA"/>
    <w:rsid w:val="00D66A87"/>
    <w:rsid w:val="00D67A14"/>
    <w:rsid w:val="00D70712"/>
    <w:rsid w:val="00D76D15"/>
    <w:rsid w:val="00D8281D"/>
    <w:rsid w:val="00D8430C"/>
    <w:rsid w:val="00D85438"/>
    <w:rsid w:val="00D90D59"/>
    <w:rsid w:val="00D94A46"/>
    <w:rsid w:val="00D96349"/>
    <w:rsid w:val="00DA1062"/>
    <w:rsid w:val="00DA11D8"/>
    <w:rsid w:val="00DA3899"/>
    <w:rsid w:val="00DA64FC"/>
    <w:rsid w:val="00DA7613"/>
    <w:rsid w:val="00DB5165"/>
    <w:rsid w:val="00DB6194"/>
    <w:rsid w:val="00DC086B"/>
    <w:rsid w:val="00DD3411"/>
    <w:rsid w:val="00DD5F60"/>
    <w:rsid w:val="00DD7C99"/>
    <w:rsid w:val="00DD7FE9"/>
    <w:rsid w:val="00DE13BF"/>
    <w:rsid w:val="00DE578A"/>
    <w:rsid w:val="00DF2A7B"/>
    <w:rsid w:val="00DF3DC4"/>
    <w:rsid w:val="00DF3F14"/>
    <w:rsid w:val="00DF4921"/>
    <w:rsid w:val="00DF7A77"/>
    <w:rsid w:val="00E0068E"/>
    <w:rsid w:val="00E03187"/>
    <w:rsid w:val="00E0399F"/>
    <w:rsid w:val="00E03C54"/>
    <w:rsid w:val="00E04EC5"/>
    <w:rsid w:val="00E06E21"/>
    <w:rsid w:val="00E15BE3"/>
    <w:rsid w:val="00E200D9"/>
    <w:rsid w:val="00E20DA1"/>
    <w:rsid w:val="00E222CC"/>
    <w:rsid w:val="00E25C7A"/>
    <w:rsid w:val="00E30105"/>
    <w:rsid w:val="00E400B1"/>
    <w:rsid w:val="00E41528"/>
    <w:rsid w:val="00E42015"/>
    <w:rsid w:val="00E44534"/>
    <w:rsid w:val="00E45CB6"/>
    <w:rsid w:val="00E467CC"/>
    <w:rsid w:val="00E47268"/>
    <w:rsid w:val="00E50230"/>
    <w:rsid w:val="00E51BAD"/>
    <w:rsid w:val="00E534E8"/>
    <w:rsid w:val="00E54DA3"/>
    <w:rsid w:val="00E55FA7"/>
    <w:rsid w:val="00E663F1"/>
    <w:rsid w:val="00E66E76"/>
    <w:rsid w:val="00E73BC5"/>
    <w:rsid w:val="00E74D34"/>
    <w:rsid w:val="00E751D1"/>
    <w:rsid w:val="00E81AC7"/>
    <w:rsid w:val="00E86A56"/>
    <w:rsid w:val="00E86E30"/>
    <w:rsid w:val="00E874FB"/>
    <w:rsid w:val="00E9102B"/>
    <w:rsid w:val="00E91465"/>
    <w:rsid w:val="00E919DD"/>
    <w:rsid w:val="00EA569E"/>
    <w:rsid w:val="00EB2A8A"/>
    <w:rsid w:val="00EB625F"/>
    <w:rsid w:val="00EC6026"/>
    <w:rsid w:val="00EC7D99"/>
    <w:rsid w:val="00ED039B"/>
    <w:rsid w:val="00ED28AC"/>
    <w:rsid w:val="00ED5940"/>
    <w:rsid w:val="00ED607C"/>
    <w:rsid w:val="00EE2615"/>
    <w:rsid w:val="00EE28CC"/>
    <w:rsid w:val="00EE5E6F"/>
    <w:rsid w:val="00EF10C0"/>
    <w:rsid w:val="00EF1E0B"/>
    <w:rsid w:val="00EF2228"/>
    <w:rsid w:val="00EF257C"/>
    <w:rsid w:val="00EF30A0"/>
    <w:rsid w:val="00EF7652"/>
    <w:rsid w:val="00F00E3B"/>
    <w:rsid w:val="00F0337C"/>
    <w:rsid w:val="00F06046"/>
    <w:rsid w:val="00F07FA2"/>
    <w:rsid w:val="00F151BC"/>
    <w:rsid w:val="00F1532C"/>
    <w:rsid w:val="00F27004"/>
    <w:rsid w:val="00F27B18"/>
    <w:rsid w:val="00F27CED"/>
    <w:rsid w:val="00F31A9F"/>
    <w:rsid w:val="00F36594"/>
    <w:rsid w:val="00F41639"/>
    <w:rsid w:val="00F451AD"/>
    <w:rsid w:val="00F5114A"/>
    <w:rsid w:val="00F5469C"/>
    <w:rsid w:val="00F61376"/>
    <w:rsid w:val="00F65215"/>
    <w:rsid w:val="00F670AA"/>
    <w:rsid w:val="00F756F4"/>
    <w:rsid w:val="00F923AB"/>
    <w:rsid w:val="00F928B8"/>
    <w:rsid w:val="00FA2448"/>
    <w:rsid w:val="00FA27A6"/>
    <w:rsid w:val="00FA610D"/>
    <w:rsid w:val="00FB29BB"/>
    <w:rsid w:val="00FB6F59"/>
    <w:rsid w:val="00FB6FD6"/>
    <w:rsid w:val="00FC09FA"/>
    <w:rsid w:val="00FC17F5"/>
    <w:rsid w:val="00FC36CD"/>
    <w:rsid w:val="00FD1410"/>
    <w:rsid w:val="00FD752D"/>
    <w:rsid w:val="00FE0C63"/>
    <w:rsid w:val="00FE4BAF"/>
    <w:rsid w:val="00F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3C8B9496"/>
  <w15:docId w15:val="{F2611B51-8A2D-4CCC-BC84-8B740BD7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0F4"/>
    <w:rPr>
      <w:sz w:val="24"/>
      <w:szCs w:val="24"/>
    </w:rPr>
  </w:style>
  <w:style w:type="paragraph" w:styleId="1">
    <w:name w:val="heading 1"/>
    <w:basedOn w:val="a0"/>
    <w:link w:val="10"/>
    <w:uiPriority w:val="99"/>
    <w:qFormat/>
    <w:rsid w:val="00666D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0"/>
    <w:qFormat/>
    <w:rsid w:val="008C20F4"/>
    <w:pPr>
      <w:ind w:left="708"/>
    </w:pPr>
    <w:rPr>
      <w:sz w:val="28"/>
      <w:szCs w:val="28"/>
    </w:rPr>
  </w:style>
  <w:style w:type="paragraph" w:customStyle="1" w:styleId="a5">
    <w:name w:val="список с точками"/>
    <w:basedOn w:val="a0"/>
    <w:rsid w:val="008C20F4"/>
    <w:pPr>
      <w:spacing w:line="312" w:lineRule="auto"/>
      <w:jc w:val="both"/>
    </w:p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0"/>
    <w:link w:val="a7"/>
    <w:uiPriority w:val="99"/>
    <w:rsid w:val="008C20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8C20F4"/>
    <w:rPr>
      <w:rFonts w:cs="Times New Roman"/>
    </w:rPr>
  </w:style>
  <w:style w:type="character" w:customStyle="1" w:styleId="FontStyle58">
    <w:name w:val="Font Style58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9">
    <w:name w:val="Body Text Indent"/>
    <w:basedOn w:val="a0"/>
    <w:link w:val="aa"/>
    <w:uiPriority w:val="99"/>
    <w:rsid w:val="00A2425F"/>
    <w:pPr>
      <w:spacing w:before="60"/>
      <w:ind w:firstLine="567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3">
    <w:name w:val="заголовок 3"/>
    <w:basedOn w:val="a0"/>
    <w:next w:val="a0"/>
    <w:uiPriority w:val="99"/>
    <w:rsid w:val="00BC1FC4"/>
    <w:pPr>
      <w:keepNext/>
      <w:autoSpaceDE w:val="0"/>
      <w:autoSpaceDN w:val="0"/>
      <w:ind w:firstLine="454"/>
      <w:outlineLvl w:val="2"/>
    </w:pPr>
    <w:rPr>
      <w:u w:val="single"/>
    </w:rPr>
  </w:style>
  <w:style w:type="paragraph" w:styleId="ab">
    <w:name w:val="Normal (Web)"/>
    <w:basedOn w:val="a0"/>
    <w:uiPriority w:val="99"/>
    <w:rsid w:val="00D85438"/>
    <w:pPr>
      <w:spacing w:before="280" w:after="280"/>
    </w:pPr>
    <w:rPr>
      <w:lang w:eastAsia="ar-SA"/>
    </w:rPr>
  </w:style>
  <w:style w:type="paragraph" w:styleId="HTML">
    <w:name w:val="HTML Preformatted"/>
    <w:basedOn w:val="a0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c">
    <w:name w:val="Hyperlink"/>
    <w:rsid w:val="00AD3B5C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rsid w:val="001F2B0C"/>
    <w:rPr>
      <w:rFonts w:cs="Times New Roman"/>
    </w:rPr>
  </w:style>
  <w:style w:type="paragraph" w:customStyle="1" w:styleId="main">
    <w:name w:val="main"/>
    <w:basedOn w:val="a0"/>
    <w:uiPriority w:val="99"/>
    <w:rsid w:val="00347656"/>
    <w:pPr>
      <w:spacing w:before="100" w:beforeAutospacing="1" w:after="100" w:afterAutospacing="1"/>
    </w:pPr>
    <w:rPr>
      <w:sz w:val="22"/>
      <w:szCs w:val="22"/>
    </w:rPr>
  </w:style>
  <w:style w:type="paragraph" w:customStyle="1" w:styleId="mainj">
    <w:name w:val="mainj"/>
    <w:basedOn w:val="a0"/>
    <w:uiPriority w:val="99"/>
    <w:rsid w:val="00347656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apple-converted-space">
    <w:name w:val="apple-converted-space"/>
    <w:uiPriority w:val="99"/>
    <w:rsid w:val="00EF2228"/>
    <w:rPr>
      <w:rFonts w:cs="Times New Roman"/>
    </w:rPr>
  </w:style>
  <w:style w:type="character" w:customStyle="1" w:styleId="label12">
    <w:name w:val="label12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uiPriority w:val="99"/>
    <w:rsid w:val="00666D14"/>
    <w:rPr>
      <w:rFonts w:cs="Times New Roman"/>
    </w:rPr>
  </w:style>
  <w:style w:type="table" w:styleId="ae">
    <w:name w:val="Table Grid"/>
    <w:basedOn w:val="a2"/>
    <w:uiPriority w:val="99"/>
    <w:rsid w:val="002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Маркированный."/>
    <w:basedOn w:val="a0"/>
    <w:uiPriority w:val="99"/>
    <w:rsid w:val="00E44534"/>
    <w:pPr>
      <w:numPr>
        <w:numId w:val="5"/>
      </w:numPr>
      <w:ind w:left="1066" w:hanging="357"/>
    </w:pPr>
    <w:rPr>
      <w:lang w:eastAsia="en-US"/>
    </w:rPr>
  </w:style>
  <w:style w:type="paragraph" w:styleId="af">
    <w:name w:val="Plain Text"/>
    <w:basedOn w:val="a0"/>
    <w:link w:val="af0"/>
    <w:uiPriority w:val="99"/>
    <w:rsid w:val="009A7BEA"/>
    <w:pPr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link w:val="af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11">
    <w:name w:val="Текст1"/>
    <w:basedOn w:val="a0"/>
    <w:uiPriority w:val="99"/>
    <w:rsid w:val="00E30105"/>
    <w:pPr>
      <w:suppressAutoHyphens/>
      <w:ind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Blockquote">
    <w:name w:val="Blockquote"/>
    <w:basedOn w:val="a0"/>
    <w:uiPriority w:val="99"/>
    <w:rsid w:val="00C80873"/>
    <w:pPr>
      <w:widowControl w:val="0"/>
      <w:suppressAutoHyphens/>
      <w:spacing w:before="100" w:after="100"/>
      <w:ind w:left="360" w:right="360"/>
    </w:pPr>
    <w:rPr>
      <w:lang w:eastAsia="zh-CN"/>
    </w:rPr>
  </w:style>
  <w:style w:type="paragraph" w:customStyle="1" w:styleId="2">
    <w:name w:val="Текст2"/>
    <w:basedOn w:val="a0"/>
    <w:uiPriority w:val="99"/>
    <w:rsid w:val="00F31A9F"/>
    <w:pPr>
      <w:ind w:firstLine="72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2">
    <w:name w:val="Название1"/>
    <w:basedOn w:val="a0"/>
    <w:next w:val="a0"/>
    <w:link w:val="af1"/>
    <w:rsid w:val="00B9425F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character" w:customStyle="1" w:styleId="af1">
    <w:name w:val="Название Знак"/>
    <w:link w:val="12"/>
    <w:rsid w:val="00B9425F"/>
    <w:rPr>
      <w:rFonts w:ascii="Calibri" w:eastAsia="Calibri" w:hAnsi="Calibri" w:cs="Calibri"/>
      <w:b/>
      <w:sz w:val="72"/>
      <w:szCs w:val="72"/>
    </w:rPr>
  </w:style>
  <w:style w:type="character" w:customStyle="1" w:styleId="WW8Num1z2">
    <w:name w:val="WW8Num1z2"/>
    <w:rsid w:val="009C12FB"/>
  </w:style>
  <w:style w:type="paragraph" w:styleId="af2">
    <w:name w:val="Body Text"/>
    <w:basedOn w:val="a0"/>
    <w:link w:val="af3"/>
    <w:uiPriority w:val="99"/>
    <w:semiHidden/>
    <w:unhideWhenUsed/>
    <w:rsid w:val="00C95395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C95395"/>
    <w:rPr>
      <w:sz w:val="24"/>
      <w:szCs w:val="24"/>
    </w:rPr>
  </w:style>
  <w:style w:type="paragraph" w:customStyle="1" w:styleId="ConsPlusNormal">
    <w:name w:val="ConsPlusNormal"/>
    <w:rsid w:val="00B25B75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af4">
    <w:name w:val="!Абзац по центру"/>
    <w:basedOn w:val="a0"/>
    <w:qFormat/>
    <w:rsid w:val="0029729B"/>
    <w:pPr>
      <w:jc w:val="center"/>
    </w:pPr>
  </w:style>
  <w:style w:type="paragraph" w:customStyle="1" w:styleId="af5">
    <w:name w:val="!Абзац без отступа"/>
    <w:basedOn w:val="af4"/>
    <w:qFormat/>
    <w:rsid w:val="0029729B"/>
    <w:pPr>
      <w:jc w:val="both"/>
    </w:pPr>
  </w:style>
  <w:style w:type="paragraph" w:customStyle="1" w:styleId="af6">
    <w:name w:val="!Абзац подпись"/>
    <w:basedOn w:val="af4"/>
    <w:qFormat/>
    <w:rsid w:val="0029729B"/>
    <w:pPr>
      <w:jc w:val="both"/>
    </w:pPr>
    <w:rPr>
      <w:i/>
      <w:sz w:val="16"/>
    </w:rPr>
  </w:style>
  <w:style w:type="paragraph" w:styleId="af7">
    <w:name w:val="header"/>
    <w:basedOn w:val="a0"/>
    <w:link w:val="af8"/>
    <w:uiPriority w:val="99"/>
    <w:unhideWhenUsed/>
    <w:rsid w:val="0029729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2972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30516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30521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30522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23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30520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3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053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30531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3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3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3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23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3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30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230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3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123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3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3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3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056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3054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3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3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3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23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3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3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23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30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230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230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230579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1230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3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056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30591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3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23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30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23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30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230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230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230542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1230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055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3057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3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3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23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3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3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230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30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230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230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230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1230593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3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054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30546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3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3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23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3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3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23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30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230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230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230539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1230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3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www.studentlibrary.ru/book/ISBN9785876234209.html" TargetMode="External"/><Relationship Id="rId18" Type="http://schemas.openxmlformats.org/officeDocument/2006/relationships/image" Target="media/image3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56" TargetMode="External"/><Relationship Id="rId17" Type="http://schemas.openxmlformats.org/officeDocument/2006/relationships/oleObject" Target="embeddings/oleObject2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edocs/iuni/19993501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1.xml"/><Relationship Id="rId10" Type="http://schemas.openxmlformats.org/officeDocument/2006/relationships/hyperlink" Target="http://www.lib.uniyar.ac.ru/edocs/iuni/20041337.pdf" TargetMode="Externa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hyperlink" Target="http://www.lib.uniyar.ac.ru/edocs/iuni/20110702.pdf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D1FB3-4507-4F30-9D73-C19703743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2174</Words>
  <Characters>16620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18757</CharactersWithSpaces>
  <SharedDoc>false</SharedDoc>
  <HLinks>
    <vt:vector size="42" baseType="variant">
      <vt:variant>
        <vt:i4>4653145</vt:i4>
      </vt:variant>
      <vt:variant>
        <vt:i4>18</vt:i4>
      </vt:variant>
      <vt:variant>
        <vt:i4>0</vt:i4>
      </vt:variant>
      <vt:variant>
        <vt:i4>5</vt:i4>
      </vt:variant>
      <vt:variant>
        <vt:lpwstr>http://www.iprbookshop.ru/88987.html</vt:lpwstr>
      </vt:variant>
      <vt:variant>
        <vt:lpwstr/>
      </vt:variant>
      <vt:variant>
        <vt:i4>4194307</vt:i4>
      </vt:variant>
      <vt:variant>
        <vt:i4>15</vt:i4>
      </vt:variant>
      <vt:variant>
        <vt:i4>0</vt:i4>
      </vt:variant>
      <vt:variant>
        <vt:i4>5</vt:i4>
      </vt:variant>
      <vt:variant>
        <vt:lpwstr>https://www.studentlibrary.ru/book/ISBN9785876234209.html</vt:lpwstr>
      </vt:variant>
      <vt:variant>
        <vt:lpwstr/>
      </vt:variant>
      <vt:variant>
        <vt:i4>4063290</vt:i4>
      </vt:variant>
      <vt:variant>
        <vt:i4>12</vt:i4>
      </vt:variant>
      <vt:variant>
        <vt:i4>0</vt:i4>
      </vt:variant>
      <vt:variant>
        <vt:i4>5</vt:i4>
      </vt:variant>
      <vt:variant>
        <vt:lpwstr>https://e.lanbook.com/book/156</vt:lpwstr>
      </vt:variant>
      <vt:variant>
        <vt:lpwstr/>
      </vt:variant>
      <vt:variant>
        <vt:i4>3997805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http://www.lib.uniyar.ac.ru/edocs/iuni/19993501.pdf</vt:lpwstr>
      </vt:variant>
      <vt:variant>
        <vt:lpwstr/>
      </vt:variant>
      <vt:variant>
        <vt:i4>3539049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http://www.lib.uniyar.ac.ru/edocs/iuni/20041337.pdf</vt:lpwstr>
      </vt:variant>
      <vt:variant>
        <vt:lpwstr/>
      </vt:variant>
      <vt:variant>
        <vt:i4>3473517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http://www.lib.uniyar.ac.ru/edocs/iuni/20110702.pdf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3</cp:revision>
  <cp:lastPrinted>2014-12-29T19:21:00Z</cp:lastPrinted>
  <dcterms:created xsi:type="dcterms:W3CDTF">2025-01-09T16:10:00Z</dcterms:created>
  <dcterms:modified xsi:type="dcterms:W3CDTF">2025-01-10T13:35:00Z</dcterms:modified>
</cp:coreProperties>
</file>