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43A" w:rsidRDefault="0061643A" w:rsidP="0061643A">
      <w:pPr>
        <w:jc w:val="center"/>
        <w:rPr>
          <w:b/>
        </w:rPr>
      </w:pPr>
      <w:r>
        <w:rPr>
          <w:b/>
        </w:rPr>
        <w:t>МИНОБРНАУКИ РОССИИ</w:t>
      </w:r>
    </w:p>
    <w:p w:rsidR="0061643A" w:rsidRDefault="0061643A" w:rsidP="0061643A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:rsidR="0061643A" w:rsidRDefault="0061643A" w:rsidP="0061643A">
      <w:pPr>
        <w:jc w:val="center"/>
      </w:pPr>
    </w:p>
    <w:p w:rsidR="0061643A" w:rsidRPr="0061643A" w:rsidRDefault="0061643A" w:rsidP="0061643A">
      <w:pPr>
        <w:jc w:val="center"/>
        <w:rPr>
          <w:color w:val="000000"/>
        </w:rPr>
      </w:pPr>
      <w:r w:rsidRPr="0061643A">
        <w:rPr>
          <w:color w:val="000000"/>
        </w:rPr>
        <w:t>Кафедра радиотехнических систем</w:t>
      </w:r>
    </w:p>
    <w:p w:rsidR="0079734C" w:rsidRPr="00EA7B6C" w:rsidRDefault="0079734C" w:rsidP="0079734C">
      <w:pPr>
        <w:pStyle w:val="af"/>
      </w:pPr>
    </w:p>
    <w:p w:rsidR="0079734C" w:rsidRDefault="0079734C" w:rsidP="0079734C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79734C" w:rsidTr="00CD0B07">
        <w:tc>
          <w:tcPr>
            <w:tcW w:w="5954" w:type="dxa"/>
            <w:shd w:val="clear" w:color="auto" w:fill="auto"/>
          </w:tcPr>
          <w:p w:rsidR="0079734C" w:rsidRDefault="0079734C" w:rsidP="00CD0B07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79734C" w:rsidRPr="00F741AC" w:rsidRDefault="0079734C" w:rsidP="00CD0B07">
            <w:pPr>
              <w:pStyle w:val="af"/>
            </w:pPr>
            <w:r w:rsidRPr="00F741AC">
              <w:t>УТВЕРЖДАЮ</w:t>
            </w:r>
          </w:p>
          <w:p w:rsidR="0079734C" w:rsidRPr="00F741AC" w:rsidRDefault="0079734C" w:rsidP="00CD0B07">
            <w:pPr>
              <w:pStyle w:val="af"/>
            </w:pPr>
          </w:p>
          <w:p w:rsidR="0079734C" w:rsidRPr="00F741AC" w:rsidRDefault="0079734C" w:rsidP="00CD0B07">
            <w:pPr>
              <w:pStyle w:val="af0"/>
            </w:pPr>
            <w:r w:rsidRPr="00F741AC">
              <w:t>Декан физического факультета</w:t>
            </w:r>
          </w:p>
          <w:p w:rsidR="0079734C" w:rsidRPr="0057364E" w:rsidRDefault="0079734C" w:rsidP="00CD0B07">
            <w:pPr>
              <w:pStyle w:val="af0"/>
            </w:pPr>
          </w:p>
          <w:p w:rsidR="0079734C" w:rsidRPr="0057364E" w:rsidRDefault="0079734C" w:rsidP="00CD0B07">
            <w:pPr>
              <w:pStyle w:val="af0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79734C" w:rsidRPr="00EA7B6C" w:rsidRDefault="0079734C" w:rsidP="00CD0B07">
            <w:pPr>
              <w:pStyle w:val="af1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79734C" w:rsidRDefault="0079734C" w:rsidP="00347790">
            <w:pPr>
              <w:pStyle w:val="af0"/>
            </w:pPr>
            <w:r w:rsidRPr="0057364E">
              <w:t>«</w:t>
            </w:r>
            <w:r w:rsidR="00347790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347790">
              <w:t>4</w:t>
            </w:r>
            <w:r w:rsidRPr="0057364E">
              <w:t xml:space="preserve"> г.</w:t>
            </w:r>
          </w:p>
        </w:tc>
      </w:tr>
    </w:tbl>
    <w:p w:rsidR="0079734C" w:rsidRPr="00EA7B6C" w:rsidRDefault="0079734C" w:rsidP="0079734C">
      <w:pPr>
        <w:pStyle w:val="af"/>
      </w:pPr>
    </w:p>
    <w:p w:rsidR="0079734C" w:rsidRPr="00EA7B6C" w:rsidRDefault="0079734C" w:rsidP="0079734C">
      <w:pPr>
        <w:pStyle w:val="af"/>
      </w:pPr>
    </w:p>
    <w:p w:rsidR="0061643A" w:rsidRPr="0079734C" w:rsidRDefault="0061643A" w:rsidP="0061643A">
      <w:pPr>
        <w:jc w:val="center"/>
        <w:rPr>
          <w:b/>
        </w:rPr>
      </w:pPr>
      <w:r w:rsidRPr="0079734C">
        <w:rPr>
          <w:b/>
          <w:bCs/>
        </w:rPr>
        <w:t xml:space="preserve">Рабочая программа дисциплины </w:t>
      </w:r>
    </w:p>
    <w:p w:rsidR="0061643A" w:rsidRPr="0061643A" w:rsidRDefault="0061643A" w:rsidP="0061643A">
      <w:pPr>
        <w:jc w:val="center"/>
        <w:rPr>
          <w:b/>
          <w:bCs/>
          <w:color w:val="000000"/>
        </w:rPr>
      </w:pPr>
      <w:r w:rsidRPr="0061643A">
        <w:rPr>
          <w:b/>
          <w:bCs/>
          <w:color w:val="000000"/>
        </w:rPr>
        <w:t>«</w:t>
      </w:r>
      <w:r>
        <w:rPr>
          <w:b/>
          <w:bCs/>
          <w:color w:val="000000"/>
        </w:rPr>
        <w:t>Теория комплексирования радиотехнических систем</w:t>
      </w:r>
      <w:r w:rsidRPr="0061643A">
        <w:rPr>
          <w:b/>
          <w:bCs/>
          <w:color w:val="000000"/>
        </w:rPr>
        <w:t>»</w:t>
      </w:r>
    </w:p>
    <w:p w:rsidR="0061643A" w:rsidRDefault="0061643A" w:rsidP="0061643A">
      <w:pPr>
        <w:jc w:val="center"/>
      </w:pPr>
    </w:p>
    <w:p w:rsidR="0061643A" w:rsidRPr="00EE28CC" w:rsidRDefault="0061643A" w:rsidP="0061643A">
      <w:pPr>
        <w:jc w:val="center"/>
      </w:pPr>
    </w:p>
    <w:p w:rsidR="0061643A" w:rsidRPr="0061643A" w:rsidRDefault="0061643A" w:rsidP="0061643A">
      <w:pPr>
        <w:jc w:val="center"/>
        <w:rPr>
          <w:color w:val="000000"/>
        </w:rPr>
      </w:pPr>
      <w:r w:rsidRPr="0061643A">
        <w:rPr>
          <w:color w:val="000000"/>
        </w:rPr>
        <w:t>Направление подготовки</w:t>
      </w:r>
    </w:p>
    <w:p w:rsidR="0061643A" w:rsidRPr="0061643A" w:rsidRDefault="00152D1D" w:rsidP="0061643A">
      <w:pPr>
        <w:jc w:val="center"/>
        <w:rPr>
          <w:color w:val="000000"/>
        </w:rPr>
      </w:pPr>
      <w:r>
        <w:rPr>
          <w:color w:val="000000"/>
        </w:rPr>
        <w:t>«</w:t>
      </w:r>
      <w:r w:rsidR="0061643A">
        <w:rPr>
          <w:color w:val="000000"/>
        </w:rPr>
        <w:t>11.04</w:t>
      </w:r>
      <w:r w:rsidR="0061643A" w:rsidRPr="0061643A">
        <w:rPr>
          <w:color w:val="000000"/>
        </w:rPr>
        <w:t>.01 Радиотехника</w:t>
      </w:r>
      <w:r>
        <w:rPr>
          <w:color w:val="000000"/>
        </w:rPr>
        <w:t>»</w:t>
      </w:r>
    </w:p>
    <w:p w:rsidR="0061643A" w:rsidRPr="0079734C" w:rsidRDefault="0061643A" w:rsidP="0061643A">
      <w:pPr>
        <w:jc w:val="center"/>
        <w:rPr>
          <w:color w:val="000000"/>
        </w:rPr>
      </w:pPr>
    </w:p>
    <w:p w:rsidR="0061643A" w:rsidRPr="0061643A" w:rsidRDefault="0061643A" w:rsidP="0061643A">
      <w:pPr>
        <w:jc w:val="center"/>
        <w:rPr>
          <w:color w:val="000000"/>
        </w:rPr>
      </w:pPr>
    </w:p>
    <w:p w:rsidR="0061643A" w:rsidRPr="0061643A" w:rsidRDefault="0061643A" w:rsidP="0061643A">
      <w:pPr>
        <w:jc w:val="center"/>
        <w:rPr>
          <w:color w:val="000000"/>
        </w:rPr>
      </w:pPr>
      <w:r w:rsidRPr="0061643A">
        <w:rPr>
          <w:color w:val="000000"/>
        </w:rPr>
        <w:t xml:space="preserve">Направленность (профиль) </w:t>
      </w:r>
    </w:p>
    <w:p w:rsidR="0061643A" w:rsidRPr="0061643A" w:rsidRDefault="00152D1D" w:rsidP="0061643A">
      <w:pPr>
        <w:jc w:val="center"/>
        <w:rPr>
          <w:color w:val="000000"/>
        </w:rPr>
      </w:pPr>
      <w:r>
        <w:t>«</w:t>
      </w:r>
      <w:r w:rsidRPr="00152D1D">
        <w:t>Системы и устройства переда</w:t>
      </w:r>
      <w:r w:rsidR="00347790">
        <w:t>чи, приё</w:t>
      </w:r>
      <w:r>
        <w:t>ма и обработки сигналов»</w:t>
      </w:r>
    </w:p>
    <w:p w:rsidR="0061643A" w:rsidRPr="0079734C" w:rsidRDefault="0061643A" w:rsidP="0061643A">
      <w:pPr>
        <w:jc w:val="center"/>
      </w:pPr>
    </w:p>
    <w:p w:rsidR="0061643A" w:rsidRDefault="0061643A" w:rsidP="0061643A">
      <w:pPr>
        <w:jc w:val="center"/>
        <w:rPr>
          <w:strike/>
        </w:rPr>
      </w:pPr>
    </w:p>
    <w:p w:rsidR="0061643A" w:rsidRDefault="0061643A" w:rsidP="0061643A">
      <w:pPr>
        <w:jc w:val="center"/>
      </w:pPr>
    </w:p>
    <w:p w:rsidR="0061643A" w:rsidRDefault="0061643A" w:rsidP="0061643A">
      <w:pPr>
        <w:jc w:val="center"/>
      </w:pPr>
      <w:r w:rsidRPr="00EE28CC">
        <w:t>Форма обуче</w:t>
      </w:r>
      <w:r>
        <w:t xml:space="preserve">ния </w:t>
      </w:r>
    </w:p>
    <w:p w:rsidR="0061643A" w:rsidRDefault="0061643A" w:rsidP="0079734C">
      <w:pPr>
        <w:jc w:val="center"/>
        <w:rPr>
          <w:sz w:val="28"/>
          <w:szCs w:val="28"/>
        </w:rPr>
      </w:pPr>
      <w:r w:rsidRPr="0061643A">
        <w:rPr>
          <w:color w:val="000000"/>
        </w:rPr>
        <w:t>очная</w:t>
      </w:r>
    </w:p>
    <w:p w:rsidR="0061643A" w:rsidRPr="0079734C" w:rsidRDefault="0061643A" w:rsidP="0061643A">
      <w:pPr>
        <w:jc w:val="both"/>
      </w:pPr>
    </w:p>
    <w:p w:rsidR="0079734C" w:rsidRPr="0079734C" w:rsidRDefault="0079734C" w:rsidP="0061643A">
      <w:pPr>
        <w:jc w:val="both"/>
      </w:pPr>
    </w:p>
    <w:p w:rsidR="0061643A" w:rsidRPr="0079734C" w:rsidRDefault="0061643A" w:rsidP="0061643A">
      <w:pPr>
        <w:jc w:val="both"/>
      </w:pPr>
    </w:p>
    <w:p w:rsidR="0061643A" w:rsidRPr="0079734C" w:rsidRDefault="0061643A" w:rsidP="0061643A">
      <w:pPr>
        <w:jc w:val="both"/>
      </w:pPr>
    </w:p>
    <w:p w:rsidR="0061643A" w:rsidRPr="0079734C" w:rsidRDefault="0061643A" w:rsidP="0061643A">
      <w:pPr>
        <w:jc w:val="both"/>
      </w:pPr>
    </w:p>
    <w:p w:rsidR="0061643A" w:rsidRPr="0079734C" w:rsidRDefault="0061643A" w:rsidP="0061643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5329E9" w:rsidRPr="006C09DE" w:rsidTr="001A16DA">
        <w:trPr>
          <w:trHeight w:val="1490"/>
        </w:trPr>
        <w:tc>
          <w:tcPr>
            <w:tcW w:w="4785" w:type="dxa"/>
            <w:shd w:val="clear" w:color="auto" w:fill="auto"/>
          </w:tcPr>
          <w:p w:rsidR="005329E9" w:rsidRPr="00AC78A6" w:rsidRDefault="005329E9" w:rsidP="00CA2FD9">
            <w:pPr>
              <w:spacing w:line="360" w:lineRule="auto"/>
              <w:jc w:val="both"/>
            </w:pPr>
            <w:r w:rsidRPr="00AC78A6">
              <w:t xml:space="preserve">Программа одобрена </w:t>
            </w:r>
          </w:p>
          <w:p w:rsidR="005329E9" w:rsidRPr="00AC78A6" w:rsidRDefault="005329E9" w:rsidP="00CA2FD9">
            <w:pPr>
              <w:spacing w:line="360" w:lineRule="auto"/>
              <w:jc w:val="both"/>
            </w:pPr>
            <w:r w:rsidRPr="00AC78A6">
              <w:t xml:space="preserve">на заседании кафедры </w:t>
            </w:r>
          </w:p>
          <w:p w:rsidR="005329E9" w:rsidRPr="00AC78A6" w:rsidRDefault="005329E9" w:rsidP="0034779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t xml:space="preserve">от </w:t>
            </w:r>
            <w:r w:rsidRPr="00AC78A6">
              <w:t>«1</w:t>
            </w:r>
            <w:r w:rsidR="00D342BA">
              <w:t>8</w:t>
            </w:r>
            <w:r>
              <w:t>» апреля 202</w:t>
            </w:r>
            <w:r w:rsidR="00347790">
              <w:t>4</w:t>
            </w:r>
            <w:r>
              <w:t xml:space="preserve"> года, </w:t>
            </w:r>
            <w:r w:rsidRPr="00AC78A6">
              <w:t>протокол № 8</w:t>
            </w:r>
          </w:p>
        </w:tc>
        <w:tc>
          <w:tcPr>
            <w:tcW w:w="4785" w:type="dxa"/>
            <w:shd w:val="clear" w:color="auto" w:fill="auto"/>
          </w:tcPr>
          <w:p w:rsidR="005329E9" w:rsidRPr="00AC78A6" w:rsidRDefault="005329E9" w:rsidP="00CA2FD9">
            <w:pPr>
              <w:spacing w:line="360" w:lineRule="auto"/>
            </w:pPr>
            <w:r w:rsidRPr="00AC78A6">
              <w:t xml:space="preserve">Программа одобрена НМК </w:t>
            </w:r>
          </w:p>
          <w:p w:rsidR="005329E9" w:rsidRPr="00AC78A6" w:rsidRDefault="005329E9" w:rsidP="00CA2FD9">
            <w:pPr>
              <w:spacing w:line="360" w:lineRule="auto"/>
            </w:pPr>
            <w:r w:rsidRPr="00AC78A6">
              <w:t>физического факультета</w:t>
            </w:r>
          </w:p>
          <w:p w:rsidR="005329E9" w:rsidRPr="006C09DE" w:rsidRDefault="00347790" w:rsidP="000D168F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25788F" w:rsidRPr="0022638F" w:rsidRDefault="008C20F4" w:rsidP="0025788F">
      <w:pPr>
        <w:jc w:val="both"/>
        <w:rPr>
          <w:b/>
        </w:rPr>
      </w:pPr>
      <w:r w:rsidRPr="00EE28CC">
        <w:br w:type="page"/>
      </w:r>
      <w:r w:rsidR="0025788F" w:rsidRPr="0022638F">
        <w:rPr>
          <w:b/>
        </w:rPr>
        <w:lastRenderedPageBreak/>
        <w:t xml:space="preserve">1. Цели освоения дисциплины </w:t>
      </w:r>
    </w:p>
    <w:p w:rsidR="0025788F" w:rsidRPr="005329E9" w:rsidRDefault="0025788F" w:rsidP="005329E9">
      <w:pPr>
        <w:ind w:firstLine="709"/>
        <w:jc w:val="both"/>
      </w:pPr>
      <w:r w:rsidRPr="005329E9">
        <w:t xml:space="preserve">Целями освоения </w:t>
      </w:r>
      <w:r w:rsidRPr="005329E9">
        <w:rPr>
          <w:spacing w:val="-3"/>
        </w:rPr>
        <w:t>дисциплин</w:t>
      </w:r>
      <w:r w:rsidRPr="005329E9">
        <w:t xml:space="preserve">ы </w:t>
      </w:r>
      <w:r w:rsidR="005329E9">
        <w:t>«</w:t>
      </w:r>
      <w:r w:rsidRPr="005329E9">
        <w:t>Теория комплексирования радиотехнических систем</w:t>
      </w:r>
      <w:r w:rsidR="005329E9">
        <w:t>»</w:t>
      </w:r>
      <w:r w:rsidRPr="005329E9">
        <w:t xml:space="preserve"> являются: овладение основами системного подхода к решению задач комплексирования радиотехнических</w:t>
      </w:r>
      <w:r w:rsidR="005329E9">
        <w:t xml:space="preserve"> и телекоммуникационных</w:t>
      </w:r>
      <w:r w:rsidRPr="005329E9">
        <w:t xml:space="preserve"> устройств и систем обработки информации, формирование основ научного мирово</w:t>
      </w:r>
      <w:r w:rsidR="005329E9">
        <w:t>з</w:t>
      </w:r>
      <w:r w:rsidRPr="005329E9">
        <w:t>зрения.</w:t>
      </w:r>
    </w:p>
    <w:p w:rsidR="0025788F" w:rsidRDefault="0025788F" w:rsidP="0025788F">
      <w:pPr>
        <w:jc w:val="both"/>
        <w:rPr>
          <w:b/>
        </w:rPr>
      </w:pPr>
    </w:p>
    <w:p w:rsidR="0025788F" w:rsidRDefault="005329E9" w:rsidP="005329E9">
      <w:pPr>
        <w:jc w:val="both"/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структуре образовательной</w:t>
      </w:r>
    </w:p>
    <w:p w:rsidR="0025788F" w:rsidRPr="0058151B" w:rsidRDefault="004C41E1" w:rsidP="0025788F">
      <w:pPr>
        <w:ind w:firstLine="709"/>
        <w:jc w:val="both"/>
      </w:pPr>
      <w:r>
        <w:t>Дисциплина относится к Блоку 1, части</w:t>
      </w:r>
      <w:r w:rsidRPr="004C41E1">
        <w:t>, формируем</w:t>
      </w:r>
      <w:r>
        <w:t>ой</w:t>
      </w:r>
      <w:r w:rsidRPr="004C41E1">
        <w:t xml:space="preserve"> участниками образовательных отношений</w:t>
      </w:r>
      <w:r w:rsidR="0079734C">
        <w:t>,</w:t>
      </w:r>
      <w:r>
        <w:t xml:space="preserve"> и является д</w:t>
      </w:r>
      <w:r w:rsidRPr="004C41E1">
        <w:t>исциплин</w:t>
      </w:r>
      <w:r>
        <w:t>ой</w:t>
      </w:r>
      <w:r w:rsidRPr="004C41E1">
        <w:t xml:space="preserve"> по выбору</w:t>
      </w:r>
      <w:r>
        <w:t>.</w:t>
      </w:r>
      <w:r w:rsidRPr="004C41E1">
        <w:t xml:space="preserve"> </w:t>
      </w:r>
      <w:r w:rsidR="005329E9">
        <w:t>«</w:t>
      </w:r>
      <w:r w:rsidR="0025788F" w:rsidRPr="005329E9">
        <w:t>Теория комплексирования радиотехнических систем</w:t>
      </w:r>
      <w:r w:rsidR="005329E9">
        <w:t>»</w:t>
      </w:r>
      <w:r w:rsidR="0025788F">
        <w:t xml:space="preserve"> закладывает у </w:t>
      </w:r>
      <w:r w:rsidR="0061643A">
        <w:t>обучающихся</w:t>
      </w:r>
      <w:r w:rsidR="0025788F">
        <w:t xml:space="preserve"> основные понятия и навыки системного подхода к решению задач комплексирования радиотехнических и телекоммуникационных устройств и систем обработки информации. Целью комплексирования является интеграция устройств и систем (функциональная, структурная, информационная) в единую систему, в которой осуществляется совместная </w:t>
      </w:r>
      <w:r w:rsidR="0025788F" w:rsidRPr="005329E9">
        <w:t xml:space="preserve">обработка информации, поступающей от объединяемых устройств, с качеством недоступным отдельным устройствам. Дисциплина </w:t>
      </w:r>
      <w:r w:rsidR="005329E9">
        <w:t>«</w:t>
      </w:r>
      <w:r w:rsidR="0025788F" w:rsidRPr="005329E9">
        <w:t>Теория комплексирования радиотехнических систем</w:t>
      </w:r>
      <w:r w:rsidR="005329E9">
        <w:t>»</w:t>
      </w:r>
      <w:r w:rsidR="0025788F">
        <w:t xml:space="preserve"> использует</w:t>
      </w:r>
      <w:r w:rsidR="0025788F" w:rsidRPr="0058151B">
        <w:t xml:space="preserve"> знания, полученны</w:t>
      </w:r>
      <w:r w:rsidR="0025788F">
        <w:t>е</w:t>
      </w:r>
      <w:r w:rsidR="0025788F" w:rsidRPr="0058151B">
        <w:t xml:space="preserve"> при изучении дисциплин </w:t>
      </w:r>
      <w:r w:rsidR="0025788F">
        <w:t>м</w:t>
      </w:r>
      <w:r w:rsidR="0025788F" w:rsidRPr="0058151B">
        <w:t>атематическ</w:t>
      </w:r>
      <w:r w:rsidR="0025788F">
        <w:t>ого</w:t>
      </w:r>
      <w:r w:rsidR="0025788F" w:rsidRPr="0058151B">
        <w:t xml:space="preserve"> и естественнонаучн</w:t>
      </w:r>
      <w:r w:rsidR="0025788F">
        <w:t>ого, а также п</w:t>
      </w:r>
      <w:r w:rsidR="0025788F" w:rsidRPr="0058151B">
        <w:t>рофессиональн</w:t>
      </w:r>
      <w:r w:rsidR="0025788F">
        <w:t>ого</w:t>
      </w:r>
      <w:r w:rsidR="0025788F" w:rsidRPr="0058151B">
        <w:t xml:space="preserve"> цикл</w:t>
      </w:r>
      <w:r w:rsidR="0025788F">
        <w:t>ов</w:t>
      </w:r>
      <w:r w:rsidR="0025788F" w:rsidRPr="0058151B">
        <w:t>: "Математический анализ", "</w:t>
      </w:r>
      <w:r w:rsidR="0025788F">
        <w:t>Линейная алгебра</w:t>
      </w:r>
      <w:r w:rsidR="0025788F" w:rsidRPr="0058151B">
        <w:t>",</w:t>
      </w:r>
      <w:r w:rsidR="0025788F">
        <w:t xml:space="preserve"> </w:t>
      </w:r>
      <w:r w:rsidR="0025788F" w:rsidRPr="00176E1B">
        <w:t>"</w:t>
      </w:r>
      <w:r w:rsidR="0025788F" w:rsidRPr="0058151B">
        <w:t xml:space="preserve">Теория </w:t>
      </w:r>
      <w:r w:rsidR="0025788F">
        <w:t>вероятности</w:t>
      </w:r>
      <w:r w:rsidR="0025788F" w:rsidRPr="00176E1B">
        <w:t>"</w:t>
      </w:r>
      <w:r w:rsidR="0025788F" w:rsidRPr="0058151B">
        <w:t>, "</w:t>
      </w:r>
      <w:r w:rsidR="0025788F">
        <w:t>Радиоэлектроника</w:t>
      </w:r>
      <w:r w:rsidR="0025788F" w:rsidRPr="0058151B">
        <w:t>", "</w:t>
      </w:r>
      <w:r w:rsidR="0025788F">
        <w:t>Статистическая теория связи</w:t>
      </w:r>
      <w:r w:rsidR="0025788F" w:rsidRPr="0058151B">
        <w:t>"</w:t>
      </w:r>
      <w:r w:rsidR="0025788F">
        <w:t xml:space="preserve">, </w:t>
      </w:r>
      <w:r w:rsidR="0025788F" w:rsidRPr="0058151B">
        <w:t>"</w:t>
      </w:r>
      <w:r w:rsidR="0025788F">
        <w:t>Устройства генерирования и формирования сигналов в инфокоммуникационных системах</w:t>
      </w:r>
      <w:r w:rsidR="0025788F" w:rsidRPr="0058151B">
        <w:t xml:space="preserve">" и др. </w:t>
      </w:r>
      <w:r w:rsidR="0025788F" w:rsidRPr="00512958">
        <w:t>Знания и навыки, полу</w:t>
      </w:r>
      <w:r w:rsidR="005329E9">
        <w:t>ченные при изучении дисциплины</w:t>
      </w:r>
      <w:r w:rsidR="0025788F">
        <w:t xml:space="preserve"> будут использованы</w:t>
      </w:r>
      <w:r w:rsidR="0025788F" w:rsidRPr="00512958">
        <w:t xml:space="preserve"> студентами при изучении </w:t>
      </w:r>
      <w:r w:rsidR="0025788F">
        <w:t>дисциплин базовой и вариативной частей  профессионального блока учебного плана направления, при написании магистерских диссертаций.</w:t>
      </w:r>
    </w:p>
    <w:p w:rsidR="0025788F" w:rsidRDefault="0025788F" w:rsidP="0025788F">
      <w:pPr>
        <w:jc w:val="both"/>
        <w:rPr>
          <w:b/>
        </w:rPr>
      </w:pPr>
    </w:p>
    <w:p w:rsidR="00C467CE" w:rsidRDefault="00C467CE" w:rsidP="00C467CE">
      <w:pPr>
        <w:jc w:val="both"/>
        <w:rPr>
          <w:b/>
          <w:bCs/>
        </w:rPr>
      </w:pPr>
      <w:r>
        <w:rPr>
          <w:b/>
          <w:bCs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C467CE" w:rsidRDefault="00C467CE" w:rsidP="00C467CE">
      <w:pPr>
        <w:ind w:firstLine="709"/>
      </w:pPr>
      <w: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C467CE" w:rsidRDefault="00C467CE" w:rsidP="00C467CE">
      <w:pPr>
        <w:ind w:firstLine="709"/>
      </w:pPr>
    </w:p>
    <w:tbl>
      <w:tblPr>
        <w:tblW w:w="950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0"/>
        <w:gridCol w:w="2405"/>
        <w:gridCol w:w="2693"/>
        <w:gridCol w:w="4395"/>
      </w:tblGrid>
      <w:tr w:rsidR="0061643A" w:rsidRPr="00C24C1A" w:rsidTr="001A16DA">
        <w:trPr>
          <w:trHeight w:val="685"/>
        </w:trPr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 xml:space="preserve">Формируемая компетенция </w:t>
            </w:r>
          </w:p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Индикатор достижения компетенции</w:t>
            </w:r>
          </w:p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(код и формулировка)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 xml:space="preserve">Перечень </w:t>
            </w:r>
          </w:p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 xml:space="preserve">планируемых результатов обучения </w:t>
            </w:r>
          </w:p>
        </w:tc>
      </w:tr>
      <w:tr w:rsidR="0061643A" w:rsidTr="001A1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val="397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3A" w:rsidRPr="00C467CE" w:rsidRDefault="0061643A" w:rsidP="00C467CE">
            <w:pPr>
              <w:jc w:val="center"/>
              <w:rPr>
                <w:b/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 xml:space="preserve">Профессиональные компетенции </w:t>
            </w:r>
          </w:p>
        </w:tc>
      </w:tr>
      <w:tr w:rsidR="00060E42" w:rsidRPr="0061643A" w:rsidTr="00C467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hRule="exact" w:val="3413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42" w:rsidRPr="00C467CE" w:rsidRDefault="00060E42" w:rsidP="00C467C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C467CE">
              <w:rPr>
                <w:b/>
                <w:color w:val="000000"/>
                <w:sz w:val="20"/>
                <w:szCs w:val="20"/>
              </w:rPr>
              <w:t xml:space="preserve">ПК-1. </w:t>
            </w:r>
            <w:r w:rsidRPr="00C467CE">
              <w:rPr>
                <w:sz w:val="20"/>
                <w:szCs w:val="20"/>
              </w:rPr>
              <w:t>Способен проводить обзор и анализ современных достижений науки, самостоятельно собирать и анализировать исходные данные в том числе с использованием передовых ИКТСС, формулировать задачи профессиональной деятельности для достижения поставленной цели.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42" w:rsidRPr="00C467CE" w:rsidRDefault="00A662DB" w:rsidP="00C467CE">
            <w:pPr>
              <w:rPr>
                <w:color w:val="000000"/>
                <w:sz w:val="20"/>
                <w:szCs w:val="20"/>
              </w:rPr>
            </w:pPr>
            <w:r w:rsidRPr="00C467CE">
              <w:rPr>
                <w:b/>
                <w:color w:val="000000"/>
                <w:sz w:val="20"/>
                <w:szCs w:val="20"/>
              </w:rPr>
              <w:t>ИД_ПК-1.1</w:t>
            </w:r>
            <w:r w:rsidRPr="00C467CE">
              <w:rPr>
                <w:color w:val="000000"/>
                <w:sz w:val="20"/>
                <w:szCs w:val="20"/>
              </w:rPr>
              <w:t xml:space="preserve"> Осуществляет работу с современными источниками научно-технической информации, в том числе с использованием ИКТСС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E" w:rsidRPr="00C467CE" w:rsidRDefault="00A662DB" w:rsidP="00C467CE">
            <w:pPr>
              <w:autoSpaceDE w:val="0"/>
              <w:autoSpaceDN w:val="0"/>
              <w:rPr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Владеть:</w:t>
            </w:r>
            <w:r w:rsidRPr="00C467CE">
              <w:rPr>
                <w:sz w:val="20"/>
                <w:szCs w:val="22"/>
              </w:rPr>
              <w:t> </w:t>
            </w:r>
          </w:p>
          <w:p w:rsidR="00060E42" w:rsidRPr="00A662DB" w:rsidRDefault="00A662DB" w:rsidP="00C467CE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C467CE">
              <w:rPr>
                <w:sz w:val="20"/>
                <w:szCs w:val="22"/>
              </w:rPr>
              <w:t>методами системного анализа систем комплексной обработки информации.</w:t>
            </w:r>
          </w:p>
        </w:tc>
      </w:tr>
      <w:tr w:rsidR="00060E42" w:rsidRPr="008869B3" w:rsidTr="00C467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hRule="exact" w:val="3270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42" w:rsidRPr="00C467CE" w:rsidRDefault="00060E42" w:rsidP="00C467C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42" w:rsidRPr="00C467CE" w:rsidRDefault="00A662DB" w:rsidP="00C467CE">
            <w:pPr>
              <w:rPr>
                <w:color w:val="000000"/>
                <w:sz w:val="20"/>
                <w:szCs w:val="20"/>
              </w:rPr>
            </w:pPr>
            <w:r w:rsidRPr="00C467CE">
              <w:rPr>
                <w:b/>
                <w:color w:val="000000"/>
                <w:sz w:val="20"/>
                <w:szCs w:val="20"/>
              </w:rPr>
              <w:t>ИД_ПК-1.2</w:t>
            </w:r>
            <w:r w:rsidRPr="00C467CE">
              <w:rPr>
                <w:color w:val="000000"/>
                <w:sz w:val="20"/>
                <w:szCs w:val="20"/>
              </w:rPr>
              <w:t xml:space="preserve"> Самостоятельно осуществляет анализ исходных данных для постановки задач профессиональной деятельности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E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Уметь:</w:t>
            </w:r>
            <w:r w:rsidRPr="00C467CE">
              <w:rPr>
                <w:sz w:val="20"/>
                <w:szCs w:val="22"/>
              </w:rPr>
              <w:t> </w:t>
            </w:r>
          </w:p>
          <w:p w:rsidR="00A662DB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sz w:val="20"/>
                <w:szCs w:val="22"/>
              </w:rPr>
              <w:t>формировать идеализированное представление о сложных объектах и отбрасывать несущественные его свойства; строить математические модели объектов и его элементов с уч</w:t>
            </w:r>
            <w:r w:rsidR="00910E15">
              <w:rPr>
                <w:sz w:val="20"/>
                <w:szCs w:val="22"/>
              </w:rPr>
              <w:t>ё</w:t>
            </w:r>
            <w:r w:rsidRPr="00C467CE">
              <w:rPr>
                <w:sz w:val="20"/>
                <w:szCs w:val="22"/>
              </w:rPr>
              <w:t>том идеализаций и допущений; исследовать модели объектов численными или аналитическими средствами; делать содержательные технические или физические выводы о свойствах исследуемого объекта (или процесса).</w:t>
            </w:r>
          </w:p>
          <w:p w:rsidR="00C467CE" w:rsidRPr="00C467CE" w:rsidRDefault="00A662DB" w:rsidP="00C467C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Владеть:</w:t>
            </w:r>
            <w:r w:rsidRPr="00C467CE">
              <w:rPr>
                <w:sz w:val="20"/>
                <w:szCs w:val="22"/>
              </w:rPr>
              <w:t> </w:t>
            </w:r>
          </w:p>
          <w:p w:rsidR="00060E42" w:rsidRPr="00C467CE" w:rsidRDefault="00A662DB" w:rsidP="00C467C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color w:val="000099"/>
                <w:sz w:val="20"/>
              </w:rPr>
            </w:pPr>
            <w:r w:rsidRPr="00C467CE">
              <w:rPr>
                <w:sz w:val="20"/>
                <w:szCs w:val="22"/>
              </w:rPr>
              <w:t>методами системного анализа систем комплексной обработки информации.</w:t>
            </w:r>
          </w:p>
        </w:tc>
      </w:tr>
      <w:tr w:rsidR="00060E42" w:rsidRPr="00A662DB" w:rsidTr="00C467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" w:type="dxa"/>
          <w:trHeight w:hRule="exact" w:val="3541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42" w:rsidRPr="00C467CE" w:rsidRDefault="00060E42" w:rsidP="00C467C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42" w:rsidRPr="00C467CE" w:rsidRDefault="00A662DB" w:rsidP="00C467CE">
            <w:pPr>
              <w:rPr>
                <w:color w:val="000000"/>
                <w:sz w:val="20"/>
                <w:szCs w:val="20"/>
              </w:rPr>
            </w:pPr>
            <w:r w:rsidRPr="00C467CE">
              <w:rPr>
                <w:b/>
                <w:color w:val="000000"/>
                <w:sz w:val="20"/>
                <w:szCs w:val="20"/>
              </w:rPr>
              <w:t>ИД_ПК-1.3</w:t>
            </w:r>
            <w:r w:rsidRPr="00C467CE">
              <w:rPr>
                <w:color w:val="000000"/>
                <w:sz w:val="20"/>
                <w:szCs w:val="20"/>
              </w:rPr>
              <w:t xml:space="preserve"> Самостоятельно формулирует задачи профессиональной деятельности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E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Знать:</w:t>
            </w:r>
            <w:r w:rsidRPr="00C467CE">
              <w:rPr>
                <w:sz w:val="20"/>
                <w:szCs w:val="22"/>
              </w:rPr>
              <w:t> </w:t>
            </w:r>
          </w:p>
          <w:p w:rsidR="00A662DB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sz w:val="20"/>
                <w:szCs w:val="22"/>
              </w:rPr>
              <w:t>основы системного подхода для решения задач комплексирования радиотехнических устройств и систем обработки информации.</w:t>
            </w:r>
          </w:p>
          <w:p w:rsidR="00C467CE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b/>
                <w:sz w:val="20"/>
                <w:szCs w:val="22"/>
              </w:rPr>
              <w:t>Уметь:</w:t>
            </w:r>
            <w:r w:rsidRPr="00C467CE">
              <w:rPr>
                <w:sz w:val="20"/>
                <w:szCs w:val="22"/>
              </w:rPr>
              <w:t> </w:t>
            </w:r>
          </w:p>
          <w:p w:rsidR="00060E42" w:rsidRPr="00C467CE" w:rsidRDefault="00A662DB" w:rsidP="00C467CE">
            <w:pPr>
              <w:rPr>
                <w:sz w:val="20"/>
                <w:szCs w:val="22"/>
              </w:rPr>
            </w:pPr>
            <w:r w:rsidRPr="00C467CE">
              <w:rPr>
                <w:sz w:val="20"/>
                <w:szCs w:val="22"/>
              </w:rPr>
              <w:t>формировать идеализированное представление о сложных объектах и отбрасывать несущественные его свойства; строить математические модел</w:t>
            </w:r>
            <w:r w:rsidR="00C467CE" w:rsidRPr="00C467CE">
              <w:rPr>
                <w:sz w:val="20"/>
                <w:szCs w:val="22"/>
              </w:rPr>
              <w:t xml:space="preserve">и объектов и его элементов с учётом </w:t>
            </w:r>
            <w:r w:rsidRPr="00C467CE">
              <w:rPr>
                <w:sz w:val="20"/>
                <w:szCs w:val="22"/>
              </w:rPr>
              <w:t>идеализаций и допущений; исследовать модели объектов численными или аналитическими средствами; делать содержательные технические или физические выводы о свойствах исследуемого объекта (или процесса).</w:t>
            </w:r>
          </w:p>
        </w:tc>
      </w:tr>
    </w:tbl>
    <w:p w:rsidR="00C467CE" w:rsidRDefault="00C467CE" w:rsidP="0025788F">
      <w:pPr>
        <w:jc w:val="both"/>
        <w:rPr>
          <w:b/>
        </w:rPr>
      </w:pPr>
    </w:p>
    <w:p w:rsidR="00D20D8A" w:rsidRDefault="00C467CE" w:rsidP="00D20D8A">
      <w:pPr>
        <w:jc w:val="both"/>
      </w:pPr>
      <w:r>
        <w:rPr>
          <w:b/>
        </w:rPr>
        <w:br w:type="page"/>
      </w:r>
      <w:r w:rsidR="00D20D8A">
        <w:rPr>
          <w:b/>
          <w:bCs/>
        </w:rPr>
        <w:lastRenderedPageBreak/>
        <w:t>4.</w:t>
      </w:r>
      <w:r w:rsidR="00D20D8A">
        <w:rPr>
          <w:b/>
          <w:bCs/>
          <w:lang w:val="en-US"/>
        </w:rPr>
        <w:t> </w:t>
      </w:r>
      <w:r w:rsidR="00D20D8A">
        <w:rPr>
          <w:b/>
          <w:bCs/>
        </w:rPr>
        <w:t>Объём, структура</w:t>
      </w:r>
      <w:r w:rsidR="00D20D8A">
        <w:rPr>
          <w:b/>
          <w:bCs/>
          <w:color w:val="FF0000"/>
        </w:rPr>
        <w:t xml:space="preserve"> </w:t>
      </w:r>
      <w:r w:rsidR="00D20D8A">
        <w:rPr>
          <w:b/>
          <w:bCs/>
        </w:rPr>
        <w:t xml:space="preserve">и содержание дисциплины </w:t>
      </w:r>
    </w:p>
    <w:p w:rsidR="00D20D8A" w:rsidRDefault="00D20D8A" w:rsidP="00D20D8A">
      <w:pPr>
        <w:jc w:val="both"/>
        <w:rPr>
          <w:b/>
          <w:bCs/>
        </w:rPr>
      </w:pPr>
    </w:p>
    <w:p w:rsidR="00D20D8A" w:rsidRDefault="00D20D8A" w:rsidP="00D20D8A">
      <w:pPr>
        <w:ind w:firstLine="680"/>
        <w:jc w:val="both"/>
      </w:pPr>
      <w:r>
        <w:t xml:space="preserve">Общая трудоёмкость дисциплины составляет </w:t>
      </w:r>
      <w:r w:rsidRPr="0036330D">
        <w:rPr>
          <w:b/>
        </w:rPr>
        <w:t>3</w:t>
      </w:r>
      <w:r>
        <w:t xml:space="preserve"> зачёт. ед., </w:t>
      </w:r>
      <w:r w:rsidRPr="0036330D">
        <w:rPr>
          <w:b/>
        </w:rPr>
        <w:t>108</w:t>
      </w:r>
      <w:r>
        <w:t xml:space="preserve"> акад. час.</w:t>
      </w:r>
    </w:p>
    <w:p w:rsidR="0025788F" w:rsidRDefault="0025788F" w:rsidP="00D20D8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05"/>
        <w:gridCol w:w="2560"/>
      </w:tblGrid>
      <w:tr w:rsidR="008160F7" w:rsidRPr="00D909A2" w:rsidTr="00AB4B0B">
        <w:trPr>
          <w:cantSplit/>
          <w:trHeight w:val="1312"/>
        </w:trPr>
        <w:tc>
          <w:tcPr>
            <w:tcW w:w="276" w:type="pct"/>
          </w:tcPr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№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405" w:type="pct"/>
            <w:tcMar>
              <w:top w:w="28" w:type="dxa"/>
              <w:left w:w="17" w:type="dxa"/>
              <w:right w:w="17" w:type="dxa"/>
            </w:tcMar>
          </w:tcPr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Темы (разделы)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 xml:space="preserve">дисциплины, 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их содержание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" w:type="pct"/>
            <w:textDirection w:val="btLr"/>
          </w:tcPr>
          <w:p w:rsidR="008160F7" w:rsidRPr="00D20D8A" w:rsidRDefault="008160F7" w:rsidP="00AB4B0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680" w:type="pct"/>
            <w:gridSpan w:val="6"/>
          </w:tcPr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 xml:space="preserve">Виды учебных занятий, 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и их трудо</w:t>
            </w:r>
            <w:r w:rsidR="00910E15">
              <w:rPr>
                <w:b/>
                <w:bCs/>
                <w:sz w:val="20"/>
                <w:szCs w:val="20"/>
              </w:rPr>
              <w:t>ё</w:t>
            </w:r>
            <w:r w:rsidRPr="00D20D8A">
              <w:rPr>
                <w:b/>
                <w:bCs/>
                <w:sz w:val="20"/>
                <w:szCs w:val="20"/>
              </w:rPr>
              <w:t>мкость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>(в академических часах)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0" w:type="pct"/>
          </w:tcPr>
          <w:p w:rsidR="008160F7" w:rsidRPr="00D20D8A" w:rsidRDefault="008160F7" w:rsidP="00AB4B0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 xml:space="preserve">Формы текущего контроля успеваемости </w:t>
            </w: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60F7" w:rsidRPr="00D20D8A" w:rsidRDefault="008160F7" w:rsidP="00AB4B0B">
            <w:pPr>
              <w:jc w:val="center"/>
              <w:rPr>
                <w:b/>
                <w:bCs/>
                <w:sz w:val="20"/>
                <w:szCs w:val="20"/>
              </w:rPr>
            </w:pPr>
            <w:r w:rsidRPr="00D20D8A">
              <w:rPr>
                <w:b/>
                <w:bCs/>
                <w:sz w:val="20"/>
                <w:szCs w:val="20"/>
              </w:rPr>
              <w:t xml:space="preserve">Форма промежуточной аттестации </w:t>
            </w:r>
          </w:p>
          <w:p w:rsidR="00D20D8A" w:rsidRPr="00D20D8A" w:rsidRDefault="008160F7" w:rsidP="00D20D8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20D8A">
              <w:rPr>
                <w:b/>
                <w:bCs/>
                <w:i/>
                <w:iCs/>
                <w:sz w:val="20"/>
                <w:szCs w:val="20"/>
              </w:rPr>
              <w:t>(по семестрам)</w:t>
            </w:r>
            <w:r w:rsidR="00D20D8A" w:rsidRPr="00D20D8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D20D8A" w:rsidRPr="00D20D8A" w:rsidRDefault="00D20D8A" w:rsidP="00D20D8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20D8A" w:rsidRPr="00D20D8A" w:rsidRDefault="00D20D8A" w:rsidP="00D20D8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20D8A">
              <w:rPr>
                <w:b/>
                <w:bCs/>
                <w:iCs/>
                <w:sz w:val="20"/>
                <w:szCs w:val="20"/>
              </w:rPr>
              <w:t>Формы ЭО и ДОТ</w:t>
            </w:r>
          </w:p>
          <w:p w:rsidR="008160F7" w:rsidRPr="00D20D8A" w:rsidRDefault="00D20D8A" w:rsidP="00D20D8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20D8A">
              <w:rPr>
                <w:b/>
                <w:bCs/>
                <w:i/>
                <w:iCs/>
                <w:sz w:val="20"/>
                <w:szCs w:val="20"/>
              </w:rPr>
              <w:t>(при наличии)</w:t>
            </w:r>
          </w:p>
        </w:tc>
      </w:tr>
      <w:tr w:rsidR="008160F7" w:rsidRPr="00D909A2" w:rsidTr="00AB4B0B">
        <w:tc>
          <w:tcPr>
            <w:tcW w:w="276" w:type="pct"/>
          </w:tcPr>
          <w:p w:rsidR="008160F7" w:rsidRPr="00D20D8A" w:rsidRDefault="008160F7" w:rsidP="00AB4B0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5" w:type="pct"/>
          </w:tcPr>
          <w:p w:rsidR="008160F7" w:rsidRPr="00D20D8A" w:rsidRDefault="008160F7" w:rsidP="00AB4B0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" w:type="pct"/>
          </w:tcPr>
          <w:p w:rsidR="008160F7" w:rsidRPr="00D20D8A" w:rsidRDefault="008160F7" w:rsidP="00AB4B0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6" w:type="pct"/>
            <w:gridSpan w:val="5"/>
          </w:tcPr>
          <w:p w:rsidR="008160F7" w:rsidRPr="00D20D8A" w:rsidRDefault="008160F7" w:rsidP="00AB4B0B">
            <w:pPr>
              <w:jc w:val="center"/>
              <w:rPr>
                <w:b/>
                <w:sz w:val="20"/>
                <w:szCs w:val="20"/>
              </w:rPr>
            </w:pPr>
            <w:r w:rsidRPr="00D20D8A">
              <w:rPr>
                <w:b/>
                <w:sz w:val="20"/>
                <w:szCs w:val="20"/>
              </w:rPr>
              <w:t>Контактная работа</w:t>
            </w:r>
          </w:p>
        </w:tc>
        <w:tc>
          <w:tcPr>
            <w:tcW w:w="324" w:type="pct"/>
          </w:tcPr>
          <w:p w:rsidR="008160F7" w:rsidRPr="00D20D8A" w:rsidRDefault="008160F7" w:rsidP="00AB4B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pct"/>
          </w:tcPr>
          <w:p w:rsidR="008160F7" w:rsidRPr="00D20D8A" w:rsidRDefault="008160F7" w:rsidP="00AB4B0B">
            <w:pPr>
              <w:jc w:val="both"/>
              <w:rPr>
                <w:sz w:val="20"/>
                <w:szCs w:val="20"/>
              </w:rPr>
            </w:pPr>
          </w:p>
        </w:tc>
      </w:tr>
      <w:tr w:rsidR="008160F7" w:rsidRPr="00D909A2" w:rsidTr="00AB4B0B">
        <w:trPr>
          <w:cantSplit/>
          <w:trHeight w:val="1695"/>
        </w:trPr>
        <w:tc>
          <w:tcPr>
            <w:tcW w:w="276" w:type="pct"/>
          </w:tcPr>
          <w:p w:rsidR="008160F7" w:rsidRPr="00D909A2" w:rsidRDefault="008160F7" w:rsidP="00AB4B0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</w:tcPr>
          <w:p w:rsidR="008160F7" w:rsidRPr="00D909A2" w:rsidRDefault="008160F7" w:rsidP="00AB4B0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</w:tcPr>
          <w:p w:rsidR="008160F7" w:rsidRPr="00D909A2" w:rsidRDefault="008160F7" w:rsidP="00AB4B0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textDirection w:val="btLr"/>
            <w:vAlign w:val="center"/>
          </w:tcPr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самостоятельная</w:t>
            </w:r>
          </w:p>
          <w:p w:rsidR="008160F7" w:rsidRPr="00D909A2" w:rsidRDefault="008160F7" w:rsidP="00AB4B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909A2"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</w:tcPr>
          <w:p w:rsidR="008160F7" w:rsidRPr="00D909A2" w:rsidRDefault="008160F7" w:rsidP="00AB4B0B">
            <w:pPr>
              <w:jc w:val="both"/>
              <w:rPr>
                <w:sz w:val="22"/>
                <w:szCs w:val="22"/>
              </w:rPr>
            </w:pPr>
          </w:p>
        </w:tc>
      </w:tr>
      <w:tr w:rsidR="0041109A" w:rsidRPr="00D909A2" w:rsidTr="00284CFD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</w:pPr>
            <w:r w:rsidRPr="0041109A">
              <w:t>Введение в дисциплину.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  <w:vAlign w:val="center"/>
          </w:tcPr>
          <w:p w:rsidR="0041109A" w:rsidRPr="00D909A2" w:rsidRDefault="0041109A" w:rsidP="00D20D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bCs/>
                <w:color w:val="000000"/>
              </w:rPr>
              <w:t xml:space="preserve">Системы и закономерности их функционирования. </w:t>
            </w:r>
            <w:r w:rsidRPr="0041109A">
              <w:rPr>
                <w:color w:val="000000"/>
              </w:rPr>
              <w:t xml:space="preserve"> 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Методы и модели теории систем и системного анализа.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Информационный подход к анализу систем.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Специальные методы системного анализа.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Методики системного анализа целей.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Методы организации сложных экспертиз.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 xml:space="preserve">Применение методов системного анализа при комплексировании сложных систем. 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41109A" w:rsidRPr="00D909A2" w:rsidTr="006B1959">
        <w:tc>
          <w:tcPr>
            <w:tcW w:w="276" w:type="pct"/>
            <w:vAlign w:val="center"/>
          </w:tcPr>
          <w:p w:rsidR="0041109A" w:rsidRPr="00D909A2" w:rsidRDefault="0041109A" w:rsidP="0041109A">
            <w:pPr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</w:tcPr>
          <w:p w:rsidR="0041109A" w:rsidRPr="0041109A" w:rsidRDefault="0041109A" w:rsidP="0041109A">
            <w:pPr>
              <w:snapToGrid w:val="0"/>
              <w:jc w:val="both"/>
            </w:pPr>
            <w:r w:rsidRPr="0041109A">
              <w:rPr>
                <w:color w:val="000000"/>
              </w:rPr>
              <w:t>Задачи и особенности комплексного проектирования сложных систем.</w:t>
            </w:r>
          </w:p>
        </w:tc>
        <w:tc>
          <w:tcPr>
            <w:tcW w:w="269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41109A" w:rsidRPr="00D909A2" w:rsidRDefault="0041109A" w:rsidP="00411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70" w:type="pct"/>
          </w:tcPr>
          <w:p w:rsidR="0041109A" w:rsidRDefault="0041109A" w:rsidP="0041109A">
            <w:r w:rsidRPr="008423B6">
              <w:rPr>
                <w:sz w:val="22"/>
                <w:szCs w:val="22"/>
              </w:rPr>
              <w:t>Устный опрос</w:t>
            </w:r>
          </w:p>
        </w:tc>
      </w:tr>
      <w:tr w:rsidR="008160F7" w:rsidRPr="00D909A2" w:rsidTr="00AB4B0B">
        <w:tc>
          <w:tcPr>
            <w:tcW w:w="276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8160F7" w:rsidRPr="0016149A" w:rsidRDefault="008160F7" w:rsidP="00AB4B0B">
            <w:pPr>
              <w:rPr>
                <w:b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160F7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24" w:type="pct"/>
            <w:vAlign w:val="center"/>
          </w:tcPr>
          <w:p w:rsidR="008160F7" w:rsidRPr="0016149A" w:rsidRDefault="0016149A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3</w:t>
            </w:r>
            <w:r w:rsidR="00A626F5" w:rsidRPr="0016149A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70" w:type="pct"/>
            <w:vAlign w:val="center"/>
          </w:tcPr>
          <w:p w:rsidR="008160F7" w:rsidRPr="0016149A" w:rsidRDefault="0016149A" w:rsidP="00D20D8A">
            <w:pPr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З</w:t>
            </w:r>
            <w:r w:rsidR="00D20D8A">
              <w:rPr>
                <w:b/>
                <w:sz w:val="22"/>
                <w:szCs w:val="22"/>
              </w:rPr>
              <w:t>ачё</w:t>
            </w:r>
            <w:r w:rsidR="008160F7" w:rsidRPr="0016149A">
              <w:rPr>
                <w:b/>
                <w:sz w:val="22"/>
                <w:szCs w:val="22"/>
              </w:rPr>
              <w:t>т</w:t>
            </w:r>
          </w:p>
        </w:tc>
      </w:tr>
      <w:tr w:rsidR="008160F7" w:rsidRPr="00D909A2" w:rsidTr="00AB4B0B">
        <w:tc>
          <w:tcPr>
            <w:tcW w:w="276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8160F7" w:rsidRPr="0016149A" w:rsidRDefault="008160F7" w:rsidP="0016149A">
            <w:pPr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269" w:type="pct"/>
            <w:vAlign w:val="center"/>
          </w:tcPr>
          <w:p w:rsidR="008160F7" w:rsidRPr="0016149A" w:rsidRDefault="0016149A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2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24" w:type="pct"/>
            <w:vAlign w:val="center"/>
          </w:tcPr>
          <w:p w:rsidR="008160F7" w:rsidRPr="0016149A" w:rsidRDefault="0016149A" w:rsidP="00AB4B0B">
            <w:pPr>
              <w:jc w:val="center"/>
              <w:rPr>
                <w:b/>
                <w:sz w:val="22"/>
                <w:szCs w:val="22"/>
              </w:rPr>
            </w:pPr>
            <w:r w:rsidRPr="0016149A"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1370" w:type="pct"/>
            <w:vAlign w:val="center"/>
          </w:tcPr>
          <w:p w:rsidR="008160F7" w:rsidRPr="0016149A" w:rsidRDefault="008160F7" w:rsidP="00AB4B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626F5" w:rsidRPr="00D909A2" w:rsidTr="00AB4B0B">
        <w:tc>
          <w:tcPr>
            <w:tcW w:w="276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A626F5" w:rsidRPr="0016149A" w:rsidRDefault="00A626F5" w:rsidP="00AB4B0B">
            <w:pPr>
              <w:rPr>
                <w:b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0" w:type="pct"/>
            <w:vAlign w:val="center"/>
          </w:tcPr>
          <w:p w:rsidR="00A626F5" w:rsidRPr="0016149A" w:rsidRDefault="00A626F5" w:rsidP="00AB4B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626F5" w:rsidRPr="00D909A2" w:rsidTr="001A16DA">
        <w:tc>
          <w:tcPr>
            <w:tcW w:w="276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</w:rPr>
            </w:pPr>
          </w:p>
        </w:tc>
        <w:tc>
          <w:tcPr>
            <w:tcW w:w="1405" w:type="pct"/>
            <w:vAlign w:val="center"/>
          </w:tcPr>
          <w:p w:rsidR="00A626F5" w:rsidRPr="0016149A" w:rsidRDefault="00A626F5" w:rsidP="00A626F5">
            <w:pPr>
              <w:rPr>
                <w:b/>
                <w:bCs/>
              </w:rPr>
            </w:pPr>
            <w:r w:rsidRPr="0016149A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A626F5" w:rsidRPr="0016149A" w:rsidRDefault="0016149A" w:rsidP="00A626F5">
            <w:pPr>
              <w:jc w:val="center"/>
              <w:rPr>
                <w:b/>
                <w:color w:val="000099"/>
              </w:rPr>
            </w:pPr>
            <w:r w:rsidRPr="0016149A">
              <w:rPr>
                <w:b/>
                <w:color w:val="000099"/>
              </w:rPr>
              <w:t>3</w:t>
            </w:r>
          </w:p>
        </w:tc>
        <w:tc>
          <w:tcPr>
            <w:tcW w:w="271" w:type="pct"/>
          </w:tcPr>
          <w:p w:rsidR="00A626F5" w:rsidRPr="0016149A" w:rsidRDefault="00A626F5" w:rsidP="00A626F5">
            <w:pPr>
              <w:jc w:val="center"/>
              <w:rPr>
                <w:b/>
                <w:bCs/>
                <w:color w:val="000099"/>
                <w:sz w:val="22"/>
                <w:szCs w:val="22"/>
              </w:rPr>
            </w:pPr>
          </w:p>
        </w:tc>
        <w:tc>
          <w:tcPr>
            <w:tcW w:w="271" w:type="pct"/>
          </w:tcPr>
          <w:p w:rsidR="00A626F5" w:rsidRPr="0016149A" w:rsidRDefault="0016149A" w:rsidP="00A626F5">
            <w:pPr>
              <w:jc w:val="center"/>
              <w:rPr>
                <w:b/>
                <w:bCs/>
                <w:color w:val="000099"/>
                <w:sz w:val="22"/>
                <w:szCs w:val="22"/>
              </w:rPr>
            </w:pPr>
            <w:r w:rsidRPr="0016149A">
              <w:rPr>
                <w:b/>
                <w:bCs/>
                <w:color w:val="000099"/>
                <w:sz w:val="22"/>
                <w:szCs w:val="22"/>
              </w:rPr>
              <w:t>18</w:t>
            </w:r>
          </w:p>
        </w:tc>
        <w:tc>
          <w:tcPr>
            <w:tcW w:w="271" w:type="pct"/>
          </w:tcPr>
          <w:p w:rsidR="00A626F5" w:rsidRPr="0016149A" w:rsidRDefault="00A626F5" w:rsidP="00A626F5">
            <w:pPr>
              <w:jc w:val="center"/>
              <w:rPr>
                <w:b/>
                <w:bCs/>
                <w:color w:val="000099"/>
                <w:sz w:val="22"/>
                <w:szCs w:val="22"/>
              </w:rPr>
            </w:pPr>
          </w:p>
        </w:tc>
        <w:tc>
          <w:tcPr>
            <w:tcW w:w="271" w:type="pct"/>
          </w:tcPr>
          <w:p w:rsidR="00A626F5" w:rsidRPr="0016149A" w:rsidRDefault="0016149A" w:rsidP="00A626F5">
            <w:pPr>
              <w:jc w:val="center"/>
              <w:rPr>
                <w:b/>
                <w:bCs/>
                <w:color w:val="000099"/>
                <w:sz w:val="22"/>
                <w:szCs w:val="22"/>
              </w:rPr>
            </w:pPr>
            <w:r w:rsidRPr="0016149A">
              <w:rPr>
                <w:b/>
                <w:bCs/>
                <w:color w:val="000099"/>
                <w:sz w:val="22"/>
                <w:szCs w:val="22"/>
              </w:rPr>
              <w:t>3</w:t>
            </w:r>
          </w:p>
        </w:tc>
        <w:tc>
          <w:tcPr>
            <w:tcW w:w="272" w:type="pct"/>
          </w:tcPr>
          <w:p w:rsidR="00A626F5" w:rsidRPr="0016149A" w:rsidRDefault="00A626F5" w:rsidP="00A626F5">
            <w:pPr>
              <w:jc w:val="center"/>
              <w:rPr>
                <w:b/>
                <w:bCs/>
                <w:color w:val="000099"/>
                <w:sz w:val="22"/>
                <w:szCs w:val="22"/>
              </w:rPr>
            </w:pPr>
            <w:r w:rsidRPr="0016149A">
              <w:rPr>
                <w:b/>
                <w:bCs/>
                <w:color w:val="000099"/>
                <w:sz w:val="22"/>
                <w:szCs w:val="22"/>
              </w:rPr>
              <w:t>0,3</w:t>
            </w:r>
          </w:p>
        </w:tc>
        <w:tc>
          <w:tcPr>
            <w:tcW w:w="324" w:type="pct"/>
          </w:tcPr>
          <w:p w:rsidR="00A626F5" w:rsidRPr="0016149A" w:rsidRDefault="0016149A" w:rsidP="00A626F5">
            <w:pPr>
              <w:jc w:val="center"/>
              <w:rPr>
                <w:b/>
                <w:bCs/>
                <w:color w:val="000099"/>
                <w:sz w:val="22"/>
                <w:szCs w:val="22"/>
                <w:lang w:val="en-US"/>
              </w:rPr>
            </w:pPr>
            <w:r w:rsidRPr="0016149A">
              <w:rPr>
                <w:b/>
                <w:bCs/>
                <w:color w:val="000099"/>
                <w:sz w:val="22"/>
                <w:szCs w:val="22"/>
              </w:rPr>
              <w:t>86,7</w:t>
            </w:r>
          </w:p>
        </w:tc>
        <w:tc>
          <w:tcPr>
            <w:tcW w:w="1370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iCs/>
              </w:rPr>
            </w:pPr>
          </w:p>
        </w:tc>
      </w:tr>
      <w:tr w:rsidR="00A626F5" w:rsidRPr="00D909A2" w:rsidTr="00AB4B0B">
        <w:tc>
          <w:tcPr>
            <w:tcW w:w="276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</w:rPr>
            </w:pPr>
          </w:p>
        </w:tc>
        <w:tc>
          <w:tcPr>
            <w:tcW w:w="1405" w:type="pct"/>
            <w:vAlign w:val="center"/>
          </w:tcPr>
          <w:p w:rsidR="00A626F5" w:rsidRPr="0016149A" w:rsidRDefault="00A626F5" w:rsidP="00A626F5">
            <w:pPr>
              <w:rPr>
                <w:b/>
                <w:bCs/>
              </w:rPr>
            </w:pPr>
            <w:r w:rsidRPr="0016149A">
              <w:rPr>
                <w:b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626F5" w:rsidRPr="0016149A" w:rsidRDefault="0016149A" w:rsidP="00A626F5">
            <w:pPr>
              <w:jc w:val="center"/>
              <w:rPr>
                <w:b/>
                <w:color w:val="000099"/>
              </w:rPr>
            </w:pPr>
            <w:r w:rsidRPr="0016149A">
              <w:rPr>
                <w:b/>
                <w:color w:val="000099"/>
              </w:rPr>
              <w:t>3</w:t>
            </w:r>
          </w:p>
        </w:tc>
        <w:tc>
          <w:tcPr>
            <w:tcW w:w="271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i/>
                <w:color w:val="000099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i/>
                <w:color w:val="000099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i/>
                <w:color w:val="000099"/>
              </w:rPr>
            </w:pPr>
          </w:p>
        </w:tc>
        <w:tc>
          <w:tcPr>
            <w:tcW w:w="271" w:type="pct"/>
            <w:vAlign w:val="center"/>
          </w:tcPr>
          <w:p w:rsidR="00A626F5" w:rsidRPr="0016149A" w:rsidRDefault="00A626F5" w:rsidP="00A626F5">
            <w:pPr>
              <w:rPr>
                <w:b/>
                <w:i/>
                <w:color w:val="000099"/>
                <w:lang w:val="en-US"/>
              </w:rPr>
            </w:pPr>
          </w:p>
        </w:tc>
        <w:tc>
          <w:tcPr>
            <w:tcW w:w="272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color w:val="000099"/>
              </w:rPr>
            </w:pPr>
            <w:r w:rsidRPr="0016149A">
              <w:rPr>
                <w:b/>
                <w:color w:val="000099"/>
              </w:rPr>
              <w:t>0,3</w:t>
            </w:r>
          </w:p>
        </w:tc>
        <w:tc>
          <w:tcPr>
            <w:tcW w:w="324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color w:val="000099"/>
                <w:lang w:val="en-US"/>
              </w:rPr>
            </w:pPr>
            <w:r w:rsidRPr="0016149A">
              <w:rPr>
                <w:b/>
                <w:color w:val="000099"/>
                <w:lang w:val="en-US"/>
              </w:rPr>
              <w:t>3,7</w:t>
            </w:r>
          </w:p>
        </w:tc>
        <w:tc>
          <w:tcPr>
            <w:tcW w:w="1370" w:type="pct"/>
            <w:vAlign w:val="center"/>
          </w:tcPr>
          <w:p w:rsidR="00A626F5" w:rsidRPr="0016149A" w:rsidRDefault="00A626F5" w:rsidP="00A626F5">
            <w:pPr>
              <w:jc w:val="center"/>
              <w:rPr>
                <w:b/>
                <w:iCs/>
              </w:rPr>
            </w:pPr>
          </w:p>
        </w:tc>
      </w:tr>
    </w:tbl>
    <w:p w:rsidR="008160F7" w:rsidRDefault="008160F7" w:rsidP="0025788F">
      <w:pPr>
        <w:jc w:val="both"/>
      </w:pPr>
    </w:p>
    <w:p w:rsidR="0025788F" w:rsidRPr="00BA065D" w:rsidRDefault="0025788F" w:rsidP="003377BD">
      <w:pPr>
        <w:keepNext/>
        <w:jc w:val="both"/>
        <w:rPr>
          <w:b/>
        </w:rPr>
      </w:pPr>
      <w:r w:rsidRPr="00BA065D">
        <w:rPr>
          <w:b/>
        </w:rPr>
        <w:t>Содержание разделов (тем) дисциплины: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t>1. </w:t>
      </w:r>
      <w:r w:rsidRPr="00BA065D">
        <w:rPr>
          <w:b/>
        </w:rPr>
        <w:t>Введение в дисциплину</w:t>
      </w:r>
      <w:r w:rsidRPr="00BA065D">
        <w:t xml:space="preserve">. Основные понятия и положения. Задачи, решаемые при комплексном проектировании. </w:t>
      </w:r>
      <w:r w:rsidRPr="00BA065D">
        <w:rPr>
          <w:color w:val="000000"/>
        </w:rPr>
        <w:t>Системный и информационный подходы к анализу и проектированию систем.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lastRenderedPageBreak/>
        <w:t>2. </w:t>
      </w:r>
      <w:r w:rsidRPr="00BA065D">
        <w:rPr>
          <w:b/>
          <w:bCs/>
          <w:color w:val="000000"/>
        </w:rPr>
        <w:t>Системы и закономерности их функционирования.</w:t>
      </w:r>
      <w:r w:rsidRPr="00BA065D">
        <w:rPr>
          <w:bCs/>
          <w:color w:val="000000"/>
        </w:rPr>
        <w:t xml:space="preserve"> </w:t>
      </w:r>
      <w:r w:rsidRPr="00BA065D">
        <w:rPr>
          <w:color w:val="000000"/>
        </w:rPr>
        <w:t xml:space="preserve"> Определение системы. Классификация систем. Закономерности возникновения и формулирования целей систем.</w:t>
      </w:r>
    </w:p>
    <w:p w:rsidR="0025788F" w:rsidRPr="00BA065D" w:rsidRDefault="0025788F" w:rsidP="0025788F">
      <w:pPr>
        <w:jc w:val="both"/>
      </w:pPr>
      <w:r w:rsidRPr="00BA065D">
        <w:rPr>
          <w:color w:val="000000"/>
        </w:rPr>
        <w:t>3. </w:t>
      </w:r>
      <w:r w:rsidRPr="00BA065D">
        <w:rPr>
          <w:b/>
          <w:color w:val="000000"/>
        </w:rPr>
        <w:t xml:space="preserve">Методы и модели теории систем и системного анализа. </w:t>
      </w:r>
      <w:r w:rsidRPr="00BA065D">
        <w:rPr>
          <w:color w:val="000000"/>
        </w:rPr>
        <w:t xml:space="preserve">Проблема принятия решения. Классификация и выбор методов моделирования систем. Методы формализованного представления систем. </w:t>
      </w:r>
      <w:r w:rsidRPr="00BA065D">
        <w:t>Роль математического и полунатурного моделирования.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t>4. </w:t>
      </w:r>
      <w:r w:rsidRPr="00BA065D">
        <w:rPr>
          <w:b/>
          <w:color w:val="000000"/>
        </w:rPr>
        <w:t>Информационный подход к анализу систем.</w:t>
      </w:r>
      <w:r w:rsidRPr="00BA065D">
        <w:rPr>
          <w:color w:val="000000"/>
        </w:rPr>
        <w:t xml:space="preserve"> Теория информационного поля. Дискретные информационные модели. Закономерности целостности и иерархической упорядоченности системы и ее частей.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rPr>
          <w:color w:val="000000"/>
        </w:rPr>
        <w:t>5. </w:t>
      </w:r>
      <w:r w:rsidRPr="00BA065D">
        <w:rPr>
          <w:b/>
          <w:color w:val="000000"/>
        </w:rPr>
        <w:t>Специальные методы системного анализа.</w:t>
      </w:r>
      <w:r w:rsidRPr="00BA065D">
        <w:rPr>
          <w:color w:val="000000"/>
        </w:rPr>
        <w:t xml:space="preserve"> Метод постепенной формализации моделей принятия решений в задачах прохождения информации в системах управления.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rPr>
          <w:color w:val="000000"/>
        </w:rPr>
        <w:t>6. </w:t>
      </w:r>
      <w:r w:rsidRPr="00BA065D">
        <w:rPr>
          <w:b/>
          <w:color w:val="000000"/>
        </w:rPr>
        <w:t>Методики системного анализа целей.</w:t>
      </w:r>
      <w:r w:rsidRPr="00BA065D">
        <w:rPr>
          <w:color w:val="000000"/>
        </w:rPr>
        <w:t xml:space="preserve"> Анализ целей и функций в сложных многоуровневых системах. Формирование и оценка структур целей и функций.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rPr>
          <w:color w:val="000000"/>
        </w:rPr>
        <w:t>7. </w:t>
      </w:r>
      <w:r w:rsidRPr="00BA065D">
        <w:rPr>
          <w:b/>
          <w:color w:val="000000"/>
        </w:rPr>
        <w:t>Методы организации сложных экспертиз.</w:t>
      </w:r>
      <w:r w:rsidRPr="00BA065D">
        <w:rPr>
          <w:color w:val="000000"/>
        </w:rPr>
        <w:t xml:space="preserve"> Модификации метода решающих матриц. Методы сложных экспертиз, основанные на использовании информационного подхода с учетом взаимного влияния компонент.</w:t>
      </w:r>
    </w:p>
    <w:p w:rsidR="0025788F" w:rsidRPr="00BA065D" w:rsidRDefault="0025788F" w:rsidP="0025788F">
      <w:pPr>
        <w:jc w:val="both"/>
        <w:rPr>
          <w:color w:val="000000"/>
        </w:rPr>
      </w:pPr>
      <w:r w:rsidRPr="00BA065D">
        <w:rPr>
          <w:color w:val="000000"/>
        </w:rPr>
        <w:t>8. </w:t>
      </w:r>
      <w:r w:rsidRPr="00BA065D">
        <w:rPr>
          <w:b/>
          <w:color w:val="000000"/>
        </w:rPr>
        <w:t xml:space="preserve">Применение методов системного анализа при комплексировании сложных систем. </w:t>
      </w:r>
      <w:r w:rsidRPr="00BA065D">
        <w:rPr>
          <w:color w:val="000000"/>
        </w:rPr>
        <w:t>Методика проектирования и развития сложных систем. Анализ факторов, влияющих на функционирование комплексных систем, целей и функций системы.</w:t>
      </w:r>
    </w:p>
    <w:p w:rsidR="0025788F" w:rsidRPr="0039389D" w:rsidRDefault="0025788F" w:rsidP="0025788F">
      <w:pPr>
        <w:jc w:val="both"/>
      </w:pPr>
      <w:r w:rsidRPr="0039389D">
        <w:rPr>
          <w:color w:val="000000"/>
        </w:rPr>
        <w:t>9. </w:t>
      </w:r>
      <w:r w:rsidRPr="0039389D">
        <w:rPr>
          <w:b/>
          <w:color w:val="000000"/>
        </w:rPr>
        <w:t xml:space="preserve">Задачи и особенности комплексного проектирования сложных систем. </w:t>
      </w:r>
      <w:r w:rsidRPr="0039389D">
        <w:rPr>
          <w:color w:val="000000"/>
        </w:rPr>
        <w:t>Спутниковые радионавигационные системы. Комплексное использование спутниковых РНС с другими радионавигационными средствами. Оценка эффективности комплексного подхода. </w:t>
      </w:r>
    </w:p>
    <w:p w:rsidR="0025788F" w:rsidRDefault="0025788F" w:rsidP="0025788F">
      <w:pPr>
        <w:jc w:val="both"/>
      </w:pPr>
    </w:p>
    <w:p w:rsidR="00D20D8A" w:rsidRDefault="00D20D8A" w:rsidP="00D20D8A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745FD8" w:rsidRDefault="00745FD8" w:rsidP="00745FD8">
      <w:pPr>
        <w:pStyle w:val="10"/>
        <w:tabs>
          <w:tab w:val="left" w:pos="993"/>
          <w:tab w:val="left" w:pos="1560"/>
        </w:tabs>
        <w:autoSpaceDE w:val="0"/>
        <w:ind w:left="0"/>
        <w:contextualSpacing/>
        <w:jc w:val="both"/>
        <w:rPr>
          <w:b/>
          <w:bCs/>
        </w:rPr>
      </w:pPr>
    </w:p>
    <w:p w:rsidR="00745FD8" w:rsidRDefault="00745FD8" w:rsidP="00745FD8">
      <w:pPr>
        <w:pStyle w:val="10"/>
        <w:tabs>
          <w:tab w:val="left" w:pos="993"/>
          <w:tab w:val="left" w:pos="1560"/>
        </w:tabs>
        <w:autoSpaceDE w:val="0"/>
        <w:ind w:left="0"/>
        <w:contextualSpacing/>
        <w:jc w:val="both"/>
      </w:pPr>
      <w:r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745FD8" w:rsidRDefault="00745FD8" w:rsidP="00745FD8">
      <w:pPr>
        <w:ind w:firstLine="709"/>
        <w:jc w:val="both"/>
      </w:pPr>
      <w:r>
        <w:rPr>
          <w:b/>
        </w:rPr>
        <w:t>Практическое занятие</w:t>
      </w:r>
      <w:r>
        <w:rPr>
          <w:lang w:val="en-US"/>
        </w:rPr>
        <w:t> </w:t>
      </w:r>
      <w:r w:rsidR="008A2D51">
        <w:t>– занятие, посвящё</w:t>
      </w:r>
      <w:r>
        <w:t>нное освоению конкретных умений и навыков и закреплению полученных знаний.</w:t>
      </w:r>
    </w:p>
    <w:p w:rsidR="00745FD8" w:rsidRDefault="00745FD8" w:rsidP="00745FD8">
      <w:pPr>
        <w:ind w:firstLine="709"/>
        <w:jc w:val="both"/>
      </w:pPr>
      <w:r>
        <w:t xml:space="preserve">На практических занятиях студенты решают поставленные перед ними задачи под руководством (контролем) преподавателя. Обсуждение процесса решения задачи и оценка правильности полученного результат (постановки задачи, выбора метода ее решения, проверка полученного результата и т.д.) в ходе практического занятия производится коллективно студентами под руководством преподавателя.  </w:t>
      </w:r>
    </w:p>
    <w:p w:rsidR="00745FD8" w:rsidRDefault="00745FD8" w:rsidP="00745FD8">
      <w:pPr>
        <w:tabs>
          <w:tab w:val="left" w:pos="720"/>
        </w:tabs>
        <w:ind w:firstLine="720"/>
        <w:jc w:val="both"/>
      </w:pPr>
      <w:r>
        <w:rPr>
          <w:b/>
        </w:rPr>
        <w:t xml:space="preserve">Консультации </w:t>
      </w:r>
      <w:r>
        <w:t>– групповые занятия, являющиеся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работы, обсуждаются результаты решения заданий, выполненных студентами самостоятельно.</w:t>
      </w:r>
    </w:p>
    <w:p w:rsidR="00745FD8" w:rsidRPr="00000C15" w:rsidRDefault="00745FD8" w:rsidP="00745FD8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00C15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745FD8" w:rsidRPr="00000C15" w:rsidRDefault="00745FD8" w:rsidP="00745FD8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00C15">
        <w:rPr>
          <w:b/>
          <w:sz w:val="24"/>
        </w:rPr>
        <w:t>Электронный учебный курс «</w:t>
      </w:r>
      <w:r w:rsidR="008A2D51">
        <w:rPr>
          <w:b/>
          <w:sz w:val="24"/>
        </w:rPr>
        <w:t>Радиоприё</w:t>
      </w:r>
      <w:r>
        <w:rPr>
          <w:b/>
          <w:sz w:val="24"/>
        </w:rPr>
        <w:t>мные устройства</w:t>
      </w:r>
      <w:r w:rsidRPr="00000C15">
        <w:rPr>
          <w:b/>
          <w:sz w:val="24"/>
        </w:rPr>
        <w:t xml:space="preserve">» в </w:t>
      </w:r>
      <w:r w:rsidRPr="00000C15">
        <w:rPr>
          <w:b/>
          <w:sz w:val="24"/>
          <w:lang w:val="en-US"/>
        </w:rPr>
        <w:t>LMS</w:t>
      </w:r>
      <w:r w:rsidRPr="00000C15">
        <w:rPr>
          <w:b/>
          <w:sz w:val="24"/>
        </w:rPr>
        <w:t xml:space="preserve"> Электронный университет </w:t>
      </w:r>
      <w:r w:rsidRPr="00000C15">
        <w:rPr>
          <w:b/>
          <w:sz w:val="24"/>
          <w:lang w:val="en-US"/>
        </w:rPr>
        <w:t>Moodle</w:t>
      </w:r>
      <w:r w:rsidRPr="00000C15">
        <w:rPr>
          <w:b/>
          <w:sz w:val="24"/>
        </w:rPr>
        <w:t xml:space="preserve"> </w:t>
      </w:r>
      <w:proofErr w:type="spellStart"/>
      <w:r w:rsidRPr="00000C15">
        <w:rPr>
          <w:b/>
          <w:sz w:val="24"/>
        </w:rPr>
        <w:t>ЯрГУ</w:t>
      </w:r>
      <w:proofErr w:type="spellEnd"/>
      <w:r w:rsidRPr="00000C15">
        <w:rPr>
          <w:sz w:val="24"/>
        </w:rPr>
        <w:t>, в котором:</w:t>
      </w:r>
    </w:p>
    <w:p w:rsidR="00745FD8" w:rsidRPr="00000C15" w:rsidRDefault="00745FD8" w:rsidP="00745FD8">
      <w:pPr>
        <w:numPr>
          <w:ilvl w:val="0"/>
          <w:numId w:val="14"/>
        </w:numPr>
        <w:jc w:val="both"/>
      </w:pPr>
      <w:r w:rsidRPr="00000C15">
        <w:t>представлены задания для самостоятельной работы обучающихся по темам дисциплины;</w:t>
      </w:r>
    </w:p>
    <w:p w:rsidR="00745FD8" w:rsidRPr="00000C15" w:rsidRDefault="00745FD8" w:rsidP="00745FD8">
      <w:pPr>
        <w:numPr>
          <w:ilvl w:val="0"/>
          <w:numId w:val="14"/>
        </w:numPr>
        <w:jc w:val="both"/>
      </w:pPr>
      <w:r w:rsidRPr="00000C15">
        <w:t>осуществляется проведение отдельных мероприятий текущего контроля успеваемости студентов;</w:t>
      </w:r>
    </w:p>
    <w:p w:rsidR="00745FD8" w:rsidRPr="00000C15" w:rsidRDefault="00745FD8" w:rsidP="00745FD8">
      <w:pPr>
        <w:numPr>
          <w:ilvl w:val="0"/>
          <w:numId w:val="14"/>
        </w:numPr>
        <w:jc w:val="both"/>
      </w:pPr>
      <w:r w:rsidRPr="00000C15">
        <w:t>представлены правила прохождения промежуточной аттестации по дисциплине;</w:t>
      </w:r>
    </w:p>
    <w:p w:rsidR="00745FD8" w:rsidRPr="00000C15" w:rsidRDefault="00745FD8" w:rsidP="00745FD8">
      <w:pPr>
        <w:numPr>
          <w:ilvl w:val="0"/>
          <w:numId w:val="14"/>
        </w:numPr>
        <w:jc w:val="both"/>
      </w:pPr>
      <w:r w:rsidRPr="00000C15">
        <w:t>представлен список учебной литературы, рекомендуемой для освоения дисциплины;</w:t>
      </w:r>
    </w:p>
    <w:p w:rsidR="00745FD8" w:rsidRPr="00000C15" w:rsidRDefault="00745FD8" w:rsidP="00745FD8">
      <w:pPr>
        <w:numPr>
          <w:ilvl w:val="0"/>
          <w:numId w:val="14"/>
        </w:numPr>
        <w:jc w:val="both"/>
      </w:pPr>
      <w:r w:rsidRPr="00000C15">
        <w:t xml:space="preserve">представлена информация о форме и времени проведения консультаций по </w:t>
      </w:r>
      <w:proofErr w:type="gramStart"/>
      <w:r w:rsidRPr="00000C15">
        <w:t>дисциплине  в</w:t>
      </w:r>
      <w:proofErr w:type="gramEnd"/>
      <w:r w:rsidRPr="00000C15">
        <w:t xml:space="preserve"> режиме онлайн;</w:t>
      </w:r>
    </w:p>
    <w:p w:rsidR="00745FD8" w:rsidRPr="00000C15" w:rsidRDefault="00745FD8" w:rsidP="00745FD8">
      <w:pPr>
        <w:numPr>
          <w:ilvl w:val="0"/>
          <w:numId w:val="14"/>
        </w:numPr>
        <w:jc w:val="both"/>
        <w:rPr>
          <w:bCs/>
        </w:rPr>
      </w:pPr>
      <w:r w:rsidRPr="00000C15">
        <w:lastRenderedPageBreak/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25788F" w:rsidRDefault="0025788F" w:rsidP="0041109A">
      <w:pPr>
        <w:jc w:val="both"/>
        <w:rPr>
          <w:b/>
        </w:rPr>
      </w:pPr>
    </w:p>
    <w:p w:rsidR="008A2D51" w:rsidRDefault="008A2D51" w:rsidP="008A2D51">
      <w:pPr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542DB1" w:rsidRPr="00000C15" w:rsidRDefault="00542DB1" w:rsidP="00542DB1">
      <w:pPr>
        <w:tabs>
          <w:tab w:val="left" w:pos="5670"/>
        </w:tabs>
        <w:ind w:right="141"/>
        <w:jc w:val="both"/>
        <w:rPr>
          <w:b/>
        </w:rPr>
      </w:pPr>
    </w:p>
    <w:p w:rsidR="00542DB1" w:rsidRPr="00000C15" w:rsidRDefault="00542DB1" w:rsidP="00542DB1">
      <w:pPr>
        <w:tabs>
          <w:tab w:val="left" w:pos="5670"/>
        </w:tabs>
        <w:ind w:firstLine="709"/>
        <w:jc w:val="both"/>
      </w:pPr>
      <w:r w:rsidRPr="00000C15">
        <w:t xml:space="preserve">В процессе осуществления образовательного процесса по дисциплине используются: </w:t>
      </w:r>
    </w:p>
    <w:p w:rsidR="00542DB1" w:rsidRPr="00000C15" w:rsidRDefault="00542DB1" w:rsidP="00542DB1">
      <w:pPr>
        <w:tabs>
          <w:tab w:val="left" w:pos="5670"/>
        </w:tabs>
        <w:ind w:firstLine="709"/>
        <w:jc w:val="both"/>
      </w:pPr>
      <w:r w:rsidRPr="00000C15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542DB1" w:rsidRPr="00000C15" w:rsidRDefault="00542DB1" w:rsidP="00542DB1">
      <w:pPr>
        <w:tabs>
          <w:tab w:val="left" w:pos="5670"/>
        </w:tabs>
        <w:ind w:firstLine="709"/>
        <w:jc w:val="both"/>
      </w:pPr>
      <w:r w:rsidRPr="00000C15">
        <w:t xml:space="preserve">- программы </w:t>
      </w:r>
      <w:r w:rsidRPr="00000C15">
        <w:rPr>
          <w:lang w:val="en-US"/>
        </w:rPr>
        <w:t>Microsoft</w:t>
      </w:r>
      <w:r w:rsidRPr="00000C15">
        <w:t xml:space="preserve"> </w:t>
      </w:r>
      <w:r w:rsidRPr="00000C15">
        <w:rPr>
          <w:lang w:val="en-US"/>
        </w:rPr>
        <w:t>Office</w:t>
      </w:r>
      <w:r w:rsidRPr="00000C15">
        <w:t>;</w:t>
      </w:r>
    </w:p>
    <w:p w:rsidR="00542DB1" w:rsidRPr="00000C15" w:rsidRDefault="00542DB1" w:rsidP="00542DB1">
      <w:pPr>
        <w:tabs>
          <w:tab w:val="left" w:pos="5670"/>
        </w:tabs>
        <w:ind w:left="720"/>
        <w:jc w:val="both"/>
      </w:pPr>
      <w:r w:rsidRPr="00000C15">
        <w:t>-</w:t>
      </w:r>
      <w:r w:rsidRPr="00000C15">
        <w:rPr>
          <w:lang w:val="en-US"/>
        </w:rPr>
        <w:t> </w:t>
      </w:r>
      <w:r w:rsidRPr="00000C15">
        <w:t xml:space="preserve">издательская система </w:t>
      </w:r>
      <w:proofErr w:type="spellStart"/>
      <w:r w:rsidRPr="00000C15">
        <w:rPr>
          <w:lang w:val="en-US"/>
        </w:rPr>
        <w:t>LaTex</w:t>
      </w:r>
      <w:proofErr w:type="spellEnd"/>
      <w:r w:rsidRPr="00000C15">
        <w:t>;</w:t>
      </w:r>
    </w:p>
    <w:p w:rsidR="00542DB1" w:rsidRPr="00000C15" w:rsidRDefault="00542DB1" w:rsidP="00542DB1">
      <w:pPr>
        <w:tabs>
          <w:tab w:val="left" w:pos="5670"/>
        </w:tabs>
        <w:ind w:left="709"/>
        <w:jc w:val="both"/>
      </w:pPr>
      <w:r w:rsidRPr="00000C15">
        <w:rPr>
          <w:lang w:eastAsia="en-US"/>
        </w:rPr>
        <w:t>-</w:t>
      </w:r>
      <w:r w:rsidRPr="00000C15">
        <w:rPr>
          <w:lang w:val="en-US" w:eastAsia="en-US"/>
        </w:rPr>
        <w:t> </w:t>
      </w:r>
      <w:proofErr w:type="spellStart"/>
      <w:r w:rsidRPr="00000C15">
        <w:rPr>
          <w:lang w:eastAsia="en-US"/>
        </w:rPr>
        <w:t>Adobe</w:t>
      </w:r>
      <w:proofErr w:type="spellEnd"/>
      <w:r w:rsidRPr="00000C15">
        <w:rPr>
          <w:lang w:eastAsia="en-US"/>
        </w:rPr>
        <w:t xml:space="preserve"> </w:t>
      </w:r>
      <w:proofErr w:type="spellStart"/>
      <w:r w:rsidRPr="00000C15">
        <w:rPr>
          <w:lang w:eastAsia="en-US"/>
        </w:rPr>
        <w:t>Acrobat</w:t>
      </w:r>
      <w:proofErr w:type="spellEnd"/>
      <w:r w:rsidRPr="00000C15">
        <w:rPr>
          <w:lang w:eastAsia="en-US"/>
        </w:rPr>
        <w:t xml:space="preserve"> </w:t>
      </w:r>
      <w:proofErr w:type="spellStart"/>
      <w:r w:rsidRPr="00000C15">
        <w:rPr>
          <w:lang w:eastAsia="en-US"/>
        </w:rPr>
        <w:t>Reader</w:t>
      </w:r>
      <w:proofErr w:type="spellEnd"/>
      <w:r w:rsidRPr="00000C15">
        <w:rPr>
          <w:lang w:eastAsia="en-US"/>
        </w:rPr>
        <w:t>.</w:t>
      </w:r>
    </w:p>
    <w:p w:rsidR="007E07F4" w:rsidRDefault="007E07F4" w:rsidP="008A2D51">
      <w:pPr>
        <w:tabs>
          <w:tab w:val="left" w:pos="5670"/>
        </w:tabs>
        <w:ind w:right="141"/>
        <w:rPr>
          <w:b/>
        </w:rPr>
      </w:pPr>
    </w:p>
    <w:p w:rsidR="008A2D51" w:rsidRDefault="008A2D51" w:rsidP="008A2D51">
      <w:pPr>
        <w:tabs>
          <w:tab w:val="left" w:pos="5670"/>
        </w:tabs>
        <w:ind w:right="141"/>
        <w:rPr>
          <w:b/>
        </w:rPr>
      </w:pPr>
    </w:p>
    <w:p w:rsidR="008A2D51" w:rsidRDefault="008A2D51" w:rsidP="008A2D51">
      <w:pPr>
        <w:jc w:val="both"/>
        <w:rPr>
          <w:b/>
          <w:bCs/>
        </w:rPr>
      </w:pPr>
      <w:r>
        <w:rPr>
          <w:b/>
          <w:bCs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</w:p>
    <w:p w:rsidR="008A2D51" w:rsidRPr="00A228EF" w:rsidRDefault="008A2D51" w:rsidP="008A2D51">
      <w:pPr>
        <w:ind w:firstLine="709"/>
        <w:jc w:val="both"/>
        <w:rPr>
          <w:bCs/>
        </w:rPr>
      </w:pPr>
      <w:r w:rsidRPr="00A228EF">
        <w:rPr>
          <w:bCs/>
        </w:rPr>
        <w:t xml:space="preserve">В процессе осуществления образовательного процесса по дисциплине используются: </w:t>
      </w:r>
    </w:p>
    <w:p w:rsidR="008A2D51" w:rsidRPr="00A228EF" w:rsidRDefault="008A2D51" w:rsidP="008A2D51">
      <w:pPr>
        <w:ind w:firstLine="709"/>
        <w:jc w:val="both"/>
        <w:rPr>
          <w:bCs/>
        </w:rPr>
      </w:pPr>
      <w:r w:rsidRPr="00A228EF">
        <w:rPr>
          <w:bCs/>
        </w:rPr>
        <w:t xml:space="preserve">Автоматизированная библиотечно-информационная система «БУКИ-NEXT» http://www.lib.uniyar.ac.ru/opac/bk_cat_find.php  </w:t>
      </w:r>
    </w:p>
    <w:p w:rsidR="00542DB1" w:rsidRPr="008C20F4" w:rsidRDefault="00542DB1" w:rsidP="007E07F4">
      <w:pPr>
        <w:tabs>
          <w:tab w:val="left" w:pos="5670"/>
        </w:tabs>
        <w:ind w:right="141"/>
        <w:jc w:val="center"/>
        <w:rPr>
          <w:b/>
        </w:rPr>
      </w:pPr>
    </w:p>
    <w:p w:rsidR="008A2D51" w:rsidRDefault="008A2D51" w:rsidP="008A2D51">
      <w:pPr>
        <w:jc w:val="both"/>
      </w:pPr>
      <w:bookmarkStart w:id="1" w:name="OLE_LINK1"/>
      <w:r>
        <w:rPr>
          <w:b/>
          <w:bCs/>
        </w:rPr>
        <w:t xml:space="preserve">8. Перечень основной и дополнительной учебной литературы, ресурсов информационно-телекоммуникационной сети «Интернет» </w:t>
      </w:r>
      <w:r w:rsidRPr="0079734C">
        <w:rPr>
          <w:b/>
          <w:iCs/>
        </w:rPr>
        <w:t>(при необходимости)</w:t>
      </w:r>
      <w:r>
        <w:rPr>
          <w:b/>
          <w:bCs/>
        </w:rPr>
        <w:t xml:space="preserve">, рекомендуемых для освоения дисциплины </w:t>
      </w:r>
    </w:p>
    <w:bookmarkEnd w:id="1"/>
    <w:p w:rsidR="007E07F4" w:rsidRPr="00EE28CC" w:rsidRDefault="007E07F4" w:rsidP="007E07F4">
      <w:pPr>
        <w:rPr>
          <w:b/>
        </w:rPr>
      </w:pPr>
    </w:p>
    <w:p w:rsidR="0025788F" w:rsidRDefault="0025788F" w:rsidP="007E07F4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7E07F4">
        <w:rPr>
          <w:rFonts w:eastAsia="TimesNewRomanPS-BoldMT"/>
          <w:b/>
          <w:bCs/>
          <w:color w:val="000000"/>
        </w:rPr>
        <w:t>а) основная литература:</w:t>
      </w:r>
    </w:p>
    <w:p w:rsidR="007E07F4" w:rsidRPr="007E07F4" w:rsidRDefault="007E07F4" w:rsidP="007E07F4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</w:p>
    <w:p w:rsidR="0025788F" w:rsidRPr="007E07F4" w:rsidRDefault="0025788F" w:rsidP="0025788F">
      <w:r w:rsidRPr="007E07F4">
        <w:t>1. Качала В.В. Основы теории систем и системного анализа. Учебное пособие для вузов. М.: Горячая линия – Телеком, 2007. 216 с.</w:t>
      </w:r>
    </w:p>
    <w:p w:rsidR="0025788F" w:rsidRPr="007E07F4" w:rsidRDefault="0025788F" w:rsidP="0025788F">
      <w:r w:rsidRPr="007E07F4">
        <w:t xml:space="preserve">2. Системный анализ и принятие решений: Словарь-справочник: Учебное пособие для вузов / Под ред. В.Н. Волковой. В. Н. Козлова. - М.: </w:t>
      </w:r>
      <w:proofErr w:type="spellStart"/>
      <w:r w:rsidRPr="007E07F4">
        <w:t>Высш</w:t>
      </w:r>
      <w:proofErr w:type="spellEnd"/>
      <w:r w:rsidRPr="007E07F4">
        <w:t xml:space="preserve">. </w:t>
      </w:r>
      <w:proofErr w:type="spellStart"/>
      <w:r w:rsidRPr="007E07F4">
        <w:t>шк</w:t>
      </w:r>
      <w:proofErr w:type="spellEnd"/>
      <w:r w:rsidRPr="007E07F4">
        <w:t>. 2004. - 616 с.</w:t>
      </w:r>
    </w:p>
    <w:p w:rsidR="0025788F" w:rsidRDefault="0025788F" w:rsidP="0025788F">
      <w:pPr>
        <w:jc w:val="both"/>
        <w:rPr>
          <w:i/>
        </w:rPr>
      </w:pPr>
    </w:p>
    <w:p w:rsidR="0025788F" w:rsidRPr="007E07F4" w:rsidRDefault="0025788F" w:rsidP="007E07F4">
      <w:pPr>
        <w:autoSpaceDE w:val="0"/>
        <w:autoSpaceDN w:val="0"/>
        <w:adjustRightInd w:val="0"/>
        <w:rPr>
          <w:rFonts w:eastAsia="TimesNewRomanPS-BoldMT"/>
          <w:b/>
          <w:bCs/>
          <w:color w:val="000000"/>
        </w:rPr>
      </w:pPr>
      <w:r w:rsidRPr="007E07F4">
        <w:rPr>
          <w:rFonts w:eastAsia="TimesNewRomanPS-BoldMT"/>
          <w:b/>
          <w:bCs/>
          <w:color w:val="000000"/>
        </w:rPr>
        <w:t>б) дополнительная литература:</w:t>
      </w:r>
    </w:p>
    <w:p w:rsidR="0025788F" w:rsidRDefault="0025788F" w:rsidP="0025788F">
      <w:pPr>
        <w:jc w:val="both"/>
        <w:rPr>
          <w:bCs/>
          <w:i/>
        </w:rPr>
      </w:pPr>
    </w:p>
    <w:p w:rsidR="0025788F" w:rsidRPr="007E07F4" w:rsidRDefault="0025788F" w:rsidP="0025788F">
      <w:r w:rsidRPr="007E07F4">
        <w:t>1. Качала В.В. Основы системного анализа. Мурманск: Изд-во МГТУ, 2004. - 104 с.</w:t>
      </w:r>
    </w:p>
    <w:p w:rsidR="0025788F" w:rsidRPr="007E07F4" w:rsidRDefault="0025788F" w:rsidP="0025788F">
      <w:pPr>
        <w:jc w:val="both"/>
        <w:rPr>
          <w:bCs/>
        </w:rPr>
      </w:pPr>
      <w:r w:rsidRPr="007E07F4">
        <w:rPr>
          <w:bCs/>
        </w:rPr>
        <w:t>2. </w:t>
      </w:r>
      <w:proofErr w:type="spellStart"/>
      <w:r w:rsidRPr="007E07F4">
        <w:rPr>
          <w:bCs/>
        </w:rPr>
        <w:t>Волосюк</w:t>
      </w:r>
      <w:proofErr w:type="spellEnd"/>
      <w:r w:rsidRPr="007E07F4">
        <w:rPr>
          <w:bCs/>
        </w:rPr>
        <w:t xml:space="preserve"> В.К., Кравченко В.Ф. Статистическая теория радиотехнических систем дистанционного зондирования и </w:t>
      </w:r>
      <w:proofErr w:type="gramStart"/>
      <w:r w:rsidRPr="007E07F4">
        <w:rPr>
          <w:bCs/>
        </w:rPr>
        <w:t>радиолокации.–</w:t>
      </w:r>
      <w:proofErr w:type="gramEnd"/>
      <w:r w:rsidRPr="007E07F4">
        <w:rPr>
          <w:bCs/>
        </w:rPr>
        <w:t xml:space="preserve"> М.:</w:t>
      </w:r>
      <w:proofErr w:type="spellStart"/>
      <w:r w:rsidRPr="007E07F4">
        <w:rPr>
          <w:bCs/>
        </w:rPr>
        <w:t>Физматлит</w:t>
      </w:r>
      <w:proofErr w:type="spellEnd"/>
      <w:r w:rsidRPr="007E07F4">
        <w:rPr>
          <w:bCs/>
        </w:rPr>
        <w:t>, 2008.</w:t>
      </w:r>
    </w:p>
    <w:p w:rsidR="0025788F" w:rsidRPr="007E07F4" w:rsidRDefault="0025788F" w:rsidP="0025788F">
      <w:r w:rsidRPr="007E07F4">
        <w:t xml:space="preserve">3. Сетевые спутниковые радионавигационные системы /В.С. </w:t>
      </w:r>
      <w:proofErr w:type="spellStart"/>
      <w:r w:rsidRPr="007E07F4">
        <w:t>Шебшаевич</w:t>
      </w:r>
      <w:proofErr w:type="spellEnd"/>
      <w:r w:rsidRPr="007E07F4">
        <w:t xml:space="preserve">, П.П. Дмитриев, Н.В. </w:t>
      </w:r>
      <w:proofErr w:type="spellStart"/>
      <w:r w:rsidRPr="007E07F4">
        <w:t>Иванцевич</w:t>
      </w:r>
      <w:proofErr w:type="spellEnd"/>
      <w:r w:rsidRPr="007E07F4">
        <w:t xml:space="preserve"> и др. Под ред. В.С. </w:t>
      </w:r>
      <w:proofErr w:type="spellStart"/>
      <w:proofErr w:type="gramStart"/>
      <w:r w:rsidRPr="007E07F4">
        <w:t>Шебшаевича</w:t>
      </w:r>
      <w:proofErr w:type="spellEnd"/>
      <w:r w:rsidRPr="007E07F4">
        <w:t>.–</w:t>
      </w:r>
      <w:proofErr w:type="gramEnd"/>
      <w:r w:rsidRPr="007E07F4">
        <w:t xml:space="preserve"> М.: Радио и связь, 1993.-408 с.</w:t>
      </w:r>
    </w:p>
    <w:p w:rsidR="0025788F" w:rsidRDefault="0025788F" w:rsidP="0025788F">
      <w:r w:rsidRPr="007E07F4">
        <w:t xml:space="preserve">4. Марковская теория оценивания в радиотехнике / Под ред. М.С. </w:t>
      </w:r>
      <w:proofErr w:type="spellStart"/>
      <w:proofErr w:type="gramStart"/>
      <w:r w:rsidRPr="007E07F4">
        <w:t>Ярлыкова</w:t>
      </w:r>
      <w:proofErr w:type="spellEnd"/>
      <w:r w:rsidRPr="007E07F4">
        <w:t>.–</w:t>
      </w:r>
      <w:proofErr w:type="gramEnd"/>
      <w:r w:rsidRPr="007E07F4">
        <w:t xml:space="preserve"> М.: Радиотехника, 2004. 504 с.</w:t>
      </w:r>
    </w:p>
    <w:p w:rsidR="0079734C" w:rsidRPr="007E07F4" w:rsidRDefault="0079734C" w:rsidP="0025788F"/>
    <w:p w:rsidR="00542DB1" w:rsidRPr="00000C15" w:rsidRDefault="00542DB1" w:rsidP="00542DB1">
      <w:pPr>
        <w:rPr>
          <w:highlight w:val="yellow"/>
        </w:rPr>
      </w:pPr>
      <w:r w:rsidRPr="00000C15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542DB1" w:rsidRPr="00000C15" w:rsidRDefault="00542DB1" w:rsidP="00542DB1">
      <w:pPr>
        <w:ind w:firstLine="709"/>
        <w:jc w:val="both"/>
      </w:pPr>
      <w:r w:rsidRPr="00000C15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542DB1" w:rsidRPr="00000C15" w:rsidRDefault="00542DB1" w:rsidP="00542DB1">
      <w:pPr>
        <w:ind w:firstLine="709"/>
        <w:jc w:val="both"/>
      </w:pPr>
      <w:r w:rsidRPr="00000C15">
        <w:t xml:space="preserve">- учебные аудитории для проведения практических занятий (семинаров); </w:t>
      </w:r>
    </w:p>
    <w:p w:rsidR="00542DB1" w:rsidRPr="00000C15" w:rsidRDefault="00542DB1" w:rsidP="00542DB1">
      <w:pPr>
        <w:ind w:firstLine="709"/>
        <w:jc w:val="both"/>
      </w:pPr>
      <w:r w:rsidRPr="00000C15">
        <w:t xml:space="preserve">- учебные аудитории для проведения групповых и индивидуальных консультаций; </w:t>
      </w:r>
    </w:p>
    <w:p w:rsidR="00542DB1" w:rsidRPr="00000C15" w:rsidRDefault="00542DB1" w:rsidP="00542DB1">
      <w:pPr>
        <w:ind w:firstLine="709"/>
        <w:jc w:val="both"/>
      </w:pPr>
      <w:r w:rsidRPr="00000C15">
        <w:lastRenderedPageBreak/>
        <w:t xml:space="preserve">- учебные аудитории для проведения текущего контроля и промежуточной аттестации; </w:t>
      </w:r>
    </w:p>
    <w:p w:rsidR="00542DB1" w:rsidRPr="00000C15" w:rsidRDefault="00542DB1" w:rsidP="00542DB1">
      <w:pPr>
        <w:ind w:firstLine="709"/>
        <w:jc w:val="both"/>
      </w:pPr>
      <w:r w:rsidRPr="00000C15">
        <w:t>- помещения для самостоятельной работы;</w:t>
      </w:r>
    </w:p>
    <w:p w:rsidR="00542DB1" w:rsidRPr="00000C15" w:rsidRDefault="00542DB1" w:rsidP="00542DB1">
      <w:pPr>
        <w:ind w:firstLine="709"/>
        <w:jc w:val="both"/>
      </w:pPr>
      <w:r w:rsidRPr="00000C15">
        <w:t>- помещения для хранения и профилактического обслуживания технических средств обучения.</w:t>
      </w:r>
    </w:p>
    <w:p w:rsidR="00542DB1" w:rsidRPr="00000C15" w:rsidRDefault="00542DB1" w:rsidP="00542DB1">
      <w:pPr>
        <w:ind w:firstLine="709"/>
        <w:jc w:val="both"/>
      </w:pPr>
      <w:r w:rsidRPr="00000C15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542DB1" w:rsidRDefault="00542DB1" w:rsidP="00542DB1">
      <w:pPr>
        <w:ind w:firstLine="709"/>
        <w:jc w:val="both"/>
      </w:pPr>
      <w:r w:rsidRPr="00000C15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000C15">
        <w:t>ЯрГУ</w:t>
      </w:r>
      <w:proofErr w:type="spellEnd"/>
      <w:r w:rsidRPr="00000C15">
        <w:t xml:space="preserve">. </w:t>
      </w:r>
    </w:p>
    <w:p w:rsidR="00542DB1" w:rsidRPr="00000C15" w:rsidRDefault="00542DB1" w:rsidP="00542DB1">
      <w:pPr>
        <w:ind w:firstLine="709"/>
        <w:jc w:val="both"/>
      </w:pPr>
    </w:p>
    <w:p w:rsidR="00542DB1" w:rsidRDefault="00542DB1" w:rsidP="00542DB1">
      <w:pPr>
        <w:jc w:val="both"/>
      </w:pPr>
      <w:r>
        <w:rPr>
          <w:bCs/>
        </w:rPr>
        <w:t>Автор:</w:t>
      </w:r>
    </w:p>
    <w:p w:rsidR="00542DB1" w:rsidRDefault="00542DB1" w:rsidP="00542DB1">
      <w:pPr>
        <w:jc w:val="both"/>
      </w:pPr>
      <w:r>
        <w:rPr>
          <w:bCs/>
        </w:rPr>
        <w:t xml:space="preserve">Профессор кафедры радиотехнических систем, к.т.н.       </w:t>
      </w:r>
      <w:r w:rsidRPr="007541AF">
        <w:rPr>
          <w:bCs/>
          <w:color w:val="FFFFFF"/>
        </w:rPr>
        <w:t>___________</w:t>
      </w:r>
      <w:r>
        <w:rPr>
          <w:bCs/>
        </w:rPr>
        <w:t xml:space="preserve">         </w:t>
      </w:r>
      <w:proofErr w:type="spellStart"/>
      <w:r>
        <w:rPr>
          <w:bCs/>
        </w:rPr>
        <w:t>А.Б.Силантьев</w:t>
      </w:r>
      <w:proofErr w:type="spellEnd"/>
    </w:p>
    <w:p w:rsidR="00542DB1" w:rsidRPr="00542DB1" w:rsidRDefault="00F91D54" w:rsidP="00542DB1">
      <w:pPr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br w:type="page"/>
      </w:r>
      <w:r w:rsidR="00542DB1" w:rsidRPr="00542DB1">
        <w:rPr>
          <w:b/>
        </w:rPr>
        <w:lastRenderedPageBreak/>
        <w:t>Приложение № 1 к рабочей программе дисциплины</w:t>
      </w:r>
    </w:p>
    <w:p w:rsidR="00542DB1" w:rsidRPr="00542DB1" w:rsidRDefault="00542DB1" w:rsidP="00542DB1">
      <w:pPr>
        <w:autoSpaceDE w:val="0"/>
        <w:autoSpaceDN w:val="0"/>
        <w:adjustRightInd w:val="0"/>
        <w:jc w:val="right"/>
        <w:rPr>
          <w:b/>
          <w:bCs/>
        </w:rPr>
      </w:pPr>
      <w:r w:rsidRPr="00542DB1">
        <w:rPr>
          <w:b/>
          <w:bCs/>
        </w:rPr>
        <w:t>«</w:t>
      </w:r>
      <w:r w:rsidRPr="0079734C">
        <w:rPr>
          <w:b/>
          <w:bCs/>
        </w:rPr>
        <w:t>Теория</w:t>
      </w:r>
      <w:r w:rsidRPr="00542DB1">
        <w:rPr>
          <w:b/>
          <w:bCs/>
        </w:rPr>
        <w:t xml:space="preserve"> комплексирования радиотехнических систем»</w:t>
      </w: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</w:rPr>
      </w:pP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</w:rPr>
      </w:pP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542DB1" w:rsidRDefault="00542DB1" w:rsidP="00542DB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8C20F4" w:rsidRPr="00EE28CC" w:rsidRDefault="008C20F4" w:rsidP="00542DB1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8C20F4" w:rsidRPr="00EE28CC" w:rsidRDefault="008C20F4" w:rsidP="00542DB1">
      <w:pPr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Контрольные задания и иные материалы,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используемые в процессе текущей аттестации</w:t>
      </w:r>
    </w:p>
    <w:p w:rsidR="00DC03C7" w:rsidRDefault="00DC03C7" w:rsidP="00DC03C7">
      <w:pPr>
        <w:pStyle w:val="western"/>
        <w:shd w:val="clear" w:color="auto" w:fill="FFFFFF"/>
        <w:spacing w:before="0" w:beforeAutospacing="0" w:after="0"/>
        <w:ind w:left="14" w:right="14" w:hanging="14"/>
        <w:jc w:val="both"/>
        <w:rPr>
          <w:b/>
          <w:bCs/>
        </w:rPr>
      </w:pPr>
    </w:p>
    <w:p w:rsidR="002225E2" w:rsidRPr="00B0718D" w:rsidRDefault="002225E2" w:rsidP="002225E2">
      <w:pPr>
        <w:pStyle w:val="western"/>
        <w:shd w:val="clear" w:color="auto" w:fill="FFFFFF"/>
        <w:spacing w:before="0" w:beforeAutospacing="0" w:after="0"/>
        <w:ind w:left="14" w:right="14" w:hanging="14"/>
        <w:jc w:val="center"/>
      </w:pPr>
      <w:r w:rsidRPr="00B0718D">
        <w:rPr>
          <w:b/>
          <w:bCs/>
        </w:rPr>
        <w:t xml:space="preserve">Вопросы </w:t>
      </w:r>
      <w:r>
        <w:rPr>
          <w:b/>
          <w:bCs/>
        </w:rPr>
        <w:t>для устных опросов</w:t>
      </w:r>
    </w:p>
    <w:p w:rsidR="002225E2" w:rsidRDefault="002225E2" w:rsidP="002225E2">
      <w:pPr>
        <w:jc w:val="both"/>
        <w:rPr>
          <w:color w:val="000000"/>
        </w:rPr>
      </w:pPr>
      <w:r w:rsidRPr="00630065">
        <w:rPr>
          <w:color w:val="000000"/>
        </w:rPr>
        <w:t>1. </w:t>
      </w:r>
      <w:r>
        <w:rPr>
          <w:color w:val="000000"/>
        </w:rPr>
        <w:t>Основные п</w:t>
      </w:r>
      <w:hyperlink r:id="rId8" w:history="1">
        <w:r w:rsidRPr="00630065">
          <w:rPr>
            <w:color w:val="000000"/>
          </w:rPr>
          <w:t>онятие</w:t>
        </w:r>
        <w:r>
          <w:rPr>
            <w:color w:val="000000"/>
          </w:rPr>
          <w:t xml:space="preserve"> и положения комплексирования радиотехнических систем.</w:t>
        </w:r>
      </w:hyperlink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2. </w:t>
      </w:r>
      <w:r w:rsidRPr="00BA065D">
        <w:t>Задачи, решаемые при комплексном проектировании.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3</w:t>
      </w:r>
      <w:r w:rsidRPr="00630065">
        <w:rPr>
          <w:color w:val="000000"/>
        </w:rPr>
        <w:t>. </w:t>
      </w:r>
      <w:r w:rsidRPr="00BA065D">
        <w:rPr>
          <w:color w:val="000000"/>
        </w:rPr>
        <w:t xml:space="preserve">Определение системы. </w:t>
      </w:r>
      <w:r>
        <w:rPr>
          <w:color w:val="000000"/>
        </w:rPr>
        <w:t>Соот</w:t>
      </w:r>
      <w:hyperlink r:id="rId9" w:history="1">
        <w:r w:rsidRPr="00630065">
          <w:rPr>
            <w:color w:val="000000"/>
          </w:rPr>
          <w:t>ношение терминов «системный подход» и «системный анализ»</w:t>
        </w:r>
      </w:hyperlink>
      <w:r w:rsidRPr="00630065">
        <w:rPr>
          <w:color w:val="000000"/>
        </w:rPr>
        <w:t>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4</w:t>
      </w:r>
      <w:r w:rsidRPr="00630065">
        <w:rPr>
          <w:color w:val="000000"/>
        </w:rPr>
        <w:t>. </w:t>
      </w:r>
      <w:r w:rsidRPr="00BA065D">
        <w:rPr>
          <w:color w:val="000000"/>
        </w:rPr>
        <w:t>Системный и информационный подходы к анализу и проектированию систем.</w:t>
      </w:r>
    </w:p>
    <w:p w:rsidR="002225E2" w:rsidRDefault="002225E2" w:rsidP="002225E2">
      <w:pPr>
        <w:jc w:val="both"/>
        <w:rPr>
          <w:bCs/>
          <w:color w:val="000000"/>
        </w:rPr>
      </w:pPr>
      <w:r>
        <w:t>5</w:t>
      </w:r>
      <w:r w:rsidRPr="00BA065D">
        <w:t>. </w:t>
      </w:r>
      <w:r w:rsidRPr="0094258F">
        <w:rPr>
          <w:bCs/>
          <w:color w:val="000000"/>
        </w:rPr>
        <w:t>Системы и закономерности их функционирования.</w:t>
      </w:r>
    </w:p>
    <w:p w:rsidR="002225E2" w:rsidRDefault="002225E2" w:rsidP="002225E2">
      <w:pPr>
        <w:jc w:val="both"/>
        <w:rPr>
          <w:color w:val="000000"/>
        </w:rPr>
      </w:pPr>
      <w:r>
        <w:rPr>
          <w:bCs/>
          <w:color w:val="000000"/>
        </w:rPr>
        <w:t>6. </w:t>
      </w:r>
      <w:r w:rsidRPr="00BA065D">
        <w:rPr>
          <w:color w:val="000000"/>
        </w:rPr>
        <w:t xml:space="preserve">Классификация систем. </w:t>
      </w:r>
    </w:p>
    <w:p w:rsidR="002225E2" w:rsidRPr="00BA065D" w:rsidRDefault="002225E2" w:rsidP="002225E2">
      <w:pPr>
        <w:jc w:val="both"/>
        <w:rPr>
          <w:color w:val="000000"/>
        </w:rPr>
      </w:pPr>
      <w:r>
        <w:rPr>
          <w:color w:val="000000"/>
        </w:rPr>
        <w:t>7. </w:t>
      </w:r>
      <w:r w:rsidRPr="00BA065D">
        <w:rPr>
          <w:color w:val="000000"/>
        </w:rPr>
        <w:t>Закономерности возникновения и формулирования целей систем.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8. Методы и модели теории систем и системного анализа.</w:t>
      </w:r>
    </w:p>
    <w:p w:rsidR="002225E2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9. Проблема принятия решения.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10. </w:t>
      </w:r>
      <w:r w:rsidRPr="0094258F">
        <w:rPr>
          <w:color w:val="000000"/>
        </w:rPr>
        <w:t>Классификация и выбор методов моделирования систем.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11. </w:t>
      </w:r>
      <w:r w:rsidRPr="00BA065D">
        <w:rPr>
          <w:color w:val="000000"/>
        </w:rPr>
        <w:t>Методы формализованного представления систем.</w:t>
      </w:r>
    </w:p>
    <w:p w:rsidR="002225E2" w:rsidRPr="00BA065D" w:rsidRDefault="002225E2" w:rsidP="002225E2">
      <w:pPr>
        <w:jc w:val="both"/>
      </w:pPr>
      <w:r>
        <w:rPr>
          <w:color w:val="000000"/>
        </w:rPr>
        <w:t>12. </w:t>
      </w:r>
      <w:r w:rsidRPr="00BA065D">
        <w:t>Роль математического и полунатурного моделирования.</w:t>
      </w:r>
    </w:p>
    <w:p w:rsidR="002225E2" w:rsidRDefault="002225E2" w:rsidP="002225E2">
      <w:pPr>
        <w:jc w:val="both"/>
        <w:rPr>
          <w:color w:val="000000"/>
        </w:rPr>
      </w:pPr>
      <w:r>
        <w:t>13. </w:t>
      </w:r>
      <w:r w:rsidRPr="0094258F">
        <w:rPr>
          <w:color w:val="000000"/>
        </w:rPr>
        <w:t xml:space="preserve">Информационный подход к анализу систем. </w:t>
      </w:r>
      <w:r w:rsidRPr="00BA065D">
        <w:rPr>
          <w:color w:val="000000"/>
        </w:rPr>
        <w:t xml:space="preserve">Теория информационного поля. </w:t>
      </w:r>
      <w:r>
        <w:rPr>
          <w:color w:val="000000"/>
        </w:rPr>
        <w:t>14. </w:t>
      </w:r>
      <w:r w:rsidRPr="00BA065D">
        <w:rPr>
          <w:color w:val="000000"/>
        </w:rPr>
        <w:t>Дискретные информационные модели.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15. </w:t>
      </w:r>
      <w:r w:rsidRPr="00BA065D">
        <w:rPr>
          <w:color w:val="000000"/>
        </w:rPr>
        <w:t>Закономерности целостности и иерархической упорядоченности системы и ее частей.</w:t>
      </w:r>
    </w:p>
    <w:p w:rsidR="002225E2" w:rsidRDefault="002225E2" w:rsidP="002225E2">
      <w:pPr>
        <w:jc w:val="both"/>
        <w:rPr>
          <w:color w:val="000000"/>
        </w:rPr>
      </w:pPr>
      <w:r>
        <w:rPr>
          <w:color w:val="000000"/>
        </w:rPr>
        <w:t>16. </w:t>
      </w:r>
      <w:r w:rsidRPr="0094258F">
        <w:rPr>
          <w:color w:val="000000"/>
        </w:rPr>
        <w:t>Специальные методы системного анализа.</w:t>
      </w:r>
    </w:p>
    <w:p w:rsidR="002225E2" w:rsidRPr="00BA065D" w:rsidRDefault="002225E2" w:rsidP="002225E2">
      <w:pPr>
        <w:jc w:val="both"/>
        <w:rPr>
          <w:color w:val="000000"/>
        </w:rPr>
      </w:pPr>
      <w:r>
        <w:rPr>
          <w:color w:val="000000"/>
        </w:rPr>
        <w:t>17. </w:t>
      </w:r>
      <w:r w:rsidRPr="00BA065D">
        <w:rPr>
          <w:color w:val="000000"/>
        </w:rPr>
        <w:t>Метод постепенной формализации моделей принятия решений в задачах прохождения информации в системах управления.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18. Методики системного анализа целей.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19. Анализ целей и функций в сложных многоуровневых системах.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20. Формирование и оценка структур целей и функций.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21. Методы организации сложных экспертиз.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22. Модификации метода решающих матриц.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23. Методы сложных экспертиз, основанные на использовании информационного подхода с учетом взаимного влияния компонент.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24. Применение методов системного анализа при комплексировании систем.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25. Методика проектирования и развития сложных систем.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26. Анализ факторов, влияющих на функционирование комплексных систем, целей и функций системы.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27. Особенности комплексного проектирования радионавигационных систем.</w:t>
      </w:r>
    </w:p>
    <w:p w:rsidR="002225E2" w:rsidRPr="0094258F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 xml:space="preserve">28. Комплексного проектирования спутниковых радионавигационных систем. 29. Комплексное использование спутниковых РНС с другими радионавигационными средствами. </w:t>
      </w:r>
    </w:p>
    <w:p w:rsidR="002225E2" w:rsidRDefault="002225E2" w:rsidP="002225E2">
      <w:pPr>
        <w:jc w:val="both"/>
        <w:rPr>
          <w:color w:val="000000"/>
        </w:rPr>
      </w:pPr>
      <w:r w:rsidRPr="0094258F">
        <w:rPr>
          <w:color w:val="000000"/>
        </w:rPr>
        <w:t>30. Оценка эффективности комплексного подхода. </w:t>
      </w:r>
    </w:p>
    <w:p w:rsidR="00EC7F08" w:rsidRDefault="00EC7F08" w:rsidP="002225E2">
      <w:pPr>
        <w:jc w:val="both"/>
        <w:rPr>
          <w:color w:val="000000"/>
        </w:rPr>
      </w:pPr>
    </w:p>
    <w:p w:rsidR="00EC7F08" w:rsidRDefault="00EC7F08" w:rsidP="00EC7F08">
      <w:pPr>
        <w:keepNext/>
        <w:jc w:val="center"/>
        <w:rPr>
          <w:b/>
          <w:bCs/>
        </w:rPr>
      </w:pPr>
      <w:r>
        <w:rPr>
          <w:b/>
          <w:bCs/>
        </w:rPr>
        <w:lastRenderedPageBreak/>
        <w:t xml:space="preserve">Критерии оценивания ответов на вопросы устного опроса </w:t>
      </w:r>
    </w:p>
    <w:p w:rsidR="00EC7F08" w:rsidRDefault="00EC7F08" w:rsidP="00EC7F08">
      <w:pPr>
        <w:keepNext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719"/>
        <w:gridCol w:w="3158"/>
        <w:gridCol w:w="1766"/>
      </w:tblGrid>
      <w:tr w:rsidR="00EC7F08" w:rsidRPr="007071B6" w:rsidTr="00182EC7">
        <w:tc>
          <w:tcPr>
            <w:tcW w:w="1701" w:type="dxa"/>
            <w:vAlign w:val="center"/>
          </w:tcPr>
          <w:p w:rsidR="00EC7F08" w:rsidRPr="007071B6" w:rsidRDefault="00EC7F08" w:rsidP="00EC7F08">
            <w:pPr>
              <w:keepNext/>
              <w:jc w:val="center"/>
              <w:rPr>
                <w:b/>
                <w:bCs/>
              </w:rPr>
            </w:pPr>
            <w:r w:rsidRPr="007071B6">
              <w:rPr>
                <w:b/>
                <w:bCs/>
              </w:rPr>
              <w:t>Критерий</w:t>
            </w:r>
          </w:p>
        </w:tc>
        <w:tc>
          <w:tcPr>
            <w:tcW w:w="2802" w:type="dxa"/>
            <w:vAlign w:val="center"/>
          </w:tcPr>
          <w:p w:rsidR="00EC7F08" w:rsidRPr="007071B6" w:rsidRDefault="00EC7F08" w:rsidP="00EC7F08">
            <w:pPr>
              <w:keepNext/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</w:tc>
        <w:tc>
          <w:tcPr>
            <w:tcW w:w="3260" w:type="dxa"/>
            <w:vAlign w:val="center"/>
          </w:tcPr>
          <w:p w:rsidR="00EC7F08" w:rsidRPr="007071B6" w:rsidRDefault="00EC7F08" w:rsidP="00EC7F08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 xml:space="preserve">Продвинутый уровень </w:t>
            </w:r>
          </w:p>
        </w:tc>
        <w:tc>
          <w:tcPr>
            <w:tcW w:w="1807" w:type="dxa"/>
            <w:vAlign w:val="center"/>
          </w:tcPr>
          <w:p w:rsidR="00EC7F08" w:rsidRPr="007071B6" w:rsidRDefault="00EC7F08" w:rsidP="00EC7F08">
            <w:pPr>
              <w:keepNext/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EC7F08" w:rsidRPr="007071B6" w:rsidRDefault="00EC7F08" w:rsidP="00EC7F08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 xml:space="preserve">уровень </w:t>
            </w:r>
          </w:p>
        </w:tc>
      </w:tr>
      <w:tr w:rsidR="00EC7F08" w:rsidRPr="007071B6" w:rsidTr="00182EC7">
        <w:tc>
          <w:tcPr>
            <w:tcW w:w="1701" w:type="dxa"/>
          </w:tcPr>
          <w:p w:rsidR="00EC7F08" w:rsidRPr="007071B6" w:rsidRDefault="00EC7F08" w:rsidP="00182EC7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>Соответствие ответа вопросу</w:t>
            </w:r>
          </w:p>
        </w:tc>
        <w:tc>
          <w:tcPr>
            <w:tcW w:w="2802" w:type="dxa"/>
          </w:tcPr>
          <w:p w:rsidR="00EC7F08" w:rsidRPr="007071B6" w:rsidRDefault="00EC7F08" w:rsidP="00182EC7">
            <w:pPr>
              <w:rPr>
                <w:bCs/>
              </w:rPr>
            </w:pPr>
            <w:r w:rsidRPr="007071B6">
              <w:rPr>
                <w:bCs/>
              </w:rPr>
              <w:t>Хотя бы частичное (</w:t>
            </w:r>
            <w:r w:rsidRPr="007071B6">
              <w:rPr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bCs/>
              </w:rPr>
              <w:t>)</w:t>
            </w:r>
          </w:p>
        </w:tc>
        <w:tc>
          <w:tcPr>
            <w:tcW w:w="3260" w:type="dxa"/>
          </w:tcPr>
          <w:p w:rsidR="00EC7F08" w:rsidRPr="007071B6" w:rsidRDefault="00EC7F08" w:rsidP="00182EC7">
            <w:pPr>
              <w:rPr>
                <w:bCs/>
              </w:rPr>
            </w:pPr>
            <w:r w:rsidRPr="007071B6">
              <w:rPr>
                <w:bCs/>
              </w:rPr>
              <w:t>Полное</w:t>
            </w:r>
          </w:p>
        </w:tc>
        <w:tc>
          <w:tcPr>
            <w:tcW w:w="1807" w:type="dxa"/>
          </w:tcPr>
          <w:p w:rsidR="00EC7F08" w:rsidRPr="007071B6" w:rsidRDefault="00EC7F08" w:rsidP="00182EC7">
            <w:pPr>
              <w:rPr>
                <w:bCs/>
              </w:rPr>
            </w:pPr>
            <w:r w:rsidRPr="007071B6">
              <w:rPr>
                <w:bCs/>
              </w:rPr>
              <w:t>Полное</w:t>
            </w:r>
          </w:p>
        </w:tc>
      </w:tr>
      <w:tr w:rsidR="00EC7F08" w:rsidRPr="007071B6" w:rsidTr="00182EC7">
        <w:tc>
          <w:tcPr>
            <w:tcW w:w="1701" w:type="dxa"/>
          </w:tcPr>
          <w:p w:rsidR="00EC7F08" w:rsidRPr="007071B6" w:rsidRDefault="00EC7F08" w:rsidP="00182EC7">
            <w:pPr>
              <w:rPr>
                <w:b/>
                <w:bCs/>
              </w:rPr>
            </w:pPr>
            <w:r w:rsidRPr="007071B6">
              <w:rPr>
                <w:b/>
                <w:bCs/>
              </w:rPr>
              <w:t>Полнота ответа</w:t>
            </w:r>
          </w:p>
        </w:tc>
        <w:tc>
          <w:tcPr>
            <w:tcW w:w="2802" w:type="dxa"/>
          </w:tcPr>
          <w:p w:rsidR="00EC7F08" w:rsidRPr="007071B6" w:rsidRDefault="00EC7F08" w:rsidP="00182EC7">
            <w:pPr>
              <w:rPr>
                <w:bCs/>
              </w:rPr>
            </w:pPr>
            <w:r>
              <w:rPr>
                <w:bCs/>
              </w:rPr>
              <w:t xml:space="preserve">Вопрос раскрыт на </w:t>
            </w:r>
            <w:r w:rsidRPr="007071B6">
              <w:rPr>
                <w:bCs/>
              </w:rPr>
              <w:t xml:space="preserve">50 и более % </w:t>
            </w:r>
          </w:p>
        </w:tc>
        <w:tc>
          <w:tcPr>
            <w:tcW w:w="3260" w:type="dxa"/>
          </w:tcPr>
          <w:p w:rsidR="00EC7F08" w:rsidRPr="007071B6" w:rsidRDefault="00EC7F08" w:rsidP="00182EC7">
            <w:pPr>
              <w:rPr>
                <w:bCs/>
              </w:rPr>
            </w:pPr>
            <w:r w:rsidRPr="007071B6">
              <w:rPr>
                <w:bCs/>
              </w:rPr>
              <w:t xml:space="preserve">Ответ почти полный, </w:t>
            </w:r>
            <w:r>
              <w:rPr>
                <w:bCs/>
              </w:rPr>
              <w:t xml:space="preserve">без ошибок, </w:t>
            </w:r>
            <w:r w:rsidRPr="007071B6">
              <w:rPr>
                <w:bCs/>
              </w:rPr>
              <w:t>не хватает отдельных элементов</w:t>
            </w:r>
            <w:r>
              <w:rPr>
                <w:bCs/>
              </w:rPr>
              <w:t xml:space="preserve"> и тонкостей</w:t>
            </w:r>
          </w:p>
        </w:tc>
        <w:tc>
          <w:tcPr>
            <w:tcW w:w="1807" w:type="dxa"/>
          </w:tcPr>
          <w:p w:rsidR="00EC7F08" w:rsidRPr="007071B6" w:rsidRDefault="00EC7F08" w:rsidP="00182EC7">
            <w:pPr>
              <w:rPr>
                <w:bCs/>
              </w:rPr>
            </w:pPr>
            <w:r>
              <w:rPr>
                <w:bCs/>
              </w:rPr>
              <w:t>Ответ полный и без  ошибок</w:t>
            </w:r>
          </w:p>
        </w:tc>
      </w:tr>
    </w:tbl>
    <w:p w:rsidR="00EC7F08" w:rsidRPr="0094258F" w:rsidRDefault="00EC7F08" w:rsidP="002225E2">
      <w:pPr>
        <w:jc w:val="both"/>
      </w:pP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2 Список вопросов и (или) заданий для проведения промежуточной аттестации</w:t>
      </w:r>
    </w:p>
    <w:p w:rsidR="008C20F4" w:rsidRPr="00EE28CC" w:rsidRDefault="008C20F4" w:rsidP="008C20F4">
      <w:pPr>
        <w:autoSpaceDE w:val="0"/>
        <w:autoSpaceDN w:val="0"/>
        <w:adjustRightInd w:val="0"/>
        <w:jc w:val="center"/>
        <w:rPr>
          <w:i/>
        </w:rPr>
      </w:pPr>
    </w:p>
    <w:p w:rsidR="00E06A70" w:rsidRPr="00E06A70" w:rsidRDefault="00E06A70" w:rsidP="00E06A70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06A70">
        <w:rPr>
          <w:b/>
        </w:rPr>
        <w:t>Правила выставления оценки на зачете</w:t>
      </w:r>
    </w:p>
    <w:p w:rsidR="00E06A70" w:rsidRPr="00E06A70" w:rsidRDefault="00E06A70" w:rsidP="00E06A70">
      <w:pPr>
        <w:autoSpaceDE w:val="0"/>
        <w:autoSpaceDN w:val="0"/>
        <w:adjustRightInd w:val="0"/>
        <w:ind w:firstLine="709"/>
        <w:jc w:val="both"/>
      </w:pPr>
    </w:p>
    <w:p w:rsidR="00E06A70" w:rsidRPr="00E06A70" w:rsidRDefault="00CB2049" w:rsidP="00E06A70">
      <w:pPr>
        <w:ind w:firstLine="709"/>
        <w:jc w:val="both"/>
      </w:pPr>
      <w:r>
        <w:t>Зачё</w:t>
      </w:r>
      <w:r w:rsidR="00E06A70" w:rsidRPr="00E06A70">
        <w:t>т может проводиться в устной (письменной) форме или по</w:t>
      </w:r>
      <w:r>
        <w:t xml:space="preserve"> результатам текущей аттестации</w:t>
      </w:r>
      <w:r w:rsidR="00E06A70" w:rsidRPr="00E06A70">
        <w:t xml:space="preserve">. При проведении в устной форме в билет включается два теоретических вопроса. На подготовку к ответу дается не менее 0,5 часа. </w:t>
      </w:r>
    </w:p>
    <w:p w:rsidR="00E06A70" w:rsidRPr="00E06A70" w:rsidRDefault="00E06A70" w:rsidP="00E06A70">
      <w:pPr>
        <w:ind w:firstLine="709"/>
        <w:jc w:val="both"/>
      </w:pPr>
      <w:r w:rsidRPr="00E06A70">
        <w:t>По итогам зачета выставляется одна из оценок: «зачтено» или «</w:t>
      </w:r>
      <w:proofErr w:type="spellStart"/>
      <w:r w:rsidRPr="00E06A70">
        <w:t>незачтено</w:t>
      </w:r>
      <w:proofErr w:type="spellEnd"/>
      <w:r w:rsidRPr="00E06A70">
        <w:t>».</w:t>
      </w:r>
    </w:p>
    <w:p w:rsidR="00E06A70" w:rsidRPr="00E06A70" w:rsidRDefault="00E06A70" w:rsidP="00E06A70">
      <w:pPr>
        <w:ind w:firstLine="709"/>
        <w:jc w:val="both"/>
        <w:rPr>
          <w:b/>
        </w:rPr>
      </w:pPr>
    </w:p>
    <w:p w:rsidR="00E06A70" w:rsidRPr="00E06A70" w:rsidRDefault="00E06A70" w:rsidP="00E06A70">
      <w:pPr>
        <w:autoSpaceDE w:val="0"/>
        <w:autoSpaceDN w:val="0"/>
        <w:adjustRightInd w:val="0"/>
        <w:ind w:firstLine="709"/>
        <w:jc w:val="both"/>
      </w:pPr>
      <w:r w:rsidRPr="00E06A70">
        <w:rPr>
          <w:b/>
        </w:rPr>
        <w:t xml:space="preserve">Оценка «Зачтено» </w:t>
      </w:r>
      <w:r w:rsidRPr="00E06A70">
        <w:t>выставляется студенту, который дает достаточно полные и последовательные ответы на вопросы экзаменационного билета и дополнительные вопросы, при этом демонстрирует умение выделить существенные и несущественные признаки и установить причинно-следственные связи. Ответы излагается в терминах учебной дисциплины, при этом допускаются отдельные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обосновывает свои суждения. На часть дополнительных вопросов студент затрудняется дать ответ или дает неверные ответы.</w:t>
      </w:r>
    </w:p>
    <w:p w:rsidR="00E06A70" w:rsidRPr="00E06A70" w:rsidRDefault="00E06A70" w:rsidP="00E06A70">
      <w:pPr>
        <w:ind w:firstLine="709"/>
        <w:jc w:val="both"/>
      </w:pPr>
      <w:r w:rsidRPr="00E06A70">
        <w:rPr>
          <w:b/>
        </w:rPr>
        <w:t>Оценка «</w:t>
      </w:r>
      <w:proofErr w:type="spellStart"/>
      <w:r w:rsidRPr="00E06A70">
        <w:rPr>
          <w:b/>
        </w:rPr>
        <w:t>Незачтено</w:t>
      </w:r>
      <w:proofErr w:type="spellEnd"/>
      <w:r w:rsidRPr="00E06A70">
        <w:rPr>
          <w:b/>
        </w:rPr>
        <w:t xml:space="preserve">» </w:t>
      </w:r>
      <w:r w:rsidRPr="00E06A70"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</w:t>
      </w:r>
      <w:proofErr w:type="spellStart"/>
      <w:r w:rsidRPr="00E06A70">
        <w:t>межпредметные</w:t>
      </w:r>
      <w:proofErr w:type="spellEnd"/>
      <w:r w:rsidRPr="00E06A70"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8D2D3F" w:rsidRPr="002225E2" w:rsidRDefault="008D2D3F" w:rsidP="00E06A70">
      <w:pPr>
        <w:autoSpaceDE w:val="0"/>
        <w:autoSpaceDN w:val="0"/>
        <w:adjustRightInd w:val="0"/>
        <w:rPr>
          <w:i/>
        </w:rPr>
      </w:pP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542DB1" w:rsidRDefault="002225E2" w:rsidP="00542DB1">
      <w:pPr>
        <w:autoSpaceDE w:val="0"/>
        <w:ind w:left="1080"/>
        <w:jc w:val="right"/>
      </w:pPr>
      <w:r>
        <w:rPr>
          <w:b/>
        </w:rPr>
        <w:br w:type="page"/>
      </w:r>
      <w:r w:rsidR="00542DB1">
        <w:rPr>
          <w:b/>
        </w:rPr>
        <w:lastRenderedPageBreak/>
        <w:t>Приложение №2 к рабочей программе дисциплины</w:t>
      </w:r>
    </w:p>
    <w:p w:rsidR="00542DB1" w:rsidRDefault="00542DB1" w:rsidP="00542DB1">
      <w:pPr>
        <w:autoSpaceDE w:val="0"/>
        <w:ind w:left="1080"/>
        <w:jc w:val="right"/>
      </w:pPr>
      <w:r>
        <w:rPr>
          <w:b/>
          <w:bCs/>
        </w:rPr>
        <w:t>«Теория комплексирования радиотехнических систем»</w:t>
      </w:r>
    </w:p>
    <w:p w:rsidR="00542DB1" w:rsidRDefault="00542DB1" w:rsidP="00542DB1">
      <w:pPr>
        <w:autoSpaceDE w:val="0"/>
        <w:ind w:left="1080"/>
        <w:jc w:val="both"/>
        <w:rPr>
          <w:b/>
          <w:bCs/>
          <w:color w:val="000080"/>
          <w:szCs w:val="28"/>
        </w:rPr>
      </w:pPr>
    </w:p>
    <w:p w:rsidR="00542DB1" w:rsidRDefault="00542DB1" w:rsidP="00542DB1">
      <w:pPr>
        <w:autoSpaceDE w:val="0"/>
        <w:ind w:left="1080"/>
        <w:jc w:val="both"/>
        <w:rPr>
          <w:b/>
          <w:bCs/>
          <w:color w:val="000080"/>
          <w:szCs w:val="28"/>
        </w:rPr>
      </w:pPr>
    </w:p>
    <w:p w:rsidR="00542DB1" w:rsidRDefault="00542DB1" w:rsidP="00542DB1">
      <w:pPr>
        <w:jc w:val="center"/>
      </w:pPr>
      <w:r>
        <w:rPr>
          <w:b/>
        </w:rPr>
        <w:t>Методические указания для студентов по освоению дисциплины</w:t>
      </w:r>
    </w:p>
    <w:p w:rsidR="00542DB1" w:rsidRDefault="00542DB1" w:rsidP="00542DB1">
      <w:pPr>
        <w:jc w:val="center"/>
        <w:rPr>
          <w:b/>
          <w:color w:val="000080"/>
          <w:szCs w:val="28"/>
        </w:rPr>
      </w:pPr>
    </w:p>
    <w:p w:rsidR="00542DB1" w:rsidRDefault="00542DB1" w:rsidP="00542DB1">
      <w:pPr>
        <w:ind w:firstLine="709"/>
        <w:jc w:val="both"/>
      </w:pPr>
      <w:r w:rsidRPr="00542DB1">
        <w:t>Основной формой изложения учебного материала по дисциплине «</w:t>
      </w:r>
      <w:r w:rsidRPr="00542DB1">
        <w:rPr>
          <w:bCs/>
        </w:rPr>
        <w:t>Теория комплексирования радиотехнических систем</w:t>
      </w:r>
      <w:r w:rsidRPr="00542DB1">
        <w:t xml:space="preserve">» являются </w:t>
      </w:r>
      <w:r>
        <w:t>практические занятия</w:t>
      </w:r>
      <w:r w:rsidRPr="00542DB1">
        <w:t>, причем в достаточно большом объеме. Это связано с тем, что в основе дисциплины лежит специальный математический аппарат, с помощью которого «</w:t>
      </w:r>
      <w:r w:rsidRPr="00542DB1">
        <w:rPr>
          <w:bCs/>
        </w:rPr>
        <w:t>Теория комплексирования радиотехнических систем</w:t>
      </w:r>
      <w:r w:rsidRPr="00542DB1">
        <w:t>» позволяет решать довольно сложные и громоздкие задачи.</w:t>
      </w:r>
      <w:r>
        <w:t xml:space="preserve"> По большинству тем предусмотрены практические занятия, на которых происходит </w:t>
      </w:r>
      <w:r w:rsidR="00E51262">
        <w:t xml:space="preserve">изучение </w:t>
      </w:r>
      <w:r>
        <w:t xml:space="preserve">материала путем применения его к конкретным задачам и отработка навыков работы с математическим аппаратом статистической радиотехники. </w:t>
      </w:r>
    </w:p>
    <w:p w:rsidR="00542DB1" w:rsidRDefault="00542DB1" w:rsidP="00542DB1">
      <w:pPr>
        <w:ind w:firstLine="709"/>
        <w:jc w:val="both"/>
      </w:pPr>
      <w:r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</w:t>
      </w:r>
      <w:r w:rsidR="00E51262">
        <w:t>в ходе практических занятий</w:t>
      </w:r>
      <w:r>
        <w:t xml:space="preserve">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</w:t>
      </w:r>
      <w:r w:rsidR="00E51262">
        <w:t xml:space="preserve">теории комплексирования и </w:t>
      </w:r>
      <w:r>
        <w:t xml:space="preserve">статистической радиотехники. Для </w:t>
      </w:r>
      <w:r w:rsidR="00CB2049">
        <w:t xml:space="preserve">решения всех задач необходимо </w:t>
      </w:r>
      <w:r>
        <w:t>знать и понимать материал. Поэтому в процессе изучения дисциплины рекомендуется регулярное повторение пройденного материала. Материал</w:t>
      </w:r>
      <w:r w:rsidR="00E51262">
        <w:t xml:space="preserve"> </w:t>
      </w:r>
      <w:r>
        <w:t xml:space="preserve">необходимо </w:t>
      </w:r>
      <w:r w:rsidR="00E51262">
        <w:t>также прорабатывать</w:t>
      </w:r>
      <w:r>
        <w:t xml:space="preserve"> </w:t>
      </w:r>
      <w:r w:rsidR="00CB2049">
        <w:t>ещё</w:t>
      </w:r>
      <w:r w:rsidR="00E51262">
        <w:t xml:space="preserve"> раз </w:t>
      </w:r>
      <w:r>
        <w:t>и при необходимости дополнять информацией, полученной на консультациях или из учебной литературы.</w:t>
      </w:r>
    </w:p>
    <w:p w:rsidR="00542DB1" w:rsidRDefault="00542DB1" w:rsidP="00542DB1">
      <w:pPr>
        <w:ind w:firstLine="709"/>
        <w:jc w:val="both"/>
      </w:pPr>
      <w:r>
        <w:t>Большое внимание должно быть уделено выполнению домашней работы. В качестве заданий для самостоятельной работы дома студентам предлагаются за</w:t>
      </w:r>
      <w:r w:rsidR="00E51262">
        <w:t>дачи, аналогичные разобранным в ходе</w:t>
      </w:r>
      <w:r>
        <w:t xml:space="preserve"> </w:t>
      </w:r>
      <w:r w:rsidR="00E51262">
        <w:t>практических занятий</w:t>
      </w:r>
      <w:r>
        <w:t xml:space="preserve"> или немного более сложные, которые являются результатом объединения нескольких базовых задач. </w:t>
      </w:r>
    </w:p>
    <w:p w:rsidR="00542DB1" w:rsidRDefault="00542DB1" w:rsidP="00542DB1">
      <w:pPr>
        <w:ind w:firstLine="709"/>
        <w:jc w:val="both"/>
      </w:pPr>
      <w:r>
        <w:t xml:space="preserve">Для проверки и контроля усвоения теоретического материала, приобретенных практических навыков работы с аппаратом </w:t>
      </w:r>
      <w:r w:rsidR="00E51262">
        <w:t xml:space="preserve">теории комплексирования и </w:t>
      </w:r>
      <w:r>
        <w:t>статистической радиотехники и проведения расчетов, в течение обучения проводятся мероприятия текущей аттестации в виде самостоятельных работ (в аудитор</w:t>
      </w:r>
      <w:r w:rsidR="00CB2049">
        <w:t>ии) в ходе изучения дисциплины.</w:t>
      </w:r>
      <w:r>
        <w:t xml:space="preserve"> 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542DB1" w:rsidRDefault="00542DB1" w:rsidP="00542DB1">
      <w:pPr>
        <w:ind w:firstLine="709"/>
        <w:jc w:val="both"/>
      </w:pPr>
      <w:r>
        <w:t xml:space="preserve">В конце всего курса изучения дисциплины студенты сдают </w:t>
      </w:r>
      <w:r w:rsidR="00CB2049">
        <w:t>зачё</w:t>
      </w:r>
      <w:r w:rsidR="00E51262">
        <w:t>т</w:t>
      </w:r>
      <w:r>
        <w:t xml:space="preserve">. </w:t>
      </w:r>
    </w:p>
    <w:p w:rsidR="00542DB1" w:rsidRDefault="00542DB1" w:rsidP="00542DB1">
      <w:pPr>
        <w:ind w:firstLine="709"/>
        <w:jc w:val="both"/>
      </w:pPr>
      <w:r>
        <w:t>Освоить вопросы, излагаемые в процессе изучения дисциплины «</w:t>
      </w:r>
      <w:r w:rsidR="00E51262" w:rsidRPr="00542DB1">
        <w:rPr>
          <w:bCs/>
        </w:rPr>
        <w:t>Теория комплексирования радиотехнических систем</w:t>
      </w:r>
      <w:r>
        <w:t>» самостоятельно студенту крайне сложно. Это связано со сложностью изу</w:t>
      </w:r>
      <w:r w:rsidR="00CB2049">
        <w:t>чаемого материала и большим объё</w:t>
      </w:r>
      <w:r>
        <w:t xml:space="preserve">мом курса. Поэтому посещение всех аудиторных занятий является необходимым условием успешного изучения дисциплины. </w:t>
      </w:r>
    </w:p>
    <w:p w:rsidR="00542DB1" w:rsidRDefault="00542DB1" w:rsidP="00CB2049">
      <w:pPr>
        <w:jc w:val="center"/>
      </w:pPr>
      <w:r>
        <w:rPr>
          <w:b/>
        </w:rPr>
        <w:br w:type="page"/>
      </w:r>
      <w:r>
        <w:rPr>
          <w:b/>
        </w:rPr>
        <w:lastRenderedPageBreak/>
        <w:t>Учебно-методическое обеспечение</w:t>
      </w:r>
    </w:p>
    <w:p w:rsidR="00542DB1" w:rsidRDefault="00542DB1" w:rsidP="00542DB1">
      <w:pPr>
        <w:jc w:val="center"/>
      </w:pPr>
      <w:r>
        <w:rPr>
          <w:b/>
        </w:rPr>
        <w:t>самостоятельной работы студентов по дисциплине</w:t>
      </w:r>
    </w:p>
    <w:p w:rsidR="00542DB1" w:rsidRDefault="00542DB1" w:rsidP="00542DB1">
      <w:pPr>
        <w:autoSpaceDE w:val="0"/>
        <w:jc w:val="both"/>
        <w:rPr>
          <w:b/>
          <w:bCs/>
          <w:i/>
          <w:sz w:val="22"/>
          <w:szCs w:val="22"/>
        </w:rPr>
      </w:pPr>
    </w:p>
    <w:p w:rsidR="00542DB1" w:rsidRDefault="00542DB1" w:rsidP="00542DB1">
      <w:pPr>
        <w:autoSpaceDE w:val="0"/>
        <w:jc w:val="both"/>
        <w:rPr>
          <w:b/>
          <w:bCs/>
          <w:i/>
          <w:sz w:val="22"/>
          <w:szCs w:val="22"/>
        </w:rPr>
      </w:pPr>
    </w:p>
    <w:p w:rsidR="00542DB1" w:rsidRDefault="00542DB1" w:rsidP="00542DB1">
      <w:pPr>
        <w:numPr>
          <w:ilvl w:val="3"/>
          <w:numId w:val="16"/>
        </w:numPr>
        <w:tabs>
          <w:tab w:val="clear" w:pos="2880"/>
          <w:tab w:val="num" w:pos="0"/>
        </w:tabs>
        <w:suppressAutoHyphens/>
        <w:autoSpaceDE w:val="0"/>
        <w:autoSpaceDN w:val="0"/>
        <w:adjustRightInd w:val="0"/>
        <w:ind w:left="0" w:firstLine="709"/>
        <w:jc w:val="both"/>
      </w:pPr>
      <w:r w:rsidRPr="004352FD">
        <w:rPr>
          <w:b/>
          <w:bCs/>
        </w:rPr>
        <w:t xml:space="preserve">Для самостоятельной работы </w:t>
      </w:r>
      <w:r w:rsidRPr="004352FD">
        <w:t>рекомендуется использовать учебную литературу, указанную в разделе № 7 данной рабочей программы.</w:t>
      </w:r>
    </w:p>
    <w:p w:rsidR="00542DB1" w:rsidRDefault="00542DB1" w:rsidP="00542DB1">
      <w:pPr>
        <w:ind w:firstLine="709"/>
        <w:jc w:val="both"/>
      </w:pPr>
      <w:r>
        <w:t xml:space="preserve">Для самостоятельного подбора </w:t>
      </w:r>
      <w:proofErr w:type="gramStart"/>
      <w:r>
        <w:t>литературы  в</w:t>
      </w:r>
      <w:proofErr w:type="gramEnd"/>
      <w:r>
        <w:t xml:space="preserve"> библиотеке </w:t>
      </w:r>
      <w:proofErr w:type="spellStart"/>
      <w:r>
        <w:t>ЯрГУ</w:t>
      </w:r>
      <w:proofErr w:type="spellEnd"/>
      <w:r>
        <w:t xml:space="preserve"> рекомендуется использовать:</w:t>
      </w:r>
    </w:p>
    <w:p w:rsidR="00542DB1" w:rsidRDefault="00542DB1" w:rsidP="00542DB1">
      <w:pPr>
        <w:ind w:firstLine="567"/>
        <w:jc w:val="both"/>
      </w:pPr>
      <w:r>
        <w:rPr>
          <w:rStyle w:val="apple-style-span"/>
          <w:b/>
        </w:rPr>
        <w:t>1. Личный кабинет</w:t>
      </w:r>
      <w:r>
        <w:t xml:space="preserve"> (</w:t>
      </w:r>
      <w:hyperlink r:id="rId10" w:history="1">
        <w:r>
          <w:rPr>
            <w:rStyle w:val="ac"/>
          </w:rPr>
          <w:t>http://lib.uniyar.ac.ru/opac/bk_login.php</w:t>
        </w:r>
      </w:hyperlink>
      <w:r>
        <w:t xml:space="preserve">) дает возможность получения </w:t>
      </w:r>
      <w:proofErr w:type="spellStart"/>
      <w:r>
        <w:t>on-line</w:t>
      </w:r>
      <w:proofErr w:type="spellEnd"/>
      <w: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т.д.).</w:t>
      </w:r>
      <w:r w:rsidRPr="00620608">
        <w:t xml:space="preserve"> </w:t>
      </w:r>
      <w:r w:rsidRPr="004352FD">
        <w:t xml:space="preserve">Для работы в «Личном кабинете» необходимо зайти на сайт Научной библиотеки </w:t>
      </w:r>
      <w:proofErr w:type="spellStart"/>
      <w:r w:rsidRPr="004352FD">
        <w:t>ЯрГУ</w:t>
      </w:r>
      <w:proofErr w:type="spellEnd"/>
      <w:r w:rsidRPr="004352FD">
        <w:t xml:space="preserve"> с любой точки, имеющей доступ в </w:t>
      </w:r>
      <w:proofErr w:type="spellStart"/>
      <w:r w:rsidRPr="004352FD">
        <w:t>Internet</w:t>
      </w:r>
      <w:proofErr w:type="spellEnd"/>
      <w:r w:rsidRPr="004352FD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542DB1" w:rsidRDefault="00542DB1" w:rsidP="00542DB1">
      <w:pPr>
        <w:ind w:firstLine="567"/>
        <w:jc w:val="both"/>
      </w:pPr>
      <w:r>
        <w:rPr>
          <w:b/>
        </w:rPr>
        <w:t xml:space="preserve">2. Электронная библиотека учебных материалов </w:t>
      </w:r>
      <w:proofErr w:type="spellStart"/>
      <w:r>
        <w:rPr>
          <w:b/>
        </w:rPr>
        <w:t>ЯрГУ</w:t>
      </w:r>
      <w:proofErr w:type="spellEnd"/>
    </w:p>
    <w:p w:rsidR="00542DB1" w:rsidRDefault="00542DB1" w:rsidP="00542DB1">
      <w:pPr>
        <w:jc w:val="both"/>
      </w:pPr>
      <w:r>
        <w:t>(</w:t>
      </w:r>
      <w:hyperlink r:id="rId11" w:history="1">
        <w:r>
          <w:rPr>
            <w:rStyle w:val="ac"/>
          </w:rPr>
          <w:t>http://www.lib.uniyar.ac.ru/opac/bk_cat_find.php</w:t>
        </w:r>
      </w:hyperlink>
      <w:r>
        <w:t xml:space="preserve">) содержит более 2500 полных текстов учебных и учебно-методических материалов по основным изучаемым дисциплинам, изданных в университете. </w:t>
      </w:r>
      <w:r w:rsidRPr="004352FD">
        <w:t>Доступ в сети университета, либо по логину/паролю.</w:t>
      </w:r>
    </w:p>
    <w:p w:rsidR="00542DB1" w:rsidRDefault="00542DB1" w:rsidP="00542DB1">
      <w:pPr>
        <w:ind w:firstLine="567"/>
        <w:jc w:val="both"/>
        <w:rPr>
          <w:rStyle w:val="apple-style-span"/>
        </w:rPr>
      </w:pPr>
      <w:r>
        <w:rPr>
          <w:b/>
        </w:rPr>
        <w:t xml:space="preserve">3. </w:t>
      </w:r>
      <w:r>
        <w:rPr>
          <w:rStyle w:val="apple-style-span"/>
          <w:b/>
        </w:rPr>
        <w:t xml:space="preserve">Электронная картотека </w:t>
      </w:r>
      <w:hyperlink r:id="rId12" w:anchor="_blank" w:history="1">
        <w:r>
          <w:rPr>
            <w:rStyle w:val="ac"/>
            <w:b/>
          </w:rPr>
          <w:t>«</w:t>
        </w:r>
        <w:proofErr w:type="spellStart"/>
        <w:r>
          <w:rPr>
            <w:rStyle w:val="ac"/>
            <w:b/>
          </w:rPr>
          <w:t>Книгообеспеченность</w:t>
        </w:r>
        <w:proofErr w:type="spellEnd"/>
        <w:r>
          <w:rPr>
            <w:rStyle w:val="ac"/>
            <w:b/>
          </w:rPr>
          <w:t>»</w:t>
        </w:r>
      </w:hyperlink>
    </w:p>
    <w:p w:rsidR="00542DB1" w:rsidRPr="004352FD" w:rsidRDefault="00542DB1" w:rsidP="00542DB1">
      <w:pPr>
        <w:jc w:val="both"/>
      </w:pPr>
      <w:r>
        <w:rPr>
          <w:rStyle w:val="apple-style-span"/>
        </w:rPr>
        <w:t>(</w:t>
      </w:r>
      <w:hyperlink r:id="rId13" w:history="1">
        <w:r>
          <w:rPr>
            <w:rStyle w:val="ac"/>
          </w:rPr>
          <w:t>http://www.lib.uniyar.ac.ru/opac/bk_bookreq_find.php</w:t>
        </w:r>
      </w:hyperlink>
      <w:r>
        <w:rPr>
          <w:rStyle w:val="apple-style-span"/>
        </w:rPr>
        <w:t xml:space="preserve">) раскрывает учебный фонд научной библиотеки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>
        <w:rPr>
          <w:rStyle w:val="apple-style-span"/>
        </w:rPr>
        <w:t>книгообеспеченности</w:t>
      </w:r>
      <w:proofErr w:type="spellEnd"/>
      <w:r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</w:t>
      </w:r>
      <w:r w:rsidRPr="004352FD">
        <w:t xml:space="preserve">Электронная картотека </w:t>
      </w:r>
      <w:hyperlink r:id="rId14" w:tgtFrame="_blank" w:history="1">
        <w:r w:rsidRPr="004352FD">
          <w:rPr>
            <w:color w:val="0000FF"/>
            <w:u w:val="single"/>
          </w:rPr>
          <w:t>«</w:t>
        </w:r>
        <w:proofErr w:type="spellStart"/>
        <w:r w:rsidRPr="004352FD">
          <w:rPr>
            <w:color w:val="0000FF"/>
            <w:u w:val="single"/>
          </w:rPr>
          <w:t>Книгообеспеченность</w:t>
        </w:r>
        <w:proofErr w:type="spellEnd"/>
        <w:r w:rsidRPr="004352FD">
          <w:rPr>
            <w:color w:val="0000FF"/>
            <w:u w:val="single"/>
          </w:rPr>
          <w:t>»</w:t>
        </w:r>
      </w:hyperlink>
      <w:r w:rsidRPr="004352FD">
        <w:t xml:space="preserve"> доступна в сети университета и через Личный кабинет.</w:t>
      </w:r>
    </w:p>
    <w:p w:rsidR="00542DB1" w:rsidRPr="004352FD" w:rsidRDefault="00542DB1" w:rsidP="00542DB1">
      <w:pPr>
        <w:jc w:val="both"/>
      </w:pPr>
      <w:r w:rsidRPr="004352FD">
        <w:t>та и через Личный кабинет.</w:t>
      </w:r>
    </w:p>
    <w:p w:rsidR="008C20F4" w:rsidRPr="00EE28CC" w:rsidRDefault="008C20F4" w:rsidP="00542DB1">
      <w:pPr>
        <w:tabs>
          <w:tab w:val="left" w:pos="5670"/>
        </w:tabs>
        <w:ind w:right="141"/>
        <w:jc w:val="right"/>
        <w:rPr>
          <w:i/>
          <w:sz w:val="22"/>
          <w:szCs w:val="22"/>
        </w:rPr>
      </w:pPr>
    </w:p>
    <w:sectPr w:rsidR="008C20F4" w:rsidRPr="00EE28CC" w:rsidSect="008C20F4">
      <w:footerReference w:type="even" r:id="rId15"/>
      <w:footerReference w:type="default" r:id="rId16"/>
      <w:footerReference w:type="first" r:id="rId17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478" w:rsidRDefault="00DF6478">
      <w:r>
        <w:separator/>
      </w:r>
    </w:p>
  </w:endnote>
  <w:endnote w:type="continuationSeparator" w:id="0">
    <w:p w:rsidR="00DF6478" w:rsidRDefault="00DF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0E15">
      <w:rPr>
        <w:rStyle w:val="a7"/>
        <w:noProof/>
      </w:rPr>
      <w:t>11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34C" w:rsidRDefault="0079734C" w:rsidP="0079734C">
    <w:pPr>
      <w:pStyle w:val="a5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478" w:rsidRDefault="00DF6478">
      <w:r>
        <w:separator/>
      </w:r>
    </w:p>
  </w:footnote>
  <w:footnote w:type="continuationSeparator" w:id="0">
    <w:p w:rsidR="00DF6478" w:rsidRDefault="00DF6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</w:rPr>
    </w:lvl>
  </w:abstractNum>
  <w:abstractNum w:abstractNumId="1" w15:restartNumberingAfterBreak="0">
    <w:nsid w:val="14D619D1"/>
    <w:multiLevelType w:val="hybridMultilevel"/>
    <w:tmpl w:val="3CDACE48"/>
    <w:lvl w:ilvl="0" w:tplc="778829F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2659C1"/>
    <w:multiLevelType w:val="hybridMultilevel"/>
    <w:tmpl w:val="AE766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225"/>
    <w:multiLevelType w:val="multilevel"/>
    <w:tmpl w:val="5606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/>
        <w:bCs/>
      </w:rPr>
    </w:lvl>
  </w:abstractNum>
  <w:abstractNum w:abstractNumId="11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BA46E9"/>
    <w:multiLevelType w:val="hybridMultilevel"/>
    <w:tmpl w:val="FE44FCAE"/>
    <w:lvl w:ilvl="0" w:tplc="DD82797C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5"/>
  </w:num>
  <w:num w:numId="5">
    <w:abstractNumId w:val="12"/>
  </w:num>
  <w:num w:numId="6">
    <w:abstractNumId w:val="1"/>
  </w:num>
  <w:num w:numId="7">
    <w:abstractNumId w:val="6"/>
  </w:num>
  <w:num w:numId="8">
    <w:abstractNumId w:val="13"/>
  </w:num>
  <w:num w:numId="9">
    <w:abstractNumId w:val="11"/>
  </w:num>
  <w:num w:numId="10">
    <w:abstractNumId w:val="3"/>
  </w:num>
  <w:num w:numId="11">
    <w:abstractNumId w:val="7"/>
  </w:num>
  <w:num w:numId="12">
    <w:abstractNumId w:val="14"/>
  </w:num>
  <w:num w:numId="13">
    <w:abstractNumId w:val="0"/>
  </w:num>
  <w:num w:numId="14">
    <w:abstractNumId w:val="9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52C75"/>
    <w:rsid w:val="00054BD8"/>
    <w:rsid w:val="000561B9"/>
    <w:rsid w:val="00060E42"/>
    <w:rsid w:val="00064DE3"/>
    <w:rsid w:val="000951B2"/>
    <w:rsid w:val="000B1581"/>
    <w:rsid w:val="000B54BD"/>
    <w:rsid w:val="000C23AD"/>
    <w:rsid w:val="000D168F"/>
    <w:rsid w:val="000D5229"/>
    <w:rsid w:val="000E2081"/>
    <w:rsid w:val="00126FA7"/>
    <w:rsid w:val="0014510C"/>
    <w:rsid w:val="00152D1D"/>
    <w:rsid w:val="00155AAD"/>
    <w:rsid w:val="0016149A"/>
    <w:rsid w:val="00172C19"/>
    <w:rsid w:val="00174424"/>
    <w:rsid w:val="00176E1B"/>
    <w:rsid w:val="001935F1"/>
    <w:rsid w:val="001A16DA"/>
    <w:rsid w:val="001A4E56"/>
    <w:rsid w:val="001B6F8F"/>
    <w:rsid w:val="001D7FB2"/>
    <w:rsid w:val="001E3354"/>
    <w:rsid w:val="001E4016"/>
    <w:rsid w:val="002011D8"/>
    <w:rsid w:val="002150AC"/>
    <w:rsid w:val="00217B50"/>
    <w:rsid w:val="002225E2"/>
    <w:rsid w:val="0022638F"/>
    <w:rsid w:val="0023637E"/>
    <w:rsid w:val="002373A1"/>
    <w:rsid w:val="00242084"/>
    <w:rsid w:val="0025788F"/>
    <w:rsid w:val="0026251F"/>
    <w:rsid w:val="00277F32"/>
    <w:rsid w:val="00284CFD"/>
    <w:rsid w:val="002964AC"/>
    <w:rsid w:val="002A6EB7"/>
    <w:rsid w:val="002B1F72"/>
    <w:rsid w:val="002F7615"/>
    <w:rsid w:val="003315CC"/>
    <w:rsid w:val="003377BD"/>
    <w:rsid w:val="00347790"/>
    <w:rsid w:val="00362BF7"/>
    <w:rsid w:val="003674D5"/>
    <w:rsid w:val="0039389D"/>
    <w:rsid w:val="00393FD2"/>
    <w:rsid w:val="003B29F1"/>
    <w:rsid w:val="003B4690"/>
    <w:rsid w:val="003B70E7"/>
    <w:rsid w:val="003D37FD"/>
    <w:rsid w:val="003D6C6D"/>
    <w:rsid w:val="003F6BC9"/>
    <w:rsid w:val="0041109A"/>
    <w:rsid w:val="00413932"/>
    <w:rsid w:val="00446480"/>
    <w:rsid w:val="0044784C"/>
    <w:rsid w:val="00453CB8"/>
    <w:rsid w:val="004646AF"/>
    <w:rsid w:val="00475106"/>
    <w:rsid w:val="00481F25"/>
    <w:rsid w:val="0049521F"/>
    <w:rsid w:val="00495D6B"/>
    <w:rsid w:val="00495F4C"/>
    <w:rsid w:val="004A48EA"/>
    <w:rsid w:val="004A6A09"/>
    <w:rsid w:val="004B20E6"/>
    <w:rsid w:val="004B2FD5"/>
    <w:rsid w:val="004C023C"/>
    <w:rsid w:val="004C41E1"/>
    <w:rsid w:val="004E00A7"/>
    <w:rsid w:val="004E72E5"/>
    <w:rsid w:val="004F1AE4"/>
    <w:rsid w:val="0050380C"/>
    <w:rsid w:val="00512958"/>
    <w:rsid w:val="005164C3"/>
    <w:rsid w:val="00527D20"/>
    <w:rsid w:val="005329E9"/>
    <w:rsid w:val="0053627B"/>
    <w:rsid w:val="005376F5"/>
    <w:rsid w:val="00542DB1"/>
    <w:rsid w:val="00552100"/>
    <w:rsid w:val="0058111D"/>
    <w:rsid w:val="0058151B"/>
    <w:rsid w:val="005B089F"/>
    <w:rsid w:val="005C4D83"/>
    <w:rsid w:val="005C7A90"/>
    <w:rsid w:val="005D5BAD"/>
    <w:rsid w:val="005F2765"/>
    <w:rsid w:val="005F36A0"/>
    <w:rsid w:val="0061643A"/>
    <w:rsid w:val="0061710E"/>
    <w:rsid w:val="00624680"/>
    <w:rsid w:val="00624FC7"/>
    <w:rsid w:val="00630065"/>
    <w:rsid w:val="00633884"/>
    <w:rsid w:val="00651C84"/>
    <w:rsid w:val="00676807"/>
    <w:rsid w:val="00687EB8"/>
    <w:rsid w:val="00697D69"/>
    <w:rsid w:val="006A34CC"/>
    <w:rsid w:val="006B1959"/>
    <w:rsid w:val="006C183D"/>
    <w:rsid w:val="006D65D1"/>
    <w:rsid w:val="006E1B2A"/>
    <w:rsid w:val="006F3784"/>
    <w:rsid w:val="006F41AB"/>
    <w:rsid w:val="00706565"/>
    <w:rsid w:val="00723A77"/>
    <w:rsid w:val="00735139"/>
    <w:rsid w:val="0074017E"/>
    <w:rsid w:val="00741852"/>
    <w:rsid w:val="00745FD8"/>
    <w:rsid w:val="00746067"/>
    <w:rsid w:val="007541AF"/>
    <w:rsid w:val="00757CF7"/>
    <w:rsid w:val="0078570A"/>
    <w:rsid w:val="007922F1"/>
    <w:rsid w:val="00793F90"/>
    <w:rsid w:val="00795ABA"/>
    <w:rsid w:val="0079734C"/>
    <w:rsid w:val="007B12FD"/>
    <w:rsid w:val="007C0051"/>
    <w:rsid w:val="007E0137"/>
    <w:rsid w:val="007E07F4"/>
    <w:rsid w:val="007E12A8"/>
    <w:rsid w:val="007E2A62"/>
    <w:rsid w:val="007F0EC9"/>
    <w:rsid w:val="0080339B"/>
    <w:rsid w:val="008037DA"/>
    <w:rsid w:val="00806C82"/>
    <w:rsid w:val="008160F7"/>
    <w:rsid w:val="008176A8"/>
    <w:rsid w:val="00835EE8"/>
    <w:rsid w:val="008423B6"/>
    <w:rsid w:val="0085043A"/>
    <w:rsid w:val="00851A1C"/>
    <w:rsid w:val="0086769F"/>
    <w:rsid w:val="0087490D"/>
    <w:rsid w:val="00877220"/>
    <w:rsid w:val="0088120E"/>
    <w:rsid w:val="008852D8"/>
    <w:rsid w:val="008A2D51"/>
    <w:rsid w:val="008B1337"/>
    <w:rsid w:val="008C20F4"/>
    <w:rsid w:val="008C2CAB"/>
    <w:rsid w:val="008C72D6"/>
    <w:rsid w:val="008C781A"/>
    <w:rsid w:val="008D2D3F"/>
    <w:rsid w:val="008E2FC2"/>
    <w:rsid w:val="00901B30"/>
    <w:rsid w:val="00902D7B"/>
    <w:rsid w:val="00910E15"/>
    <w:rsid w:val="009279EC"/>
    <w:rsid w:val="009345B1"/>
    <w:rsid w:val="0094258F"/>
    <w:rsid w:val="00946653"/>
    <w:rsid w:val="00960B5F"/>
    <w:rsid w:val="00995DF6"/>
    <w:rsid w:val="009C78DA"/>
    <w:rsid w:val="009D2878"/>
    <w:rsid w:val="009F364B"/>
    <w:rsid w:val="00A0244C"/>
    <w:rsid w:val="00A30945"/>
    <w:rsid w:val="00A32DD3"/>
    <w:rsid w:val="00A3342A"/>
    <w:rsid w:val="00A33A68"/>
    <w:rsid w:val="00A40F24"/>
    <w:rsid w:val="00A626F5"/>
    <w:rsid w:val="00A662DB"/>
    <w:rsid w:val="00A710D9"/>
    <w:rsid w:val="00A87A61"/>
    <w:rsid w:val="00AB4B0B"/>
    <w:rsid w:val="00AC4BF7"/>
    <w:rsid w:val="00AD2A55"/>
    <w:rsid w:val="00B0718D"/>
    <w:rsid w:val="00B10D29"/>
    <w:rsid w:val="00B117B9"/>
    <w:rsid w:val="00B20858"/>
    <w:rsid w:val="00B2728F"/>
    <w:rsid w:val="00B532C4"/>
    <w:rsid w:val="00B73B56"/>
    <w:rsid w:val="00BA065D"/>
    <w:rsid w:val="00BB1024"/>
    <w:rsid w:val="00BB51C0"/>
    <w:rsid w:val="00BC2AF4"/>
    <w:rsid w:val="00BE2AF8"/>
    <w:rsid w:val="00BE6509"/>
    <w:rsid w:val="00C01B46"/>
    <w:rsid w:val="00C12AB5"/>
    <w:rsid w:val="00C23071"/>
    <w:rsid w:val="00C37568"/>
    <w:rsid w:val="00C467CE"/>
    <w:rsid w:val="00C55106"/>
    <w:rsid w:val="00C81247"/>
    <w:rsid w:val="00C812E4"/>
    <w:rsid w:val="00CA13C5"/>
    <w:rsid w:val="00CA1B39"/>
    <w:rsid w:val="00CB2049"/>
    <w:rsid w:val="00CD325F"/>
    <w:rsid w:val="00CE2824"/>
    <w:rsid w:val="00CF4391"/>
    <w:rsid w:val="00CF592E"/>
    <w:rsid w:val="00D15DD0"/>
    <w:rsid w:val="00D17D7D"/>
    <w:rsid w:val="00D20D8A"/>
    <w:rsid w:val="00D342BA"/>
    <w:rsid w:val="00D41BEC"/>
    <w:rsid w:val="00D42340"/>
    <w:rsid w:val="00D43580"/>
    <w:rsid w:val="00D52A0D"/>
    <w:rsid w:val="00D54B5A"/>
    <w:rsid w:val="00D55AE7"/>
    <w:rsid w:val="00D60FB5"/>
    <w:rsid w:val="00D718D9"/>
    <w:rsid w:val="00D748F8"/>
    <w:rsid w:val="00D80C70"/>
    <w:rsid w:val="00D909A2"/>
    <w:rsid w:val="00D91870"/>
    <w:rsid w:val="00DB00CF"/>
    <w:rsid w:val="00DC03C7"/>
    <w:rsid w:val="00DF1C43"/>
    <w:rsid w:val="00DF6478"/>
    <w:rsid w:val="00E06A70"/>
    <w:rsid w:val="00E364B6"/>
    <w:rsid w:val="00E4697E"/>
    <w:rsid w:val="00E51262"/>
    <w:rsid w:val="00E625C4"/>
    <w:rsid w:val="00E70CB6"/>
    <w:rsid w:val="00E834F7"/>
    <w:rsid w:val="00E94B4C"/>
    <w:rsid w:val="00EA5D81"/>
    <w:rsid w:val="00EC55A4"/>
    <w:rsid w:val="00EC5FFD"/>
    <w:rsid w:val="00EC7B3F"/>
    <w:rsid w:val="00EC7F08"/>
    <w:rsid w:val="00ED061B"/>
    <w:rsid w:val="00EE28CC"/>
    <w:rsid w:val="00EF38DD"/>
    <w:rsid w:val="00F3479E"/>
    <w:rsid w:val="00F34ACE"/>
    <w:rsid w:val="00F36F23"/>
    <w:rsid w:val="00F75FFE"/>
    <w:rsid w:val="00F8275B"/>
    <w:rsid w:val="00F863B9"/>
    <w:rsid w:val="00F91D54"/>
    <w:rsid w:val="00FA158B"/>
    <w:rsid w:val="00FA2454"/>
    <w:rsid w:val="00FB6989"/>
    <w:rsid w:val="00FC7F21"/>
    <w:rsid w:val="00FE012F"/>
    <w:rsid w:val="00FE0C71"/>
    <w:rsid w:val="00FE517F"/>
    <w:rsid w:val="00FF1B88"/>
    <w:rsid w:val="00F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952FD"/>
  <w15:docId w15:val="{DDA49913-2360-41A4-B8A2-D5EE94AF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customStyle="1" w:styleId="western">
    <w:name w:val="western"/>
    <w:basedOn w:val="a0"/>
    <w:rsid w:val="0078570A"/>
    <w:pPr>
      <w:spacing w:before="100" w:beforeAutospacing="1" w:after="115"/>
    </w:pPr>
    <w:rPr>
      <w:color w:val="000000"/>
    </w:rPr>
  </w:style>
  <w:style w:type="paragraph" w:styleId="aa">
    <w:name w:val="Body Text Indent"/>
    <w:aliases w:val="текст,Основной текст 1,Нумерованный список !!,Надин стиль"/>
    <w:basedOn w:val="a0"/>
    <w:link w:val="ab"/>
    <w:uiPriority w:val="99"/>
    <w:rsid w:val="0025788F"/>
    <w:pPr>
      <w:ind w:right="-57" w:firstLine="567"/>
      <w:jc w:val="both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aliases w:val="текст Знак,Основной текст 1 Знак,Нумерованный список !! Знак,Надин стиль Знак"/>
    <w:link w:val="aa"/>
    <w:uiPriority w:val="99"/>
    <w:locked/>
    <w:rsid w:val="0025788F"/>
    <w:rPr>
      <w:rFonts w:cs="Times New Roman"/>
      <w:sz w:val="20"/>
      <w:szCs w:val="20"/>
      <w:lang w:eastAsia="en-US"/>
    </w:rPr>
  </w:style>
  <w:style w:type="character" w:styleId="ac">
    <w:name w:val="Hyperlink"/>
    <w:uiPriority w:val="99"/>
    <w:rsid w:val="002225E2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2225E2"/>
    <w:rPr>
      <w:rFonts w:cs="Times New Roman"/>
    </w:rPr>
  </w:style>
  <w:style w:type="paragraph" w:customStyle="1" w:styleId="mainj">
    <w:name w:val="mainj"/>
    <w:basedOn w:val="a0"/>
    <w:uiPriority w:val="99"/>
    <w:rsid w:val="002225E2"/>
    <w:pPr>
      <w:spacing w:before="100" w:beforeAutospacing="1" w:after="100" w:afterAutospacing="1"/>
      <w:ind w:firstLine="567"/>
      <w:jc w:val="both"/>
    </w:pPr>
    <w:rPr>
      <w:sz w:val="22"/>
      <w:szCs w:val="22"/>
    </w:rPr>
  </w:style>
  <w:style w:type="paragraph" w:customStyle="1" w:styleId="1">
    <w:name w:val="Основной текст1"/>
    <w:basedOn w:val="a0"/>
    <w:link w:val="ad"/>
    <w:uiPriority w:val="99"/>
    <w:rsid w:val="0061643A"/>
    <w:pPr>
      <w:widowControl w:val="0"/>
      <w:shd w:val="clear" w:color="auto" w:fill="FFFFFF"/>
      <w:suppressAutoHyphens/>
      <w:spacing w:after="180" w:line="274" w:lineRule="exact"/>
      <w:jc w:val="both"/>
    </w:pPr>
    <w:rPr>
      <w:sz w:val="23"/>
      <w:szCs w:val="23"/>
      <w:lang w:eastAsia="zh-CN"/>
    </w:rPr>
  </w:style>
  <w:style w:type="character" w:customStyle="1" w:styleId="ad">
    <w:name w:val="Основной текст_"/>
    <w:link w:val="1"/>
    <w:uiPriority w:val="99"/>
    <w:locked/>
    <w:rsid w:val="00A662DB"/>
    <w:rPr>
      <w:sz w:val="23"/>
      <w:szCs w:val="23"/>
      <w:shd w:val="clear" w:color="auto" w:fill="FFFFFF"/>
      <w:lang w:eastAsia="zh-CN"/>
    </w:rPr>
  </w:style>
  <w:style w:type="paragraph" w:styleId="ae">
    <w:name w:val="Normal (Web)"/>
    <w:basedOn w:val="a0"/>
    <w:uiPriority w:val="99"/>
    <w:qFormat/>
    <w:rsid w:val="00745FD8"/>
    <w:pPr>
      <w:spacing w:before="280" w:after="280"/>
    </w:pPr>
    <w:rPr>
      <w:lang w:eastAsia="ar-SA"/>
    </w:rPr>
  </w:style>
  <w:style w:type="paragraph" w:customStyle="1" w:styleId="10">
    <w:name w:val="Абзац списка1"/>
    <w:basedOn w:val="a0"/>
    <w:rsid w:val="00745FD8"/>
    <w:pPr>
      <w:suppressAutoHyphens/>
      <w:ind w:left="708"/>
    </w:pPr>
    <w:rPr>
      <w:sz w:val="28"/>
      <w:lang w:eastAsia="zh-CN"/>
    </w:rPr>
  </w:style>
  <w:style w:type="paragraph" w:customStyle="1" w:styleId="af">
    <w:name w:val="!Абзац по центру"/>
    <w:basedOn w:val="a0"/>
    <w:qFormat/>
    <w:rsid w:val="0079734C"/>
    <w:pPr>
      <w:jc w:val="center"/>
    </w:pPr>
  </w:style>
  <w:style w:type="paragraph" w:customStyle="1" w:styleId="af0">
    <w:name w:val="!Абзац без отступа"/>
    <w:basedOn w:val="af"/>
    <w:qFormat/>
    <w:rsid w:val="0079734C"/>
    <w:pPr>
      <w:jc w:val="both"/>
    </w:pPr>
  </w:style>
  <w:style w:type="paragraph" w:customStyle="1" w:styleId="af1">
    <w:name w:val="!Абзац подпись"/>
    <w:basedOn w:val="af"/>
    <w:qFormat/>
    <w:rsid w:val="0079734C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educ.ru/tsisa1.html" TargetMode="External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0.1.0.4/buki/bk_bookreq_find.php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lib.uniyar.ac.ru/opac/bk_login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-educ.ru/tsisa2.html" TargetMode="External"/><Relationship Id="rId14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27257-AF04-4747-9C1A-59CB9DF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2435</Words>
  <Characters>18840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21233</CharactersWithSpaces>
  <SharedDoc>false</SharedDoc>
  <HLinks>
    <vt:vector size="54" baseType="variant">
      <vt:variant>
        <vt:i4>589825</vt:i4>
      </vt:variant>
      <vt:variant>
        <vt:i4>24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21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6357084</vt:i4>
      </vt:variant>
      <vt:variant>
        <vt:i4>18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>_blank</vt:lpwstr>
      </vt:variant>
      <vt:variant>
        <vt:i4>5570651</vt:i4>
      </vt:variant>
      <vt:variant>
        <vt:i4>15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12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5177417</vt:i4>
      </vt:variant>
      <vt:variant>
        <vt:i4>6</vt:i4>
      </vt:variant>
      <vt:variant>
        <vt:i4>0</vt:i4>
      </vt:variant>
      <vt:variant>
        <vt:i4>5</vt:i4>
      </vt:variant>
      <vt:variant>
        <vt:lpwstr>http://e-educ.ru/tsisa2.html</vt:lpwstr>
      </vt:variant>
      <vt:variant>
        <vt:lpwstr/>
      </vt:variant>
      <vt:variant>
        <vt:i4>5177418</vt:i4>
      </vt:variant>
      <vt:variant>
        <vt:i4>3</vt:i4>
      </vt:variant>
      <vt:variant>
        <vt:i4>0</vt:i4>
      </vt:variant>
      <vt:variant>
        <vt:i4>5</vt:i4>
      </vt:variant>
      <vt:variant>
        <vt:lpwstr>http://e-educ.ru/tsisa1.html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2023-05-29T14:22:00Z</cp:lastPrinted>
  <dcterms:created xsi:type="dcterms:W3CDTF">2025-01-09T17:19:00Z</dcterms:created>
  <dcterms:modified xsi:type="dcterms:W3CDTF">2025-01-10T13:49:00Z</dcterms:modified>
</cp:coreProperties>
</file>