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2D2" w:rsidRPr="00470559" w:rsidRDefault="003C22D2" w:rsidP="003C22D2">
      <w:pPr>
        <w:widowControl/>
        <w:jc w:val="center"/>
        <w:rPr>
          <w:b/>
          <w:szCs w:val="24"/>
        </w:rPr>
      </w:pPr>
      <w:r w:rsidRPr="00470559">
        <w:rPr>
          <w:b/>
          <w:szCs w:val="24"/>
        </w:rPr>
        <w:t>МИНОБРНАУКИ РОССИИ</w:t>
      </w:r>
    </w:p>
    <w:p w:rsidR="003C22D2" w:rsidRPr="00470559" w:rsidRDefault="003C22D2" w:rsidP="003C22D2">
      <w:pPr>
        <w:widowControl/>
        <w:jc w:val="center"/>
        <w:rPr>
          <w:b/>
          <w:szCs w:val="24"/>
        </w:rPr>
      </w:pPr>
      <w:r w:rsidRPr="00470559">
        <w:rPr>
          <w:b/>
          <w:szCs w:val="24"/>
        </w:rPr>
        <w:t>Ярославский госуда</w:t>
      </w:r>
      <w:r w:rsidR="00F92CDA">
        <w:rPr>
          <w:b/>
          <w:szCs w:val="24"/>
        </w:rPr>
        <w:t xml:space="preserve">рственный университет им. П.Г. </w:t>
      </w:r>
      <w:r w:rsidRPr="00470559">
        <w:rPr>
          <w:b/>
          <w:szCs w:val="24"/>
        </w:rPr>
        <w:t>Демидова</w:t>
      </w:r>
    </w:p>
    <w:p w:rsidR="00283BEB" w:rsidRPr="00470559" w:rsidRDefault="00283BEB">
      <w:pPr>
        <w:widowControl/>
        <w:jc w:val="center"/>
        <w:rPr>
          <w:i/>
          <w:iCs/>
          <w:szCs w:val="24"/>
          <w:u w:val="single"/>
        </w:rPr>
      </w:pPr>
    </w:p>
    <w:p w:rsidR="00283BEB" w:rsidRPr="00470559" w:rsidRDefault="00255F8A" w:rsidP="00012305">
      <w:pPr>
        <w:widowControl/>
        <w:jc w:val="center"/>
        <w:rPr>
          <w:szCs w:val="24"/>
        </w:rPr>
      </w:pPr>
      <w:r w:rsidRPr="00470559">
        <w:rPr>
          <w:szCs w:val="24"/>
        </w:rPr>
        <w:t xml:space="preserve">Кафедра </w:t>
      </w:r>
      <w:r w:rsidR="00012305" w:rsidRPr="00012305">
        <w:rPr>
          <w:szCs w:val="24"/>
        </w:rPr>
        <w:t>интеллектуальных информационных</w:t>
      </w:r>
      <w:r w:rsidR="00F5541B">
        <w:rPr>
          <w:szCs w:val="24"/>
        </w:rPr>
        <w:t xml:space="preserve"> </w:t>
      </w:r>
      <w:r w:rsidR="00012305" w:rsidRPr="00012305">
        <w:rPr>
          <w:szCs w:val="24"/>
        </w:rPr>
        <w:t>радиофизических систем</w:t>
      </w:r>
    </w:p>
    <w:p w:rsidR="00283BEB" w:rsidRPr="00D543ED" w:rsidRDefault="00283BEB">
      <w:pPr>
        <w:widowControl/>
        <w:jc w:val="center"/>
        <w:rPr>
          <w:szCs w:val="24"/>
        </w:rPr>
      </w:pPr>
    </w:p>
    <w:p w:rsidR="00283BEB" w:rsidRPr="00D543ED" w:rsidRDefault="00283BEB">
      <w:pPr>
        <w:widowControl/>
        <w:jc w:val="center"/>
        <w:rPr>
          <w:szCs w:val="24"/>
        </w:rPr>
      </w:pPr>
    </w:p>
    <w:tbl>
      <w:tblPr>
        <w:tblW w:w="0" w:type="auto"/>
        <w:tblCellMar>
          <w:left w:w="0" w:type="dxa"/>
          <w:right w:w="0" w:type="dxa"/>
        </w:tblCellMar>
        <w:tblLook w:val="04A0" w:firstRow="1" w:lastRow="0" w:firstColumn="1" w:lastColumn="0" w:noHBand="0" w:noVBand="1"/>
      </w:tblPr>
      <w:tblGrid>
        <w:gridCol w:w="5952"/>
        <w:gridCol w:w="3402"/>
      </w:tblGrid>
      <w:tr w:rsidR="00D543ED" w:rsidTr="00CD0B07">
        <w:tc>
          <w:tcPr>
            <w:tcW w:w="5954" w:type="dxa"/>
            <w:shd w:val="clear" w:color="auto" w:fill="auto"/>
          </w:tcPr>
          <w:p w:rsidR="00D543ED" w:rsidRDefault="00D543ED" w:rsidP="00CD0B07">
            <w:pPr>
              <w:pStyle w:val="af4"/>
            </w:pPr>
          </w:p>
        </w:tc>
        <w:tc>
          <w:tcPr>
            <w:tcW w:w="3402" w:type="dxa"/>
            <w:shd w:val="clear" w:color="auto" w:fill="auto"/>
          </w:tcPr>
          <w:p w:rsidR="00D543ED" w:rsidRPr="00F741AC" w:rsidRDefault="00D543ED" w:rsidP="00CD0B07">
            <w:pPr>
              <w:pStyle w:val="af4"/>
            </w:pPr>
            <w:r w:rsidRPr="00F741AC">
              <w:t>УТВЕРЖДАЮ</w:t>
            </w:r>
          </w:p>
          <w:p w:rsidR="00D543ED" w:rsidRPr="00F741AC" w:rsidRDefault="00D543ED" w:rsidP="00CD0B07">
            <w:pPr>
              <w:pStyle w:val="af4"/>
            </w:pPr>
          </w:p>
          <w:p w:rsidR="00D543ED" w:rsidRPr="00F741AC" w:rsidRDefault="00D543ED" w:rsidP="00CD0B07">
            <w:pPr>
              <w:pStyle w:val="af5"/>
            </w:pPr>
            <w:r w:rsidRPr="00F741AC">
              <w:t>Декан физического факультета</w:t>
            </w:r>
          </w:p>
          <w:p w:rsidR="00D543ED" w:rsidRPr="0057364E" w:rsidRDefault="00D543ED" w:rsidP="00CD0B07">
            <w:pPr>
              <w:pStyle w:val="af5"/>
            </w:pPr>
          </w:p>
          <w:p w:rsidR="00D543ED" w:rsidRPr="0057364E" w:rsidRDefault="00D543ED" w:rsidP="00CD0B07">
            <w:pPr>
              <w:pStyle w:val="af5"/>
            </w:pPr>
            <w:r w:rsidRPr="0057364E">
              <w:t>_______________</w:t>
            </w:r>
            <w:r>
              <w:t>_</w:t>
            </w:r>
            <w:r w:rsidRPr="0057364E">
              <w:t xml:space="preserve"> И.С. Огнев</w:t>
            </w:r>
          </w:p>
          <w:p w:rsidR="00D543ED" w:rsidRPr="00EA7B6C" w:rsidRDefault="00D543ED" w:rsidP="00CD0B07">
            <w:pPr>
              <w:pStyle w:val="af6"/>
              <w:tabs>
                <w:tab w:val="center" w:pos="7229"/>
              </w:tabs>
            </w:pPr>
            <w:r>
              <w:t xml:space="preserve">           </w:t>
            </w:r>
            <w:r w:rsidRPr="00EA7B6C">
              <w:t>(подпись)</w:t>
            </w:r>
          </w:p>
          <w:p w:rsidR="00D543ED" w:rsidRDefault="00D543ED" w:rsidP="00012305">
            <w:pPr>
              <w:pStyle w:val="af5"/>
            </w:pPr>
            <w:r w:rsidRPr="0057364E">
              <w:t>«</w:t>
            </w:r>
            <w:r w:rsidR="00017628">
              <w:t>21</w:t>
            </w:r>
            <w:r w:rsidRPr="0057364E">
              <w:t>»</w:t>
            </w:r>
            <w:r>
              <w:t xml:space="preserve"> мая</w:t>
            </w:r>
            <w:r w:rsidRPr="0057364E">
              <w:t xml:space="preserve"> 202</w:t>
            </w:r>
            <w:r w:rsidR="00017628">
              <w:t>4</w:t>
            </w:r>
            <w:r w:rsidRPr="0057364E">
              <w:t xml:space="preserve"> г.</w:t>
            </w:r>
          </w:p>
        </w:tc>
      </w:tr>
    </w:tbl>
    <w:p w:rsidR="00283BEB" w:rsidRPr="00D543ED" w:rsidRDefault="00283BEB">
      <w:pPr>
        <w:widowControl/>
        <w:tabs>
          <w:tab w:val="left" w:pos="5670"/>
        </w:tabs>
        <w:jc w:val="center"/>
        <w:rPr>
          <w:szCs w:val="24"/>
        </w:rPr>
      </w:pPr>
    </w:p>
    <w:p w:rsidR="00283BEB" w:rsidRPr="00D543ED" w:rsidRDefault="00283BEB">
      <w:pPr>
        <w:widowControl/>
        <w:tabs>
          <w:tab w:val="left" w:pos="5670"/>
        </w:tabs>
        <w:jc w:val="center"/>
        <w:rPr>
          <w:szCs w:val="24"/>
        </w:rPr>
      </w:pPr>
    </w:p>
    <w:p w:rsidR="00283BEB" w:rsidRPr="00470559" w:rsidRDefault="00283BEB">
      <w:pPr>
        <w:widowControl/>
        <w:jc w:val="center"/>
        <w:rPr>
          <w:szCs w:val="24"/>
        </w:rPr>
      </w:pPr>
      <w:r w:rsidRPr="00470559">
        <w:rPr>
          <w:b/>
          <w:bCs/>
          <w:szCs w:val="24"/>
        </w:rPr>
        <w:t xml:space="preserve">Рабочая программа дисциплины </w:t>
      </w:r>
    </w:p>
    <w:p w:rsidR="00444039" w:rsidRPr="00924AF7" w:rsidRDefault="00444039" w:rsidP="00444039">
      <w:pPr>
        <w:widowControl/>
        <w:jc w:val="center"/>
        <w:rPr>
          <w:b/>
          <w:bCs/>
          <w:szCs w:val="24"/>
        </w:rPr>
      </w:pPr>
      <w:r w:rsidRPr="00924AF7">
        <w:rPr>
          <w:b/>
          <w:bCs/>
          <w:szCs w:val="24"/>
        </w:rPr>
        <w:t>«</w:t>
      </w:r>
      <w:r w:rsidR="00CC5746" w:rsidRPr="00CC5746">
        <w:rPr>
          <w:b/>
          <w:bCs/>
          <w:szCs w:val="24"/>
        </w:rPr>
        <w:t>Радиоканалы</w:t>
      </w:r>
      <w:r w:rsidRPr="00924AF7">
        <w:rPr>
          <w:b/>
          <w:bCs/>
          <w:szCs w:val="24"/>
        </w:rPr>
        <w:t>»</w:t>
      </w:r>
    </w:p>
    <w:p w:rsidR="00444039" w:rsidRPr="00924AF7" w:rsidRDefault="00444039" w:rsidP="00444039">
      <w:pPr>
        <w:widowControl/>
        <w:jc w:val="center"/>
        <w:rPr>
          <w:szCs w:val="24"/>
        </w:rPr>
      </w:pPr>
    </w:p>
    <w:p w:rsidR="00444039" w:rsidRPr="00924AF7" w:rsidRDefault="00444039" w:rsidP="00444039">
      <w:pPr>
        <w:widowControl/>
        <w:jc w:val="center"/>
        <w:rPr>
          <w:szCs w:val="24"/>
        </w:rPr>
      </w:pPr>
    </w:p>
    <w:p w:rsidR="00444039" w:rsidRPr="00924AF7" w:rsidRDefault="00444039" w:rsidP="00444039">
      <w:pPr>
        <w:widowControl/>
        <w:jc w:val="center"/>
        <w:outlineLvl w:val="0"/>
        <w:rPr>
          <w:szCs w:val="24"/>
        </w:rPr>
      </w:pPr>
      <w:r w:rsidRPr="00924AF7">
        <w:rPr>
          <w:szCs w:val="24"/>
        </w:rPr>
        <w:t>Направление подготовки</w:t>
      </w:r>
    </w:p>
    <w:p w:rsidR="00444039" w:rsidRPr="00924AF7" w:rsidRDefault="000B79D8" w:rsidP="00444039">
      <w:pPr>
        <w:widowControl/>
        <w:jc w:val="center"/>
        <w:rPr>
          <w:szCs w:val="24"/>
        </w:rPr>
      </w:pPr>
      <w:r w:rsidRPr="000B79D8">
        <w:rPr>
          <w:szCs w:val="24"/>
        </w:rPr>
        <w:t>11.04.01 Радиотехника</w:t>
      </w:r>
    </w:p>
    <w:p w:rsidR="00283BEB" w:rsidRPr="00D543ED" w:rsidRDefault="00283BEB">
      <w:pPr>
        <w:widowControl/>
        <w:jc w:val="center"/>
        <w:rPr>
          <w:szCs w:val="24"/>
        </w:rPr>
      </w:pPr>
    </w:p>
    <w:p w:rsidR="00F31CA2" w:rsidRPr="00D543ED" w:rsidRDefault="00F31CA2">
      <w:pPr>
        <w:widowControl/>
        <w:jc w:val="center"/>
        <w:rPr>
          <w:szCs w:val="24"/>
        </w:rPr>
      </w:pPr>
    </w:p>
    <w:p w:rsidR="00F31CA2" w:rsidRPr="00470559" w:rsidRDefault="004C18D9">
      <w:pPr>
        <w:widowControl/>
        <w:jc w:val="center"/>
        <w:rPr>
          <w:szCs w:val="24"/>
        </w:rPr>
      </w:pPr>
      <w:r w:rsidRPr="00470559">
        <w:rPr>
          <w:szCs w:val="24"/>
        </w:rPr>
        <w:t>Направленность (п</w:t>
      </w:r>
      <w:r w:rsidR="00283BEB" w:rsidRPr="00470559">
        <w:rPr>
          <w:szCs w:val="24"/>
        </w:rPr>
        <w:t>рофиль</w:t>
      </w:r>
      <w:r w:rsidRPr="00470559">
        <w:rPr>
          <w:szCs w:val="24"/>
        </w:rPr>
        <w:t>)</w:t>
      </w:r>
    </w:p>
    <w:p w:rsidR="00283BEB" w:rsidRPr="00470559" w:rsidRDefault="00283BEB">
      <w:pPr>
        <w:widowControl/>
        <w:jc w:val="center"/>
        <w:rPr>
          <w:szCs w:val="24"/>
        </w:rPr>
      </w:pPr>
      <w:r w:rsidRPr="00470559">
        <w:rPr>
          <w:szCs w:val="24"/>
        </w:rPr>
        <w:t>«</w:t>
      </w:r>
      <w:r w:rsidR="000B79D8" w:rsidRPr="000B79D8">
        <w:rPr>
          <w:szCs w:val="24"/>
        </w:rPr>
        <w:t>Системы и устройства передачи, при</w:t>
      </w:r>
      <w:r w:rsidR="00017628">
        <w:rPr>
          <w:szCs w:val="24"/>
        </w:rPr>
        <w:t>ё</w:t>
      </w:r>
      <w:r w:rsidR="000B79D8" w:rsidRPr="000B79D8">
        <w:rPr>
          <w:szCs w:val="24"/>
        </w:rPr>
        <w:t>ма и обработки сигналов</w:t>
      </w:r>
      <w:r w:rsidRPr="00470559">
        <w:rPr>
          <w:szCs w:val="24"/>
        </w:rPr>
        <w:t>»</w:t>
      </w:r>
    </w:p>
    <w:p w:rsidR="00D91CBE" w:rsidRPr="00D543ED" w:rsidRDefault="00D91CBE" w:rsidP="00D91CBE">
      <w:pPr>
        <w:widowControl/>
        <w:jc w:val="both"/>
        <w:rPr>
          <w:szCs w:val="24"/>
        </w:rPr>
      </w:pPr>
    </w:p>
    <w:p w:rsidR="00D543ED" w:rsidRPr="00D543ED" w:rsidRDefault="00D543ED" w:rsidP="00D91CBE">
      <w:pPr>
        <w:widowControl/>
        <w:jc w:val="both"/>
        <w:rPr>
          <w:szCs w:val="24"/>
        </w:rPr>
      </w:pPr>
    </w:p>
    <w:p w:rsidR="00D91CBE" w:rsidRPr="00D543ED" w:rsidRDefault="00D91CBE" w:rsidP="00D91CBE">
      <w:pPr>
        <w:widowControl/>
        <w:jc w:val="both"/>
        <w:rPr>
          <w:szCs w:val="24"/>
        </w:rPr>
      </w:pPr>
    </w:p>
    <w:p w:rsidR="003A2381" w:rsidRPr="00470559" w:rsidRDefault="003A2381" w:rsidP="003A2381">
      <w:pPr>
        <w:widowControl/>
        <w:jc w:val="center"/>
        <w:rPr>
          <w:szCs w:val="24"/>
        </w:rPr>
      </w:pPr>
      <w:r w:rsidRPr="00470559">
        <w:rPr>
          <w:szCs w:val="24"/>
        </w:rPr>
        <w:t xml:space="preserve">Форма обучения </w:t>
      </w:r>
    </w:p>
    <w:p w:rsidR="003A2381" w:rsidRDefault="00D543ED" w:rsidP="003A2381">
      <w:pPr>
        <w:widowControl/>
        <w:jc w:val="center"/>
        <w:rPr>
          <w:szCs w:val="24"/>
        </w:rPr>
      </w:pPr>
      <w:r>
        <w:rPr>
          <w:szCs w:val="24"/>
        </w:rPr>
        <w:t>о</w:t>
      </w:r>
      <w:r w:rsidR="003A2381" w:rsidRPr="00470559">
        <w:rPr>
          <w:szCs w:val="24"/>
        </w:rPr>
        <w:t>чная</w:t>
      </w:r>
    </w:p>
    <w:p w:rsidR="00D91CBE" w:rsidRPr="00D543ED" w:rsidRDefault="00D91CBE" w:rsidP="00D91CBE">
      <w:pPr>
        <w:widowControl/>
        <w:jc w:val="both"/>
        <w:rPr>
          <w:szCs w:val="24"/>
        </w:rPr>
      </w:pPr>
    </w:p>
    <w:p w:rsidR="00D91CBE" w:rsidRPr="00D543ED" w:rsidRDefault="00D91CBE" w:rsidP="00D91CBE">
      <w:pPr>
        <w:widowControl/>
        <w:jc w:val="both"/>
        <w:rPr>
          <w:szCs w:val="24"/>
        </w:rPr>
      </w:pPr>
    </w:p>
    <w:p w:rsidR="003C22D2" w:rsidRPr="00D543ED" w:rsidRDefault="003C22D2" w:rsidP="00D91CBE">
      <w:pPr>
        <w:widowControl/>
        <w:jc w:val="both"/>
        <w:rPr>
          <w:szCs w:val="24"/>
        </w:rPr>
      </w:pPr>
    </w:p>
    <w:p w:rsidR="003C22D2" w:rsidRPr="00D543ED" w:rsidRDefault="003C22D2" w:rsidP="00D91CBE">
      <w:pPr>
        <w:widowControl/>
        <w:jc w:val="both"/>
        <w:rPr>
          <w:szCs w:val="24"/>
        </w:rPr>
      </w:pPr>
    </w:p>
    <w:p w:rsidR="003C22D2" w:rsidRPr="00D543ED" w:rsidRDefault="003C22D2" w:rsidP="00D91CBE">
      <w:pPr>
        <w:widowControl/>
        <w:jc w:val="both"/>
        <w:rPr>
          <w:szCs w:val="24"/>
        </w:rPr>
      </w:pPr>
    </w:p>
    <w:p w:rsidR="00D722A2" w:rsidRPr="00D543ED" w:rsidRDefault="00D722A2" w:rsidP="00D722A2">
      <w:pPr>
        <w:widowControl/>
        <w:jc w:val="both"/>
        <w:rPr>
          <w:szCs w:val="24"/>
        </w:rPr>
      </w:pPr>
    </w:p>
    <w:tbl>
      <w:tblPr>
        <w:tblW w:w="0" w:type="auto"/>
        <w:tblLook w:val="04A0" w:firstRow="1" w:lastRow="0" w:firstColumn="1" w:lastColumn="0" w:noHBand="0" w:noVBand="1"/>
      </w:tblPr>
      <w:tblGrid>
        <w:gridCol w:w="4677"/>
        <w:gridCol w:w="4677"/>
      </w:tblGrid>
      <w:tr w:rsidR="003A2381" w:rsidRPr="00470559" w:rsidTr="003A2381">
        <w:trPr>
          <w:trHeight w:val="1490"/>
        </w:trPr>
        <w:tc>
          <w:tcPr>
            <w:tcW w:w="4785" w:type="dxa"/>
            <w:hideMark/>
          </w:tcPr>
          <w:p w:rsidR="003A2381" w:rsidRPr="00470559" w:rsidRDefault="003A2381">
            <w:pPr>
              <w:widowControl/>
              <w:spacing w:line="360" w:lineRule="auto"/>
              <w:jc w:val="both"/>
              <w:rPr>
                <w:szCs w:val="24"/>
              </w:rPr>
            </w:pPr>
            <w:r w:rsidRPr="00470559">
              <w:rPr>
                <w:szCs w:val="24"/>
              </w:rPr>
              <w:t xml:space="preserve">Программа одобрена </w:t>
            </w:r>
          </w:p>
          <w:p w:rsidR="003A2381" w:rsidRPr="00470559" w:rsidRDefault="003A2381">
            <w:pPr>
              <w:widowControl/>
              <w:spacing w:line="360" w:lineRule="auto"/>
              <w:jc w:val="both"/>
              <w:rPr>
                <w:szCs w:val="24"/>
              </w:rPr>
            </w:pPr>
            <w:r w:rsidRPr="00470559">
              <w:rPr>
                <w:szCs w:val="24"/>
              </w:rPr>
              <w:t xml:space="preserve">на заседании кафедры </w:t>
            </w:r>
          </w:p>
          <w:p w:rsidR="003A2381" w:rsidRPr="00470559" w:rsidRDefault="00017628" w:rsidP="00012305">
            <w:pPr>
              <w:widowControl/>
              <w:spacing w:line="360" w:lineRule="auto"/>
              <w:jc w:val="both"/>
              <w:rPr>
                <w:sz w:val="28"/>
                <w:szCs w:val="28"/>
              </w:rPr>
            </w:pPr>
            <w:r w:rsidRPr="00711872">
              <w:rPr>
                <w:szCs w:val="24"/>
              </w:rPr>
              <w:t>от «</w:t>
            </w:r>
            <w:r>
              <w:rPr>
                <w:szCs w:val="24"/>
              </w:rPr>
              <w:t>29</w:t>
            </w:r>
            <w:r w:rsidRPr="00711872">
              <w:rPr>
                <w:szCs w:val="24"/>
              </w:rPr>
              <w:t xml:space="preserve">» </w:t>
            </w:r>
            <w:r>
              <w:rPr>
                <w:szCs w:val="24"/>
              </w:rPr>
              <w:t>марта</w:t>
            </w:r>
            <w:r w:rsidRPr="00711872">
              <w:rPr>
                <w:szCs w:val="24"/>
              </w:rPr>
              <w:t xml:space="preserve"> 202</w:t>
            </w:r>
            <w:r>
              <w:rPr>
                <w:szCs w:val="24"/>
              </w:rPr>
              <w:t>4</w:t>
            </w:r>
            <w:r w:rsidRPr="00711872">
              <w:rPr>
                <w:szCs w:val="24"/>
              </w:rPr>
              <w:t xml:space="preserve"> года, протокол № </w:t>
            </w:r>
            <w:r>
              <w:rPr>
                <w:szCs w:val="24"/>
              </w:rPr>
              <w:t>6</w:t>
            </w:r>
          </w:p>
        </w:tc>
        <w:tc>
          <w:tcPr>
            <w:tcW w:w="4785" w:type="dxa"/>
            <w:hideMark/>
          </w:tcPr>
          <w:p w:rsidR="003A2381" w:rsidRPr="00470559" w:rsidRDefault="003A2381">
            <w:pPr>
              <w:widowControl/>
              <w:spacing w:line="360" w:lineRule="auto"/>
              <w:rPr>
                <w:szCs w:val="24"/>
              </w:rPr>
            </w:pPr>
            <w:r w:rsidRPr="00470559">
              <w:rPr>
                <w:szCs w:val="24"/>
              </w:rPr>
              <w:t xml:space="preserve">Программа одобрена НМК </w:t>
            </w:r>
          </w:p>
          <w:p w:rsidR="003A2381" w:rsidRPr="00470559" w:rsidRDefault="003A2381">
            <w:pPr>
              <w:widowControl/>
              <w:spacing w:line="360" w:lineRule="auto"/>
              <w:rPr>
                <w:szCs w:val="24"/>
              </w:rPr>
            </w:pPr>
            <w:r w:rsidRPr="00470559">
              <w:rPr>
                <w:szCs w:val="24"/>
              </w:rPr>
              <w:t>физического факультета</w:t>
            </w:r>
          </w:p>
          <w:p w:rsidR="003A2381" w:rsidRPr="00470559" w:rsidRDefault="00017628" w:rsidP="00012305">
            <w:pPr>
              <w:widowControl/>
              <w:spacing w:line="360" w:lineRule="auto"/>
              <w:rPr>
                <w:sz w:val="28"/>
                <w:szCs w:val="28"/>
              </w:rPr>
            </w:pPr>
            <w:r w:rsidRPr="00711872">
              <w:rPr>
                <w:szCs w:val="24"/>
              </w:rPr>
              <w:t xml:space="preserve">протокол № </w:t>
            </w:r>
            <w:r>
              <w:rPr>
                <w:szCs w:val="24"/>
              </w:rPr>
              <w:t>5</w:t>
            </w:r>
            <w:r w:rsidRPr="00711872">
              <w:rPr>
                <w:szCs w:val="24"/>
              </w:rPr>
              <w:t xml:space="preserve"> от «</w:t>
            </w:r>
            <w:r>
              <w:rPr>
                <w:szCs w:val="24"/>
              </w:rPr>
              <w:t>30</w:t>
            </w:r>
            <w:r w:rsidRPr="00711872">
              <w:rPr>
                <w:szCs w:val="24"/>
              </w:rPr>
              <w:t xml:space="preserve">» </w:t>
            </w:r>
            <w:r>
              <w:rPr>
                <w:szCs w:val="24"/>
              </w:rPr>
              <w:t>апреля</w:t>
            </w:r>
            <w:r w:rsidRPr="00711872">
              <w:rPr>
                <w:szCs w:val="24"/>
              </w:rPr>
              <w:t xml:space="preserve"> 202</w:t>
            </w:r>
            <w:r>
              <w:rPr>
                <w:szCs w:val="24"/>
              </w:rPr>
              <w:t>4</w:t>
            </w:r>
            <w:r w:rsidRPr="00711872">
              <w:rPr>
                <w:szCs w:val="24"/>
              </w:rPr>
              <w:t xml:space="preserve"> года</w:t>
            </w:r>
          </w:p>
        </w:tc>
      </w:tr>
    </w:tbl>
    <w:p w:rsidR="003A2381" w:rsidRPr="00470559" w:rsidRDefault="003A2381" w:rsidP="003A2381">
      <w:pPr>
        <w:widowControl/>
        <w:jc w:val="center"/>
        <w:rPr>
          <w:szCs w:val="24"/>
        </w:rPr>
      </w:pPr>
    </w:p>
    <w:p w:rsidR="003A2381" w:rsidRPr="00470559" w:rsidRDefault="003A2381" w:rsidP="003A2381">
      <w:pPr>
        <w:widowControl/>
        <w:rPr>
          <w:szCs w:val="24"/>
        </w:rPr>
        <w:sectPr w:rsidR="003A2381" w:rsidRPr="00470559">
          <w:footerReference w:type="default" r:id="rId8"/>
          <w:pgSz w:w="11906" w:h="16838"/>
          <w:pgMar w:top="1134" w:right="1134" w:bottom="1134" w:left="1418" w:header="709" w:footer="709" w:gutter="0"/>
          <w:cols w:space="720"/>
        </w:sectPr>
      </w:pPr>
    </w:p>
    <w:p w:rsidR="00CC5746" w:rsidRDefault="00CC5746" w:rsidP="00CC5746">
      <w:pPr>
        <w:rPr>
          <w:b/>
          <w:bCs/>
        </w:rPr>
      </w:pPr>
      <w:r>
        <w:rPr>
          <w:b/>
          <w:bCs/>
        </w:rPr>
        <w:lastRenderedPageBreak/>
        <w:t>1.</w:t>
      </w:r>
      <w:r>
        <w:rPr>
          <w:b/>
          <w:bCs/>
          <w:lang w:val="en-US"/>
        </w:rPr>
        <w:t> </w:t>
      </w:r>
      <w:r>
        <w:rPr>
          <w:b/>
          <w:bCs/>
        </w:rPr>
        <w:t>Цели освоения дисциплины</w:t>
      </w:r>
    </w:p>
    <w:p w:rsidR="00CC5746" w:rsidRDefault="00CC5746" w:rsidP="00CC5746">
      <w:pPr>
        <w:pStyle w:val="a5"/>
        <w:ind w:firstLine="708"/>
        <w:rPr>
          <w:szCs w:val="28"/>
        </w:rPr>
      </w:pPr>
      <w:r>
        <w:t xml:space="preserve">Целью преподавания </w:t>
      </w:r>
      <w:r w:rsidRPr="000E3BD5">
        <w:t>дисциплины «Радиоканалы» является</w:t>
      </w:r>
      <w:r>
        <w:t xml:space="preserve"> ознакомление обучаемых с основными видами каналов передачи информации, которые используются в различных радиосистемах, методами их описания, а также овладение методами анализа </w:t>
      </w:r>
      <w:r>
        <w:rPr>
          <w:szCs w:val="28"/>
        </w:rPr>
        <w:t>преобразований сигналов в каналах на основе их моделей.</w:t>
      </w:r>
    </w:p>
    <w:p w:rsidR="00CC5746" w:rsidRDefault="00CC5746" w:rsidP="00877F09">
      <w:pPr>
        <w:pStyle w:val="a5"/>
        <w:ind w:firstLine="708"/>
        <w:rPr>
          <w:szCs w:val="28"/>
        </w:rPr>
      </w:pPr>
      <w:r>
        <w:t>Основные задачи курса:</w:t>
      </w:r>
      <w:r w:rsidR="00877F09">
        <w:t xml:space="preserve"> </w:t>
      </w:r>
      <w:r>
        <w:t>научить магистрантов методически грамотному подходу при анализе и выборе канала передачи, как составной части радиосистемы различного назначения при ее проектировании и разработке;</w:t>
      </w:r>
      <w:r w:rsidR="00877F09">
        <w:t xml:space="preserve"> </w:t>
      </w:r>
      <w:r>
        <w:t>ознакомить магистрантов с физически реализуемыми моделями каналов при наличии различных ограничений на характеристики передаваемых сигналов и на свойства каналов передачи информации.</w:t>
      </w:r>
    </w:p>
    <w:p w:rsidR="00934C02" w:rsidRDefault="00934C02" w:rsidP="00CC5746">
      <w:pPr>
        <w:jc w:val="both"/>
        <w:rPr>
          <w:b/>
          <w:bCs/>
          <w:szCs w:val="24"/>
        </w:rPr>
      </w:pPr>
    </w:p>
    <w:p w:rsidR="00CC5746" w:rsidRDefault="00CC5746" w:rsidP="00CC5746">
      <w:pPr>
        <w:jc w:val="both"/>
        <w:rPr>
          <w:b/>
          <w:bCs/>
          <w:i/>
        </w:rPr>
      </w:pPr>
      <w:r>
        <w:rPr>
          <w:b/>
          <w:bCs/>
        </w:rPr>
        <w:t>2.</w:t>
      </w:r>
      <w:r>
        <w:rPr>
          <w:b/>
          <w:bCs/>
          <w:lang w:val="en-US"/>
        </w:rPr>
        <w:t> </w:t>
      </w:r>
      <w:r>
        <w:rPr>
          <w:b/>
          <w:bCs/>
        </w:rPr>
        <w:t xml:space="preserve">Место дисциплины в структуре </w:t>
      </w:r>
      <w:r w:rsidR="00D543ED">
        <w:rPr>
          <w:b/>
        </w:rPr>
        <w:t>образовательной программы</w:t>
      </w:r>
    </w:p>
    <w:p w:rsidR="00CC5746" w:rsidRDefault="00CC5746" w:rsidP="00CC5746">
      <w:pPr>
        <w:pStyle w:val="3"/>
        <w:spacing w:after="0"/>
        <w:ind w:left="0" w:firstLine="709"/>
        <w:jc w:val="both"/>
        <w:rPr>
          <w:sz w:val="24"/>
          <w:szCs w:val="24"/>
        </w:rPr>
      </w:pPr>
      <w:r>
        <w:rPr>
          <w:sz w:val="24"/>
          <w:szCs w:val="24"/>
        </w:rPr>
        <w:t xml:space="preserve">Дисциплина </w:t>
      </w:r>
      <w:r w:rsidR="000E3BD5">
        <w:rPr>
          <w:sz w:val="24"/>
          <w:szCs w:val="24"/>
        </w:rPr>
        <w:t>«</w:t>
      </w:r>
      <w:r>
        <w:rPr>
          <w:sz w:val="24"/>
          <w:szCs w:val="24"/>
        </w:rPr>
        <w:t>Радиоканалы</w:t>
      </w:r>
      <w:r w:rsidR="000E3BD5">
        <w:rPr>
          <w:sz w:val="24"/>
          <w:szCs w:val="24"/>
        </w:rPr>
        <w:t>»</w:t>
      </w:r>
      <w:r>
        <w:rPr>
          <w:sz w:val="24"/>
          <w:szCs w:val="24"/>
        </w:rPr>
        <w:t xml:space="preserve"> относится к </w:t>
      </w:r>
      <w:r w:rsidR="00D543ED" w:rsidRPr="00D543ED">
        <w:rPr>
          <w:sz w:val="24"/>
          <w:szCs w:val="24"/>
        </w:rPr>
        <w:t>части, формируемой участниками образовательных отношений</w:t>
      </w:r>
      <w:r>
        <w:rPr>
          <w:sz w:val="24"/>
          <w:szCs w:val="24"/>
        </w:rPr>
        <w:t xml:space="preserve">. </w:t>
      </w:r>
    </w:p>
    <w:p w:rsidR="00CC5746" w:rsidRDefault="00CC5746" w:rsidP="00CC5746">
      <w:pPr>
        <w:ind w:firstLine="720"/>
        <w:jc w:val="both"/>
        <w:rPr>
          <w:szCs w:val="24"/>
        </w:rPr>
      </w:pPr>
      <w:r>
        <w:t xml:space="preserve">Дисциплина основывается на знаниях, полученных слушателями при изучении дисциплин </w:t>
      </w:r>
      <w:proofErr w:type="spellStart"/>
      <w:r>
        <w:t>бакалавриата</w:t>
      </w:r>
      <w:proofErr w:type="spellEnd"/>
      <w:r>
        <w:t xml:space="preserve">. Для ее освоения магистранты должны владеть математическим аппаратом векторного и тензорного анализа, линейной алгебры, дифференциального исчисления, знать основы электродинамики и распространения радиоволн, уметь пользоваться аппаратом спектрального анализа. </w:t>
      </w:r>
    </w:p>
    <w:p w:rsidR="00CC5746" w:rsidRDefault="00CC5746" w:rsidP="00CC5746">
      <w:pPr>
        <w:ind w:firstLine="709"/>
        <w:jc w:val="both"/>
      </w:pPr>
      <w:r>
        <w:t xml:space="preserve">Знания и навыки, полученные при изучении дисциплины, необходимы при изучении дисциплин </w:t>
      </w:r>
      <w:bookmarkStart w:id="0" w:name="OLE_LINK7"/>
      <w:bookmarkStart w:id="1" w:name="OLE_LINK8"/>
      <w:r w:rsidR="000E3BD5">
        <w:t>«</w:t>
      </w:r>
      <w:r>
        <w:t>Радиотехнические и телекоммуникационные системы</w:t>
      </w:r>
      <w:r w:rsidR="000E3BD5">
        <w:t>»</w:t>
      </w:r>
      <w:r>
        <w:t xml:space="preserve">, </w:t>
      </w:r>
      <w:r w:rsidR="000E3BD5">
        <w:t>«</w:t>
      </w:r>
      <w:r>
        <w:t>Системы и сети связи с подвижными объектами</w:t>
      </w:r>
      <w:r w:rsidR="000E3BD5">
        <w:t>»</w:t>
      </w:r>
      <w:r>
        <w:t xml:space="preserve">, </w:t>
      </w:r>
      <w:r w:rsidR="000E3BD5">
        <w:t>«</w:t>
      </w:r>
      <w:r w:rsidR="00D543ED">
        <w:t>Внутрисистемная э</w:t>
      </w:r>
      <w:r>
        <w:t>лектромагнитная совместимость</w:t>
      </w:r>
      <w:r w:rsidR="000E3BD5">
        <w:t>»</w:t>
      </w:r>
      <w:r>
        <w:t xml:space="preserve">, </w:t>
      </w:r>
      <w:r w:rsidR="000E3BD5">
        <w:t>«</w:t>
      </w:r>
      <w:r>
        <w:t>Цифровое телерадиовещание</w:t>
      </w:r>
      <w:r w:rsidR="000E3BD5">
        <w:t>»</w:t>
      </w:r>
      <w:r>
        <w:t xml:space="preserve">, </w:t>
      </w:r>
      <w:r w:rsidR="000E3BD5">
        <w:t>«</w:t>
      </w:r>
      <w:r>
        <w:t>Микроволновые системы</w:t>
      </w:r>
      <w:r w:rsidR="000E3BD5">
        <w:t>»</w:t>
      </w:r>
      <w:r>
        <w:t>.</w:t>
      </w:r>
      <w:bookmarkEnd w:id="0"/>
      <w:bookmarkEnd w:id="1"/>
    </w:p>
    <w:p w:rsidR="00A91EF9" w:rsidRPr="00470559" w:rsidRDefault="00A91EF9" w:rsidP="00BE7A94">
      <w:pPr>
        <w:widowControl/>
        <w:jc w:val="both"/>
        <w:rPr>
          <w:b/>
          <w:bCs/>
          <w:szCs w:val="24"/>
        </w:rPr>
      </w:pPr>
    </w:p>
    <w:p w:rsidR="00283BEB" w:rsidRPr="00470559" w:rsidRDefault="00283BEB">
      <w:pPr>
        <w:widowControl/>
        <w:jc w:val="both"/>
        <w:rPr>
          <w:b/>
          <w:bCs/>
          <w:szCs w:val="24"/>
        </w:rPr>
      </w:pPr>
      <w:r w:rsidRPr="00470559">
        <w:rPr>
          <w:b/>
          <w:bCs/>
          <w:szCs w:val="24"/>
        </w:rPr>
        <w:t>3. Пла</w:t>
      </w:r>
      <w:r w:rsidR="00D40957" w:rsidRPr="00470559">
        <w:rPr>
          <w:b/>
          <w:bCs/>
          <w:szCs w:val="24"/>
        </w:rPr>
        <w:t xml:space="preserve">нируемые результаты обучения по </w:t>
      </w:r>
      <w:r w:rsidRPr="00470559">
        <w:rPr>
          <w:b/>
          <w:bCs/>
          <w:szCs w:val="24"/>
        </w:rPr>
        <w:t xml:space="preserve">дисциплине, соотнесенные с планируемыми результатами освоения </w:t>
      </w:r>
      <w:r w:rsidR="00894A44" w:rsidRPr="00470559">
        <w:rPr>
          <w:b/>
          <w:bCs/>
          <w:szCs w:val="24"/>
        </w:rPr>
        <w:t>образовательной программы</w:t>
      </w:r>
      <w:r w:rsidRPr="00470559">
        <w:rPr>
          <w:b/>
          <w:bCs/>
          <w:szCs w:val="24"/>
        </w:rPr>
        <w:t xml:space="preserve"> </w:t>
      </w:r>
    </w:p>
    <w:p w:rsidR="00283BEB" w:rsidRPr="00470559" w:rsidRDefault="00283BEB">
      <w:pPr>
        <w:widowControl/>
        <w:ind w:firstLine="709"/>
        <w:jc w:val="both"/>
        <w:rPr>
          <w:szCs w:val="24"/>
        </w:rPr>
      </w:pPr>
      <w:r w:rsidRPr="00470559">
        <w:rPr>
          <w:szCs w:val="24"/>
        </w:rPr>
        <w:t>Процесс изучения дисциплины направлен на формирование следующих элементов компетенций в</w:t>
      </w:r>
      <w:r w:rsidR="00D40957" w:rsidRPr="00470559">
        <w:rPr>
          <w:szCs w:val="24"/>
        </w:rPr>
        <w:t xml:space="preserve"> соответствии с ФГОС ВО, ОП ВО и </w:t>
      </w:r>
      <w:r w:rsidRPr="00470559">
        <w:rPr>
          <w:szCs w:val="24"/>
        </w:rPr>
        <w:t>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6"/>
        <w:gridCol w:w="2866"/>
        <w:gridCol w:w="4372"/>
      </w:tblGrid>
      <w:tr w:rsidR="00470559" w:rsidRPr="00470559" w:rsidTr="00F75127">
        <w:trPr>
          <w:tblHeader/>
        </w:trPr>
        <w:tc>
          <w:tcPr>
            <w:tcW w:w="2150" w:type="dxa"/>
            <w:vAlign w:val="center"/>
          </w:tcPr>
          <w:p w:rsidR="00E77B35" w:rsidRPr="00470559" w:rsidRDefault="00E77B35" w:rsidP="00E77B35">
            <w:pPr>
              <w:pStyle w:val="a"/>
              <w:numPr>
                <w:ilvl w:val="0"/>
                <w:numId w:val="0"/>
              </w:numPr>
              <w:tabs>
                <w:tab w:val="left" w:pos="708"/>
              </w:tabs>
              <w:spacing w:line="240" w:lineRule="auto"/>
              <w:jc w:val="center"/>
              <w:rPr>
                <w:b/>
                <w:sz w:val="22"/>
                <w:szCs w:val="22"/>
              </w:rPr>
            </w:pPr>
            <w:r w:rsidRPr="00470559">
              <w:rPr>
                <w:b/>
                <w:sz w:val="22"/>
                <w:szCs w:val="22"/>
              </w:rPr>
              <w:t xml:space="preserve">Формируемая компетенция </w:t>
            </w:r>
          </w:p>
          <w:p w:rsidR="00283BEB" w:rsidRPr="00470559" w:rsidRDefault="00E77B35" w:rsidP="00E77B35">
            <w:pPr>
              <w:pStyle w:val="a"/>
              <w:numPr>
                <w:ilvl w:val="0"/>
                <w:numId w:val="0"/>
              </w:numPr>
              <w:spacing w:line="240" w:lineRule="auto"/>
              <w:jc w:val="center"/>
              <w:rPr>
                <w:b/>
                <w:sz w:val="22"/>
                <w:szCs w:val="22"/>
              </w:rPr>
            </w:pPr>
            <w:r w:rsidRPr="00470559">
              <w:rPr>
                <w:b/>
                <w:sz w:val="22"/>
                <w:szCs w:val="22"/>
              </w:rPr>
              <w:t>(код и формулировка)</w:t>
            </w:r>
          </w:p>
        </w:tc>
        <w:tc>
          <w:tcPr>
            <w:tcW w:w="2930" w:type="dxa"/>
            <w:vAlign w:val="center"/>
          </w:tcPr>
          <w:p w:rsidR="00E77B35" w:rsidRPr="00470559" w:rsidRDefault="00E77B35" w:rsidP="00E77B35">
            <w:pPr>
              <w:pStyle w:val="a"/>
              <w:numPr>
                <w:ilvl w:val="0"/>
                <w:numId w:val="0"/>
              </w:numPr>
              <w:tabs>
                <w:tab w:val="left" w:pos="708"/>
              </w:tabs>
              <w:spacing w:line="240" w:lineRule="auto"/>
              <w:jc w:val="center"/>
              <w:rPr>
                <w:b/>
                <w:sz w:val="22"/>
                <w:szCs w:val="22"/>
              </w:rPr>
            </w:pPr>
            <w:r w:rsidRPr="00470559">
              <w:rPr>
                <w:b/>
                <w:sz w:val="22"/>
                <w:szCs w:val="22"/>
              </w:rPr>
              <w:t>Индикатор достижения компетенции</w:t>
            </w:r>
          </w:p>
          <w:p w:rsidR="00283BEB" w:rsidRPr="00470559" w:rsidRDefault="00E77B35" w:rsidP="00E77B35">
            <w:pPr>
              <w:pStyle w:val="a"/>
              <w:numPr>
                <w:ilvl w:val="0"/>
                <w:numId w:val="0"/>
              </w:numPr>
              <w:spacing w:line="240" w:lineRule="auto"/>
              <w:jc w:val="center"/>
              <w:rPr>
                <w:b/>
                <w:sz w:val="22"/>
                <w:szCs w:val="22"/>
              </w:rPr>
            </w:pPr>
            <w:r w:rsidRPr="00470559">
              <w:rPr>
                <w:b/>
                <w:sz w:val="22"/>
                <w:szCs w:val="22"/>
              </w:rPr>
              <w:t>(код и формулировка)</w:t>
            </w:r>
          </w:p>
        </w:tc>
        <w:tc>
          <w:tcPr>
            <w:tcW w:w="4490" w:type="dxa"/>
            <w:vAlign w:val="center"/>
          </w:tcPr>
          <w:p w:rsidR="00E77B35" w:rsidRPr="00470559" w:rsidRDefault="00E77B35" w:rsidP="00E77B35">
            <w:pPr>
              <w:pStyle w:val="a"/>
              <w:numPr>
                <w:ilvl w:val="0"/>
                <w:numId w:val="0"/>
              </w:numPr>
              <w:tabs>
                <w:tab w:val="left" w:pos="708"/>
              </w:tabs>
              <w:spacing w:line="240" w:lineRule="auto"/>
              <w:jc w:val="center"/>
              <w:rPr>
                <w:b/>
                <w:sz w:val="22"/>
                <w:szCs w:val="22"/>
              </w:rPr>
            </w:pPr>
            <w:r w:rsidRPr="00470559">
              <w:rPr>
                <w:b/>
                <w:sz w:val="22"/>
                <w:szCs w:val="22"/>
              </w:rPr>
              <w:t xml:space="preserve">Перечень </w:t>
            </w:r>
          </w:p>
          <w:p w:rsidR="00283BEB" w:rsidRPr="00470559" w:rsidRDefault="00E77B35" w:rsidP="00E77B35">
            <w:pPr>
              <w:pStyle w:val="a"/>
              <w:numPr>
                <w:ilvl w:val="0"/>
                <w:numId w:val="0"/>
              </w:numPr>
              <w:spacing w:line="240" w:lineRule="auto"/>
              <w:jc w:val="center"/>
              <w:rPr>
                <w:b/>
                <w:sz w:val="22"/>
                <w:szCs w:val="22"/>
              </w:rPr>
            </w:pPr>
            <w:r w:rsidRPr="00470559">
              <w:rPr>
                <w:b/>
                <w:sz w:val="22"/>
                <w:szCs w:val="22"/>
              </w:rPr>
              <w:t>планируемых результатов обучения</w:t>
            </w:r>
          </w:p>
        </w:tc>
      </w:tr>
      <w:tr w:rsidR="00283BEB" w:rsidRPr="00470559" w:rsidTr="00D91CBE">
        <w:tc>
          <w:tcPr>
            <w:tcW w:w="9570" w:type="dxa"/>
            <w:gridSpan w:val="3"/>
            <w:vAlign w:val="center"/>
          </w:tcPr>
          <w:p w:rsidR="00283BEB" w:rsidRPr="00470559" w:rsidRDefault="00A91EF9">
            <w:pPr>
              <w:pStyle w:val="a"/>
              <w:numPr>
                <w:ilvl w:val="0"/>
                <w:numId w:val="0"/>
              </w:numPr>
              <w:spacing w:line="240" w:lineRule="auto"/>
              <w:rPr>
                <w:b/>
                <w:sz w:val="22"/>
                <w:szCs w:val="22"/>
              </w:rPr>
            </w:pPr>
            <w:r>
              <w:rPr>
                <w:b/>
                <w:sz w:val="22"/>
                <w:szCs w:val="22"/>
              </w:rPr>
              <w:t>П</w:t>
            </w:r>
            <w:r w:rsidR="00D27B25" w:rsidRPr="00470559">
              <w:rPr>
                <w:b/>
                <w:sz w:val="22"/>
                <w:szCs w:val="22"/>
              </w:rPr>
              <w:t>рофессиональные</w:t>
            </w:r>
            <w:r w:rsidR="00283BEB" w:rsidRPr="00470559">
              <w:rPr>
                <w:b/>
                <w:sz w:val="22"/>
                <w:szCs w:val="22"/>
              </w:rPr>
              <w:t xml:space="preserve"> компетенции</w:t>
            </w:r>
          </w:p>
        </w:tc>
      </w:tr>
      <w:tr w:rsidR="00D543ED" w:rsidRPr="00470559" w:rsidTr="00934C02">
        <w:trPr>
          <w:trHeight w:val="70"/>
        </w:trPr>
        <w:tc>
          <w:tcPr>
            <w:tcW w:w="2150" w:type="dxa"/>
            <w:vMerge w:val="restart"/>
          </w:tcPr>
          <w:p w:rsidR="00D543ED" w:rsidRPr="00A91EF9" w:rsidRDefault="00D543ED" w:rsidP="00A92661">
            <w:pPr>
              <w:pStyle w:val="a"/>
              <w:numPr>
                <w:ilvl w:val="0"/>
                <w:numId w:val="0"/>
              </w:numPr>
              <w:spacing w:line="240" w:lineRule="auto"/>
              <w:jc w:val="left"/>
              <w:rPr>
                <w:b/>
                <w:bCs/>
              </w:rPr>
            </w:pPr>
            <w:r w:rsidRPr="00A91EF9">
              <w:rPr>
                <w:b/>
                <w:bCs/>
              </w:rPr>
              <w:t>ПК-1</w:t>
            </w:r>
          </w:p>
          <w:p w:rsidR="00D543ED" w:rsidRPr="00A91EF9" w:rsidRDefault="00D543ED" w:rsidP="00A92661">
            <w:pPr>
              <w:pStyle w:val="a"/>
              <w:numPr>
                <w:ilvl w:val="0"/>
                <w:numId w:val="0"/>
              </w:numPr>
              <w:spacing w:line="240" w:lineRule="auto"/>
              <w:jc w:val="left"/>
              <w:rPr>
                <w:b/>
              </w:rPr>
            </w:pPr>
            <w:r w:rsidRPr="00A91EF9">
              <w:t>Способен проводить обзор и анализ современных достижений науки, самостоятельно собирать и анализировать исходные данные в том числе с использованием передовых ИКТСС, формулировать задачи профессиональной деятельности для достижения поставленной цели.</w:t>
            </w:r>
          </w:p>
        </w:tc>
        <w:tc>
          <w:tcPr>
            <w:tcW w:w="2930" w:type="dxa"/>
          </w:tcPr>
          <w:p w:rsidR="00D543ED" w:rsidRPr="00470559" w:rsidRDefault="00D543ED" w:rsidP="00D543ED">
            <w:pPr>
              <w:widowControl/>
              <w:rPr>
                <w:sz w:val="22"/>
                <w:szCs w:val="22"/>
              </w:rPr>
            </w:pPr>
            <w:r>
              <w:rPr>
                <w:color w:val="000000"/>
                <w:szCs w:val="24"/>
              </w:rPr>
              <w:t>ИД_ПК-1.1 Осуществляет работу с современными источниками научно-технической информации, в том числе с использованием ИКТСС.</w:t>
            </w:r>
          </w:p>
        </w:tc>
        <w:tc>
          <w:tcPr>
            <w:tcW w:w="4490" w:type="dxa"/>
          </w:tcPr>
          <w:p w:rsidR="00D543ED" w:rsidRPr="00934C02" w:rsidRDefault="00D543ED" w:rsidP="00C95621">
            <w:pPr>
              <w:pStyle w:val="a"/>
              <w:numPr>
                <w:ilvl w:val="0"/>
                <w:numId w:val="0"/>
              </w:numPr>
              <w:tabs>
                <w:tab w:val="left" w:pos="708"/>
              </w:tabs>
              <w:spacing w:line="240" w:lineRule="auto"/>
              <w:rPr>
                <w:b/>
                <w:sz w:val="22"/>
                <w:szCs w:val="22"/>
              </w:rPr>
            </w:pPr>
            <w:r w:rsidRPr="00934C02">
              <w:rPr>
                <w:b/>
                <w:sz w:val="22"/>
                <w:szCs w:val="22"/>
              </w:rPr>
              <w:t>Знает:</w:t>
            </w:r>
          </w:p>
          <w:p w:rsidR="00D543ED" w:rsidRPr="00934C02" w:rsidRDefault="00D543ED" w:rsidP="00FE19C4">
            <w:pPr>
              <w:widowControl/>
              <w:numPr>
                <w:ilvl w:val="0"/>
                <w:numId w:val="7"/>
              </w:numPr>
              <w:autoSpaceDE w:val="0"/>
              <w:autoSpaceDN w:val="0"/>
              <w:ind w:left="204" w:hanging="204"/>
              <w:rPr>
                <w:sz w:val="22"/>
                <w:szCs w:val="22"/>
              </w:rPr>
            </w:pPr>
            <w:r w:rsidRPr="00934C02">
              <w:rPr>
                <w:sz w:val="22"/>
                <w:szCs w:val="22"/>
              </w:rPr>
              <w:t>особенности характеристик каналов передачи в различных участках электромагнитного спектра</w:t>
            </w:r>
            <w:r>
              <w:rPr>
                <w:sz w:val="22"/>
                <w:szCs w:val="22"/>
              </w:rPr>
              <w:t>.</w:t>
            </w:r>
          </w:p>
          <w:p w:rsidR="00D543ED" w:rsidRPr="00934C02" w:rsidRDefault="00D543ED" w:rsidP="00C95621">
            <w:pPr>
              <w:pStyle w:val="a"/>
              <w:numPr>
                <w:ilvl w:val="0"/>
                <w:numId w:val="0"/>
              </w:numPr>
              <w:tabs>
                <w:tab w:val="num" w:pos="964"/>
              </w:tabs>
              <w:spacing w:line="240" w:lineRule="auto"/>
              <w:rPr>
                <w:b/>
                <w:sz w:val="22"/>
                <w:szCs w:val="22"/>
              </w:rPr>
            </w:pPr>
            <w:r w:rsidRPr="00934C02">
              <w:rPr>
                <w:b/>
                <w:sz w:val="22"/>
                <w:szCs w:val="22"/>
              </w:rPr>
              <w:t>Умеет:</w:t>
            </w:r>
          </w:p>
          <w:p w:rsidR="00D543ED" w:rsidRPr="00934C02" w:rsidRDefault="00D543ED" w:rsidP="00FE19C4">
            <w:pPr>
              <w:widowControl/>
              <w:numPr>
                <w:ilvl w:val="0"/>
                <w:numId w:val="7"/>
              </w:numPr>
              <w:autoSpaceDE w:val="0"/>
              <w:autoSpaceDN w:val="0"/>
              <w:ind w:left="204" w:hanging="204"/>
              <w:rPr>
                <w:b/>
                <w:sz w:val="22"/>
                <w:szCs w:val="22"/>
              </w:rPr>
            </w:pPr>
            <w:r w:rsidRPr="00934C02">
              <w:rPr>
                <w:sz w:val="22"/>
                <w:szCs w:val="22"/>
              </w:rPr>
              <w:t>определять возможности применения выбранного вида канала для решения конкретной задачи;</w:t>
            </w:r>
          </w:p>
          <w:p w:rsidR="00D543ED" w:rsidRPr="00934C02" w:rsidRDefault="00D543ED" w:rsidP="00F64CBB">
            <w:pPr>
              <w:widowControl/>
              <w:numPr>
                <w:ilvl w:val="0"/>
                <w:numId w:val="7"/>
              </w:numPr>
              <w:autoSpaceDE w:val="0"/>
              <w:autoSpaceDN w:val="0"/>
              <w:ind w:left="204" w:hanging="204"/>
              <w:rPr>
                <w:sz w:val="22"/>
                <w:szCs w:val="22"/>
              </w:rPr>
            </w:pPr>
            <w:r w:rsidRPr="00934C02">
              <w:rPr>
                <w:sz w:val="22"/>
                <w:szCs w:val="22"/>
              </w:rPr>
              <w:t>использовать системные характеристики для определения реакции канала на входное воздействие.</w:t>
            </w:r>
          </w:p>
          <w:p w:rsidR="00D543ED" w:rsidRPr="00934C02" w:rsidRDefault="00D543ED" w:rsidP="00C95621">
            <w:pPr>
              <w:widowControl/>
              <w:autoSpaceDE w:val="0"/>
              <w:autoSpaceDN w:val="0"/>
              <w:jc w:val="both"/>
              <w:rPr>
                <w:sz w:val="22"/>
                <w:szCs w:val="22"/>
              </w:rPr>
            </w:pPr>
            <w:r w:rsidRPr="00934C02">
              <w:rPr>
                <w:b/>
                <w:sz w:val="22"/>
                <w:szCs w:val="22"/>
              </w:rPr>
              <w:t>Владеет:</w:t>
            </w:r>
          </w:p>
          <w:p w:rsidR="00D543ED" w:rsidRPr="00470559" w:rsidRDefault="00D543ED" w:rsidP="00934C02">
            <w:pPr>
              <w:widowControl/>
              <w:numPr>
                <w:ilvl w:val="0"/>
                <w:numId w:val="7"/>
              </w:numPr>
              <w:autoSpaceDE w:val="0"/>
              <w:autoSpaceDN w:val="0"/>
              <w:ind w:left="204" w:hanging="204"/>
              <w:rPr>
                <w:sz w:val="22"/>
                <w:szCs w:val="22"/>
              </w:rPr>
            </w:pPr>
            <w:r w:rsidRPr="00934C02">
              <w:rPr>
                <w:sz w:val="22"/>
                <w:szCs w:val="22"/>
              </w:rPr>
              <w:t>навыками оценки влияния радиоканала на характеристики радиосигнала.</w:t>
            </w:r>
          </w:p>
        </w:tc>
      </w:tr>
      <w:tr w:rsidR="00D543ED" w:rsidRPr="00470559" w:rsidTr="00934C02">
        <w:trPr>
          <w:trHeight w:val="70"/>
        </w:trPr>
        <w:tc>
          <w:tcPr>
            <w:tcW w:w="2150" w:type="dxa"/>
            <w:vMerge/>
          </w:tcPr>
          <w:p w:rsidR="00D543ED" w:rsidRPr="00A91EF9" w:rsidRDefault="00D543ED" w:rsidP="00D543ED">
            <w:pPr>
              <w:pStyle w:val="a"/>
              <w:numPr>
                <w:ilvl w:val="0"/>
                <w:numId w:val="0"/>
              </w:numPr>
              <w:spacing w:line="240" w:lineRule="auto"/>
              <w:jc w:val="left"/>
              <w:rPr>
                <w:b/>
                <w:bCs/>
              </w:rPr>
            </w:pPr>
          </w:p>
        </w:tc>
        <w:tc>
          <w:tcPr>
            <w:tcW w:w="2930" w:type="dxa"/>
          </w:tcPr>
          <w:p w:rsidR="00D543ED" w:rsidRPr="00D543ED" w:rsidRDefault="00D543ED" w:rsidP="00D543ED">
            <w:pPr>
              <w:widowControl/>
              <w:rPr>
                <w:color w:val="000000"/>
                <w:szCs w:val="24"/>
              </w:rPr>
            </w:pPr>
            <w:r>
              <w:rPr>
                <w:color w:val="000000"/>
                <w:szCs w:val="24"/>
              </w:rPr>
              <w:t xml:space="preserve">ИД_ПК-1.2 Самостоятельно осуществляет анализ исходных данных для </w:t>
            </w:r>
            <w:r>
              <w:rPr>
                <w:color w:val="000000"/>
                <w:szCs w:val="24"/>
              </w:rPr>
              <w:lastRenderedPageBreak/>
              <w:t>постановки задач профессиональной деятельности.</w:t>
            </w:r>
          </w:p>
        </w:tc>
        <w:tc>
          <w:tcPr>
            <w:tcW w:w="4490" w:type="dxa"/>
          </w:tcPr>
          <w:p w:rsidR="00D543ED" w:rsidRPr="00934C02" w:rsidRDefault="00D543ED" w:rsidP="00D543ED">
            <w:pPr>
              <w:pStyle w:val="a"/>
              <w:numPr>
                <w:ilvl w:val="0"/>
                <w:numId w:val="0"/>
              </w:numPr>
              <w:tabs>
                <w:tab w:val="left" w:pos="708"/>
              </w:tabs>
              <w:spacing w:line="240" w:lineRule="auto"/>
              <w:rPr>
                <w:b/>
                <w:sz w:val="22"/>
                <w:szCs w:val="22"/>
              </w:rPr>
            </w:pPr>
            <w:r w:rsidRPr="00934C02">
              <w:rPr>
                <w:b/>
                <w:sz w:val="22"/>
                <w:szCs w:val="22"/>
              </w:rPr>
              <w:lastRenderedPageBreak/>
              <w:t>Знает:</w:t>
            </w:r>
          </w:p>
          <w:p w:rsidR="00D543ED" w:rsidRPr="00934C02" w:rsidRDefault="00D543ED" w:rsidP="00D543ED">
            <w:pPr>
              <w:widowControl/>
              <w:numPr>
                <w:ilvl w:val="0"/>
                <w:numId w:val="7"/>
              </w:numPr>
              <w:autoSpaceDE w:val="0"/>
              <w:autoSpaceDN w:val="0"/>
              <w:ind w:left="204" w:hanging="204"/>
              <w:rPr>
                <w:sz w:val="22"/>
                <w:szCs w:val="22"/>
              </w:rPr>
            </w:pPr>
            <w:r w:rsidRPr="00934C02">
              <w:rPr>
                <w:sz w:val="22"/>
                <w:szCs w:val="22"/>
              </w:rPr>
              <w:t>классификацию и основные системные характеристики каналов передачи информации с детерминированными и случайно изменяющимися параметрами;</w:t>
            </w:r>
          </w:p>
          <w:p w:rsidR="00D543ED" w:rsidRPr="00934C02" w:rsidRDefault="00D543ED" w:rsidP="00D543ED">
            <w:pPr>
              <w:pStyle w:val="a"/>
              <w:numPr>
                <w:ilvl w:val="0"/>
                <w:numId w:val="0"/>
              </w:numPr>
              <w:tabs>
                <w:tab w:val="num" w:pos="964"/>
              </w:tabs>
              <w:spacing w:line="240" w:lineRule="auto"/>
              <w:rPr>
                <w:b/>
                <w:sz w:val="22"/>
                <w:szCs w:val="22"/>
              </w:rPr>
            </w:pPr>
            <w:r w:rsidRPr="00934C02">
              <w:rPr>
                <w:b/>
                <w:sz w:val="22"/>
                <w:szCs w:val="22"/>
              </w:rPr>
              <w:t>Умеет:</w:t>
            </w:r>
          </w:p>
          <w:p w:rsidR="00D543ED" w:rsidRPr="00D543ED" w:rsidRDefault="00D543ED" w:rsidP="00D543ED">
            <w:pPr>
              <w:widowControl/>
              <w:numPr>
                <w:ilvl w:val="0"/>
                <w:numId w:val="7"/>
              </w:numPr>
              <w:autoSpaceDE w:val="0"/>
              <w:autoSpaceDN w:val="0"/>
              <w:ind w:left="204" w:hanging="204"/>
              <w:rPr>
                <w:b/>
                <w:sz w:val="22"/>
                <w:szCs w:val="22"/>
              </w:rPr>
            </w:pPr>
            <w:r w:rsidRPr="00934C02">
              <w:rPr>
                <w:sz w:val="22"/>
                <w:szCs w:val="22"/>
              </w:rPr>
              <w:lastRenderedPageBreak/>
              <w:t>определять возможности применения выбранного вида канала для решения конкретной задачи;</w:t>
            </w:r>
          </w:p>
        </w:tc>
      </w:tr>
      <w:tr w:rsidR="00D543ED" w:rsidRPr="00470559" w:rsidTr="00934C02">
        <w:trPr>
          <w:trHeight w:val="70"/>
        </w:trPr>
        <w:tc>
          <w:tcPr>
            <w:tcW w:w="2150" w:type="dxa"/>
            <w:vMerge/>
          </w:tcPr>
          <w:p w:rsidR="00D543ED" w:rsidRPr="00A91EF9" w:rsidRDefault="00D543ED" w:rsidP="00D543ED">
            <w:pPr>
              <w:pStyle w:val="a"/>
              <w:numPr>
                <w:ilvl w:val="0"/>
                <w:numId w:val="0"/>
              </w:numPr>
              <w:spacing w:line="240" w:lineRule="auto"/>
              <w:jc w:val="left"/>
              <w:rPr>
                <w:b/>
                <w:bCs/>
              </w:rPr>
            </w:pPr>
          </w:p>
        </w:tc>
        <w:tc>
          <w:tcPr>
            <w:tcW w:w="2930" w:type="dxa"/>
          </w:tcPr>
          <w:p w:rsidR="00D543ED" w:rsidRPr="00470559" w:rsidRDefault="00D543ED" w:rsidP="00D543ED">
            <w:pPr>
              <w:widowControl/>
              <w:rPr>
                <w:sz w:val="22"/>
                <w:szCs w:val="22"/>
              </w:rPr>
            </w:pPr>
            <w:r>
              <w:rPr>
                <w:color w:val="000000"/>
                <w:szCs w:val="24"/>
              </w:rPr>
              <w:t>ИД_ПК-1.3 Самостоятельно формулирует задачи профессиональной деятельности.</w:t>
            </w:r>
          </w:p>
        </w:tc>
        <w:tc>
          <w:tcPr>
            <w:tcW w:w="4490" w:type="dxa"/>
          </w:tcPr>
          <w:p w:rsidR="00D543ED" w:rsidRPr="00934C02" w:rsidRDefault="00D543ED" w:rsidP="00D543ED">
            <w:pPr>
              <w:pStyle w:val="a"/>
              <w:numPr>
                <w:ilvl w:val="0"/>
                <w:numId w:val="0"/>
              </w:numPr>
              <w:tabs>
                <w:tab w:val="left" w:pos="708"/>
              </w:tabs>
              <w:spacing w:line="240" w:lineRule="auto"/>
              <w:rPr>
                <w:b/>
                <w:sz w:val="22"/>
                <w:szCs w:val="22"/>
              </w:rPr>
            </w:pPr>
            <w:r w:rsidRPr="00934C02">
              <w:rPr>
                <w:b/>
                <w:sz w:val="22"/>
                <w:szCs w:val="22"/>
              </w:rPr>
              <w:t>Знает:</w:t>
            </w:r>
          </w:p>
          <w:p w:rsidR="00D543ED" w:rsidRPr="00934C02" w:rsidRDefault="00D543ED" w:rsidP="00D543ED">
            <w:pPr>
              <w:widowControl/>
              <w:numPr>
                <w:ilvl w:val="0"/>
                <w:numId w:val="7"/>
              </w:numPr>
              <w:autoSpaceDE w:val="0"/>
              <w:autoSpaceDN w:val="0"/>
              <w:ind w:left="204" w:hanging="204"/>
              <w:rPr>
                <w:sz w:val="22"/>
                <w:szCs w:val="22"/>
              </w:rPr>
            </w:pPr>
            <w:r w:rsidRPr="00934C02">
              <w:rPr>
                <w:sz w:val="22"/>
                <w:szCs w:val="22"/>
              </w:rPr>
              <w:t>математические методы описания преобразования сигналов в каналах.</w:t>
            </w:r>
          </w:p>
          <w:p w:rsidR="00D543ED" w:rsidRPr="00934C02" w:rsidRDefault="00D543ED" w:rsidP="00D543ED">
            <w:pPr>
              <w:pStyle w:val="a"/>
              <w:numPr>
                <w:ilvl w:val="0"/>
                <w:numId w:val="0"/>
              </w:numPr>
              <w:tabs>
                <w:tab w:val="num" w:pos="964"/>
              </w:tabs>
              <w:spacing w:line="240" w:lineRule="auto"/>
              <w:rPr>
                <w:b/>
                <w:sz w:val="22"/>
                <w:szCs w:val="22"/>
              </w:rPr>
            </w:pPr>
            <w:r w:rsidRPr="00934C02">
              <w:rPr>
                <w:b/>
                <w:sz w:val="22"/>
                <w:szCs w:val="22"/>
              </w:rPr>
              <w:t>Умеет:</w:t>
            </w:r>
          </w:p>
          <w:p w:rsidR="00D543ED" w:rsidRPr="00934C02" w:rsidRDefault="00D543ED" w:rsidP="00D543ED">
            <w:pPr>
              <w:widowControl/>
              <w:numPr>
                <w:ilvl w:val="0"/>
                <w:numId w:val="7"/>
              </w:numPr>
              <w:autoSpaceDE w:val="0"/>
              <w:autoSpaceDN w:val="0"/>
              <w:ind w:left="204" w:hanging="204"/>
              <w:rPr>
                <w:sz w:val="22"/>
                <w:szCs w:val="22"/>
              </w:rPr>
            </w:pPr>
            <w:r w:rsidRPr="00934C02">
              <w:rPr>
                <w:sz w:val="22"/>
                <w:szCs w:val="22"/>
              </w:rPr>
              <w:t>использовать системные характеристики для определения реакции канала на входное воздействие.</w:t>
            </w:r>
          </w:p>
          <w:p w:rsidR="00D543ED" w:rsidRPr="00934C02" w:rsidRDefault="00D543ED" w:rsidP="00D543ED">
            <w:pPr>
              <w:widowControl/>
              <w:autoSpaceDE w:val="0"/>
              <w:autoSpaceDN w:val="0"/>
              <w:jc w:val="both"/>
              <w:rPr>
                <w:sz w:val="22"/>
                <w:szCs w:val="22"/>
              </w:rPr>
            </w:pPr>
            <w:r w:rsidRPr="00934C02">
              <w:rPr>
                <w:b/>
                <w:sz w:val="22"/>
                <w:szCs w:val="22"/>
              </w:rPr>
              <w:t>Владеет:</w:t>
            </w:r>
          </w:p>
          <w:p w:rsidR="00D543ED" w:rsidRPr="00470559" w:rsidRDefault="00D543ED" w:rsidP="00D543ED">
            <w:pPr>
              <w:widowControl/>
              <w:numPr>
                <w:ilvl w:val="0"/>
                <w:numId w:val="7"/>
              </w:numPr>
              <w:autoSpaceDE w:val="0"/>
              <w:autoSpaceDN w:val="0"/>
              <w:ind w:left="204" w:hanging="204"/>
              <w:rPr>
                <w:sz w:val="22"/>
                <w:szCs w:val="22"/>
              </w:rPr>
            </w:pPr>
            <w:r w:rsidRPr="00934C02">
              <w:rPr>
                <w:sz w:val="22"/>
                <w:szCs w:val="22"/>
              </w:rPr>
              <w:t>навыками оценки влияния радиоканала на характеристики радиосигнала.</w:t>
            </w:r>
          </w:p>
        </w:tc>
      </w:tr>
    </w:tbl>
    <w:p w:rsidR="00500B64" w:rsidRPr="00470559" w:rsidRDefault="00500B64">
      <w:pPr>
        <w:widowControl/>
        <w:jc w:val="both"/>
        <w:rPr>
          <w:b/>
          <w:bCs/>
          <w:szCs w:val="24"/>
        </w:rPr>
      </w:pPr>
    </w:p>
    <w:p w:rsidR="00283BEB" w:rsidRPr="00470559" w:rsidRDefault="00283BEB">
      <w:pPr>
        <w:widowControl/>
        <w:jc w:val="both"/>
        <w:rPr>
          <w:b/>
          <w:bCs/>
          <w:szCs w:val="24"/>
        </w:rPr>
      </w:pPr>
      <w:r w:rsidRPr="00470559">
        <w:rPr>
          <w:b/>
          <w:bCs/>
          <w:szCs w:val="24"/>
        </w:rPr>
        <w:t>4.</w:t>
      </w:r>
      <w:r w:rsidRPr="00470559">
        <w:rPr>
          <w:b/>
          <w:bCs/>
          <w:szCs w:val="24"/>
          <w:lang w:val="en-US"/>
        </w:rPr>
        <w:t> </w:t>
      </w:r>
      <w:r w:rsidRPr="00470559">
        <w:rPr>
          <w:b/>
          <w:bCs/>
          <w:szCs w:val="24"/>
        </w:rPr>
        <w:t>Объ</w:t>
      </w:r>
      <w:r w:rsidR="009F7168">
        <w:rPr>
          <w:b/>
          <w:bCs/>
          <w:szCs w:val="24"/>
        </w:rPr>
        <w:t>ё</w:t>
      </w:r>
      <w:r w:rsidRPr="00470559">
        <w:rPr>
          <w:b/>
          <w:bCs/>
          <w:szCs w:val="24"/>
        </w:rPr>
        <w:t xml:space="preserve">м, структура и содержание дисциплины </w:t>
      </w:r>
    </w:p>
    <w:p w:rsidR="00537572" w:rsidRPr="00470559" w:rsidRDefault="00283BEB" w:rsidP="00500B64">
      <w:pPr>
        <w:widowControl/>
        <w:ind w:firstLine="709"/>
        <w:jc w:val="both"/>
        <w:rPr>
          <w:szCs w:val="24"/>
        </w:rPr>
      </w:pPr>
      <w:r w:rsidRPr="00470559">
        <w:rPr>
          <w:szCs w:val="24"/>
        </w:rPr>
        <w:t>Общая трудо</w:t>
      </w:r>
      <w:r w:rsidR="009F7168">
        <w:rPr>
          <w:szCs w:val="24"/>
        </w:rPr>
        <w:t>ё</w:t>
      </w:r>
      <w:r w:rsidRPr="00470559">
        <w:rPr>
          <w:szCs w:val="24"/>
        </w:rPr>
        <w:t xml:space="preserve">мкость дисциплины составляет </w:t>
      </w:r>
      <w:r w:rsidR="00934C02" w:rsidRPr="009F7168">
        <w:rPr>
          <w:b/>
          <w:szCs w:val="24"/>
        </w:rPr>
        <w:t>3</w:t>
      </w:r>
      <w:r w:rsidRPr="00470559">
        <w:rPr>
          <w:szCs w:val="24"/>
        </w:rPr>
        <w:t xml:space="preserve"> зач</w:t>
      </w:r>
      <w:r w:rsidR="009F7168">
        <w:rPr>
          <w:szCs w:val="24"/>
        </w:rPr>
        <w:t>ё</w:t>
      </w:r>
      <w:r w:rsidRPr="00470559">
        <w:rPr>
          <w:szCs w:val="24"/>
        </w:rPr>
        <w:t>т</w:t>
      </w:r>
      <w:r w:rsidR="00F92CDA">
        <w:rPr>
          <w:szCs w:val="24"/>
        </w:rPr>
        <w:t>.</w:t>
      </w:r>
      <w:bookmarkStart w:id="2" w:name="_GoBack"/>
      <w:bookmarkEnd w:id="2"/>
      <w:r w:rsidRPr="00470559">
        <w:rPr>
          <w:szCs w:val="24"/>
        </w:rPr>
        <w:t xml:space="preserve"> ед</w:t>
      </w:r>
      <w:r w:rsidR="00F92CDA">
        <w:rPr>
          <w:szCs w:val="24"/>
        </w:rPr>
        <w:t>.</w:t>
      </w:r>
      <w:r w:rsidRPr="00470559">
        <w:rPr>
          <w:szCs w:val="24"/>
        </w:rPr>
        <w:t xml:space="preserve">, </w:t>
      </w:r>
      <w:r w:rsidR="00500B64" w:rsidRPr="009F7168">
        <w:rPr>
          <w:b/>
          <w:szCs w:val="24"/>
        </w:rPr>
        <w:t>1</w:t>
      </w:r>
      <w:r w:rsidR="00934C02" w:rsidRPr="009F7168">
        <w:rPr>
          <w:b/>
          <w:szCs w:val="24"/>
        </w:rPr>
        <w:t>08</w:t>
      </w:r>
      <w:r w:rsidRPr="00470559">
        <w:rPr>
          <w:szCs w:val="24"/>
        </w:rPr>
        <w:t xml:space="preserve"> акад.</w:t>
      </w:r>
      <w:r w:rsidR="003600D3" w:rsidRPr="00470559">
        <w:rPr>
          <w:szCs w:val="24"/>
        </w:rPr>
        <w:t xml:space="preserve"> </w:t>
      </w:r>
      <w:r w:rsidRPr="00470559">
        <w:rPr>
          <w:szCs w:val="24"/>
        </w:rPr>
        <w:t>час.</w:t>
      </w:r>
    </w:p>
    <w:p w:rsidR="003154AC" w:rsidRPr="00470559" w:rsidRDefault="00537572" w:rsidP="00500B64">
      <w:pPr>
        <w:widowControl/>
        <w:ind w:firstLine="709"/>
        <w:jc w:val="both"/>
        <w:rPr>
          <w:szCs w:val="24"/>
        </w:rPr>
      </w:pPr>
      <w:r w:rsidRPr="00470559">
        <w:rPr>
          <w:szCs w:val="24"/>
        </w:rPr>
        <w:t>Дисциплина реализуется с применением дистанционных образовательных технологий</w:t>
      </w:r>
      <w:r w:rsidR="00F52562" w:rsidRPr="00470559">
        <w:rPr>
          <w:szCs w:val="24"/>
        </w:rPr>
        <w:t xml:space="preserve"> (ДОТ)</w:t>
      </w:r>
      <w:r w:rsidRPr="00470559">
        <w:rPr>
          <w:szCs w:val="24"/>
        </w:rPr>
        <w:t>, предоставляемых образовательной площадкой</w:t>
      </w:r>
      <w:r w:rsidR="00F52562" w:rsidRPr="00470559">
        <w:rPr>
          <w:szCs w:val="24"/>
        </w:rPr>
        <w:t xml:space="preserve"> </w:t>
      </w:r>
      <w:r w:rsidR="003154AC">
        <w:rPr>
          <w:szCs w:val="24"/>
        </w:rPr>
        <w:t xml:space="preserve">«Электронный университет </w:t>
      </w:r>
      <w:r w:rsidR="003154AC">
        <w:rPr>
          <w:szCs w:val="24"/>
          <w:lang w:val="en-US"/>
        </w:rPr>
        <w:t>Moodle</w:t>
      </w:r>
      <w:r w:rsidRPr="00470559">
        <w:rPr>
          <w:szCs w:val="24"/>
        </w:rPr>
        <w:t xml:space="preserve"> </w:t>
      </w:r>
      <w:proofErr w:type="spellStart"/>
      <w:r w:rsidRPr="00470559">
        <w:rPr>
          <w:szCs w:val="24"/>
        </w:rPr>
        <w:t>ЯрГУ</w:t>
      </w:r>
      <w:proofErr w:type="spellEnd"/>
      <w:r w:rsidR="003154AC">
        <w:rPr>
          <w:szCs w:val="24"/>
        </w:rPr>
        <w:t>»</w:t>
      </w:r>
      <w:r w:rsidRPr="00470559">
        <w:rPr>
          <w:szCs w:val="24"/>
        </w:rPr>
        <w:t>.</w:t>
      </w:r>
    </w:p>
    <w:p w:rsidR="003154AC" w:rsidRDefault="003154AC" w:rsidP="003154AC">
      <w:pPr>
        <w:widowControl/>
        <w:jc w:val="both"/>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FC57F4" w:rsidTr="00217B74">
        <w:trPr>
          <w:cantSplit/>
          <w:trHeight w:val="1312"/>
        </w:trPr>
        <w:tc>
          <w:tcPr>
            <w:tcW w:w="276" w:type="pct"/>
            <w:vMerge w:val="restart"/>
            <w:hideMark/>
          </w:tcPr>
          <w:p w:rsidR="00FC57F4" w:rsidRDefault="00FC57F4">
            <w:pPr>
              <w:jc w:val="center"/>
              <w:rPr>
                <w:b/>
                <w:bCs/>
                <w:sz w:val="22"/>
                <w:szCs w:val="22"/>
              </w:rPr>
            </w:pPr>
            <w:r>
              <w:rPr>
                <w:b/>
                <w:bCs/>
                <w:sz w:val="22"/>
                <w:szCs w:val="22"/>
              </w:rPr>
              <w:t>№</w:t>
            </w:r>
          </w:p>
          <w:p w:rsidR="00FC57F4" w:rsidRDefault="00FC57F4">
            <w:pPr>
              <w:jc w:val="center"/>
              <w:rPr>
                <w:b/>
                <w:bCs/>
                <w:sz w:val="22"/>
                <w:szCs w:val="22"/>
              </w:rPr>
            </w:pPr>
            <w:r>
              <w:rPr>
                <w:b/>
                <w:bCs/>
                <w:sz w:val="22"/>
                <w:szCs w:val="22"/>
              </w:rPr>
              <w:t>п/п</w:t>
            </w:r>
          </w:p>
        </w:tc>
        <w:tc>
          <w:tcPr>
            <w:tcW w:w="1405" w:type="pct"/>
            <w:vMerge w:val="restart"/>
            <w:tcMar>
              <w:top w:w="28" w:type="dxa"/>
              <w:left w:w="17" w:type="dxa"/>
              <w:bottom w:w="0" w:type="dxa"/>
              <w:right w:w="17" w:type="dxa"/>
            </w:tcMar>
          </w:tcPr>
          <w:p w:rsidR="00FC57F4" w:rsidRDefault="00FC57F4">
            <w:pPr>
              <w:jc w:val="center"/>
              <w:rPr>
                <w:b/>
                <w:bCs/>
                <w:sz w:val="22"/>
                <w:szCs w:val="22"/>
              </w:rPr>
            </w:pPr>
            <w:r>
              <w:rPr>
                <w:b/>
                <w:bCs/>
                <w:sz w:val="22"/>
                <w:szCs w:val="22"/>
              </w:rPr>
              <w:t>Темы (разделы)</w:t>
            </w:r>
          </w:p>
          <w:p w:rsidR="00FC57F4" w:rsidRDefault="00FC57F4">
            <w:pPr>
              <w:jc w:val="center"/>
              <w:rPr>
                <w:b/>
                <w:bCs/>
                <w:sz w:val="22"/>
                <w:szCs w:val="22"/>
              </w:rPr>
            </w:pPr>
            <w:r>
              <w:rPr>
                <w:b/>
                <w:bCs/>
                <w:sz w:val="22"/>
                <w:szCs w:val="22"/>
              </w:rPr>
              <w:t xml:space="preserve">дисциплины, </w:t>
            </w:r>
          </w:p>
          <w:p w:rsidR="00FC57F4" w:rsidRDefault="00FC57F4">
            <w:pPr>
              <w:jc w:val="center"/>
              <w:rPr>
                <w:b/>
                <w:bCs/>
                <w:sz w:val="22"/>
                <w:szCs w:val="22"/>
              </w:rPr>
            </w:pPr>
            <w:r>
              <w:rPr>
                <w:b/>
                <w:bCs/>
                <w:sz w:val="22"/>
                <w:szCs w:val="22"/>
              </w:rPr>
              <w:t>их содержание</w:t>
            </w:r>
          </w:p>
          <w:p w:rsidR="00FC57F4" w:rsidRDefault="00FC57F4">
            <w:pPr>
              <w:jc w:val="center"/>
              <w:rPr>
                <w:b/>
                <w:bCs/>
                <w:sz w:val="22"/>
                <w:szCs w:val="22"/>
              </w:rPr>
            </w:pPr>
          </w:p>
        </w:tc>
        <w:tc>
          <w:tcPr>
            <w:tcW w:w="269" w:type="pct"/>
            <w:vMerge w:val="restart"/>
            <w:textDirection w:val="btLr"/>
            <w:hideMark/>
          </w:tcPr>
          <w:p w:rsidR="00FC57F4" w:rsidRDefault="00FC57F4">
            <w:pPr>
              <w:ind w:left="113" w:right="113"/>
              <w:jc w:val="center"/>
              <w:rPr>
                <w:b/>
                <w:bCs/>
                <w:sz w:val="22"/>
                <w:szCs w:val="22"/>
              </w:rPr>
            </w:pPr>
            <w:r>
              <w:rPr>
                <w:b/>
                <w:bCs/>
                <w:sz w:val="22"/>
                <w:szCs w:val="22"/>
              </w:rPr>
              <w:t>Семестр</w:t>
            </w:r>
          </w:p>
        </w:tc>
        <w:tc>
          <w:tcPr>
            <w:tcW w:w="1712" w:type="pct"/>
            <w:gridSpan w:val="6"/>
          </w:tcPr>
          <w:p w:rsidR="00FC57F4" w:rsidRDefault="00FC57F4">
            <w:pPr>
              <w:jc w:val="center"/>
              <w:rPr>
                <w:b/>
                <w:bCs/>
                <w:sz w:val="22"/>
                <w:szCs w:val="22"/>
              </w:rPr>
            </w:pPr>
            <w:r>
              <w:rPr>
                <w:b/>
                <w:bCs/>
                <w:sz w:val="22"/>
                <w:szCs w:val="22"/>
              </w:rPr>
              <w:t xml:space="preserve">Виды учебных занятий, </w:t>
            </w:r>
          </w:p>
          <w:p w:rsidR="00FC57F4" w:rsidRDefault="00FC57F4">
            <w:pPr>
              <w:jc w:val="center"/>
              <w:rPr>
                <w:b/>
                <w:bCs/>
                <w:sz w:val="22"/>
                <w:szCs w:val="22"/>
              </w:rPr>
            </w:pPr>
            <w:r>
              <w:rPr>
                <w:b/>
                <w:bCs/>
                <w:sz w:val="22"/>
                <w:szCs w:val="22"/>
              </w:rPr>
              <w:t xml:space="preserve">включая самостоятельную работу магистрантов, </w:t>
            </w:r>
          </w:p>
          <w:p w:rsidR="00FC57F4" w:rsidRDefault="00FC57F4">
            <w:pPr>
              <w:jc w:val="center"/>
              <w:rPr>
                <w:b/>
                <w:bCs/>
                <w:sz w:val="22"/>
                <w:szCs w:val="22"/>
              </w:rPr>
            </w:pPr>
            <w:r>
              <w:rPr>
                <w:b/>
                <w:bCs/>
                <w:sz w:val="22"/>
                <w:szCs w:val="22"/>
              </w:rPr>
              <w:t>и их трудо</w:t>
            </w:r>
            <w:r w:rsidR="009F7168">
              <w:rPr>
                <w:b/>
                <w:bCs/>
                <w:sz w:val="22"/>
                <w:szCs w:val="22"/>
              </w:rPr>
              <w:t>ё</w:t>
            </w:r>
            <w:r>
              <w:rPr>
                <w:b/>
                <w:bCs/>
                <w:sz w:val="22"/>
                <w:szCs w:val="22"/>
              </w:rPr>
              <w:t>мкость</w:t>
            </w:r>
          </w:p>
          <w:p w:rsidR="00FC57F4" w:rsidRDefault="00FC57F4" w:rsidP="00FC57F4">
            <w:pPr>
              <w:jc w:val="center"/>
              <w:rPr>
                <w:b/>
                <w:bCs/>
                <w:sz w:val="22"/>
                <w:szCs w:val="22"/>
              </w:rPr>
            </w:pPr>
            <w:r>
              <w:rPr>
                <w:b/>
                <w:bCs/>
                <w:sz w:val="22"/>
                <w:szCs w:val="22"/>
              </w:rPr>
              <w:t>(в академических часах)</w:t>
            </w:r>
          </w:p>
        </w:tc>
        <w:tc>
          <w:tcPr>
            <w:tcW w:w="1338" w:type="pct"/>
            <w:vMerge w:val="restart"/>
          </w:tcPr>
          <w:p w:rsidR="00FC57F4" w:rsidRPr="00FC57F4" w:rsidRDefault="00FC57F4" w:rsidP="00FC57F4">
            <w:pPr>
              <w:jc w:val="center"/>
              <w:rPr>
                <w:b/>
                <w:bCs/>
                <w:sz w:val="22"/>
                <w:szCs w:val="22"/>
              </w:rPr>
            </w:pPr>
            <w:r w:rsidRPr="00FC57F4">
              <w:rPr>
                <w:b/>
                <w:bCs/>
                <w:sz w:val="22"/>
                <w:szCs w:val="22"/>
              </w:rPr>
              <w:t xml:space="preserve">Формы текущего контроля успеваемости </w:t>
            </w:r>
          </w:p>
          <w:p w:rsidR="00FC57F4" w:rsidRPr="00FC57F4" w:rsidRDefault="00FC57F4" w:rsidP="00FC57F4">
            <w:pPr>
              <w:jc w:val="center"/>
              <w:rPr>
                <w:b/>
                <w:bCs/>
                <w:sz w:val="22"/>
                <w:szCs w:val="22"/>
              </w:rPr>
            </w:pPr>
          </w:p>
          <w:p w:rsidR="00FC57F4" w:rsidRPr="00FC57F4" w:rsidRDefault="00FC57F4" w:rsidP="00FC57F4">
            <w:pPr>
              <w:jc w:val="center"/>
              <w:rPr>
                <w:b/>
                <w:bCs/>
                <w:sz w:val="22"/>
                <w:szCs w:val="22"/>
              </w:rPr>
            </w:pPr>
            <w:r w:rsidRPr="00FC57F4">
              <w:rPr>
                <w:b/>
                <w:bCs/>
                <w:sz w:val="22"/>
                <w:szCs w:val="22"/>
              </w:rPr>
              <w:t xml:space="preserve">Форма промежуточной аттестации </w:t>
            </w:r>
          </w:p>
          <w:p w:rsidR="00FC57F4" w:rsidRPr="00FC57F4" w:rsidRDefault="00FC57F4" w:rsidP="00FC57F4">
            <w:pPr>
              <w:jc w:val="center"/>
              <w:rPr>
                <w:b/>
                <w:bCs/>
                <w:sz w:val="22"/>
                <w:szCs w:val="22"/>
              </w:rPr>
            </w:pPr>
            <w:r w:rsidRPr="00FC57F4">
              <w:rPr>
                <w:b/>
                <w:bCs/>
                <w:sz w:val="22"/>
                <w:szCs w:val="22"/>
              </w:rPr>
              <w:t>(по семестрам)</w:t>
            </w:r>
          </w:p>
          <w:p w:rsidR="00FC57F4" w:rsidRPr="00FC57F4" w:rsidRDefault="00FC57F4" w:rsidP="00FC57F4">
            <w:pPr>
              <w:jc w:val="center"/>
              <w:rPr>
                <w:b/>
                <w:bCs/>
                <w:sz w:val="22"/>
                <w:szCs w:val="22"/>
              </w:rPr>
            </w:pPr>
          </w:p>
          <w:p w:rsidR="00FC57F4" w:rsidRPr="00FC57F4" w:rsidRDefault="00FC57F4" w:rsidP="00FC57F4">
            <w:pPr>
              <w:jc w:val="center"/>
              <w:rPr>
                <w:b/>
                <w:bCs/>
                <w:sz w:val="22"/>
                <w:szCs w:val="22"/>
              </w:rPr>
            </w:pPr>
            <w:r w:rsidRPr="00FC57F4">
              <w:rPr>
                <w:b/>
                <w:bCs/>
                <w:sz w:val="22"/>
                <w:szCs w:val="22"/>
              </w:rPr>
              <w:t>Формы ЭО и ДОТ</w:t>
            </w:r>
          </w:p>
          <w:p w:rsidR="00FC57F4" w:rsidRDefault="00FC57F4" w:rsidP="00FC57F4">
            <w:pPr>
              <w:jc w:val="center"/>
              <w:rPr>
                <w:b/>
                <w:bCs/>
                <w:i/>
                <w:iCs/>
                <w:sz w:val="22"/>
                <w:szCs w:val="22"/>
              </w:rPr>
            </w:pPr>
            <w:r w:rsidRPr="00FC57F4">
              <w:rPr>
                <w:b/>
                <w:bCs/>
                <w:sz w:val="22"/>
                <w:szCs w:val="22"/>
              </w:rPr>
              <w:t>(при наличии)</w:t>
            </w:r>
          </w:p>
        </w:tc>
      </w:tr>
      <w:tr w:rsidR="00FC57F4" w:rsidTr="00217B74">
        <w:tc>
          <w:tcPr>
            <w:tcW w:w="276" w:type="pct"/>
            <w:vMerge/>
          </w:tcPr>
          <w:p w:rsidR="00FC57F4" w:rsidRDefault="00FC57F4">
            <w:pPr>
              <w:jc w:val="both"/>
              <w:rPr>
                <w:b/>
                <w:bCs/>
                <w:sz w:val="22"/>
                <w:szCs w:val="22"/>
              </w:rPr>
            </w:pPr>
          </w:p>
        </w:tc>
        <w:tc>
          <w:tcPr>
            <w:tcW w:w="1405" w:type="pct"/>
            <w:vMerge/>
          </w:tcPr>
          <w:p w:rsidR="00FC57F4" w:rsidRDefault="00FC57F4">
            <w:pPr>
              <w:jc w:val="both"/>
              <w:rPr>
                <w:b/>
                <w:bCs/>
                <w:sz w:val="22"/>
                <w:szCs w:val="22"/>
              </w:rPr>
            </w:pPr>
          </w:p>
        </w:tc>
        <w:tc>
          <w:tcPr>
            <w:tcW w:w="269" w:type="pct"/>
            <w:vMerge/>
          </w:tcPr>
          <w:p w:rsidR="00FC57F4" w:rsidRDefault="00FC57F4">
            <w:pPr>
              <w:jc w:val="both"/>
              <w:rPr>
                <w:b/>
                <w:bCs/>
                <w:sz w:val="22"/>
                <w:szCs w:val="22"/>
              </w:rPr>
            </w:pPr>
          </w:p>
        </w:tc>
        <w:tc>
          <w:tcPr>
            <w:tcW w:w="1356" w:type="pct"/>
            <w:gridSpan w:val="5"/>
            <w:hideMark/>
          </w:tcPr>
          <w:p w:rsidR="00FC57F4" w:rsidRDefault="00FC57F4">
            <w:pPr>
              <w:jc w:val="center"/>
              <w:rPr>
                <w:b/>
                <w:sz w:val="22"/>
                <w:szCs w:val="22"/>
              </w:rPr>
            </w:pPr>
            <w:r>
              <w:rPr>
                <w:b/>
                <w:sz w:val="22"/>
                <w:szCs w:val="22"/>
              </w:rPr>
              <w:t>Контактная работа</w:t>
            </w:r>
          </w:p>
        </w:tc>
        <w:tc>
          <w:tcPr>
            <w:tcW w:w="356" w:type="pct"/>
          </w:tcPr>
          <w:p w:rsidR="00FC57F4" w:rsidRDefault="00FC57F4">
            <w:pPr>
              <w:jc w:val="both"/>
              <w:rPr>
                <w:sz w:val="22"/>
                <w:szCs w:val="22"/>
              </w:rPr>
            </w:pPr>
          </w:p>
        </w:tc>
        <w:tc>
          <w:tcPr>
            <w:tcW w:w="1338" w:type="pct"/>
            <w:vMerge/>
          </w:tcPr>
          <w:p w:rsidR="00FC57F4" w:rsidRDefault="00FC57F4">
            <w:pPr>
              <w:jc w:val="both"/>
              <w:rPr>
                <w:sz w:val="22"/>
                <w:szCs w:val="22"/>
              </w:rPr>
            </w:pPr>
          </w:p>
        </w:tc>
      </w:tr>
      <w:tr w:rsidR="00FC57F4" w:rsidTr="00217B74">
        <w:trPr>
          <w:cantSplit/>
          <w:trHeight w:val="1695"/>
        </w:trPr>
        <w:tc>
          <w:tcPr>
            <w:tcW w:w="276" w:type="pct"/>
            <w:vMerge/>
          </w:tcPr>
          <w:p w:rsidR="00FC57F4" w:rsidRDefault="00FC57F4">
            <w:pPr>
              <w:jc w:val="both"/>
              <w:rPr>
                <w:b/>
                <w:bCs/>
                <w:sz w:val="22"/>
                <w:szCs w:val="22"/>
              </w:rPr>
            </w:pPr>
          </w:p>
        </w:tc>
        <w:tc>
          <w:tcPr>
            <w:tcW w:w="1405" w:type="pct"/>
            <w:vMerge/>
          </w:tcPr>
          <w:p w:rsidR="00FC57F4" w:rsidRPr="00FC57F4" w:rsidRDefault="00FC57F4">
            <w:pPr>
              <w:jc w:val="both"/>
              <w:rPr>
                <w:b/>
                <w:bCs/>
                <w:color w:val="000000" w:themeColor="text1"/>
                <w:sz w:val="22"/>
                <w:szCs w:val="22"/>
              </w:rPr>
            </w:pPr>
          </w:p>
        </w:tc>
        <w:tc>
          <w:tcPr>
            <w:tcW w:w="269" w:type="pct"/>
            <w:vMerge/>
          </w:tcPr>
          <w:p w:rsidR="00FC57F4" w:rsidRPr="00FC57F4" w:rsidRDefault="00FC57F4">
            <w:pPr>
              <w:jc w:val="both"/>
              <w:rPr>
                <w:b/>
                <w:bCs/>
                <w:color w:val="000000" w:themeColor="text1"/>
                <w:sz w:val="22"/>
                <w:szCs w:val="22"/>
              </w:rPr>
            </w:pPr>
          </w:p>
        </w:tc>
        <w:tc>
          <w:tcPr>
            <w:tcW w:w="271" w:type="pct"/>
            <w:textDirection w:val="btLr"/>
            <w:vAlign w:val="center"/>
            <w:hideMark/>
          </w:tcPr>
          <w:p w:rsidR="00FC57F4" w:rsidRPr="00FC57F4" w:rsidRDefault="00FC57F4">
            <w:pPr>
              <w:ind w:left="113" w:right="113"/>
              <w:jc w:val="center"/>
              <w:rPr>
                <w:color w:val="000000" w:themeColor="text1"/>
                <w:sz w:val="20"/>
              </w:rPr>
            </w:pPr>
            <w:r w:rsidRPr="00FC57F4">
              <w:rPr>
                <w:color w:val="000000" w:themeColor="text1"/>
                <w:sz w:val="20"/>
              </w:rPr>
              <w:t>лекции</w:t>
            </w:r>
          </w:p>
        </w:tc>
        <w:tc>
          <w:tcPr>
            <w:tcW w:w="271" w:type="pct"/>
            <w:tcMar>
              <w:top w:w="0" w:type="dxa"/>
              <w:left w:w="57" w:type="dxa"/>
              <w:bottom w:w="0" w:type="dxa"/>
              <w:right w:w="57" w:type="dxa"/>
            </w:tcMar>
            <w:textDirection w:val="btLr"/>
            <w:vAlign w:val="center"/>
            <w:hideMark/>
          </w:tcPr>
          <w:p w:rsidR="00FC57F4" w:rsidRPr="00FC57F4" w:rsidRDefault="00FC57F4">
            <w:pPr>
              <w:ind w:left="113" w:right="113"/>
              <w:jc w:val="center"/>
              <w:rPr>
                <w:color w:val="000000" w:themeColor="text1"/>
                <w:sz w:val="20"/>
              </w:rPr>
            </w:pPr>
            <w:r w:rsidRPr="00FC57F4">
              <w:rPr>
                <w:color w:val="000000" w:themeColor="text1"/>
                <w:sz w:val="20"/>
              </w:rPr>
              <w:t>практические</w:t>
            </w:r>
          </w:p>
        </w:tc>
        <w:tc>
          <w:tcPr>
            <w:tcW w:w="271" w:type="pct"/>
            <w:tcMar>
              <w:top w:w="0" w:type="dxa"/>
              <w:left w:w="57" w:type="dxa"/>
              <w:bottom w:w="0" w:type="dxa"/>
              <w:right w:w="57" w:type="dxa"/>
            </w:tcMar>
            <w:textDirection w:val="btLr"/>
            <w:vAlign w:val="center"/>
            <w:hideMark/>
          </w:tcPr>
          <w:p w:rsidR="00FC57F4" w:rsidRPr="00FC57F4" w:rsidRDefault="00FC57F4">
            <w:pPr>
              <w:ind w:left="113" w:right="113"/>
              <w:jc w:val="center"/>
              <w:rPr>
                <w:color w:val="000000" w:themeColor="text1"/>
                <w:sz w:val="20"/>
              </w:rPr>
            </w:pPr>
            <w:r w:rsidRPr="00FC57F4">
              <w:rPr>
                <w:color w:val="000000" w:themeColor="text1"/>
                <w:sz w:val="20"/>
              </w:rPr>
              <w:t>л</w:t>
            </w:r>
            <w:proofErr w:type="spellStart"/>
            <w:r w:rsidRPr="00FC57F4">
              <w:rPr>
                <w:color w:val="000000" w:themeColor="text1"/>
                <w:sz w:val="20"/>
                <w:lang w:val="en-US"/>
              </w:rPr>
              <w:t>аб</w:t>
            </w:r>
            <w:proofErr w:type="spellEnd"/>
            <w:r w:rsidRPr="00FC57F4">
              <w:rPr>
                <w:color w:val="000000" w:themeColor="text1"/>
                <w:sz w:val="20"/>
              </w:rPr>
              <w:t>ораторные</w:t>
            </w:r>
          </w:p>
        </w:tc>
        <w:tc>
          <w:tcPr>
            <w:tcW w:w="271" w:type="pct"/>
            <w:tcMar>
              <w:top w:w="0" w:type="dxa"/>
              <w:left w:w="57" w:type="dxa"/>
              <w:bottom w:w="0" w:type="dxa"/>
              <w:right w:w="57" w:type="dxa"/>
            </w:tcMar>
            <w:textDirection w:val="btLr"/>
            <w:vAlign w:val="center"/>
            <w:hideMark/>
          </w:tcPr>
          <w:p w:rsidR="00FC57F4" w:rsidRPr="00FC57F4" w:rsidRDefault="00FC57F4">
            <w:pPr>
              <w:ind w:left="113" w:right="113"/>
              <w:jc w:val="center"/>
              <w:rPr>
                <w:color w:val="000000" w:themeColor="text1"/>
                <w:sz w:val="20"/>
              </w:rPr>
            </w:pPr>
            <w:r w:rsidRPr="00FC57F4">
              <w:rPr>
                <w:color w:val="000000" w:themeColor="text1"/>
                <w:sz w:val="20"/>
              </w:rPr>
              <w:t>консультации</w:t>
            </w:r>
          </w:p>
        </w:tc>
        <w:tc>
          <w:tcPr>
            <w:tcW w:w="272" w:type="pct"/>
            <w:textDirection w:val="btLr"/>
            <w:vAlign w:val="center"/>
            <w:hideMark/>
          </w:tcPr>
          <w:p w:rsidR="00FC57F4" w:rsidRPr="00FC57F4" w:rsidRDefault="00FC57F4">
            <w:pPr>
              <w:ind w:left="113" w:right="113"/>
              <w:jc w:val="center"/>
              <w:rPr>
                <w:color w:val="000000" w:themeColor="text1"/>
                <w:sz w:val="20"/>
              </w:rPr>
            </w:pPr>
            <w:r w:rsidRPr="00FC57F4">
              <w:rPr>
                <w:color w:val="000000" w:themeColor="text1"/>
                <w:sz w:val="20"/>
              </w:rPr>
              <w:t xml:space="preserve"> аттестационные испытания</w:t>
            </w:r>
          </w:p>
        </w:tc>
        <w:tc>
          <w:tcPr>
            <w:tcW w:w="356" w:type="pct"/>
            <w:textDirection w:val="btLr"/>
            <w:vAlign w:val="center"/>
            <w:hideMark/>
          </w:tcPr>
          <w:p w:rsidR="00FC57F4" w:rsidRPr="00FC57F4" w:rsidRDefault="00FC57F4">
            <w:pPr>
              <w:ind w:left="113" w:right="113"/>
              <w:jc w:val="center"/>
              <w:rPr>
                <w:color w:val="000000" w:themeColor="text1"/>
                <w:sz w:val="20"/>
              </w:rPr>
            </w:pPr>
            <w:r w:rsidRPr="00FC57F4">
              <w:rPr>
                <w:color w:val="000000" w:themeColor="text1"/>
                <w:sz w:val="20"/>
              </w:rPr>
              <w:t>самостоятельная</w:t>
            </w:r>
          </w:p>
          <w:p w:rsidR="00FC57F4" w:rsidRPr="00FC57F4" w:rsidRDefault="00FC57F4">
            <w:pPr>
              <w:ind w:left="113" w:right="113"/>
              <w:jc w:val="center"/>
              <w:rPr>
                <w:color w:val="000000" w:themeColor="text1"/>
                <w:sz w:val="20"/>
              </w:rPr>
            </w:pPr>
            <w:r w:rsidRPr="00FC57F4">
              <w:rPr>
                <w:color w:val="000000" w:themeColor="text1"/>
                <w:sz w:val="20"/>
              </w:rPr>
              <w:t>работа</w:t>
            </w:r>
          </w:p>
        </w:tc>
        <w:tc>
          <w:tcPr>
            <w:tcW w:w="1338" w:type="pct"/>
            <w:vMerge/>
          </w:tcPr>
          <w:p w:rsidR="00FC57F4" w:rsidRPr="00FC57F4" w:rsidRDefault="00FC57F4">
            <w:pPr>
              <w:jc w:val="both"/>
              <w:rPr>
                <w:color w:val="000000" w:themeColor="text1"/>
                <w:sz w:val="22"/>
                <w:szCs w:val="22"/>
              </w:rPr>
            </w:pPr>
          </w:p>
        </w:tc>
      </w:tr>
      <w:tr w:rsidR="00934C02" w:rsidTr="00934C02">
        <w:tc>
          <w:tcPr>
            <w:tcW w:w="276" w:type="pct"/>
            <w:vAlign w:val="center"/>
            <w:hideMark/>
          </w:tcPr>
          <w:p w:rsidR="00934C02" w:rsidRDefault="00934C02">
            <w:pPr>
              <w:jc w:val="center"/>
              <w:rPr>
                <w:sz w:val="22"/>
                <w:szCs w:val="22"/>
                <w:lang w:val="en-US"/>
              </w:rPr>
            </w:pPr>
            <w:r>
              <w:rPr>
                <w:sz w:val="22"/>
                <w:szCs w:val="22"/>
                <w:lang w:val="en-US"/>
              </w:rPr>
              <w:t>1</w:t>
            </w:r>
          </w:p>
        </w:tc>
        <w:tc>
          <w:tcPr>
            <w:tcW w:w="1405" w:type="pct"/>
            <w:vAlign w:val="center"/>
            <w:hideMark/>
          </w:tcPr>
          <w:p w:rsidR="00934C02" w:rsidRPr="00FC57F4" w:rsidRDefault="00934C02">
            <w:pPr>
              <w:rPr>
                <w:color w:val="000000" w:themeColor="text1"/>
                <w:sz w:val="22"/>
                <w:szCs w:val="22"/>
              </w:rPr>
            </w:pPr>
            <w:r w:rsidRPr="00FC57F4">
              <w:rPr>
                <w:bCs/>
                <w:color w:val="000000" w:themeColor="text1"/>
                <w:sz w:val="22"/>
                <w:szCs w:val="22"/>
              </w:rPr>
              <w:t>Введение.</w:t>
            </w:r>
            <w:r w:rsidRPr="00FC57F4">
              <w:rPr>
                <w:color w:val="000000" w:themeColor="text1"/>
                <w:sz w:val="22"/>
                <w:szCs w:val="22"/>
              </w:rPr>
              <w:t xml:space="preserve"> Роль канала передачи в различных радиосистемах связи, локации и дистанционного зондирования. </w:t>
            </w:r>
          </w:p>
        </w:tc>
        <w:tc>
          <w:tcPr>
            <w:tcW w:w="269"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2</w:t>
            </w:r>
          </w:p>
        </w:tc>
        <w:tc>
          <w:tcPr>
            <w:tcW w:w="271"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1</w:t>
            </w:r>
          </w:p>
        </w:tc>
        <w:tc>
          <w:tcPr>
            <w:tcW w:w="271"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1</w:t>
            </w:r>
          </w:p>
        </w:tc>
        <w:tc>
          <w:tcPr>
            <w:tcW w:w="271" w:type="pct"/>
            <w:vAlign w:val="center"/>
          </w:tcPr>
          <w:p w:rsidR="00934C02" w:rsidRPr="00FC57F4" w:rsidRDefault="00934C02">
            <w:pPr>
              <w:jc w:val="center"/>
              <w:rPr>
                <w:color w:val="000000" w:themeColor="text1"/>
                <w:sz w:val="22"/>
                <w:szCs w:val="22"/>
              </w:rPr>
            </w:pPr>
          </w:p>
        </w:tc>
        <w:tc>
          <w:tcPr>
            <w:tcW w:w="271" w:type="pct"/>
            <w:vAlign w:val="center"/>
          </w:tcPr>
          <w:p w:rsidR="00934C02" w:rsidRPr="00FC57F4" w:rsidRDefault="00934C02">
            <w:pPr>
              <w:jc w:val="center"/>
              <w:rPr>
                <w:color w:val="000000" w:themeColor="text1"/>
                <w:sz w:val="22"/>
                <w:szCs w:val="22"/>
              </w:rPr>
            </w:pPr>
          </w:p>
        </w:tc>
        <w:tc>
          <w:tcPr>
            <w:tcW w:w="272" w:type="pct"/>
            <w:vAlign w:val="center"/>
          </w:tcPr>
          <w:p w:rsidR="00934C02" w:rsidRPr="00FC57F4" w:rsidRDefault="00934C02">
            <w:pPr>
              <w:jc w:val="center"/>
              <w:rPr>
                <w:color w:val="000000" w:themeColor="text1"/>
                <w:sz w:val="22"/>
                <w:szCs w:val="22"/>
              </w:rPr>
            </w:pPr>
          </w:p>
        </w:tc>
        <w:tc>
          <w:tcPr>
            <w:tcW w:w="356" w:type="pct"/>
            <w:vAlign w:val="center"/>
            <w:hideMark/>
          </w:tcPr>
          <w:p w:rsidR="00934C02" w:rsidRPr="007919AB" w:rsidRDefault="007919AB">
            <w:pPr>
              <w:jc w:val="center"/>
              <w:rPr>
                <w:color w:val="000000" w:themeColor="text1"/>
                <w:sz w:val="22"/>
                <w:szCs w:val="22"/>
              </w:rPr>
            </w:pPr>
            <w:r>
              <w:rPr>
                <w:color w:val="000000" w:themeColor="text1"/>
                <w:sz w:val="22"/>
                <w:szCs w:val="22"/>
              </w:rPr>
              <w:t>6</w:t>
            </w:r>
          </w:p>
        </w:tc>
        <w:tc>
          <w:tcPr>
            <w:tcW w:w="1338" w:type="pct"/>
            <w:vAlign w:val="center"/>
            <w:hideMark/>
          </w:tcPr>
          <w:p w:rsidR="00934C02" w:rsidRPr="00FC57F4" w:rsidRDefault="007919AB" w:rsidP="007919AB">
            <w:pPr>
              <w:rPr>
                <w:color w:val="000000" w:themeColor="text1"/>
                <w:sz w:val="22"/>
                <w:szCs w:val="22"/>
              </w:rPr>
            </w:pPr>
            <w:r>
              <w:rPr>
                <w:color w:val="000000" w:themeColor="text1"/>
                <w:sz w:val="22"/>
                <w:szCs w:val="22"/>
              </w:rPr>
              <w:t>У</w:t>
            </w:r>
            <w:r w:rsidR="00934C02" w:rsidRPr="00FC57F4">
              <w:rPr>
                <w:color w:val="000000" w:themeColor="text1"/>
                <w:sz w:val="22"/>
                <w:szCs w:val="22"/>
              </w:rPr>
              <w:t>стный опрос</w:t>
            </w:r>
          </w:p>
        </w:tc>
      </w:tr>
      <w:tr w:rsidR="00FC57F4" w:rsidTr="00934C02">
        <w:tc>
          <w:tcPr>
            <w:tcW w:w="276" w:type="pct"/>
            <w:vAlign w:val="center"/>
          </w:tcPr>
          <w:p w:rsidR="00FC57F4" w:rsidRDefault="00FC57F4">
            <w:pPr>
              <w:jc w:val="center"/>
              <w:rPr>
                <w:sz w:val="22"/>
                <w:szCs w:val="22"/>
                <w:lang w:val="en-US"/>
              </w:rPr>
            </w:pPr>
          </w:p>
        </w:tc>
        <w:tc>
          <w:tcPr>
            <w:tcW w:w="1405" w:type="pct"/>
            <w:vAlign w:val="center"/>
          </w:tcPr>
          <w:p w:rsidR="00FC57F4" w:rsidRPr="00FC57F4" w:rsidRDefault="000A7055">
            <w:pPr>
              <w:rPr>
                <w:bCs/>
                <w:color w:val="000000" w:themeColor="text1"/>
                <w:sz w:val="22"/>
                <w:szCs w:val="22"/>
              </w:rPr>
            </w:pPr>
            <w:r w:rsidRPr="00470559">
              <w:rPr>
                <w:i/>
                <w:sz w:val="22"/>
                <w:szCs w:val="22"/>
              </w:rPr>
              <w:t>в том числе с ЭО и ДОТ</w:t>
            </w:r>
          </w:p>
        </w:tc>
        <w:tc>
          <w:tcPr>
            <w:tcW w:w="269"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2" w:type="pct"/>
            <w:vAlign w:val="center"/>
          </w:tcPr>
          <w:p w:rsidR="00FC57F4" w:rsidRPr="00FC57F4" w:rsidRDefault="00FC57F4">
            <w:pPr>
              <w:jc w:val="center"/>
              <w:rPr>
                <w:color w:val="000000" w:themeColor="text1"/>
                <w:sz w:val="22"/>
                <w:szCs w:val="22"/>
              </w:rPr>
            </w:pPr>
          </w:p>
        </w:tc>
        <w:tc>
          <w:tcPr>
            <w:tcW w:w="356" w:type="pct"/>
            <w:vAlign w:val="center"/>
          </w:tcPr>
          <w:p w:rsidR="00FC57F4" w:rsidRPr="000A7055" w:rsidRDefault="007919AB">
            <w:pPr>
              <w:jc w:val="center"/>
              <w:rPr>
                <w:color w:val="000000" w:themeColor="text1"/>
                <w:sz w:val="22"/>
                <w:szCs w:val="22"/>
              </w:rPr>
            </w:pPr>
            <w:r>
              <w:rPr>
                <w:color w:val="000000" w:themeColor="text1"/>
                <w:sz w:val="22"/>
                <w:szCs w:val="22"/>
              </w:rPr>
              <w:t>1</w:t>
            </w:r>
          </w:p>
        </w:tc>
        <w:tc>
          <w:tcPr>
            <w:tcW w:w="1338" w:type="pct"/>
            <w:vAlign w:val="center"/>
          </w:tcPr>
          <w:p w:rsidR="00FC57F4" w:rsidRPr="00FC57F4" w:rsidRDefault="00FC57F4" w:rsidP="007919AB">
            <w:pPr>
              <w:rPr>
                <w:color w:val="000000" w:themeColor="text1"/>
                <w:sz w:val="22"/>
                <w:szCs w:val="22"/>
              </w:rPr>
            </w:pPr>
          </w:p>
        </w:tc>
      </w:tr>
      <w:tr w:rsidR="00934C02" w:rsidTr="00934C02">
        <w:tc>
          <w:tcPr>
            <w:tcW w:w="276" w:type="pct"/>
            <w:vAlign w:val="center"/>
            <w:hideMark/>
          </w:tcPr>
          <w:p w:rsidR="00934C02" w:rsidRDefault="00934C02">
            <w:pPr>
              <w:jc w:val="center"/>
              <w:rPr>
                <w:sz w:val="22"/>
                <w:szCs w:val="22"/>
              </w:rPr>
            </w:pPr>
            <w:r>
              <w:rPr>
                <w:sz w:val="22"/>
                <w:szCs w:val="22"/>
              </w:rPr>
              <w:t>2</w:t>
            </w:r>
          </w:p>
        </w:tc>
        <w:tc>
          <w:tcPr>
            <w:tcW w:w="1405" w:type="pct"/>
            <w:hideMark/>
          </w:tcPr>
          <w:p w:rsidR="00934C02" w:rsidRPr="00FC57F4" w:rsidRDefault="00934C02">
            <w:pPr>
              <w:snapToGrid w:val="0"/>
              <w:jc w:val="both"/>
              <w:rPr>
                <w:color w:val="000000" w:themeColor="text1"/>
                <w:sz w:val="22"/>
                <w:szCs w:val="22"/>
              </w:rPr>
            </w:pPr>
            <w:r w:rsidRPr="00FC57F4">
              <w:rPr>
                <w:color w:val="000000" w:themeColor="text1"/>
                <w:sz w:val="22"/>
                <w:szCs w:val="22"/>
              </w:rPr>
              <w:t>Математическое описание каналов. Классификация каналов передачи. Системные характеристики.</w:t>
            </w:r>
          </w:p>
        </w:tc>
        <w:tc>
          <w:tcPr>
            <w:tcW w:w="269"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2</w:t>
            </w:r>
          </w:p>
        </w:tc>
        <w:tc>
          <w:tcPr>
            <w:tcW w:w="271"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1</w:t>
            </w:r>
          </w:p>
        </w:tc>
        <w:tc>
          <w:tcPr>
            <w:tcW w:w="271"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2</w:t>
            </w:r>
          </w:p>
        </w:tc>
        <w:tc>
          <w:tcPr>
            <w:tcW w:w="271" w:type="pct"/>
            <w:vAlign w:val="center"/>
          </w:tcPr>
          <w:p w:rsidR="00934C02" w:rsidRPr="00FC57F4" w:rsidRDefault="00934C02">
            <w:pPr>
              <w:jc w:val="center"/>
              <w:rPr>
                <w:color w:val="000000" w:themeColor="text1"/>
                <w:sz w:val="22"/>
                <w:szCs w:val="22"/>
              </w:rPr>
            </w:pPr>
          </w:p>
        </w:tc>
        <w:tc>
          <w:tcPr>
            <w:tcW w:w="271" w:type="pct"/>
            <w:vAlign w:val="center"/>
            <w:hideMark/>
          </w:tcPr>
          <w:p w:rsidR="00934C02" w:rsidRPr="00FC57F4" w:rsidRDefault="006D3831">
            <w:pPr>
              <w:jc w:val="center"/>
              <w:rPr>
                <w:color w:val="000000" w:themeColor="text1"/>
                <w:sz w:val="22"/>
                <w:szCs w:val="22"/>
              </w:rPr>
            </w:pPr>
            <w:r>
              <w:rPr>
                <w:color w:val="000000" w:themeColor="text1"/>
                <w:sz w:val="22"/>
                <w:szCs w:val="22"/>
              </w:rPr>
              <w:t>1</w:t>
            </w:r>
          </w:p>
        </w:tc>
        <w:tc>
          <w:tcPr>
            <w:tcW w:w="272" w:type="pct"/>
            <w:vAlign w:val="center"/>
          </w:tcPr>
          <w:p w:rsidR="00934C02" w:rsidRPr="00FC57F4" w:rsidRDefault="00934C02">
            <w:pPr>
              <w:jc w:val="center"/>
              <w:rPr>
                <w:color w:val="000000" w:themeColor="text1"/>
                <w:sz w:val="22"/>
                <w:szCs w:val="22"/>
              </w:rPr>
            </w:pPr>
          </w:p>
        </w:tc>
        <w:tc>
          <w:tcPr>
            <w:tcW w:w="356" w:type="pct"/>
            <w:vAlign w:val="center"/>
            <w:hideMark/>
          </w:tcPr>
          <w:p w:rsidR="00934C02" w:rsidRPr="00FC57F4" w:rsidRDefault="007919AB">
            <w:pPr>
              <w:jc w:val="center"/>
              <w:rPr>
                <w:color w:val="000000" w:themeColor="text1"/>
                <w:sz w:val="22"/>
                <w:szCs w:val="22"/>
              </w:rPr>
            </w:pPr>
            <w:r>
              <w:rPr>
                <w:color w:val="000000" w:themeColor="text1"/>
                <w:sz w:val="22"/>
                <w:szCs w:val="22"/>
              </w:rPr>
              <w:t>6</w:t>
            </w:r>
          </w:p>
        </w:tc>
        <w:tc>
          <w:tcPr>
            <w:tcW w:w="1338" w:type="pct"/>
            <w:vAlign w:val="center"/>
            <w:hideMark/>
          </w:tcPr>
          <w:p w:rsidR="00934C02" w:rsidRPr="00FC57F4" w:rsidRDefault="007919AB" w:rsidP="007919AB">
            <w:pPr>
              <w:rPr>
                <w:color w:val="000000" w:themeColor="text1"/>
                <w:sz w:val="22"/>
                <w:szCs w:val="22"/>
              </w:rPr>
            </w:pPr>
            <w:r>
              <w:rPr>
                <w:color w:val="000000" w:themeColor="text1"/>
                <w:sz w:val="22"/>
                <w:szCs w:val="22"/>
              </w:rPr>
              <w:t>У</w:t>
            </w:r>
            <w:r w:rsidR="00934C02" w:rsidRPr="00FC57F4">
              <w:rPr>
                <w:color w:val="000000" w:themeColor="text1"/>
                <w:sz w:val="22"/>
                <w:szCs w:val="22"/>
              </w:rPr>
              <w:t>стный опрос</w:t>
            </w:r>
          </w:p>
        </w:tc>
      </w:tr>
      <w:tr w:rsidR="00FC57F4" w:rsidTr="00934C02">
        <w:tc>
          <w:tcPr>
            <w:tcW w:w="276" w:type="pct"/>
            <w:vAlign w:val="center"/>
          </w:tcPr>
          <w:p w:rsidR="00FC57F4" w:rsidRDefault="00FC57F4">
            <w:pPr>
              <w:jc w:val="center"/>
              <w:rPr>
                <w:sz w:val="22"/>
                <w:szCs w:val="22"/>
              </w:rPr>
            </w:pPr>
          </w:p>
        </w:tc>
        <w:tc>
          <w:tcPr>
            <w:tcW w:w="1405" w:type="pct"/>
          </w:tcPr>
          <w:p w:rsidR="00FC57F4" w:rsidRPr="00FC57F4" w:rsidRDefault="000A7055">
            <w:pPr>
              <w:snapToGrid w:val="0"/>
              <w:jc w:val="both"/>
              <w:rPr>
                <w:color w:val="000000" w:themeColor="text1"/>
                <w:sz w:val="22"/>
                <w:szCs w:val="22"/>
              </w:rPr>
            </w:pPr>
            <w:r w:rsidRPr="00470559">
              <w:rPr>
                <w:i/>
                <w:sz w:val="22"/>
                <w:szCs w:val="22"/>
              </w:rPr>
              <w:t>в том числе с ЭО и ДОТ</w:t>
            </w:r>
          </w:p>
        </w:tc>
        <w:tc>
          <w:tcPr>
            <w:tcW w:w="269"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2" w:type="pct"/>
            <w:vAlign w:val="center"/>
          </w:tcPr>
          <w:p w:rsidR="00FC57F4" w:rsidRPr="00FC57F4" w:rsidRDefault="00FC57F4">
            <w:pPr>
              <w:jc w:val="center"/>
              <w:rPr>
                <w:color w:val="000000" w:themeColor="text1"/>
                <w:sz w:val="22"/>
                <w:szCs w:val="22"/>
              </w:rPr>
            </w:pPr>
          </w:p>
        </w:tc>
        <w:tc>
          <w:tcPr>
            <w:tcW w:w="356" w:type="pct"/>
            <w:vAlign w:val="center"/>
          </w:tcPr>
          <w:p w:rsidR="00FC57F4" w:rsidRPr="00FC57F4" w:rsidRDefault="007919AB">
            <w:pPr>
              <w:jc w:val="center"/>
              <w:rPr>
                <w:color w:val="000000" w:themeColor="text1"/>
                <w:sz w:val="22"/>
                <w:szCs w:val="22"/>
              </w:rPr>
            </w:pPr>
            <w:r>
              <w:rPr>
                <w:color w:val="000000" w:themeColor="text1"/>
                <w:sz w:val="22"/>
                <w:szCs w:val="22"/>
              </w:rPr>
              <w:t>1</w:t>
            </w:r>
          </w:p>
        </w:tc>
        <w:tc>
          <w:tcPr>
            <w:tcW w:w="1338" w:type="pct"/>
            <w:vAlign w:val="center"/>
          </w:tcPr>
          <w:p w:rsidR="00FC57F4" w:rsidRPr="00FC57F4" w:rsidRDefault="00FC57F4" w:rsidP="007919AB">
            <w:pPr>
              <w:rPr>
                <w:color w:val="000000" w:themeColor="text1"/>
                <w:sz w:val="22"/>
                <w:szCs w:val="22"/>
              </w:rPr>
            </w:pPr>
          </w:p>
        </w:tc>
      </w:tr>
      <w:tr w:rsidR="00934C02" w:rsidTr="00934C02">
        <w:tc>
          <w:tcPr>
            <w:tcW w:w="276" w:type="pct"/>
            <w:vAlign w:val="center"/>
            <w:hideMark/>
          </w:tcPr>
          <w:p w:rsidR="00934C02" w:rsidRDefault="00934C02">
            <w:pPr>
              <w:jc w:val="center"/>
              <w:rPr>
                <w:sz w:val="22"/>
                <w:szCs w:val="22"/>
              </w:rPr>
            </w:pPr>
            <w:r>
              <w:rPr>
                <w:sz w:val="22"/>
                <w:szCs w:val="22"/>
              </w:rPr>
              <w:t>3</w:t>
            </w:r>
          </w:p>
        </w:tc>
        <w:tc>
          <w:tcPr>
            <w:tcW w:w="1405" w:type="pct"/>
            <w:vAlign w:val="center"/>
            <w:hideMark/>
          </w:tcPr>
          <w:p w:rsidR="00934C02" w:rsidRPr="00FC57F4" w:rsidRDefault="00934C02">
            <w:pPr>
              <w:rPr>
                <w:color w:val="000000" w:themeColor="text1"/>
                <w:sz w:val="22"/>
                <w:szCs w:val="22"/>
              </w:rPr>
            </w:pPr>
            <w:r w:rsidRPr="00FC57F4">
              <w:rPr>
                <w:color w:val="000000" w:themeColor="text1"/>
                <w:sz w:val="22"/>
                <w:szCs w:val="22"/>
              </w:rPr>
              <w:t xml:space="preserve">Регулярная составляющая </w:t>
            </w:r>
            <w:proofErr w:type="spellStart"/>
            <w:r w:rsidRPr="00FC57F4">
              <w:rPr>
                <w:color w:val="000000" w:themeColor="text1"/>
                <w:sz w:val="22"/>
                <w:szCs w:val="22"/>
              </w:rPr>
              <w:t>пространственно</w:t>
            </w:r>
            <w:proofErr w:type="spellEnd"/>
            <w:r w:rsidRPr="00FC57F4">
              <w:rPr>
                <w:color w:val="000000" w:themeColor="text1"/>
                <w:sz w:val="22"/>
                <w:szCs w:val="22"/>
              </w:rPr>
              <w:t xml:space="preserve"> временного радиоканала. Тропосферные и ионосферные радиоканалы.</w:t>
            </w:r>
          </w:p>
        </w:tc>
        <w:tc>
          <w:tcPr>
            <w:tcW w:w="269"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2</w:t>
            </w:r>
          </w:p>
        </w:tc>
        <w:tc>
          <w:tcPr>
            <w:tcW w:w="271"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4</w:t>
            </w:r>
          </w:p>
        </w:tc>
        <w:tc>
          <w:tcPr>
            <w:tcW w:w="271"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9</w:t>
            </w:r>
          </w:p>
        </w:tc>
        <w:tc>
          <w:tcPr>
            <w:tcW w:w="271" w:type="pct"/>
            <w:vAlign w:val="center"/>
          </w:tcPr>
          <w:p w:rsidR="00934C02" w:rsidRPr="00FC57F4" w:rsidRDefault="00934C02">
            <w:pPr>
              <w:jc w:val="center"/>
              <w:rPr>
                <w:color w:val="000000" w:themeColor="text1"/>
                <w:sz w:val="22"/>
                <w:szCs w:val="22"/>
              </w:rPr>
            </w:pPr>
          </w:p>
        </w:tc>
        <w:tc>
          <w:tcPr>
            <w:tcW w:w="271" w:type="pct"/>
            <w:vAlign w:val="center"/>
            <w:hideMark/>
          </w:tcPr>
          <w:p w:rsidR="00934C02" w:rsidRPr="00FC57F4" w:rsidRDefault="006D3831">
            <w:pPr>
              <w:jc w:val="center"/>
              <w:rPr>
                <w:color w:val="000000" w:themeColor="text1"/>
                <w:sz w:val="22"/>
                <w:szCs w:val="22"/>
              </w:rPr>
            </w:pPr>
            <w:r>
              <w:rPr>
                <w:color w:val="000000" w:themeColor="text1"/>
                <w:sz w:val="22"/>
                <w:szCs w:val="22"/>
              </w:rPr>
              <w:t>1</w:t>
            </w:r>
          </w:p>
        </w:tc>
        <w:tc>
          <w:tcPr>
            <w:tcW w:w="272" w:type="pct"/>
            <w:vAlign w:val="center"/>
          </w:tcPr>
          <w:p w:rsidR="00934C02" w:rsidRPr="00FC57F4" w:rsidRDefault="00934C02">
            <w:pPr>
              <w:jc w:val="center"/>
              <w:rPr>
                <w:color w:val="000000" w:themeColor="text1"/>
                <w:sz w:val="22"/>
                <w:szCs w:val="22"/>
              </w:rPr>
            </w:pPr>
          </w:p>
        </w:tc>
        <w:tc>
          <w:tcPr>
            <w:tcW w:w="356" w:type="pct"/>
            <w:vAlign w:val="center"/>
            <w:hideMark/>
          </w:tcPr>
          <w:p w:rsidR="00934C02" w:rsidRPr="00FC57F4" w:rsidRDefault="006D3831">
            <w:pPr>
              <w:jc w:val="center"/>
              <w:rPr>
                <w:color w:val="000000" w:themeColor="text1"/>
                <w:sz w:val="22"/>
                <w:szCs w:val="22"/>
              </w:rPr>
            </w:pPr>
            <w:r>
              <w:rPr>
                <w:color w:val="000000" w:themeColor="text1"/>
                <w:sz w:val="22"/>
                <w:szCs w:val="22"/>
              </w:rPr>
              <w:t>18</w:t>
            </w:r>
          </w:p>
        </w:tc>
        <w:tc>
          <w:tcPr>
            <w:tcW w:w="1338" w:type="pct"/>
            <w:vAlign w:val="center"/>
            <w:hideMark/>
          </w:tcPr>
          <w:p w:rsidR="00934C02" w:rsidRPr="00FC57F4" w:rsidRDefault="007919AB" w:rsidP="007919AB">
            <w:pPr>
              <w:rPr>
                <w:iCs/>
                <w:color w:val="000000" w:themeColor="text1"/>
                <w:sz w:val="22"/>
                <w:szCs w:val="22"/>
              </w:rPr>
            </w:pPr>
            <w:r>
              <w:rPr>
                <w:color w:val="000000" w:themeColor="text1"/>
                <w:sz w:val="22"/>
                <w:szCs w:val="22"/>
              </w:rPr>
              <w:t>У</w:t>
            </w:r>
            <w:r w:rsidR="009F7168">
              <w:rPr>
                <w:color w:val="000000" w:themeColor="text1"/>
                <w:sz w:val="22"/>
                <w:szCs w:val="22"/>
              </w:rPr>
              <w:t>стный опрос, отчё</w:t>
            </w:r>
            <w:r w:rsidR="00934C02" w:rsidRPr="00FC57F4">
              <w:rPr>
                <w:color w:val="000000" w:themeColor="text1"/>
                <w:sz w:val="22"/>
                <w:szCs w:val="22"/>
              </w:rPr>
              <w:t>т на семинаре по сам. заданиям</w:t>
            </w:r>
          </w:p>
        </w:tc>
      </w:tr>
      <w:tr w:rsidR="00FC57F4" w:rsidTr="00934C02">
        <w:tc>
          <w:tcPr>
            <w:tcW w:w="276" w:type="pct"/>
            <w:vAlign w:val="center"/>
          </w:tcPr>
          <w:p w:rsidR="00FC57F4" w:rsidRDefault="00FC57F4">
            <w:pPr>
              <w:jc w:val="center"/>
              <w:rPr>
                <w:sz w:val="22"/>
                <w:szCs w:val="22"/>
              </w:rPr>
            </w:pPr>
          </w:p>
        </w:tc>
        <w:tc>
          <w:tcPr>
            <w:tcW w:w="1405" w:type="pct"/>
            <w:vAlign w:val="center"/>
          </w:tcPr>
          <w:p w:rsidR="00FC57F4" w:rsidRPr="00FC57F4" w:rsidRDefault="000A7055">
            <w:pPr>
              <w:rPr>
                <w:color w:val="000000" w:themeColor="text1"/>
                <w:sz w:val="22"/>
                <w:szCs w:val="22"/>
              </w:rPr>
            </w:pPr>
            <w:r w:rsidRPr="00470559">
              <w:rPr>
                <w:i/>
                <w:sz w:val="22"/>
                <w:szCs w:val="22"/>
              </w:rPr>
              <w:t>в том числе с ЭО и ДОТ</w:t>
            </w:r>
          </w:p>
        </w:tc>
        <w:tc>
          <w:tcPr>
            <w:tcW w:w="269"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1" w:type="pct"/>
            <w:vAlign w:val="center"/>
          </w:tcPr>
          <w:p w:rsidR="00FC57F4" w:rsidRPr="00FC57F4" w:rsidRDefault="00FC57F4">
            <w:pPr>
              <w:jc w:val="center"/>
              <w:rPr>
                <w:color w:val="000000" w:themeColor="text1"/>
                <w:sz w:val="22"/>
                <w:szCs w:val="22"/>
              </w:rPr>
            </w:pPr>
          </w:p>
        </w:tc>
        <w:tc>
          <w:tcPr>
            <w:tcW w:w="272" w:type="pct"/>
            <w:vAlign w:val="center"/>
          </w:tcPr>
          <w:p w:rsidR="00FC57F4" w:rsidRPr="00FC57F4" w:rsidRDefault="00FC57F4">
            <w:pPr>
              <w:jc w:val="center"/>
              <w:rPr>
                <w:color w:val="000000" w:themeColor="text1"/>
                <w:sz w:val="22"/>
                <w:szCs w:val="22"/>
              </w:rPr>
            </w:pPr>
          </w:p>
        </w:tc>
        <w:tc>
          <w:tcPr>
            <w:tcW w:w="356" w:type="pct"/>
            <w:vAlign w:val="center"/>
          </w:tcPr>
          <w:p w:rsidR="00FC57F4" w:rsidRPr="00FC57F4" w:rsidRDefault="007919AB">
            <w:pPr>
              <w:jc w:val="center"/>
              <w:rPr>
                <w:color w:val="000000" w:themeColor="text1"/>
                <w:sz w:val="22"/>
                <w:szCs w:val="22"/>
              </w:rPr>
            </w:pPr>
            <w:r>
              <w:rPr>
                <w:color w:val="000000" w:themeColor="text1"/>
                <w:sz w:val="22"/>
                <w:szCs w:val="22"/>
              </w:rPr>
              <w:t>5</w:t>
            </w:r>
          </w:p>
        </w:tc>
        <w:tc>
          <w:tcPr>
            <w:tcW w:w="1338" w:type="pct"/>
            <w:vAlign w:val="center"/>
          </w:tcPr>
          <w:p w:rsidR="00FC57F4" w:rsidRPr="00FC57F4" w:rsidRDefault="00FC57F4" w:rsidP="007919AB">
            <w:pPr>
              <w:rPr>
                <w:color w:val="000000" w:themeColor="text1"/>
                <w:sz w:val="22"/>
                <w:szCs w:val="22"/>
              </w:rPr>
            </w:pPr>
          </w:p>
        </w:tc>
      </w:tr>
      <w:tr w:rsidR="00934C02" w:rsidTr="00934C02">
        <w:tc>
          <w:tcPr>
            <w:tcW w:w="276" w:type="pct"/>
            <w:vAlign w:val="center"/>
            <w:hideMark/>
          </w:tcPr>
          <w:p w:rsidR="00934C02" w:rsidRDefault="00934C02">
            <w:pPr>
              <w:jc w:val="center"/>
              <w:rPr>
                <w:sz w:val="22"/>
                <w:szCs w:val="22"/>
                <w:lang w:val="en-US"/>
              </w:rPr>
            </w:pPr>
            <w:r>
              <w:rPr>
                <w:sz w:val="22"/>
                <w:szCs w:val="22"/>
                <w:lang w:val="en-US"/>
              </w:rPr>
              <w:lastRenderedPageBreak/>
              <w:t>4</w:t>
            </w:r>
          </w:p>
        </w:tc>
        <w:tc>
          <w:tcPr>
            <w:tcW w:w="1405" w:type="pct"/>
            <w:vAlign w:val="center"/>
            <w:hideMark/>
          </w:tcPr>
          <w:p w:rsidR="00934C02" w:rsidRPr="00FC57F4" w:rsidRDefault="00934C02">
            <w:pPr>
              <w:rPr>
                <w:color w:val="000000" w:themeColor="text1"/>
                <w:sz w:val="22"/>
                <w:szCs w:val="22"/>
              </w:rPr>
            </w:pPr>
            <w:r w:rsidRPr="00FC57F4">
              <w:rPr>
                <w:color w:val="000000" w:themeColor="text1"/>
                <w:sz w:val="22"/>
                <w:szCs w:val="22"/>
              </w:rPr>
              <w:t xml:space="preserve">Стохастические радиоканалы. </w:t>
            </w:r>
            <w:proofErr w:type="spellStart"/>
            <w:r w:rsidRPr="00FC57F4">
              <w:rPr>
                <w:color w:val="000000" w:themeColor="text1"/>
                <w:sz w:val="22"/>
                <w:szCs w:val="22"/>
              </w:rPr>
              <w:t>Флуктуационные</w:t>
            </w:r>
            <w:proofErr w:type="spellEnd"/>
            <w:r w:rsidRPr="00FC57F4">
              <w:rPr>
                <w:color w:val="000000" w:themeColor="text1"/>
                <w:sz w:val="22"/>
                <w:szCs w:val="22"/>
              </w:rPr>
              <w:t xml:space="preserve"> характеристики пространственно-временных каналов.</w:t>
            </w:r>
          </w:p>
        </w:tc>
        <w:tc>
          <w:tcPr>
            <w:tcW w:w="269"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2</w:t>
            </w:r>
          </w:p>
        </w:tc>
        <w:tc>
          <w:tcPr>
            <w:tcW w:w="271"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2</w:t>
            </w:r>
          </w:p>
        </w:tc>
        <w:tc>
          <w:tcPr>
            <w:tcW w:w="271" w:type="pct"/>
            <w:vAlign w:val="center"/>
            <w:hideMark/>
          </w:tcPr>
          <w:p w:rsidR="00934C02" w:rsidRPr="00FC57F4" w:rsidRDefault="00934C02">
            <w:pPr>
              <w:jc w:val="center"/>
              <w:rPr>
                <w:color w:val="000000" w:themeColor="text1"/>
                <w:sz w:val="22"/>
                <w:szCs w:val="22"/>
              </w:rPr>
            </w:pPr>
            <w:r w:rsidRPr="00FC57F4">
              <w:rPr>
                <w:color w:val="000000" w:themeColor="text1"/>
                <w:sz w:val="22"/>
                <w:szCs w:val="22"/>
              </w:rPr>
              <w:t>4</w:t>
            </w:r>
          </w:p>
        </w:tc>
        <w:tc>
          <w:tcPr>
            <w:tcW w:w="271" w:type="pct"/>
            <w:vAlign w:val="center"/>
          </w:tcPr>
          <w:p w:rsidR="00934C02" w:rsidRPr="00FC57F4" w:rsidRDefault="00934C02">
            <w:pPr>
              <w:jc w:val="center"/>
              <w:rPr>
                <w:color w:val="000000" w:themeColor="text1"/>
                <w:sz w:val="22"/>
                <w:szCs w:val="22"/>
              </w:rPr>
            </w:pPr>
          </w:p>
        </w:tc>
        <w:tc>
          <w:tcPr>
            <w:tcW w:w="271" w:type="pct"/>
            <w:vAlign w:val="center"/>
            <w:hideMark/>
          </w:tcPr>
          <w:p w:rsidR="00934C02" w:rsidRPr="00FC57F4" w:rsidRDefault="006D3831">
            <w:pPr>
              <w:jc w:val="center"/>
              <w:rPr>
                <w:color w:val="000000" w:themeColor="text1"/>
                <w:sz w:val="22"/>
                <w:szCs w:val="22"/>
              </w:rPr>
            </w:pPr>
            <w:r>
              <w:rPr>
                <w:color w:val="000000" w:themeColor="text1"/>
                <w:sz w:val="22"/>
                <w:szCs w:val="22"/>
              </w:rPr>
              <w:t>1</w:t>
            </w:r>
          </w:p>
        </w:tc>
        <w:tc>
          <w:tcPr>
            <w:tcW w:w="272" w:type="pct"/>
            <w:vAlign w:val="center"/>
          </w:tcPr>
          <w:p w:rsidR="00934C02" w:rsidRPr="00FC57F4" w:rsidRDefault="00934C02">
            <w:pPr>
              <w:jc w:val="center"/>
              <w:rPr>
                <w:color w:val="000000" w:themeColor="text1"/>
                <w:sz w:val="22"/>
                <w:szCs w:val="22"/>
              </w:rPr>
            </w:pPr>
          </w:p>
        </w:tc>
        <w:tc>
          <w:tcPr>
            <w:tcW w:w="356" w:type="pct"/>
            <w:vAlign w:val="center"/>
            <w:hideMark/>
          </w:tcPr>
          <w:p w:rsidR="00934C02" w:rsidRPr="00FC57F4" w:rsidRDefault="00934C02">
            <w:pPr>
              <w:jc w:val="center"/>
              <w:rPr>
                <w:color w:val="000000" w:themeColor="text1"/>
                <w:sz w:val="22"/>
                <w:szCs w:val="22"/>
                <w:lang w:val="en-US"/>
              </w:rPr>
            </w:pPr>
            <w:r w:rsidRPr="00FC57F4">
              <w:rPr>
                <w:color w:val="000000" w:themeColor="text1"/>
                <w:sz w:val="22"/>
                <w:szCs w:val="22"/>
              </w:rPr>
              <w:t>15</w:t>
            </w:r>
          </w:p>
        </w:tc>
        <w:tc>
          <w:tcPr>
            <w:tcW w:w="1338" w:type="pct"/>
            <w:vAlign w:val="center"/>
            <w:hideMark/>
          </w:tcPr>
          <w:p w:rsidR="00934C02" w:rsidRPr="00FC57F4" w:rsidRDefault="007919AB" w:rsidP="007919AB">
            <w:pPr>
              <w:rPr>
                <w:color w:val="000000" w:themeColor="text1"/>
                <w:sz w:val="22"/>
                <w:szCs w:val="22"/>
              </w:rPr>
            </w:pPr>
            <w:r>
              <w:rPr>
                <w:color w:val="000000" w:themeColor="text1"/>
                <w:sz w:val="22"/>
                <w:szCs w:val="22"/>
              </w:rPr>
              <w:t>У</w:t>
            </w:r>
            <w:r w:rsidR="009F7168">
              <w:rPr>
                <w:color w:val="000000" w:themeColor="text1"/>
                <w:sz w:val="22"/>
                <w:szCs w:val="22"/>
              </w:rPr>
              <w:t>стный опрос, отчё</w:t>
            </w:r>
            <w:r w:rsidR="00934C02" w:rsidRPr="00FC57F4">
              <w:rPr>
                <w:color w:val="000000" w:themeColor="text1"/>
                <w:sz w:val="22"/>
                <w:szCs w:val="22"/>
              </w:rPr>
              <w:t>т на семинаре по сам. заданиям</w:t>
            </w:r>
          </w:p>
        </w:tc>
      </w:tr>
      <w:tr w:rsidR="007919AB" w:rsidTr="00934C02">
        <w:tc>
          <w:tcPr>
            <w:tcW w:w="276" w:type="pct"/>
            <w:vAlign w:val="center"/>
          </w:tcPr>
          <w:p w:rsidR="007919AB" w:rsidRPr="006D3831" w:rsidRDefault="007919AB">
            <w:pPr>
              <w:jc w:val="center"/>
              <w:rPr>
                <w:sz w:val="22"/>
                <w:szCs w:val="22"/>
              </w:rPr>
            </w:pPr>
          </w:p>
        </w:tc>
        <w:tc>
          <w:tcPr>
            <w:tcW w:w="1405" w:type="pct"/>
            <w:vAlign w:val="center"/>
          </w:tcPr>
          <w:p w:rsidR="007919AB" w:rsidRPr="00FC57F4" w:rsidRDefault="006D3831">
            <w:pPr>
              <w:rPr>
                <w:color w:val="000000" w:themeColor="text1"/>
                <w:sz w:val="22"/>
                <w:szCs w:val="22"/>
              </w:rPr>
            </w:pPr>
            <w:r w:rsidRPr="00470559">
              <w:rPr>
                <w:i/>
                <w:sz w:val="22"/>
                <w:szCs w:val="22"/>
              </w:rPr>
              <w:t>в том числе с ЭО и ДОТ</w:t>
            </w:r>
          </w:p>
        </w:tc>
        <w:tc>
          <w:tcPr>
            <w:tcW w:w="269" w:type="pct"/>
            <w:vAlign w:val="center"/>
          </w:tcPr>
          <w:p w:rsidR="007919AB" w:rsidRPr="00FC57F4" w:rsidRDefault="007919AB">
            <w:pPr>
              <w:jc w:val="center"/>
              <w:rPr>
                <w:color w:val="000000" w:themeColor="text1"/>
                <w:sz w:val="22"/>
                <w:szCs w:val="22"/>
              </w:rPr>
            </w:pPr>
          </w:p>
        </w:tc>
        <w:tc>
          <w:tcPr>
            <w:tcW w:w="271" w:type="pct"/>
            <w:vAlign w:val="center"/>
          </w:tcPr>
          <w:p w:rsidR="007919AB" w:rsidRPr="00FC57F4" w:rsidRDefault="007919AB">
            <w:pPr>
              <w:jc w:val="center"/>
              <w:rPr>
                <w:color w:val="000000" w:themeColor="text1"/>
                <w:sz w:val="22"/>
                <w:szCs w:val="22"/>
              </w:rPr>
            </w:pPr>
          </w:p>
        </w:tc>
        <w:tc>
          <w:tcPr>
            <w:tcW w:w="271" w:type="pct"/>
            <w:vAlign w:val="center"/>
          </w:tcPr>
          <w:p w:rsidR="007919AB" w:rsidRPr="00FC57F4" w:rsidRDefault="007919AB">
            <w:pPr>
              <w:jc w:val="center"/>
              <w:rPr>
                <w:color w:val="000000" w:themeColor="text1"/>
                <w:sz w:val="22"/>
                <w:szCs w:val="22"/>
              </w:rPr>
            </w:pPr>
          </w:p>
        </w:tc>
        <w:tc>
          <w:tcPr>
            <w:tcW w:w="271" w:type="pct"/>
            <w:vAlign w:val="center"/>
          </w:tcPr>
          <w:p w:rsidR="007919AB" w:rsidRPr="00FC57F4" w:rsidRDefault="007919AB">
            <w:pPr>
              <w:jc w:val="center"/>
              <w:rPr>
                <w:color w:val="000000" w:themeColor="text1"/>
                <w:sz w:val="22"/>
                <w:szCs w:val="22"/>
              </w:rPr>
            </w:pPr>
          </w:p>
        </w:tc>
        <w:tc>
          <w:tcPr>
            <w:tcW w:w="271" w:type="pct"/>
            <w:vAlign w:val="center"/>
          </w:tcPr>
          <w:p w:rsidR="007919AB" w:rsidRDefault="007919AB">
            <w:pPr>
              <w:jc w:val="center"/>
              <w:rPr>
                <w:color w:val="000000" w:themeColor="text1"/>
                <w:sz w:val="22"/>
                <w:szCs w:val="22"/>
              </w:rPr>
            </w:pPr>
          </w:p>
        </w:tc>
        <w:tc>
          <w:tcPr>
            <w:tcW w:w="272" w:type="pct"/>
            <w:vAlign w:val="center"/>
          </w:tcPr>
          <w:p w:rsidR="007919AB" w:rsidRPr="00FC57F4" w:rsidRDefault="007919AB">
            <w:pPr>
              <w:jc w:val="center"/>
              <w:rPr>
                <w:color w:val="000000" w:themeColor="text1"/>
                <w:sz w:val="22"/>
                <w:szCs w:val="22"/>
              </w:rPr>
            </w:pPr>
          </w:p>
        </w:tc>
        <w:tc>
          <w:tcPr>
            <w:tcW w:w="356" w:type="pct"/>
            <w:vAlign w:val="center"/>
          </w:tcPr>
          <w:p w:rsidR="007919AB" w:rsidRPr="00FC57F4" w:rsidRDefault="007919AB">
            <w:pPr>
              <w:jc w:val="center"/>
              <w:rPr>
                <w:color w:val="000000" w:themeColor="text1"/>
                <w:sz w:val="22"/>
                <w:szCs w:val="22"/>
              </w:rPr>
            </w:pPr>
            <w:r>
              <w:rPr>
                <w:color w:val="000000" w:themeColor="text1"/>
                <w:sz w:val="22"/>
                <w:szCs w:val="22"/>
              </w:rPr>
              <w:t>5</w:t>
            </w:r>
          </w:p>
        </w:tc>
        <w:tc>
          <w:tcPr>
            <w:tcW w:w="1338" w:type="pct"/>
            <w:vAlign w:val="center"/>
          </w:tcPr>
          <w:p w:rsidR="007919AB" w:rsidRDefault="007919AB" w:rsidP="007919AB">
            <w:pPr>
              <w:rPr>
                <w:color w:val="000000" w:themeColor="text1"/>
                <w:sz w:val="22"/>
                <w:szCs w:val="22"/>
              </w:rPr>
            </w:pPr>
          </w:p>
        </w:tc>
      </w:tr>
      <w:tr w:rsidR="000A7055" w:rsidTr="00934C02">
        <w:tc>
          <w:tcPr>
            <w:tcW w:w="276" w:type="pct"/>
            <w:vAlign w:val="center"/>
          </w:tcPr>
          <w:p w:rsidR="000A7055" w:rsidRPr="007919AB" w:rsidRDefault="000A7055" w:rsidP="000A7055">
            <w:pPr>
              <w:jc w:val="center"/>
              <w:rPr>
                <w:sz w:val="22"/>
                <w:szCs w:val="22"/>
              </w:rPr>
            </w:pPr>
          </w:p>
        </w:tc>
        <w:tc>
          <w:tcPr>
            <w:tcW w:w="1405" w:type="pct"/>
            <w:vAlign w:val="center"/>
          </w:tcPr>
          <w:p w:rsidR="000A7055" w:rsidRPr="00FC57F4" w:rsidRDefault="000A7055" w:rsidP="000A7055">
            <w:pPr>
              <w:rPr>
                <w:color w:val="000000" w:themeColor="text1"/>
                <w:sz w:val="22"/>
                <w:szCs w:val="22"/>
              </w:rPr>
            </w:pPr>
          </w:p>
        </w:tc>
        <w:tc>
          <w:tcPr>
            <w:tcW w:w="269" w:type="pct"/>
            <w:vAlign w:val="center"/>
          </w:tcPr>
          <w:p w:rsidR="000A7055" w:rsidRPr="009F7168" w:rsidRDefault="000A7055" w:rsidP="000A7055">
            <w:pPr>
              <w:jc w:val="center"/>
              <w:rPr>
                <w:b/>
                <w:color w:val="000000" w:themeColor="text1"/>
                <w:sz w:val="22"/>
                <w:szCs w:val="22"/>
              </w:rPr>
            </w:pPr>
            <w:r w:rsidRPr="009F7168">
              <w:rPr>
                <w:b/>
                <w:color w:val="000000" w:themeColor="text1"/>
                <w:sz w:val="22"/>
                <w:szCs w:val="22"/>
              </w:rPr>
              <w:t>2</w:t>
            </w:r>
          </w:p>
        </w:tc>
        <w:tc>
          <w:tcPr>
            <w:tcW w:w="271"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6D3831" w:rsidP="000A7055">
            <w:pPr>
              <w:jc w:val="center"/>
              <w:rPr>
                <w:color w:val="000000" w:themeColor="text1"/>
                <w:sz w:val="22"/>
                <w:szCs w:val="22"/>
              </w:rPr>
            </w:pPr>
            <w:r>
              <w:rPr>
                <w:color w:val="000000" w:themeColor="text1"/>
                <w:sz w:val="22"/>
                <w:szCs w:val="22"/>
              </w:rPr>
              <w:t>2</w:t>
            </w:r>
          </w:p>
        </w:tc>
        <w:tc>
          <w:tcPr>
            <w:tcW w:w="272" w:type="pct"/>
            <w:vAlign w:val="center"/>
          </w:tcPr>
          <w:p w:rsidR="000A7055" w:rsidRPr="00FC57F4" w:rsidRDefault="000A7055" w:rsidP="000A7055">
            <w:pPr>
              <w:jc w:val="center"/>
              <w:rPr>
                <w:color w:val="000000" w:themeColor="text1"/>
                <w:sz w:val="22"/>
                <w:szCs w:val="22"/>
              </w:rPr>
            </w:pPr>
            <w:r w:rsidRPr="00FC57F4">
              <w:rPr>
                <w:color w:val="000000" w:themeColor="text1"/>
                <w:sz w:val="22"/>
                <w:szCs w:val="22"/>
              </w:rPr>
              <w:t>0,5</w:t>
            </w:r>
          </w:p>
        </w:tc>
        <w:tc>
          <w:tcPr>
            <w:tcW w:w="356" w:type="pct"/>
            <w:vAlign w:val="center"/>
          </w:tcPr>
          <w:p w:rsidR="000A7055" w:rsidRPr="00FC57F4" w:rsidRDefault="000A7055" w:rsidP="000A7055">
            <w:pPr>
              <w:jc w:val="center"/>
              <w:rPr>
                <w:color w:val="000000" w:themeColor="text1"/>
                <w:sz w:val="22"/>
                <w:szCs w:val="22"/>
              </w:rPr>
            </w:pPr>
            <w:r w:rsidRPr="00FC57F4">
              <w:rPr>
                <w:color w:val="000000" w:themeColor="text1"/>
                <w:sz w:val="22"/>
                <w:szCs w:val="22"/>
                <w:lang w:val="en-US"/>
              </w:rPr>
              <w:t>33,5</w:t>
            </w:r>
          </w:p>
        </w:tc>
        <w:tc>
          <w:tcPr>
            <w:tcW w:w="1338" w:type="pct"/>
            <w:vAlign w:val="center"/>
          </w:tcPr>
          <w:p w:rsidR="000A7055" w:rsidRPr="009F7168" w:rsidRDefault="000A7055" w:rsidP="007919AB">
            <w:pPr>
              <w:rPr>
                <w:b/>
                <w:color w:val="000000" w:themeColor="text1"/>
                <w:sz w:val="22"/>
                <w:szCs w:val="22"/>
              </w:rPr>
            </w:pPr>
            <w:r w:rsidRPr="009F7168">
              <w:rPr>
                <w:b/>
                <w:color w:val="000000" w:themeColor="text1"/>
                <w:sz w:val="22"/>
                <w:szCs w:val="22"/>
              </w:rPr>
              <w:t>Экзамен</w:t>
            </w:r>
          </w:p>
        </w:tc>
      </w:tr>
      <w:tr w:rsidR="000A7055" w:rsidTr="00934C02">
        <w:tc>
          <w:tcPr>
            <w:tcW w:w="276" w:type="pct"/>
            <w:vAlign w:val="center"/>
          </w:tcPr>
          <w:p w:rsidR="000A7055" w:rsidRDefault="000A7055" w:rsidP="000A7055">
            <w:pPr>
              <w:jc w:val="center"/>
              <w:rPr>
                <w:sz w:val="22"/>
                <w:szCs w:val="22"/>
                <w:lang w:val="en-US"/>
              </w:rPr>
            </w:pPr>
          </w:p>
        </w:tc>
        <w:tc>
          <w:tcPr>
            <w:tcW w:w="1405" w:type="pct"/>
            <w:vAlign w:val="center"/>
          </w:tcPr>
          <w:p w:rsidR="000A7055" w:rsidRPr="00FC57F4" w:rsidRDefault="000A7055" w:rsidP="000A7055">
            <w:pPr>
              <w:rPr>
                <w:color w:val="000000" w:themeColor="text1"/>
                <w:sz w:val="22"/>
                <w:szCs w:val="22"/>
              </w:rPr>
            </w:pPr>
            <w:r w:rsidRPr="00470559">
              <w:rPr>
                <w:i/>
                <w:sz w:val="22"/>
                <w:szCs w:val="22"/>
              </w:rPr>
              <w:t>в том числе с ЭО и ДОТ</w:t>
            </w:r>
          </w:p>
        </w:tc>
        <w:tc>
          <w:tcPr>
            <w:tcW w:w="269"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2" w:type="pct"/>
            <w:vAlign w:val="center"/>
          </w:tcPr>
          <w:p w:rsidR="000A7055" w:rsidRPr="00FC57F4" w:rsidRDefault="000A7055" w:rsidP="000A7055">
            <w:pPr>
              <w:jc w:val="center"/>
              <w:rPr>
                <w:color w:val="000000" w:themeColor="text1"/>
                <w:sz w:val="22"/>
                <w:szCs w:val="22"/>
              </w:rPr>
            </w:pPr>
          </w:p>
        </w:tc>
        <w:tc>
          <w:tcPr>
            <w:tcW w:w="356" w:type="pct"/>
            <w:vAlign w:val="center"/>
          </w:tcPr>
          <w:p w:rsidR="000A7055" w:rsidRPr="000A7055" w:rsidRDefault="007919AB" w:rsidP="000A7055">
            <w:pPr>
              <w:jc w:val="center"/>
              <w:rPr>
                <w:color w:val="000000" w:themeColor="text1"/>
                <w:sz w:val="22"/>
                <w:szCs w:val="22"/>
              </w:rPr>
            </w:pPr>
            <w:r>
              <w:rPr>
                <w:color w:val="000000" w:themeColor="text1"/>
                <w:sz w:val="22"/>
                <w:szCs w:val="22"/>
              </w:rPr>
              <w:t>10</w:t>
            </w:r>
          </w:p>
        </w:tc>
        <w:tc>
          <w:tcPr>
            <w:tcW w:w="1338" w:type="pct"/>
            <w:vAlign w:val="center"/>
          </w:tcPr>
          <w:p w:rsidR="000A7055" w:rsidRPr="00FC57F4" w:rsidRDefault="000A7055" w:rsidP="000A7055">
            <w:pPr>
              <w:jc w:val="center"/>
              <w:rPr>
                <w:color w:val="000000" w:themeColor="text1"/>
                <w:sz w:val="22"/>
                <w:szCs w:val="22"/>
              </w:rPr>
            </w:pPr>
          </w:p>
        </w:tc>
      </w:tr>
      <w:tr w:rsidR="000A7055" w:rsidTr="0098219F">
        <w:tc>
          <w:tcPr>
            <w:tcW w:w="276" w:type="pct"/>
            <w:vAlign w:val="center"/>
          </w:tcPr>
          <w:p w:rsidR="000A7055" w:rsidRPr="000A7055" w:rsidRDefault="000A7055" w:rsidP="000A7055">
            <w:pPr>
              <w:jc w:val="center"/>
              <w:rPr>
                <w:sz w:val="22"/>
                <w:szCs w:val="22"/>
              </w:rPr>
            </w:pPr>
          </w:p>
        </w:tc>
        <w:tc>
          <w:tcPr>
            <w:tcW w:w="1405" w:type="pct"/>
            <w:vAlign w:val="center"/>
          </w:tcPr>
          <w:p w:rsidR="000A7055" w:rsidRDefault="000A7055" w:rsidP="000A7055">
            <w:pPr>
              <w:pStyle w:val="ae"/>
              <w:spacing w:after="0" w:line="276" w:lineRule="auto"/>
              <w:jc w:val="right"/>
              <w:rPr>
                <w:b/>
                <w:bCs/>
                <w:sz w:val="22"/>
                <w:szCs w:val="22"/>
              </w:rPr>
            </w:pPr>
            <w:r w:rsidRPr="00470559">
              <w:rPr>
                <w:b/>
              </w:rPr>
              <w:t xml:space="preserve">Всего за </w:t>
            </w:r>
            <w:r>
              <w:rPr>
                <w:b/>
              </w:rPr>
              <w:t>2</w:t>
            </w:r>
            <w:r w:rsidRPr="00470559">
              <w:rPr>
                <w:b/>
              </w:rPr>
              <w:t xml:space="preserve"> семестр</w:t>
            </w:r>
            <w:r w:rsidRPr="00470559">
              <w:rPr>
                <w:b/>
                <w:bCs/>
                <w:sz w:val="22"/>
                <w:szCs w:val="22"/>
              </w:rPr>
              <w:t xml:space="preserve"> </w:t>
            </w:r>
          </w:p>
          <w:p w:rsidR="000A7055" w:rsidRPr="00FC57F4" w:rsidRDefault="000A7055" w:rsidP="000A7055">
            <w:pPr>
              <w:jc w:val="right"/>
              <w:rPr>
                <w:color w:val="000000" w:themeColor="text1"/>
                <w:sz w:val="22"/>
                <w:szCs w:val="22"/>
              </w:rPr>
            </w:pPr>
            <w:r>
              <w:rPr>
                <w:b/>
                <w:bCs/>
                <w:sz w:val="22"/>
                <w:szCs w:val="22"/>
              </w:rPr>
              <w:t>108</w:t>
            </w:r>
            <w:r w:rsidRPr="00470559">
              <w:rPr>
                <w:b/>
                <w:bCs/>
                <w:sz w:val="22"/>
                <w:szCs w:val="22"/>
              </w:rPr>
              <w:t xml:space="preserve"> час</w:t>
            </w:r>
            <w:r>
              <w:rPr>
                <w:b/>
                <w:bCs/>
                <w:sz w:val="22"/>
                <w:szCs w:val="22"/>
              </w:rPr>
              <w:t>ов</w:t>
            </w:r>
          </w:p>
        </w:tc>
        <w:tc>
          <w:tcPr>
            <w:tcW w:w="269" w:type="pct"/>
            <w:vAlign w:val="center"/>
          </w:tcPr>
          <w:p w:rsidR="000A7055" w:rsidRPr="00FC57F4" w:rsidRDefault="000A7055" w:rsidP="000A7055">
            <w:pPr>
              <w:jc w:val="center"/>
              <w:rPr>
                <w:color w:val="000000" w:themeColor="text1"/>
                <w:sz w:val="22"/>
                <w:szCs w:val="22"/>
              </w:rPr>
            </w:pPr>
          </w:p>
        </w:tc>
        <w:tc>
          <w:tcPr>
            <w:tcW w:w="271" w:type="pct"/>
          </w:tcPr>
          <w:p w:rsidR="000A7055" w:rsidRPr="00FC57F4" w:rsidRDefault="000A7055" w:rsidP="000A7055">
            <w:pPr>
              <w:jc w:val="center"/>
              <w:rPr>
                <w:color w:val="000000" w:themeColor="text1"/>
                <w:sz w:val="22"/>
                <w:szCs w:val="22"/>
              </w:rPr>
            </w:pPr>
            <w:r>
              <w:rPr>
                <w:b/>
                <w:bCs/>
                <w:sz w:val="22"/>
                <w:szCs w:val="22"/>
              </w:rPr>
              <w:t>8</w:t>
            </w:r>
          </w:p>
        </w:tc>
        <w:tc>
          <w:tcPr>
            <w:tcW w:w="271" w:type="pct"/>
          </w:tcPr>
          <w:p w:rsidR="000A7055" w:rsidRPr="00FC57F4" w:rsidRDefault="000A7055" w:rsidP="000A7055">
            <w:pPr>
              <w:jc w:val="center"/>
              <w:rPr>
                <w:color w:val="000000" w:themeColor="text1"/>
                <w:sz w:val="22"/>
                <w:szCs w:val="22"/>
              </w:rPr>
            </w:pPr>
            <w:r>
              <w:rPr>
                <w:b/>
                <w:bCs/>
                <w:sz w:val="22"/>
                <w:szCs w:val="22"/>
              </w:rPr>
              <w:t>16</w:t>
            </w:r>
          </w:p>
        </w:tc>
        <w:tc>
          <w:tcPr>
            <w:tcW w:w="271" w:type="pct"/>
          </w:tcPr>
          <w:p w:rsidR="000A7055" w:rsidRPr="00FC57F4" w:rsidRDefault="000A7055" w:rsidP="000A7055">
            <w:pPr>
              <w:jc w:val="center"/>
              <w:rPr>
                <w:color w:val="000000" w:themeColor="text1"/>
                <w:sz w:val="22"/>
                <w:szCs w:val="22"/>
              </w:rPr>
            </w:pPr>
          </w:p>
        </w:tc>
        <w:tc>
          <w:tcPr>
            <w:tcW w:w="271" w:type="pct"/>
          </w:tcPr>
          <w:p w:rsidR="000A7055" w:rsidRPr="00FC57F4" w:rsidRDefault="006D3831" w:rsidP="000A7055">
            <w:pPr>
              <w:jc w:val="center"/>
              <w:rPr>
                <w:color w:val="000000" w:themeColor="text1"/>
                <w:sz w:val="22"/>
                <w:szCs w:val="22"/>
              </w:rPr>
            </w:pPr>
            <w:r>
              <w:rPr>
                <w:b/>
                <w:bCs/>
                <w:sz w:val="22"/>
                <w:szCs w:val="22"/>
              </w:rPr>
              <w:t>5</w:t>
            </w:r>
          </w:p>
        </w:tc>
        <w:tc>
          <w:tcPr>
            <w:tcW w:w="272" w:type="pct"/>
          </w:tcPr>
          <w:p w:rsidR="000A7055" w:rsidRPr="00FC57F4" w:rsidRDefault="000A7055" w:rsidP="000A7055">
            <w:pPr>
              <w:jc w:val="center"/>
              <w:rPr>
                <w:color w:val="000000" w:themeColor="text1"/>
                <w:sz w:val="22"/>
                <w:szCs w:val="22"/>
              </w:rPr>
            </w:pPr>
            <w:r>
              <w:rPr>
                <w:b/>
                <w:sz w:val="22"/>
                <w:szCs w:val="22"/>
              </w:rPr>
              <w:t>0,5</w:t>
            </w:r>
          </w:p>
        </w:tc>
        <w:tc>
          <w:tcPr>
            <w:tcW w:w="356" w:type="pct"/>
          </w:tcPr>
          <w:p w:rsidR="000A7055" w:rsidRPr="00FC57F4" w:rsidRDefault="006D3831" w:rsidP="000A7055">
            <w:pPr>
              <w:jc w:val="center"/>
              <w:rPr>
                <w:color w:val="000000" w:themeColor="text1"/>
                <w:sz w:val="22"/>
                <w:szCs w:val="22"/>
              </w:rPr>
            </w:pPr>
            <w:r>
              <w:rPr>
                <w:b/>
                <w:bCs/>
                <w:sz w:val="22"/>
                <w:szCs w:val="22"/>
              </w:rPr>
              <w:t>78</w:t>
            </w:r>
            <w:r w:rsidR="000A7055">
              <w:rPr>
                <w:b/>
                <w:bCs/>
                <w:sz w:val="22"/>
                <w:szCs w:val="22"/>
              </w:rPr>
              <w:t>,5</w:t>
            </w:r>
          </w:p>
        </w:tc>
        <w:tc>
          <w:tcPr>
            <w:tcW w:w="1338" w:type="pct"/>
            <w:vAlign w:val="center"/>
          </w:tcPr>
          <w:p w:rsidR="000A7055" w:rsidRPr="00FC57F4" w:rsidRDefault="000A7055" w:rsidP="000A7055">
            <w:pPr>
              <w:jc w:val="center"/>
              <w:rPr>
                <w:color w:val="000000" w:themeColor="text1"/>
                <w:sz w:val="22"/>
                <w:szCs w:val="22"/>
              </w:rPr>
            </w:pPr>
          </w:p>
        </w:tc>
      </w:tr>
      <w:tr w:rsidR="000A7055" w:rsidTr="009C44C0">
        <w:tc>
          <w:tcPr>
            <w:tcW w:w="276" w:type="pct"/>
            <w:vAlign w:val="center"/>
          </w:tcPr>
          <w:p w:rsidR="000A7055" w:rsidRDefault="000A7055" w:rsidP="000A7055">
            <w:pPr>
              <w:jc w:val="center"/>
              <w:rPr>
                <w:sz w:val="22"/>
                <w:szCs w:val="22"/>
                <w:lang w:val="en-US"/>
              </w:rPr>
            </w:pPr>
          </w:p>
        </w:tc>
        <w:tc>
          <w:tcPr>
            <w:tcW w:w="1405" w:type="pct"/>
            <w:vAlign w:val="center"/>
          </w:tcPr>
          <w:p w:rsidR="000A7055" w:rsidRPr="00FC57F4" w:rsidRDefault="000A7055" w:rsidP="000A7055">
            <w:pPr>
              <w:rPr>
                <w:color w:val="000000" w:themeColor="text1"/>
                <w:sz w:val="22"/>
                <w:szCs w:val="22"/>
              </w:rPr>
            </w:pPr>
            <w:r w:rsidRPr="00365AB0">
              <w:rPr>
                <w:b/>
                <w:bCs/>
                <w:i/>
                <w:sz w:val="22"/>
                <w:szCs w:val="22"/>
              </w:rPr>
              <w:t>в том числе с ЭО и ДОТ</w:t>
            </w:r>
          </w:p>
        </w:tc>
        <w:tc>
          <w:tcPr>
            <w:tcW w:w="269" w:type="pct"/>
            <w:vAlign w:val="center"/>
          </w:tcPr>
          <w:p w:rsidR="000A7055" w:rsidRPr="00FC57F4" w:rsidRDefault="000A7055" w:rsidP="000A7055">
            <w:pPr>
              <w:jc w:val="center"/>
              <w:rPr>
                <w:color w:val="000000" w:themeColor="text1"/>
                <w:sz w:val="22"/>
                <w:szCs w:val="22"/>
              </w:rPr>
            </w:pPr>
          </w:p>
        </w:tc>
        <w:tc>
          <w:tcPr>
            <w:tcW w:w="271" w:type="pct"/>
          </w:tcPr>
          <w:p w:rsidR="000A7055" w:rsidRPr="00FC57F4" w:rsidRDefault="000A7055" w:rsidP="000A7055">
            <w:pPr>
              <w:jc w:val="center"/>
              <w:rPr>
                <w:color w:val="000000" w:themeColor="text1"/>
                <w:sz w:val="22"/>
                <w:szCs w:val="22"/>
              </w:rPr>
            </w:pPr>
          </w:p>
        </w:tc>
        <w:tc>
          <w:tcPr>
            <w:tcW w:w="271" w:type="pct"/>
          </w:tcPr>
          <w:p w:rsidR="000A7055" w:rsidRPr="00FC57F4" w:rsidRDefault="000A7055" w:rsidP="000A7055">
            <w:pPr>
              <w:jc w:val="center"/>
              <w:rPr>
                <w:color w:val="000000" w:themeColor="text1"/>
                <w:sz w:val="22"/>
                <w:szCs w:val="22"/>
              </w:rPr>
            </w:pPr>
          </w:p>
        </w:tc>
        <w:tc>
          <w:tcPr>
            <w:tcW w:w="271" w:type="pct"/>
          </w:tcPr>
          <w:p w:rsidR="000A7055" w:rsidRPr="00FC57F4" w:rsidRDefault="000A7055" w:rsidP="000A7055">
            <w:pPr>
              <w:jc w:val="center"/>
              <w:rPr>
                <w:color w:val="000000" w:themeColor="text1"/>
                <w:sz w:val="22"/>
                <w:szCs w:val="22"/>
              </w:rPr>
            </w:pPr>
          </w:p>
        </w:tc>
        <w:tc>
          <w:tcPr>
            <w:tcW w:w="271" w:type="pct"/>
          </w:tcPr>
          <w:p w:rsidR="000A7055" w:rsidRPr="00FC57F4" w:rsidRDefault="000A7055" w:rsidP="000A7055">
            <w:pPr>
              <w:jc w:val="center"/>
              <w:rPr>
                <w:color w:val="000000" w:themeColor="text1"/>
                <w:sz w:val="22"/>
                <w:szCs w:val="22"/>
              </w:rPr>
            </w:pPr>
          </w:p>
        </w:tc>
        <w:tc>
          <w:tcPr>
            <w:tcW w:w="272" w:type="pct"/>
          </w:tcPr>
          <w:p w:rsidR="000A7055" w:rsidRPr="00FC57F4" w:rsidRDefault="000A7055" w:rsidP="000A7055">
            <w:pPr>
              <w:jc w:val="center"/>
              <w:rPr>
                <w:color w:val="000000" w:themeColor="text1"/>
                <w:sz w:val="22"/>
                <w:szCs w:val="22"/>
              </w:rPr>
            </w:pPr>
          </w:p>
        </w:tc>
        <w:tc>
          <w:tcPr>
            <w:tcW w:w="356" w:type="pct"/>
          </w:tcPr>
          <w:p w:rsidR="000A7055" w:rsidRPr="00FC57F4" w:rsidRDefault="007919AB" w:rsidP="000A7055">
            <w:pPr>
              <w:jc w:val="center"/>
              <w:rPr>
                <w:color w:val="000000" w:themeColor="text1"/>
                <w:sz w:val="22"/>
                <w:szCs w:val="22"/>
              </w:rPr>
            </w:pPr>
            <w:r>
              <w:rPr>
                <w:b/>
                <w:bCs/>
                <w:sz w:val="22"/>
                <w:szCs w:val="22"/>
              </w:rPr>
              <w:t>2</w:t>
            </w:r>
            <w:r w:rsidR="000A7055" w:rsidRPr="006070A1">
              <w:rPr>
                <w:b/>
                <w:bCs/>
                <w:sz w:val="22"/>
                <w:szCs w:val="22"/>
              </w:rPr>
              <w:t>2</w:t>
            </w:r>
          </w:p>
        </w:tc>
        <w:tc>
          <w:tcPr>
            <w:tcW w:w="1338" w:type="pct"/>
            <w:vAlign w:val="center"/>
          </w:tcPr>
          <w:p w:rsidR="000A7055" w:rsidRPr="00FC57F4" w:rsidRDefault="000A7055" w:rsidP="000A7055">
            <w:pPr>
              <w:jc w:val="center"/>
              <w:rPr>
                <w:color w:val="000000" w:themeColor="text1"/>
                <w:sz w:val="22"/>
                <w:szCs w:val="22"/>
              </w:rPr>
            </w:pPr>
          </w:p>
        </w:tc>
      </w:tr>
      <w:tr w:rsidR="000A7055" w:rsidTr="009C44C0">
        <w:tc>
          <w:tcPr>
            <w:tcW w:w="276" w:type="pct"/>
            <w:vAlign w:val="center"/>
          </w:tcPr>
          <w:p w:rsidR="000A7055" w:rsidRDefault="000A7055" w:rsidP="000A7055">
            <w:pPr>
              <w:jc w:val="center"/>
              <w:rPr>
                <w:sz w:val="22"/>
                <w:szCs w:val="22"/>
                <w:lang w:val="en-US"/>
              </w:rPr>
            </w:pPr>
          </w:p>
        </w:tc>
        <w:tc>
          <w:tcPr>
            <w:tcW w:w="1405" w:type="pct"/>
            <w:vAlign w:val="center"/>
          </w:tcPr>
          <w:p w:rsidR="000A7055" w:rsidRPr="00FC57F4" w:rsidRDefault="000A7055" w:rsidP="000A7055">
            <w:pPr>
              <w:rPr>
                <w:color w:val="000000" w:themeColor="text1"/>
                <w:sz w:val="22"/>
                <w:szCs w:val="22"/>
              </w:rPr>
            </w:pPr>
          </w:p>
        </w:tc>
        <w:tc>
          <w:tcPr>
            <w:tcW w:w="269"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1" w:type="pct"/>
            <w:vAlign w:val="center"/>
          </w:tcPr>
          <w:p w:rsidR="000A7055" w:rsidRPr="00FC57F4" w:rsidRDefault="000A7055" w:rsidP="000A7055">
            <w:pPr>
              <w:jc w:val="center"/>
              <w:rPr>
                <w:color w:val="000000" w:themeColor="text1"/>
                <w:sz w:val="22"/>
                <w:szCs w:val="22"/>
              </w:rPr>
            </w:pPr>
          </w:p>
        </w:tc>
        <w:tc>
          <w:tcPr>
            <w:tcW w:w="272" w:type="pct"/>
            <w:vAlign w:val="center"/>
          </w:tcPr>
          <w:p w:rsidR="000A7055" w:rsidRPr="00FC57F4" w:rsidRDefault="000A7055" w:rsidP="000A7055">
            <w:pPr>
              <w:jc w:val="center"/>
              <w:rPr>
                <w:color w:val="000000" w:themeColor="text1"/>
                <w:sz w:val="22"/>
                <w:szCs w:val="22"/>
              </w:rPr>
            </w:pPr>
          </w:p>
        </w:tc>
        <w:tc>
          <w:tcPr>
            <w:tcW w:w="356" w:type="pct"/>
            <w:vAlign w:val="center"/>
          </w:tcPr>
          <w:p w:rsidR="000A7055" w:rsidRPr="00FC57F4" w:rsidRDefault="000A7055" w:rsidP="000A7055">
            <w:pPr>
              <w:jc w:val="center"/>
              <w:rPr>
                <w:color w:val="000000" w:themeColor="text1"/>
                <w:sz w:val="22"/>
                <w:szCs w:val="22"/>
              </w:rPr>
            </w:pPr>
          </w:p>
        </w:tc>
        <w:tc>
          <w:tcPr>
            <w:tcW w:w="1338" w:type="pct"/>
            <w:vAlign w:val="center"/>
          </w:tcPr>
          <w:p w:rsidR="000A7055" w:rsidRPr="00FC57F4" w:rsidRDefault="000A7055" w:rsidP="000A7055">
            <w:pPr>
              <w:jc w:val="center"/>
              <w:rPr>
                <w:color w:val="000000" w:themeColor="text1"/>
                <w:sz w:val="22"/>
                <w:szCs w:val="22"/>
              </w:rPr>
            </w:pPr>
          </w:p>
        </w:tc>
      </w:tr>
      <w:tr w:rsidR="007919AB" w:rsidTr="009C44C0">
        <w:tc>
          <w:tcPr>
            <w:tcW w:w="276" w:type="pct"/>
            <w:vAlign w:val="center"/>
          </w:tcPr>
          <w:p w:rsidR="007919AB" w:rsidRDefault="007919AB" w:rsidP="007919AB">
            <w:pPr>
              <w:jc w:val="center"/>
              <w:rPr>
                <w:sz w:val="22"/>
                <w:szCs w:val="22"/>
                <w:lang w:val="en-US"/>
              </w:rPr>
            </w:pPr>
          </w:p>
        </w:tc>
        <w:tc>
          <w:tcPr>
            <w:tcW w:w="1405" w:type="pct"/>
            <w:vAlign w:val="center"/>
          </w:tcPr>
          <w:p w:rsidR="007919AB" w:rsidRPr="00FC57F4" w:rsidRDefault="007919AB" w:rsidP="007919AB">
            <w:pPr>
              <w:rPr>
                <w:color w:val="000000" w:themeColor="text1"/>
                <w:sz w:val="22"/>
                <w:szCs w:val="22"/>
              </w:rPr>
            </w:pPr>
            <w:r>
              <w:rPr>
                <w:b/>
                <w:bCs/>
                <w:sz w:val="22"/>
                <w:szCs w:val="22"/>
              </w:rPr>
              <w:t>ИТОГО</w:t>
            </w:r>
          </w:p>
        </w:tc>
        <w:tc>
          <w:tcPr>
            <w:tcW w:w="269" w:type="pct"/>
            <w:vAlign w:val="center"/>
          </w:tcPr>
          <w:p w:rsidR="007919AB" w:rsidRPr="00FC57F4" w:rsidRDefault="007919AB" w:rsidP="007919AB">
            <w:pPr>
              <w:jc w:val="center"/>
              <w:rPr>
                <w:color w:val="000000" w:themeColor="text1"/>
                <w:sz w:val="22"/>
                <w:szCs w:val="22"/>
              </w:rPr>
            </w:pPr>
          </w:p>
        </w:tc>
        <w:tc>
          <w:tcPr>
            <w:tcW w:w="271" w:type="pct"/>
          </w:tcPr>
          <w:p w:rsidR="007919AB" w:rsidRPr="00FC57F4" w:rsidRDefault="007919AB" w:rsidP="007919AB">
            <w:pPr>
              <w:jc w:val="center"/>
              <w:rPr>
                <w:color w:val="000000" w:themeColor="text1"/>
                <w:sz w:val="22"/>
                <w:szCs w:val="22"/>
              </w:rPr>
            </w:pPr>
            <w:r>
              <w:rPr>
                <w:b/>
                <w:bCs/>
                <w:sz w:val="22"/>
                <w:szCs w:val="22"/>
              </w:rPr>
              <w:t>8</w:t>
            </w:r>
          </w:p>
        </w:tc>
        <w:tc>
          <w:tcPr>
            <w:tcW w:w="271" w:type="pct"/>
          </w:tcPr>
          <w:p w:rsidR="007919AB" w:rsidRPr="00FC57F4" w:rsidRDefault="007919AB" w:rsidP="007919AB">
            <w:pPr>
              <w:jc w:val="center"/>
              <w:rPr>
                <w:color w:val="000000" w:themeColor="text1"/>
                <w:sz w:val="22"/>
                <w:szCs w:val="22"/>
              </w:rPr>
            </w:pPr>
            <w:r>
              <w:rPr>
                <w:b/>
                <w:bCs/>
                <w:sz w:val="22"/>
                <w:szCs w:val="22"/>
              </w:rPr>
              <w:t>16</w:t>
            </w:r>
          </w:p>
        </w:tc>
        <w:tc>
          <w:tcPr>
            <w:tcW w:w="271" w:type="pct"/>
          </w:tcPr>
          <w:p w:rsidR="007919AB" w:rsidRPr="00FC57F4" w:rsidRDefault="007919AB" w:rsidP="007919AB">
            <w:pPr>
              <w:jc w:val="center"/>
              <w:rPr>
                <w:color w:val="000000" w:themeColor="text1"/>
                <w:sz w:val="22"/>
                <w:szCs w:val="22"/>
              </w:rPr>
            </w:pPr>
          </w:p>
        </w:tc>
        <w:tc>
          <w:tcPr>
            <w:tcW w:w="271" w:type="pct"/>
          </w:tcPr>
          <w:p w:rsidR="007919AB" w:rsidRPr="00FC57F4" w:rsidRDefault="002728D5" w:rsidP="007919AB">
            <w:pPr>
              <w:jc w:val="center"/>
              <w:rPr>
                <w:color w:val="000000" w:themeColor="text1"/>
                <w:sz w:val="22"/>
                <w:szCs w:val="22"/>
              </w:rPr>
            </w:pPr>
            <w:r>
              <w:rPr>
                <w:b/>
                <w:bCs/>
                <w:sz w:val="22"/>
                <w:szCs w:val="22"/>
              </w:rPr>
              <w:t>5</w:t>
            </w:r>
          </w:p>
        </w:tc>
        <w:tc>
          <w:tcPr>
            <w:tcW w:w="272" w:type="pct"/>
          </w:tcPr>
          <w:p w:rsidR="007919AB" w:rsidRPr="00FC57F4" w:rsidRDefault="007919AB" w:rsidP="007919AB">
            <w:pPr>
              <w:jc w:val="center"/>
              <w:rPr>
                <w:color w:val="000000" w:themeColor="text1"/>
                <w:sz w:val="22"/>
                <w:szCs w:val="22"/>
              </w:rPr>
            </w:pPr>
            <w:r>
              <w:rPr>
                <w:b/>
                <w:sz w:val="22"/>
                <w:szCs w:val="22"/>
              </w:rPr>
              <w:t>0,5</w:t>
            </w:r>
          </w:p>
        </w:tc>
        <w:tc>
          <w:tcPr>
            <w:tcW w:w="356" w:type="pct"/>
          </w:tcPr>
          <w:p w:rsidR="007919AB" w:rsidRPr="00FC57F4" w:rsidRDefault="002728D5" w:rsidP="007919AB">
            <w:pPr>
              <w:jc w:val="center"/>
              <w:rPr>
                <w:color w:val="000000" w:themeColor="text1"/>
                <w:sz w:val="22"/>
                <w:szCs w:val="22"/>
              </w:rPr>
            </w:pPr>
            <w:r>
              <w:rPr>
                <w:b/>
                <w:bCs/>
                <w:sz w:val="22"/>
                <w:szCs w:val="22"/>
              </w:rPr>
              <w:t>78</w:t>
            </w:r>
            <w:r w:rsidR="007919AB">
              <w:rPr>
                <w:b/>
                <w:bCs/>
                <w:sz w:val="22"/>
                <w:szCs w:val="22"/>
              </w:rPr>
              <w:t>,5</w:t>
            </w:r>
          </w:p>
        </w:tc>
        <w:tc>
          <w:tcPr>
            <w:tcW w:w="1338" w:type="pct"/>
            <w:vAlign w:val="center"/>
          </w:tcPr>
          <w:p w:rsidR="007919AB" w:rsidRPr="00FC57F4" w:rsidRDefault="007919AB" w:rsidP="007919AB">
            <w:pPr>
              <w:jc w:val="center"/>
              <w:rPr>
                <w:color w:val="000000" w:themeColor="text1"/>
                <w:sz w:val="22"/>
                <w:szCs w:val="22"/>
              </w:rPr>
            </w:pPr>
          </w:p>
        </w:tc>
      </w:tr>
      <w:tr w:rsidR="007919AB" w:rsidTr="009C44C0">
        <w:tc>
          <w:tcPr>
            <w:tcW w:w="276" w:type="pct"/>
            <w:vAlign w:val="center"/>
          </w:tcPr>
          <w:p w:rsidR="007919AB" w:rsidRDefault="007919AB" w:rsidP="007919AB">
            <w:pPr>
              <w:jc w:val="center"/>
              <w:rPr>
                <w:sz w:val="22"/>
                <w:szCs w:val="22"/>
                <w:lang w:val="en-US"/>
              </w:rPr>
            </w:pPr>
          </w:p>
        </w:tc>
        <w:tc>
          <w:tcPr>
            <w:tcW w:w="1405" w:type="pct"/>
            <w:vAlign w:val="center"/>
          </w:tcPr>
          <w:p w:rsidR="007919AB" w:rsidRPr="00FC57F4" w:rsidRDefault="007919AB" w:rsidP="007919AB">
            <w:pPr>
              <w:rPr>
                <w:color w:val="000000" w:themeColor="text1"/>
                <w:sz w:val="22"/>
                <w:szCs w:val="22"/>
              </w:rPr>
            </w:pPr>
            <w:r w:rsidRPr="00365AB0">
              <w:rPr>
                <w:b/>
                <w:bCs/>
                <w:i/>
                <w:sz w:val="22"/>
                <w:szCs w:val="22"/>
              </w:rPr>
              <w:t>в том числе с ЭО и ДОТ</w:t>
            </w:r>
          </w:p>
        </w:tc>
        <w:tc>
          <w:tcPr>
            <w:tcW w:w="269" w:type="pct"/>
            <w:vAlign w:val="center"/>
          </w:tcPr>
          <w:p w:rsidR="007919AB" w:rsidRPr="00FC57F4" w:rsidRDefault="007919AB" w:rsidP="007919AB">
            <w:pPr>
              <w:jc w:val="center"/>
              <w:rPr>
                <w:color w:val="000000" w:themeColor="text1"/>
                <w:sz w:val="22"/>
                <w:szCs w:val="22"/>
              </w:rPr>
            </w:pPr>
          </w:p>
        </w:tc>
        <w:tc>
          <w:tcPr>
            <w:tcW w:w="271" w:type="pct"/>
          </w:tcPr>
          <w:p w:rsidR="007919AB" w:rsidRPr="00FC57F4" w:rsidRDefault="007919AB" w:rsidP="007919AB">
            <w:pPr>
              <w:jc w:val="center"/>
              <w:rPr>
                <w:color w:val="000000" w:themeColor="text1"/>
                <w:sz w:val="22"/>
                <w:szCs w:val="22"/>
              </w:rPr>
            </w:pPr>
          </w:p>
        </w:tc>
        <w:tc>
          <w:tcPr>
            <w:tcW w:w="271" w:type="pct"/>
          </w:tcPr>
          <w:p w:rsidR="007919AB" w:rsidRPr="00FC57F4" w:rsidRDefault="007919AB" w:rsidP="007919AB">
            <w:pPr>
              <w:jc w:val="center"/>
              <w:rPr>
                <w:color w:val="000000" w:themeColor="text1"/>
                <w:sz w:val="22"/>
                <w:szCs w:val="22"/>
              </w:rPr>
            </w:pPr>
          </w:p>
        </w:tc>
        <w:tc>
          <w:tcPr>
            <w:tcW w:w="271" w:type="pct"/>
          </w:tcPr>
          <w:p w:rsidR="007919AB" w:rsidRPr="00FC57F4" w:rsidRDefault="007919AB" w:rsidP="007919AB">
            <w:pPr>
              <w:jc w:val="center"/>
              <w:rPr>
                <w:color w:val="000000" w:themeColor="text1"/>
                <w:sz w:val="22"/>
                <w:szCs w:val="22"/>
              </w:rPr>
            </w:pPr>
          </w:p>
        </w:tc>
        <w:tc>
          <w:tcPr>
            <w:tcW w:w="271" w:type="pct"/>
          </w:tcPr>
          <w:p w:rsidR="007919AB" w:rsidRPr="00FC57F4" w:rsidRDefault="007919AB" w:rsidP="007919AB">
            <w:pPr>
              <w:jc w:val="center"/>
              <w:rPr>
                <w:color w:val="000000" w:themeColor="text1"/>
                <w:sz w:val="22"/>
                <w:szCs w:val="22"/>
              </w:rPr>
            </w:pPr>
          </w:p>
        </w:tc>
        <w:tc>
          <w:tcPr>
            <w:tcW w:w="272" w:type="pct"/>
          </w:tcPr>
          <w:p w:rsidR="007919AB" w:rsidRPr="00FC57F4" w:rsidRDefault="007919AB" w:rsidP="007919AB">
            <w:pPr>
              <w:jc w:val="center"/>
              <w:rPr>
                <w:color w:val="000000" w:themeColor="text1"/>
                <w:sz w:val="22"/>
                <w:szCs w:val="22"/>
              </w:rPr>
            </w:pPr>
          </w:p>
        </w:tc>
        <w:tc>
          <w:tcPr>
            <w:tcW w:w="356" w:type="pct"/>
          </w:tcPr>
          <w:p w:rsidR="007919AB" w:rsidRPr="00FC57F4" w:rsidRDefault="007919AB" w:rsidP="007919AB">
            <w:pPr>
              <w:jc w:val="center"/>
              <w:rPr>
                <w:color w:val="000000" w:themeColor="text1"/>
                <w:sz w:val="22"/>
                <w:szCs w:val="22"/>
              </w:rPr>
            </w:pPr>
            <w:r>
              <w:rPr>
                <w:b/>
                <w:bCs/>
                <w:sz w:val="22"/>
                <w:szCs w:val="22"/>
              </w:rPr>
              <w:t>2</w:t>
            </w:r>
            <w:r w:rsidRPr="006070A1">
              <w:rPr>
                <w:b/>
                <w:bCs/>
                <w:sz w:val="22"/>
                <w:szCs w:val="22"/>
              </w:rPr>
              <w:t>2</w:t>
            </w:r>
          </w:p>
        </w:tc>
        <w:tc>
          <w:tcPr>
            <w:tcW w:w="1338" w:type="pct"/>
            <w:vAlign w:val="center"/>
          </w:tcPr>
          <w:p w:rsidR="007919AB" w:rsidRPr="00FC57F4" w:rsidRDefault="007919AB" w:rsidP="007919AB">
            <w:pPr>
              <w:jc w:val="center"/>
              <w:rPr>
                <w:color w:val="000000" w:themeColor="text1"/>
                <w:sz w:val="22"/>
                <w:szCs w:val="22"/>
              </w:rPr>
            </w:pPr>
          </w:p>
        </w:tc>
      </w:tr>
    </w:tbl>
    <w:p w:rsidR="00FC57F4" w:rsidRDefault="00FC57F4" w:rsidP="00FC57F4">
      <w:pPr>
        <w:widowControl/>
        <w:jc w:val="both"/>
        <w:rPr>
          <w:szCs w:val="24"/>
        </w:rPr>
      </w:pPr>
    </w:p>
    <w:p w:rsidR="00FC57F4" w:rsidRPr="00470559" w:rsidRDefault="00FC57F4" w:rsidP="00FC57F4">
      <w:pPr>
        <w:pStyle w:val="a"/>
        <w:numPr>
          <w:ilvl w:val="0"/>
          <w:numId w:val="0"/>
        </w:numPr>
        <w:tabs>
          <w:tab w:val="left" w:pos="708"/>
        </w:tabs>
        <w:spacing w:line="240" w:lineRule="auto"/>
        <w:rPr>
          <w:i/>
        </w:rPr>
      </w:pPr>
      <w:r w:rsidRPr="00470559">
        <w:rPr>
          <w:i/>
        </w:rPr>
        <w:t>Примечание: объем (в часах) самостоятельной работы в рамках установленного данной РПД количества часов, выполняемой студентом с применением ЭО и ДОТ (</w:t>
      </w:r>
      <w:r w:rsidRPr="00D400EB">
        <w:rPr>
          <w:i/>
        </w:rPr>
        <w:t>в ЭУК «</w:t>
      </w:r>
      <w:r w:rsidRPr="000E3BD5">
        <w:rPr>
          <w:i/>
        </w:rPr>
        <w:t>Радиоканалы</w:t>
      </w:r>
      <w:r w:rsidRPr="00D400EB">
        <w:rPr>
          <w:i/>
        </w:rPr>
        <w:t>»</w:t>
      </w:r>
      <w:r>
        <w:rPr>
          <w:i/>
        </w:rPr>
        <w:t xml:space="preserve"> </w:t>
      </w:r>
      <w:r w:rsidRPr="00470559">
        <w:rPr>
          <w:i/>
        </w:rPr>
        <w:t xml:space="preserve">в </w:t>
      </w:r>
      <w:r w:rsidRPr="00470559">
        <w:rPr>
          <w:i/>
          <w:lang w:val="en-US"/>
        </w:rPr>
        <w:t>LMS</w:t>
      </w:r>
      <w:r w:rsidRPr="00470559">
        <w:rPr>
          <w:i/>
        </w:rPr>
        <w:t xml:space="preserve"> </w:t>
      </w:r>
      <w:r w:rsidRPr="00470559">
        <w:rPr>
          <w:i/>
          <w:lang w:val="en-US"/>
        </w:rPr>
        <w:t>Moodle</w:t>
      </w:r>
      <w:r w:rsidRPr="00470559">
        <w:rPr>
          <w:i/>
        </w:rPr>
        <w:t xml:space="preserve">), определяется каждым студентов в зависимости от уровня его подготовки и способов выполнения данного вида работ. </w:t>
      </w:r>
    </w:p>
    <w:p w:rsidR="00934C02" w:rsidRPr="00FC57F4" w:rsidRDefault="00934C02" w:rsidP="00934C02">
      <w:pPr>
        <w:pStyle w:val="a"/>
        <w:numPr>
          <w:ilvl w:val="0"/>
          <w:numId w:val="0"/>
        </w:numPr>
        <w:tabs>
          <w:tab w:val="left" w:pos="708"/>
        </w:tabs>
        <w:spacing w:line="240" w:lineRule="auto"/>
        <w:jc w:val="center"/>
        <w:rPr>
          <w:b/>
          <w:bCs/>
        </w:rPr>
      </w:pPr>
      <w:r w:rsidRPr="00FC57F4">
        <w:rPr>
          <w:b/>
          <w:bCs/>
        </w:rPr>
        <w:t>Содержание разделов дисциплины</w:t>
      </w:r>
    </w:p>
    <w:p w:rsidR="00934C02" w:rsidRPr="006D3831" w:rsidRDefault="00934C02" w:rsidP="00934C02">
      <w:pPr>
        <w:pStyle w:val="a"/>
        <w:numPr>
          <w:ilvl w:val="0"/>
          <w:numId w:val="0"/>
        </w:numPr>
        <w:tabs>
          <w:tab w:val="left" w:pos="708"/>
        </w:tabs>
        <w:spacing w:line="240" w:lineRule="auto"/>
        <w:jc w:val="center"/>
      </w:pPr>
    </w:p>
    <w:p w:rsidR="00934C02" w:rsidRDefault="00934C02" w:rsidP="00934C02">
      <w:pPr>
        <w:ind w:firstLine="567"/>
        <w:jc w:val="both"/>
        <w:rPr>
          <w:b/>
        </w:rPr>
      </w:pPr>
      <w:r>
        <w:rPr>
          <w:b/>
        </w:rPr>
        <w:t xml:space="preserve">1. Введение. </w:t>
      </w:r>
    </w:p>
    <w:p w:rsidR="00934C02" w:rsidRDefault="00934C02" w:rsidP="00934C02">
      <w:pPr>
        <w:pStyle w:val="a5"/>
      </w:pPr>
      <w:r>
        <w:t xml:space="preserve">1.1. Структура систем передачи информации. Роль каналов передачи, как составного элемента информационных системы. </w:t>
      </w:r>
    </w:p>
    <w:p w:rsidR="00934C02" w:rsidRDefault="00934C02" w:rsidP="00934C02">
      <w:pPr>
        <w:pStyle w:val="a5"/>
        <w:rPr>
          <w:b/>
        </w:rPr>
      </w:pPr>
      <w:r>
        <w:rPr>
          <w:b/>
        </w:rPr>
        <w:t>2. Математическое описание каналов. Классификация каналов передачи. Системные характеристики.</w:t>
      </w:r>
    </w:p>
    <w:p w:rsidR="00934C02" w:rsidRDefault="00934C02" w:rsidP="00934C02">
      <w:pPr>
        <w:pStyle w:val="a5"/>
      </w:pPr>
      <w:r>
        <w:t xml:space="preserve">2.1. Классификация каналов передачи. Понятие системной характеристики. </w:t>
      </w:r>
    </w:p>
    <w:p w:rsidR="00934C02" w:rsidRDefault="00934C02" w:rsidP="00934C02">
      <w:pPr>
        <w:pStyle w:val="a5"/>
      </w:pPr>
      <w:r>
        <w:t xml:space="preserve">2.2. Системные характеристики временного по входу и выходу канала. Их физический смысл. Взаимосвязь между системными характеристиками. </w:t>
      </w:r>
    </w:p>
    <w:p w:rsidR="00934C02" w:rsidRDefault="00934C02" w:rsidP="00934C02">
      <w:pPr>
        <w:pStyle w:val="a5"/>
      </w:pPr>
      <w:r>
        <w:t xml:space="preserve">2.3. Системные характеристики временного по входу и пространственно-временного по выходу канала. Физический смысл различных системных характеристик и их взаимосвязь. </w:t>
      </w:r>
    </w:p>
    <w:p w:rsidR="00934C02" w:rsidRDefault="00934C02" w:rsidP="00934C02">
      <w:pPr>
        <w:pStyle w:val="a5"/>
      </w:pPr>
      <w:r>
        <w:t xml:space="preserve">2.4. Определение сигнала на выходе радиоканала для различных системных характеристик. </w:t>
      </w:r>
    </w:p>
    <w:p w:rsidR="00934C02" w:rsidRDefault="00934C02" w:rsidP="00934C02">
      <w:pPr>
        <w:pStyle w:val="ae"/>
        <w:spacing w:before="60" w:after="0"/>
        <w:ind w:firstLine="567"/>
        <w:jc w:val="both"/>
        <w:rPr>
          <w:b/>
        </w:rPr>
      </w:pPr>
      <w:r>
        <w:rPr>
          <w:b/>
        </w:rPr>
        <w:t xml:space="preserve">3. Регулярная составляющая </w:t>
      </w:r>
      <w:proofErr w:type="spellStart"/>
      <w:r>
        <w:rPr>
          <w:b/>
        </w:rPr>
        <w:t>пространственно</w:t>
      </w:r>
      <w:proofErr w:type="spellEnd"/>
      <w:r>
        <w:rPr>
          <w:b/>
        </w:rPr>
        <w:t xml:space="preserve"> временного радиоканала. Тропосферные и ионосферные радиоканалы.</w:t>
      </w:r>
    </w:p>
    <w:p w:rsidR="00934C02" w:rsidRDefault="00934C02" w:rsidP="00934C02">
      <w:pPr>
        <w:pStyle w:val="ae"/>
        <w:spacing w:after="0"/>
        <w:ind w:firstLine="567"/>
        <w:jc w:val="both"/>
      </w:pPr>
      <w:r>
        <w:t xml:space="preserve">3.1. Регулярная и </w:t>
      </w:r>
      <w:proofErr w:type="spellStart"/>
      <w:r>
        <w:t>флуктуационная</w:t>
      </w:r>
      <w:proofErr w:type="spellEnd"/>
      <w:r>
        <w:t xml:space="preserve"> составляющие пространственно-временного радиоканала с переменными параметрами. </w:t>
      </w:r>
    </w:p>
    <w:p w:rsidR="00934C02" w:rsidRDefault="00934C02" w:rsidP="00934C02">
      <w:pPr>
        <w:pStyle w:val="ae"/>
        <w:spacing w:after="0"/>
        <w:ind w:firstLine="567"/>
        <w:jc w:val="both"/>
      </w:pPr>
      <w:r>
        <w:t xml:space="preserve">3.2. Тропосферный радиоканал. Основные факторы, влияющие на регулярные характеристики канала. </w:t>
      </w:r>
    </w:p>
    <w:p w:rsidR="00934C02" w:rsidRDefault="00934C02" w:rsidP="00934C02">
      <w:pPr>
        <w:ind w:firstLine="567"/>
        <w:jc w:val="both"/>
      </w:pPr>
      <w:r>
        <w:t>3.2.1. Влияние поверхности Земли на передаточные свойства атмосферного канала.</w:t>
      </w:r>
    </w:p>
    <w:p w:rsidR="00934C02" w:rsidRDefault="00934C02" w:rsidP="00934C02">
      <w:pPr>
        <w:ind w:firstLine="567"/>
        <w:jc w:val="both"/>
        <w:rPr>
          <w:b/>
        </w:rPr>
      </w:pPr>
      <w:r>
        <w:t xml:space="preserve">Методы описания взаимодействия с подстилающей поверхностью. Классическое решение Фока. Классификация зон. Открытые радиотрассы. Влияние рельефа местности. Расчет в области тени и полутени. Случай расположения излучателя на земной поверхности. </w:t>
      </w:r>
    </w:p>
    <w:p w:rsidR="00934C02" w:rsidRDefault="00934C02" w:rsidP="00934C02">
      <w:pPr>
        <w:ind w:firstLine="567"/>
        <w:jc w:val="both"/>
      </w:pPr>
      <w:r>
        <w:t>3.2.2. Влияние нижнего слоя атмосферы на передаточные свойства атмосферного канала. Рефракция электромагнитных волн в тропосфере. Виды рефракции. Селективное поглощение радиоизлучения в приземном слое атмосферы. Окна прозрачности тропосферы. Ослабление и рассеяние в гидрометеорах. Частотная зависимость ослабления в осадках.</w:t>
      </w:r>
    </w:p>
    <w:p w:rsidR="00934C02" w:rsidRDefault="00934C02" w:rsidP="00934C02">
      <w:pPr>
        <w:ind w:firstLine="567"/>
        <w:jc w:val="both"/>
      </w:pPr>
      <w:r>
        <w:t>3.3. Ионосферный радиоканал. Влияние ионосферы на регулярную составляющую канала. Структура и состав ионосферы. Критическая частота. Скорость распространения сигнала. Расплывание импульса. Влияние магнитного поля Земли. Различные случаи распространения сигналов. Прямое и наклонное зондирование.</w:t>
      </w:r>
    </w:p>
    <w:p w:rsidR="00934C02" w:rsidRDefault="00934C02" w:rsidP="00934C02">
      <w:pPr>
        <w:ind w:firstLine="567"/>
        <w:jc w:val="both"/>
        <w:rPr>
          <w:b/>
        </w:rPr>
      </w:pPr>
      <w:r>
        <w:rPr>
          <w:b/>
        </w:rPr>
        <w:lastRenderedPageBreak/>
        <w:t xml:space="preserve">4. Стохастические радиоканалы. </w:t>
      </w:r>
      <w:proofErr w:type="spellStart"/>
      <w:r>
        <w:rPr>
          <w:b/>
        </w:rPr>
        <w:t>Флуктуационные</w:t>
      </w:r>
      <w:proofErr w:type="spellEnd"/>
      <w:r>
        <w:rPr>
          <w:b/>
        </w:rPr>
        <w:t xml:space="preserve"> характеристики пространственно-временных каналов.</w:t>
      </w:r>
    </w:p>
    <w:p w:rsidR="00934C02" w:rsidRDefault="00934C02" w:rsidP="00934C02">
      <w:pPr>
        <w:ind w:firstLine="567"/>
        <w:jc w:val="both"/>
      </w:pPr>
      <w:r>
        <w:t xml:space="preserve">4.1. Различные механизмы распространения электромагнитных волн в реальных открытых каналах. Модели параллельного и последовательного распространения. Статистика коэффициента передачи канала при аддитивной и мультипликативной ситуации принимаемого сигнала. </w:t>
      </w:r>
    </w:p>
    <w:p w:rsidR="00934C02" w:rsidRDefault="00934C02" w:rsidP="00934C02">
      <w:pPr>
        <w:ind w:firstLine="567"/>
        <w:jc w:val="both"/>
      </w:pPr>
      <w:r>
        <w:t>4.2. Классификация каналов на основе корреляционных свойств системных характеристик. Взаимосвязь корреляционных характеристик.</w:t>
      </w:r>
    </w:p>
    <w:p w:rsidR="001D1A5C" w:rsidRPr="00470559" w:rsidRDefault="001D1A5C" w:rsidP="001D1A5C">
      <w:pPr>
        <w:widowControl/>
        <w:ind w:firstLine="708"/>
        <w:jc w:val="both"/>
        <w:rPr>
          <w:b/>
          <w:szCs w:val="24"/>
        </w:rPr>
      </w:pPr>
    </w:p>
    <w:p w:rsidR="0024753A" w:rsidRPr="00470559" w:rsidRDefault="0024753A" w:rsidP="009B0769">
      <w:pPr>
        <w:widowControl/>
        <w:ind w:firstLine="708"/>
        <w:jc w:val="both"/>
        <w:rPr>
          <w:szCs w:val="24"/>
        </w:rPr>
      </w:pPr>
    </w:p>
    <w:p w:rsidR="00DF6B3E" w:rsidRPr="00470559" w:rsidRDefault="00DF6B3E" w:rsidP="00DF6B3E">
      <w:pPr>
        <w:widowControl/>
        <w:jc w:val="both"/>
        <w:rPr>
          <w:b/>
          <w:szCs w:val="24"/>
        </w:rPr>
      </w:pPr>
      <w:r w:rsidRPr="00470559">
        <w:rPr>
          <w:b/>
          <w:bCs/>
          <w:szCs w:val="24"/>
        </w:rPr>
        <w:t>5. Образовательные технологии,</w:t>
      </w:r>
      <w:r w:rsidRPr="00470559">
        <w:rPr>
          <w:b/>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7A2BFD" w:rsidRPr="00470559" w:rsidRDefault="007A2BFD" w:rsidP="009B0769">
      <w:pPr>
        <w:widowControl/>
        <w:ind w:firstLine="708"/>
        <w:jc w:val="both"/>
        <w:rPr>
          <w:szCs w:val="24"/>
        </w:rPr>
      </w:pPr>
    </w:p>
    <w:p w:rsidR="0036020F" w:rsidRPr="00470559" w:rsidRDefault="0036020F" w:rsidP="0036020F">
      <w:pPr>
        <w:pStyle w:val="a7"/>
        <w:tabs>
          <w:tab w:val="left" w:pos="709"/>
          <w:tab w:val="left" w:pos="1560"/>
        </w:tabs>
        <w:suppressAutoHyphens/>
        <w:autoSpaceDE w:val="0"/>
        <w:autoSpaceDN w:val="0"/>
        <w:adjustRightInd w:val="0"/>
        <w:ind w:left="0" w:firstLine="709"/>
        <w:jc w:val="both"/>
        <w:rPr>
          <w:bCs/>
          <w:sz w:val="24"/>
        </w:rPr>
      </w:pPr>
      <w:r w:rsidRPr="00470559">
        <w:rPr>
          <w:bCs/>
          <w:sz w:val="24"/>
        </w:rPr>
        <w:t>В процессе обучения проводятся практические и лабораторные занятия, в ходе которых используются следующие типы занятий и образовательные технологии.</w:t>
      </w:r>
    </w:p>
    <w:p w:rsidR="0036020F" w:rsidRPr="00470559" w:rsidRDefault="0036020F" w:rsidP="0036020F">
      <w:pPr>
        <w:pStyle w:val="a7"/>
        <w:tabs>
          <w:tab w:val="left" w:pos="709"/>
          <w:tab w:val="left" w:pos="1560"/>
        </w:tabs>
        <w:suppressAutoHyphens/>
        <w:autoSpaceDE w:val="0"/>
        <w:autoSpaceDN w:val="0"/>
        <w:adjustRightInd w:val="0"/>
        <w:ind w:left="0" w:firstLine="709"/>
        <w:jc w:val="both"/>
        <w:rPr>
          <w:bCs/>
          <w:sz w:val="24"/>
        </w:rPr>
      </w:pPr>
      <w:r w:rsidRPr="00470559">
        <w:rPr>
          <w:b/>
          <w:bCs/>
          <w:sz w:val="24"/>
        </w:rPr>
        <w:t>Вводная лекция</w:t>
      </w:r>
      <w:r w:rsidRPr="00470559">
        <w:rPr>
          <w:bCs/>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36020F" w:rsidRPr="00470559" w:rsidRDefault="0036020F" w:rsidP="0036020F">
      <w:pPr>
        <w:pStyle w:val="a8"/>
        <w:spacing w:before="0" w:after="0"/>
        <w:ind w:firstLine="709"/>
        <w:jc w:val="both"/>
      </w:pPr>
      <w:r w:rsidRPr="00470559">
        <w:rPr>
          <w:b/>
        </w:rPr>
        <w:t>Академическая</w:t>
      </w:r>
      <w:r>
        <w:rPr>
          <w:b/>
        </w:rPr>
        <w:t xml:space="preserve"> </w:t>
      </w:r>
      <w:r w:rsidRPr="00470559">
        <w:rPr>
          <w:b/>
        </w:rPr>
        <w:t>лекция</w:t>
      </w:r>
      <w:r>
        <w:rPr>
          <w:b/>
        </w:rPr>
        <w:t xml:space="preserve"> </w:t>
      </w:r>
      <w:r w:rsidRPr="00470559">
        <w:rPr>
          <w:b/>
        </w:rPr>
        <w:t>с элементами лекции-беседы </w:t>
      </w:r>
      <w:r w:rsidRPr="00470559">
        <w:t>–</w:t>
      </w:r>
      <w:r w:rsidRPr="00470559">
        <w:rPr>
          <w:lang w:val="en-US"/>
        </w:rPr>
        <w:t> </w:t>
      </w:r>
      <w:r w:rsidRPr="00470559">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36020F" w:rsidRPr="00470559" w:rsidRDefault="0036020F" w:rsidP="0036020F">
      <w:pPr>
        <w:pStyle w:val="a7"/>
        <w:tabs>
          <w:tab w:val="left" w:pos="709"/>
          <w:tab w:val="left" w:pos="1560"/>
        </w:tabs>
        <w:suppressAutoHyphens/>
        <w:autoSpaceDE w:val="0"/>
        <w:autoSpaceDN w:val="0"/>
        <w:adjustRightInd w:val="0"/>
        <w:ind w:left="0" w:firstLine="709"/>
        <w:jc w:val="both"/>
        <w:rPr>
          <w:bCs/>
          <w:sz w:val="24"/>
        </w:rPr>
      </w:pPr>
      <w:r w:rsidRPr="00470559">
        <w:rPr>
          <w:bCs/>
          <w:sz w:val="24"/>
        </w:rPr>
        <w:t>Задействованы:</w:t>
      </w:r>
    </w:p>
    <w:p w:rsidR="0036020F" w:rsidRPr="00470559" w:rsidRDefault="0036020F" w:rsidP="00FE19C4">
      <w:pPr>
        <w:widowControl/>
        <w:numPr>
          <w:ilvl w:val="0"/>
          <w:numId w:val="4"/>
        </w:numPr>
        <w:rPr>
          <w:szCs w:val="24"/>
        </w:rPr>
      </w:pPr>
      <w:r w:rsidRPr="00470559">
        <w:rPr>
          <w:szCs w:val="24"/>
        </w:rPr>
        <w:t>интерактивная лекция.</w:t>
      </w:r>
    </w:p>
    <w:p w:rsidR="00877F09" w:rsidRDefault="00877F09" w:rsidP="00877F09">
      <w:pPr>
        <w:autoSpaceDE w:val="0"/>
        <w:autoSpaceDN w:val="0"/>
        <w:adjustRightInd w:val="0"/>
        <w:ind w:firstLine="708"/>
        <w:jc w:val="both"/>
      </w:pPr>
      <w:r>
        <w:rPr>
          <w:b/>
        </w:rPr>
        <w:t>Практическое занятие</w:t>
      </w:r>
      <w:r>
        <w:t xml:space="preserve"> – занятие, посвященное освоению конкретных умений и навыков, а также получению кратких теоретических сведений.</w:t>
      </w:r>
    </w:p>
    <w:p w:rsidR="00877F09" w:rsidRDefault="00877F09" w:rsidP="00877F09">
      <w:pPr>
        <w:autoSpaceDE w:val="0"/>
        <w:autoSpaceDN w:val="0"/>
        <w:adjustRightInd w:val="0"/>
        <w:ind w:firstLine="708"/>
      </w:pPr>
      <w:r>
        <w:t>Задействованы:</w:t>
      </w:r>
    </w:p>
    <w:p w:rsidR="00877F09" w:rsidRDefault="00877F09" w:rsidP="00877F09">
      <w:pPr>
        <w:widowControl/>
        <w:numPr>
          <w:ilvl w:val="0"/>
          <w:numId w:val="21"/>
        </w:numPr>
        <w:tabs>
          <w:tab w:val="clear" w:pos="964"/>
          <w:tab w:val="num" w:pos="993"/>
        </w:tabs>
      </w:pPr>
      <w:r>
        <w:t xml:space="preserve">коллективная мыслительная деятельность, в </w:t>
      </w:r>
      <w:proofErr w:type="spellStart"/>
      <w:r>
        <w:t>т.ч</w:t>
      </w:r>
      <w:proofErr w:type="spellEnd"/>
      <w:r>
        <w:t>. мозговой штурм;</w:t>
      </w:r>
    </w:p>
    <w:p w:rsidR="00877F09" w:rsidRDefault="00877F09" w:rsidP="00877F09">
      <w:pPr>
        <w:widowControl/>
        <w:numPr>
          <w:ilvl w:val="0"/>
          <w:numId w:val="21"/>
        </w:numPr>
        <w:tabs>
          <w:tab w:val="clear" w:pos="964"/>
          <w:tab w:val="num" w:pos="993"/>
        </w:tabs>
      </w:pPr>
      <w:r>
        <w:t>анализ конкретных ситуаций;</w:t>
      </w:r>
    </w:p>
    <w:p w:rsidR="00877F09" w:rsidRDefault="00877F09" w:rsidP="00877F09">
      <w:pPr>
        <w:widowControl/>
        <w:numPr>
          <w:ilvl w:val="0"/>
          <w:numId w:val="21"/>
        </w:numPr>
        <w:tabs>
          <w:tab w:val="clear" w:pos="964"/>
          <w:tab w:val="num" w:pos="993"/>
        </w:tabs>
      </w:pPr>
      <w:r>
        <w:t>творческие задания.</w:t>
      </w:r>
    </w:p>
    <w:p w:rsidR="0036020F" w:rsidRPr="00470559" w:rsidRDefault="0036020F" w:rsidP="0036020F">
      <w:pPr>
        <w:widowControl/>
        <w:tabs>
          <w:tab w:val="left" w:pos="720"/>
        </w:tabs>
        <w:ind w:firstLine="720"/>
        <w:jc w:val="both"/>
        <w:rPr>
          <w:szCs w:val="24"/>
        </w:rPr>
      </w:pPr>
      <w:r w:rsidRPr="00470559">
        <w:rPr>
          <w:b/>
          <w:szCs w:val="24"/>
        </w:rPr>
        <w:t xml:space="preserve">Консультации </w:t>
      </w:r>
      <w:r w:rsidRPr="00470559">
        <w:rPr>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36020F" w:rsidRPr="00470559" w:rsidRDefault="0036020F" w:rsidP="0036020F">
      <w:pPr>
        <w:ind w:firstLine="709"/>
        <w:jc w:val="both"/>
        <w:rPr>
          <w:szCs w:val="24"/>
        </w:rPr>
      </w:pPr>
      <w:r w:rsidRPr="00470559">
        <w:rPr>
          <w:b/>
          <w:szCs w:val="24"/>
        </w:rPr>
        <w:t>Асинхронная консультация</w:t>
      </w:r>
      <w:r w:rsidRPr="00470559">
        <w:rPr>
          <w:szCs w:val="24"/>
        </w:rPr>
        <w:t xml:space="preserve">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244FC7" w:rsidRDefault="00244FC7" w:rsidP="0036020F">
      <w:pPr>
        <w:pStyle w:val="a7"/>
        <w:tabs>
          <w:tab w:val="left" w:pos="993"/>
          <w:tab w:val="left" w:pos="1560"/>
        </w:tabs>
        <w:suppressAutoHyphens/>
        <w:autoSpaceDE w:val="0"/>
        <w:autoSpaceDN w:val="0"/>
        <w:adjustRightInd w:val="0"/>
        <w:ind w:left="0"/>
        <w:contextualSpacing/>
        <w:jc w:val="both"/>
      </w:pPr>
    </w:p>
    <w:p w:rsidR="00332FD9" w:rsidRPr="00727BB1" w:rsidRDefault="00332FD9" w:rsidP="00332FD9">
      <w:pPr>
        <w:pStyle w:val="a7"/>
        <w:tabs>
          <w:tab w:val="left" w:pos="993"/>
          <w:tab w:val="left" w:pos="1560"/>
        </w:tabs>
        <w:suppressAutoHyphens/>
        <w:autoSpaceDE w:val="0"/>
        <w:autoSpaceDN w:val="0"/>
        <w:adjustRightInd w:val="0"/>
        <w:ind w:left="0" w:firstLine="709"/>
        <w:contextualSpacing/>
        <w:jc w:val="both"/>
        <w:rPr>
          <w:bCs/>
          <w:color w:val="000000"/>
          <w:sz w:val="24"/>
        </w:rPr>
      </w:pPr>
      <w:r w:rsidRPr="00727BB1">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rsidR="00332FD9" w:rsidRPr="00727BB1" w:rsidRDefault="00332FD9" w:rsidP="00332FD9">
      <w:pPr>
        <w:pStyle w:val="a7"/>
        <w:tabs>
          <w:tab w:val="left" w:pos="993"/>
          <w:tab w:val="left" w:pos="1560"/>
        </w:tabs>
        <w:suppressAutoHyphens/>
        <w:autoSpaceDE w:val="0"/>
        <w:autoSpaceDN w:val="0"/>
        <w:adjustRightInd w:val="0"/>
        <w:ind w:left="0" w:firstLine="709"/>
        <w:contextualSpacing/>
        <w:jc w:val="both"/>
        <w:rPr>
          <w:bCs/>
          <w:color w:val="000000"/>
          <w:sz w:val="24"/>
        </w:rPr>
      </w:pPr>
      <w:r w:rsidRPr="00727BB1">
        <w:rPr>
          <w:b/>
          <w:color w:val="000000"/>
          <w:sz w:val="24"/>
        </w:rPr>
        <w:t>Электронный учебный курс «</w:t>
      </w:r>
      <w:r w:rsidR="00877F09" w:rsidRPr="00877F09">
        <w:rPr>
          <w:b/>
          <w:color w:val="000000"/>
          <w:sz w:val="24"/>
        </w:rPr>
        <w:t>Радиоканалы</w:t>
      </w:r>
      <w:r w:rsidRPr="00727BB1">
        <w:rPr>
          <w:b/>
          <w:color w:val="000000"/>
          <w:sz w:val="24"/>
        </w:rPr>
        <w:t xml:space="preserve">» в </w:t>
      </w:r>
      <w:r w:rsidRPr="00727BB1">
        <w:rPr>
          <w:b/>
          <w:color w:val="000000"/>
          <w:sz w:val="24"/>
          <w:lang w:val="en-US"/>
        </w:rPr>
        <w:t>LMS</w:t>
      </w:r>
      <w:r w:rsidRPr="00727BB1">
        <w:rPr>
          <w:b/>
          <w:color w:val="000000"/>
          <w:sz w:val="24"/>
        </w:rPr>
        <w:t xml:space="preserve"> Электронный университет </w:t>
      </w:r>
      <w:r w:rsidRPr="00727BB1">
        <w:rPr>
          <w:b/>
          <w:color w:val="000000"/>
          <w:sz w:val="24"/>
          <w:lang w:val="en-US"/>
        </w:rPr>
        <w:t>Moodle</w:t>
      </w:r>
      <w:r w:rsidRPr="00727BB1">
        <w:rPr>
          <w:b/>
          <w:color w:val="000000"/>
          <w:sz w:val="24"/>
        </w:rPr>
        <w:t xml:space="preserve"> </w:t>
      </w:r>
      <w:proofErr w:type="spellStart"/>
      <w:r w:rsidRPr="00727BB1">
        <w:rPr>
          <w:b/>
          <w:color w:val="000000"/>
          <w:sz w:val="24"/>
        </w:rPr>
        <w:t>ЯрГУ</w:t>
      </w:r>
      <w:proofErr w:type="spellEnd"/>
      <w:r w:rsidRPr="00727BB1">
        <w:rPr>
          <w:color w:val="000000"/>
          <w:sz w:val="24"/>
        </w:rPr>
        <w:t>, в котором:</w:t>
      </w:r>
    </w:p>
    <w:p w:rsidR="00332FD9" w:rsidRPr="00727BB1" w:rsidRDefault="00332FD9" w:rsidP="00FE19C4">
      <w:pPr>
        <w:widowControl/>
        <w:numPr>
          <w:ilvl w:val="0"/>
          <w:numId w:val="8"/>
        </w:numPr>
        <w:jc w:val="both"/>
        <w:rPr>
          <w:color w:val="000000"/>
          <w:szCs w:val="24"/>
        </w:rPr>
      </w:pPr>
      <w:r w:rsidRPr="00727BB1">
        <w:rPr>
          <w:color w:val="000000"/>
          <w:szCs w:val="24"/>
        </w:rPr>
        <w:t>представлены тексты лекций по отдельным темам дисциплины;</w:t>
      </w:r>
    </w:p>
    <w:p w:rsidR="00332FD9" w:rsidRPr="00727BB1" w:rsidRDefault="00332FD9" w:rsidP="00FE19C4">
      <w:pPr>
        <w:widowControl/>
        <w:numPr>
          <w:ilvl w:val="0"/>
          <w:numId w:val="8"/>
        </w:numPr>
        <w:jc w:val="both"/>
        <w:rPr>
          <w:color w:val="000000"/>
          <w:szCs w:val="24"/>
        </w:rPr>
      </w:pPr>
      <w:r w:rsidRPr="00727BB1">
        <w:rPr>
          <w:color w:val="000000"/>
          <w:szCs w:val="24"/>
        </w:rPr>
        <w:lastRenderedPageBreak/>
        <w:t>осуществляется проведение отдельных мероприятий текущего контроля успеваемости студентов;</w:t>
      </w:r>
    </w:p>
    <w:p w:rsidR="00332FD9" w:rsidRPr="00727BB1" w:rsidRDefault="00332FD9" w:rsidP="00FE19C4">
      <w:pPr>
        <w:widowControl/>
        <w:numPr>
          <w:ilvl w:val="0"/>
          <w:numId w:val="8"/>
        </w:numPr>
        <w:jc w:val="both"/>
        <w:rPr>
          <w:color w:val="000000"/>
          <w:szCs w:val="24"/>
        </w:rPr>
      </w:pPr>
      <w:r w:rsidRPr="00727BB1">
        <w:rPr>
          <w:color w:val="000000"/>
          <w:szCs w:val="24"/>
        </w:rPr>
        <w:t>представлен список учебной литературы, рекомендуемой для освоения дисциплины;</w:t>
      </w:r>
    </w:p>
    <w:p w:rsidR="00332FD9" w:rsidRPr="00727BB1" w:rsidRDefault="00332FD9" w:rsidP="00FE19C4">
      <w:pPr>
        <w:widowControl/>
        <w:numPr>
          <w:ilvl w:val="0"/>
          <w:numId w:val="8"/>
        </w:numPr>
        <w:jc w:val="both"/>
        <w:rPr>
          <w:color w:val="000000"/>
          <w:szCs w:val="24"/>
        </w:rPr>
      </w:pPr>
      <w:r w:rsidRPr="00727BB1">
        <w:rPr>
          <w:color w:val="000000"/>
          <w:szCs w:val="24"/>
        </w:rPr>
        <w:t>представлена информация о форме и времени проведения консультаций по дисциплине в режиме онлайн;</w:t>
      </w:r>
    </w:p>
    <w:p w:rsidR="00332FD9" w:rsidRPr="00727BB1" w:rsidRDefault="00332FD9" w:rsidP="00FE19C4">
      <w:pPr>
        <w:widowControl/>
        <w:numPr>
          <w:ilvl w:val="0"/>
          <w:numId w:val="8"/>
        </w:numPr>
        <w:jc w:val="both"/>
        <w:rPr>
          <w:bCs/>
          <w:color w:val="000000"/>
          <w:szCs w:val="24"/>
        </w:rPr>
      </w:pPr>
      <w:r w:rsidRPr="00727BB1">
        <w:rPr>
          <w:color w:val="000000"/>
          <w:szCs w:val="24"/>
        </w:rP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r w:rsidR="00677782" w:rsidRPr="00727BB1">
        <w:rPr>
          <w:color w:val="000000"/>
          <w:szCs w:val="24"/>
        </w:rPr>
        <w:t>;</w:t>
      </w:r>
    </w:p>
    <w:p w:rsidR="003578F1" w:rsidRPr="00470559" w:rsidRDefault="00332FD9" w:rsidP="00FE19C4">
      <w:pPr>
        <w:widowControl/>
        <w:numPr>
          <w:ilvl w:val="0"/>
          <w:numId w:val="8"/>
        </w:numPr>
        <w:tabs>
          <w:tab w:val="left" w:pos="709"/>
          <w:tab w:val="left" w:pos="1560"/>
        </w:tabs>
        <w:suppressAutoHyphens/>
        <w:autoSpaceDE w:val="0"/>
        <w:autoSpaceDN w:val="0"/>
        <w:adjustRightInd w:val="0"/>
        <w:ind w:left="0"/>
        <w:jc w:val="both"/>
        <w:rPr>
          <w:szCs w:val="24"/>
        </w:rPr>
      </w:pPr>
      <w:r w:rsidRPr="00727BB1">
        <w:rPr>
          <w:color w:val="000000"/>
          <w:szCs w:val="24"/>
        </w:rPr>
        <w:t>представлены правила прохождения аттестации по дисциплине</w:t>
      </w:r>
      <w:r w:rsidR="00677782" w:rsidRPr="00727BB1">
        <w:rPr>
          <w:color w:val="000000"/>
          <w:szCs w:val="24"/>
        </w:rPr>
        <w:t>.</w:t>
      </w:r>
    </w:p>
    <w:p w:rsidR="00D227DD" w:rsidRDefault="00D227DD" w:rsidP="007A2BFD">
      <w:pPr>
        <w:ind w:firstLine="567"/>
        <w:jc w:val="both"/>
        <w:rPr>
          <w:szCs w:val="24"/>
        </w:rPr>
      </w:pPr>
    </w:p>
    <w:p w:rsidR="009A31D6" w:rsidRPr="00470559" w:rsidRDefault="009A31D6" w:rsidP="007A2BFD">
      <w:pPr>
        <w:ind w:firstLine="567"/>
        <w:jc w:val="both"/>
        <w:rPr>
          <w:szCs w:val="24"/>
        </w:rPr>
      </w:pPr>
    </w:p>
    <w:p w:rsidR="00DF6B3E" w:rsidRPr="00470559" w:rsidRDefault="00DF6B3E" w:rsidP="00DF6B3E">
      <w:pPr>
        <w:widowControl/>
        <w:jc w:val="both"/>
        <w:rPr>
          <w:b/>
          <w:szCs w:val="24"/>
        </w:rPr>
      </w:pPr>
      <w:r w:rsidRPr="00470559">
        <w:rPr>
          <w:b/>
          <w:bCs/>
          <w:szCs w:val="24"/>
        </w:rPr>
        <w:t>6. П</w:t>
      </w:r>
      <w:r w:rsidRPr="00470559">
        <w:rPr>
          <w:b/>
          <w:szCs w:val="24"/>
        </w:rPr>
        <w:t>еречень лицензионного и (или) свободно распространяемого программного обеспечения</w:t>
      </w:r>
      <w:r w:rsidRPr="00470559">
        <w:rPr>
          <w:b/>
          <w:bCs/>
          <w:szCs w:val="24"/>
        </w:rPr>
        <w:t>,</w:t>
      </w:r>
      <w:r w:rsidRPr="00470559">
        <w:rPr>
          <w:b/>
          <w:szCs w:val="24"/>
        </w:rPr>
        <w:t xml:space="preserve"> используемого при осуществлении образовательного процесса по дисциплине </w:t>
      </w:r>
    </w:p>
    <w:p w:rsidR="00DF6B3E" w:rsidRPr="00470559" w:rsidRDefault="00DF6B3E" w:rsidP="00DF6B3E">
      <w:pPr>
        <w:widowControl/>
        <w:tabs>
          <w:tab w:val="left" w:pos="5670"/>
        </w:tabs>
        <w:ind w:firstLine="709"/>
        <w:jc w:val="both"/>
        <w:rPr>
          <w:szCs w:val="24"/>
        </w:rPr>
      </w:pPr>
      <w:r w:rsidRPr="00470559">
        <w:rPr>
          <w:szCs w:val="24"/>
        </w:rPr>
        <w:t xml:space="preserve">В процессе осуществления образовательного процесса по дисциплине используются: </w:t>
      </w:r>
    </w:p>
    <w:p w:rsidR="00DF6B3E" w:rsidRPr="00470559" w:rsidRDefault="00DF6B3E" w:rsidP="00DF6B3E">
      <w:pPr>
        <w:widowControl/>
        <w:tabs>
          <w:tab w:val="left" w:pos="5670"/>
        </w:tabs>
        <w:ind w:firstLine="709"/>
        <w:jc w:val="both"/>
        <w:rPr>
          <w:szCs w:val="24"/>
        </w:rPr>
      </w:pPr>
      <w:r w:rsidRPr="00470559">
        <w:rPr>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DF6B3E" w:rsidRPr="00470559" w:rsidRDefault="00DF6B3E" w:rsidP="00DF6B3E">
      <w:pPr>
        <w:widowControl/>
        <w:tabs>
          <w:tab w:val="left" w:pos="5670"/>
        </w:tabs>
        <w:ind w:firstLine="709"/>
        <w:jc w:val="both"/>
        <w:rPr>
          <w:szCs w:val="24"/>
        </w:rPr>
      </w:pPr>
      <w:r w:rsidRPr="00470559">
        <w:rPr>
          <w:szCs w:val="24"/>
        </w:rPr>
        <w:t>-</w:t>
      </w:r>
      <w:r w:rsidR="009A31D6">
        <w:rPr>
          <w:szCs w:val="24"/>
        </w:rPr>
        <w:t> </w:t>
      </w:r>
      <w:r w:rsidRPr="00470559">
        <w:rPr>
          <w:szCs w:val="24"/>
        </w:rPr>
        <w:t xml:space="preserve">программы </w:t>
      </w:r>
      <w:r w:rsidRPr="00470559">
        <w:rPr>
          <w:szCs w:val="24"/>
          <w:lang w:val="en-US"/>
        </w:rPr>
        <w:t>Microsoft</w:t>
      </w:r>
      <w:r w:rsidRPr="00470559">
        <w:rPr>
          <w:szCs w:val="24"/>
        </w:rPr>
        <w:t xml:space="preserve"> </w:t>
      </w:r>
      <w:r w:rsidRPr="00470559">
        <w:rPr>
          <w:szCs w:val="24"/>
          <w:lang w:val="en-US"/>
        </w:rPr>
        <w:t>Office</w:t>
      </w:r>
      <w:r w:rsidRPr="00470559">
        <w:rPr>
          <w:szCs w:val="24"/>
        </w:rPr>
        <w:t>;</w:t>
      </w:r>
    </w:p>
    <w:p w:rsidR="00DF6B3E" w:rsidRPr="00470559" w:rsidRDefault="00DF6B3E" w:rsidP="00DF6B3E">
      <w:pPr>
        <w:widowControl/>
        <w:tabs>
          <w:tab w:val="left" w:pos="5670"/>
        </w:tabs>
        <w:ind w:left="720"/>
        <w:jc w:val="both"/>
        <w:rPr>
          <w:szCs w:val="24"/>
        </w:rPr>
      </w:pPr>
      <w:r w:rsidRPr="00470559">
        <w:rPr>
          <w:szCs w:val="24"/>
        </w:rPr>
        <w:t>-</w:t>
      </w:r>
      <w:r w:rsidRPr="00470559">
        <w:rPr>
          <w:szCs w:val="24"/>
          <w:lang w:val="en-US"/>
        </w:rPr>
        <w:t> </w:t>
      </w:r>
      <w:r w:rsidRPr="00470559">
        <w:rPr>
          <w:szCs w:val="24"/>
        </w:rPr>
        <w:t xml:space="preserve">издательская система </w:t>
      </w:r>
      <w:proofErr w:type="spellStart"/>
      <w:r w:rsidRPr="00470559">
        <w:rPr>
          <w:szCs w:val="24"/>
          <w:lang w:val="en-US"/>
        </w:rPr>
        <w:t>LaTex</w:t>
      </w:r>
      <w:proofErr w:type="spellEnd"/>
      <w:r w:rsidRPr="00470559">
        <w:rPr>
          <w:szCs w:val="24"/>
        </w:rPr>
        <w:t>;</w:t>
      </w:r>
    </w:p>
    <w:p w:rsidR="00DF6B3E" w:rsidRPr="00470559" w:rsidRDefault="00DF6B3E" w:rsidP="00DF6B3E">
      <w:pPr>
        <w:widowControl/>
        <w:tabs>
          <w:tab w:val="left" w:pos="5670"/>
        </w:tabs>
        <w:ind w:left="709"/>
        <w:jc w:val="both"/>
        <w:rPr>
          <w:szCs w:val="24"/>
        </w:rPr>
      </w:pPr>
      <w:r w:rsidRPr="00470559">
        <w:rPr>
          <w:szCs w:val="24"/>
          <w:lang w:eastAsia="en-US"/>
        </w:rPr>
        <w:t>-</w:t>
      </w:r>
      <w:r w:rsidRPr="00470559">
        <w:rPr>
          <w:szCs w:val="24"/>
          <w:lang w:val="en-US" w:eastAsia="en-US"/>
        </w:rPr>
        <w:t> </w:t>
      </w:r>
      <w:proofErr w:type="spellStart"/>
      <w:r w:rsidRPr="00470559">
        <w:rPr>
          <w:szCs w:val="24"/>
          <w:lang w:eastAsia="en-US"/>
        </w:rPr>
        <w:t>Adobe</w:t>
      </w:r>
      <w:proofErr w:type="spellEnd"/>
      <w:r w:rsidRPr="00470559">
        <w:rPr>
          <w:szCs w:val="24"/>
          <w:lang w:eastAsia="en-US"/>
        </w:rPr>
        <w:t xml:space="preserve"> </w:t>
      </w:r>
      <w:proofErr w:type="spellStart"/>
      <w:r w:rsidRPr="00470559">
        <w:rPr>
          <w:szCs w:val="24"/>
          <w:lang w:eastAsia="en-US"/>
        </w:rPr>
        <w:t>Acrobat</w:t>
      </w:r>
      <w:proofErr w:type="spellEnd"/>
      <w:r w:rsidRPr="00470559">
        <w:rPr>
          <w:szCs w:val="24"/>
          <w:lang w:eastAsia="en-US"/>
        </w:rPr>
        <w:t xml:space="preserve"> </w:t>
      </w:r>
      <w:proofErr w:type="spellStart"/>
      <w:r w:rsidRPr="00470559">
        <w:rPr>
          <w:szCs w:val="24"/>
          <w:lang w:eastAsia="en-US"/>
        </w:rPr>
        <w:t>Reader</w:t>
      </w:r>
      <w:proofErr w:type="spellEnd"/>
      <w:r w:rsidRPr="00470559">
        <w:rPr>
          <w:szCs w:val="24"/>
          <w:lang w:eastAsia="en-US"/>
        </w:rPr>
        <w:t>.</w:t>
      </w:r>
    </w:p>
    <w:p w:rsidR="00D227DD" w:rsidRDefault="00D227DD" w:rsidP="007A2BFD">
      <w:pPr>
        <w:ind w:firstLine="567"/>
        <w:jc w:val="both"/>
        <w:rPr>
          <w:szCs w:val="24"/>
        </w:rPr>
      </w:pPr>
    </w:p>
    <w:p w:rsidR="002E783D" w:rsidRPr="00470559" w:rsidRDefault="002E783D" w:rsidP="007A2BFD">
      <w:pPr>
        <w:ind w:firstLine="567"/>
        <w:jc w:val="both"/>
        <w:rPr>
          <w:szCs w:val="24"/>
        </w:rPr>
      </w:pPr>
    </w:p>
    <w:p w:rsidR="00DF6B3E" w:rsidRPr="00470559" w:rsidRDefault="00DF6B3E" w:rsidP="00DF6B3E">
      <w:pPr>
        <w:widowControl/>
        <w:jc w:val="both"/>
        <w:rPr>
          <w:b/>
          <w:szCs w:val="24"/>
        </w:rPr>
      </w:pPr>
      <w:r w:rsidRPr="00470559">
        <w:rPr>
          <w:b/>
          <w:bCs/>
          <w:szCs w:val="24"/>
        </w:rPr>
        <w:t>7. Перечень современных профессиональных баз данных и информационных справочных систем,</w:t>
      </w:r>
      <w:r w:rsidRPr="00470559">
        <w:rPr>
          <w:b/>
          <w:szCs w:val="24"/>
        </w:rPr>
        <w:t xml:space="preserve"> используемых при осуществлении образовательного процесса по дисциплине (при необходимости) </w:t>
      </w:r>
    </w:p>
    <w:p w:rsidR="00DF6B3E" w:rsidRPr="00470559" w:rsidRDefault="00DF6B3E" w:rsidP="00DF6B3E">
      <w:pPr>
        <w:widowControl/>
        <w:tabs>
          <w:tab w:val="left" w:pos="5670"/>
        </w:tabs>
        <w:ind w:firstLine="709"/>
        <w:jc w:val="both"/>
        <w:rPr>
          <w:szCs w:val="24"/>
        </w:rPr>
      </w:pPr>
      <w:r w:rsidRPr="00470559">
        <w:rPr>
          <w:szCs w:val="24"/>
        </w:rPr>
        <w:t xml:space="preserve">В процессе осуществления образовательного процесса по дисциплине используются: </w:t>
      </w:r>
    </w:p>
    <w:p w:rsidR="00DF6B3E" w:rsidRPr="00470559" w:rsidRDefault="00DF6B3E" w:rsidP="002E783D">
      <w:pPr>
        <w:widowControl/>
        <w:autoSpaceDE w:val="0"/>
        <w:autoSpaceDN w:val="0"/>
        <w:adjustRightInd w:val="0"/>
        <w:ind w:firstLine="709"/>
        <w:jc w:val="both"/>
        <w:rPr>
          <w:szCs w:val="24"/>
        </w:rPr>
      </w:pPr>
      <w:r w:rsidRPr="00470559">
        <w:rPr>
          <w:szCs w:val="24"/>
        </w:rPr>
        <w:t>Автоматизированная библиотечно-информационная система «БУКИ-NEXT»</w:t>
      </w:r>
      <w:r w:rsidRPr="00470559">
        <w:rPr>
          <w:bCs/>
          <w:szCs w:val="24"/>
          <w:u w:val="single"/>
        </w:rPr>
        <w:t xml:space="preserve"> </w:t>
      </w:r>
      <w:hyperlink r:id="rId9" w:history="1">
        <w:r w:rsidRPr="00470559">
          <w:rPr>
            <w:bCs/>
            <w:szCs w:val="24"/>
          </w:rPr>
          <w:t>http://www.lib.uniyar.ac.ru/opac/bk_cat_find.php</w:t>
        </w:r>
      </w:hyperlink>
      <w:r w:rsidRPr="00470559">
        <w:rPr>
          <w:bCs/>
          <w:szCs w:val="24"/>
        </w:rPr>
        <w:t xml:space="preserve">  </w:t>
      </w:r>
    </w:p>
    <w:p w:rsidR="00DF6B3E" w:rsidRPr="00470559" w:rsidRDefault="00DF6B3E" w:rsidP="007A2BFD">
      <w:pPr>
        <w:ind w:firstLine="567"/>
        <w:jc w:val="both"/>
        <w:rPr>
          <w:szCs w:val="24"/>
        </w:rPr>
      </w:pPr>
    </w:p>
    <w:p w:rsidR="007A2BFD" w:rsidRPr="00470559" w:rsidRDefault="007A2BFD" w:rsidP="007A2BFD">
      <w:pPr>
        <w:widowControl/>
        <w:tabs>
          <w:tab w:val="left" w:pos="5670"/>
        </w:tabs>
        <w:ind w:right="141"/>
        <w:jc w:val="center"/>
        <w:rPr>
          <w:b/>
          <w:szCs w:val="24"/>
        </w:rPr>
      </w:pPr>
    </w:p>
    <w:p w:rsidR="00843F96" w:rsidRPr="00470559" w:rsidRDefault="00843F96" w:rsidP="00843F96">
      <w:pPr>
        <w:widowControl/>
        <w:autoSpaceDE w:val="0"/>
        <w:autoSpaceDN w:val="0"/>
        <w:adjustRightInd w:val="0"/>
        <w:jc w:val="both"/>
        <w:rPr>
          <w:b/>
          <w:szCs w:val="24"/>
        </w:rPr>
      </w:pPr>
      <w:r w:rsidRPr="00470559">
        <w:rPr>
          <w:b/>
          <w:bCs/>
          <w:szCs w:val="24"/>
        </w:rPr>
        <w:t>8. </w:t>
      </w:r>
      <w:r w:rsidRPr="00470559">
        <w:rPr>
          <w:b/>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843F96" w:rsidRPr="00470559" w:rsidRDefault="00843F96" w:rsidP="00843F96">
      <w:pPr>
        <w:widowControl/>
        <w:jc w:val="both"/>
        <w:rPr>
          <w:szCs w:val="24"/>
        </w:rPr>
      </w:pPr>
    </w:p>
    <w:p w:rsidR="00843F96" w:rsidRDefault="00843F96" w:rsidP="00843F96">
      <w:pPr>
        <w:rPr>
          <w:b/>
        </w:rPr>
      </w:pPr>
      <w:r>
        <w:rPr>
          <w:b/>
        </w:rPr>
        <w:t>а) основная литература</w:t>
      </w:r>
    </w:p>
    <w:p w:rsidR="00843F96" w:rsidRDefault="00843F96" w:rsidP="00843F96">
      <w:pPr>
        <w:widowControl/>
        <w:numPr>
          <w:ilvl w:val="0"/>
          <w:numId w:val="22"/>
        </w:numPr>
        <w:jc w:val="both"/>
      </w:pPr>
      <w:r>
        <w:t>Распространение радиоволн: учебник. / О. И. Яковлев, В. П. Якубов, В. П. Урядов, А. Г. Павельев; под ред. О. И. Яковлева - М. : URSS; ЛЕНАНД, 2009. - 491 с.</w:t>
      </w:r>
    </w:p>
    <w:p w:rsidR="00843F96" w:rsidRDefault="00843F96" w:rsidP="00843F96">
      <w:pPr>
        <w:widowControl/>
        <w:numPr>
          <w:ilvl w:val="0"/>
          <w:numId w:val="22"/>
        </w:numPr>
        <w:jc w:val="both"/>
      </w:pPr>
      <w:r>
        <w:t xml:space="preserve">Петров Б. М. Электродинамика и распространение радиоволн: учебник для вузов. / Б. М. Петров; М-во образования РФ - 2-е изд., </w:t>
      </w:r>
      <w:proofErr w:type="spellStart"/>
      <w:r>
        <w:t>испр</w:t>
      </w:r>
      <w:proofErr w:type="spellEnd"/>
      <w:r>
        <w:t>. - М. : Горячая линия-Телеком, 2007. - 558 с.</w:t>
      </w:r>
    </w:p>
    <w:p w:rsidR="00843F96" w:rsidRDefault="00843F96" w:rsidP="00843F96">
      <w:pPr>
        <w:widowControl/>
        <w:numPr>
          <w:ilvl w:val="0"/>
          <w:numId w:val="22"/>
        </w:numPr>
        <w:rPr>
          <w:u w:val="single"/>
        </w:rPr>
      </w:pPr>
      <w:r w:rsidRPr="009008A9">
        <w:t xml:space="preserve">Хабаров, С. П. Основы моделирования беспроводных сетей. Среда </w:t>
      </w:r>
      <w:proofErr w:type="spellStart"/>
      <w:r w:rsidRPr="009008A9">
        <w:t>OMNeT</w:t>
      </w:r>
      <w:proofErr w:type="spellEnd"/>
      <w:r w:rsidRPr="009008A9">
        <w:t xml:space="preserve">++ : учебное пособие / С. П. Хабаров. — Санкт-Петербург : Лань, 2019. — 260 с. — ISBN 978-5-8114-3658-3. — Текст : электронный // Лань : электронно-библиотечная система. — URL: </w:t>
      </w:r>
      <w:r w:rsidRPr="009008A9">
        <w:rPr>
          <w:u w:val="single"/>
        </w:rPr>
        <w:t>https://e.lanbook.com/book/119639</w:t>
      </w:r>
    </w:p>
    <w:p w:rsidR="00843F96" w:rsidRDefault="00843F96" w:rsidP="00843F96">
      <w:pPr>
        <w:widowControl/>
        <w:numPr>
          <w:ilvl w:val="0"/>
          <w:numId w:val="22"/>
        </w:numPr>
        <w:jc w:val="both"/>
      </w:pPr>
      <w:r w:rsidRPr="009008A9">
        <w:t xml:space="preserve">Журавлев, А. Е. Инфокоммуникационные системы. Аппаратное обеспечение : учебник для вузов / А. Е. Журавлев, А. В. </w:t>
      </w:r>
      <w:proofErr w:type="spellStart"/>
      <w:r w:rsidRPr="009008A9">
        <w:t>Макшанов</w:t>
      </w:r>
      <w:proofErr w:type="spellEnd"/>
      <w:r w:rsidRPr="009008A9">
        <w:t>, А. В. Иванищев. — Санкт-Петербург : Лань, 2020. — 392 с. — ISBN 978-5-8114-5342-9. — Текст : электронный // Лань : электронно-библиотечная система. — URL:</w:t>
      </w:r>
      <w:r w:rsidRPr="009008A9">
        <w:rPr>
          <w:u w:val="single"/>
        </w:rPr>
        <w:t xml:space="preserve"> https://e.lanbook.com/book/147334</w:t>
      </w:r>
    </w:p>
    <w:p w:rsidR="00843F96" w:rsidRDefault="00843F96" w:rsidP="00843F96">
      <w:pPr>
        <w:widowControl/>
        <w:jc w:val="both"/>
      </w:pPr>
    </w:p>
    <w:p w:rsidR="00843F96" w:rsidRDefault="00843F96" w:rsidP="00DE753D">
      <w:pPr>
        <w:keepNext/>
        <w:rPr>
          <w:b/>
        </w:rPr>
      </w:pPr>
      <w:r>
        <w:rPr>
          <w:b/>
        </w:rPr>
        <w:lastRenderedPageBreak/>
        <w:t xml:space="preserve">б) дополнительная литература </w:t>
      </w:r>
    </w:p>
    <w:p w:rsidR="00843F96" w:rsidRDefault="00843F96" w:rsidP="00843F96">
      <w:pPr>
        <w:widowControl/>
        <w:numPr>
          <w:ilvl w:val="0"/>
          <w:numId w:val="23"/>
        </w:numPr>
        <w:autoSpaceDE w:val="0"/>
        <w:autoSpaceDN w:val="0"/>
        <w:adjustRightInd w:val="0"/>
        <w:jc w:val="both"/>
      </w:pPr>
      <w:r>
        <w:t xml:space="preserve">Турин В. Я. Передача информации по каналам с памятью. / В. </w:t>
      </w:r>
      <w:proofErr w:type="spellStart"/>
      <w:r>
        <w:t>Я.Турин</w:t>
      </w:r>
      <w:proofErr w:type="spellEnd"/>
      <w:r>
        <w:t xml:space="preserve"> - М.: Связь, 1977. - 248с.</w:t>
      </w:r>
    </w:p>
    <w:p w:rsidR="00843F96" w:rsidRDefault="00843F96" w:rsidP="00843F96">
      <w:pPr>
        <w:widowControl/>
        <w:numPr>
          <w:ilvl w:val="0"/>
          <w:numId w:val="23"/>
        </w:numPr>
        <w:autoSpaceDE w:val="0"/>
        <w:autoSpaceDN w:val="0"/>
        <w:adjustRightInd w:val="0"/>
        <w:jc w:val="both"/>
      </w:pPr>
      <w:r>
        <w:t xml:space="preserve">Гордиенко В. Н. Многоканальные телекоммуникационные системы: учебник для вузов. / В. Н. Гордиенко, М. С. </w:t>
      </w:r>
      <w:proofErr w:type="spellStart"/>
      <w:r>
        <w:t>Тверецкий</w:t>
      </w:r>
      <w:proofErr w:type="spellEnd"/>
      <w:r>
        <w:t>; М-во РФ по связи и информатизации - М. : Горячая линия - Телеком, 2007. - 416 с.</w:t>
      </w:r>
    </w:p>
    <w:p w:rsidR="00843F96" w:rsidRDefault="00843F96" w:rsidP="00843F96">
      <w:pPr>
        <w:widowControl/>
        <w:numPr>
          <w:ilvl w:val="0"/>
          <w:numId w:val="23"/>
        </w:numPr>
        <w:autoSpaceDE w:val="0"/>
        <w:autoSpaceDN w:val="0"/>
        <w:adjustRightInd w:val="0"/>
        <w:jc w:val="both"/>
      </w:pPr>
      <w:r>
        <w:t>Лев А. Ю. Теоретические основы многоканальной связи: учебник для вузов. / А. Ю. Лев; М-во связи СССР - М. : Связь, 1978. - 188 с.</w:t>
      </w:r>
    </w:p>
    <w:p w:rsidR="00843F96" w:rsidRDefault="00843F96" w:rsidP="00843F96">
      <w:pPr>
        <w:widowControl/>
        <w:numPr>
          <w:ilvl w:val="0"/>
          <w:numId w:val="23"/>
        </w:numPr>
        <w:autoSpaceDE w:val="0"/>
        <w:autoSpaceDN w:val="0"/>
        <w:adjustRightInd w:val="0"/>
        <w:jc w:val="both"/>
      </w:pPr>
      <w:r>
        <w:t xml:space="preserve">Теория передачи сигналов: учебник для вузов. / А. Г. </w:t>
      </w:r>
      <w:proofErr w:type="spellStart"/>
      <w:r>
        <w:t>Зюко</w:t>
      </w:r>
      <w:proofErr w:type="spellEnd"/>
      <w:r>
        <w:t xml:space="preserve">, Д. Д. </w:t>
      </w:r>
      <w:proofErr w:type="spellStart"/>
      <w:r>
        <w:t>Кловский</w:t>
      </w:r>
      <w:proofErr w:type="spellEnd"/>
      <w:r>
        <w:t xml:space="preserve">, М. В. Назаров, Л. М. </w:t>
      </w:r>
      <w:proofErr w:type="spellStart"/>
      <w:r>
        <w:t>Финк</w:t>
      </w:r>
      <w:proofErr w:type="spellEnd"/>
      <w:r>
        <w:t xml:space="preserve">; М-во связи СССР - 2-е изд., </w:t>
      </w:r>
      <w:proofErr w:type="spellStart"/>
      <w:r>
        <w:t>перераб</w:t>
      </w:r>
      <w:proofErr w:type="spellEnd"/>
      <w:r>
        <w:t>. и доп. - М.: Радио и связь, 1986. - 304 с.</w:t>
      </w:r>
    </w:p>
    <w:p w:rsidR="00843F96" w:rsidRDefault="00843F96" w:rsidP="00843F96">
      <w:pPr>
        <w:widowControl/>
        <w:numPr>
          <w:ilvl w:val="0"/>
          <w:numId w:val="23"/>
        </w:numPr>
        <w:jc w:val="both"/>
      </w:pPr>
      <w:r w:rsidRPr="009008A9">
        <w:t xml:space="preserve">Пуговкин, А. В. Основы построения инфокоммуникационных сетей и систем : учебное пособие для вузов / А. В. Пуговкин, Д. А. </w:t>
      </w:r>
      <w:proofErr w:type="spellStart"/>
      <w:r w:rsidRPr="009008A9">
        <w:t>Покаместов</w:t>
      </w:r>
      <w:proofErr w:type="spellEnd"/>
      <w:r w:rsidRPr="009008A9">
        <w:t xml:space="preserve">, Я. В. Крюков. — 2-е изд., </w:t>
      </w:r>
      <w:proofErr w:type="spellStart"/>
      <w:r w:rsidRPr="009008A9">
        <w:t>перераб</w:t>
      </w:r>
      <w:proofErr w:type="spellEnd"/>
      <w:r w:rsidRPr="009008A9">
        <w:t xml:space="preserve">. и доп. — Санкт-Петербург : Лань, 2021. — 176 с. — ISBN 978-5-8114-5905-6. — Текст : электронный // Лань : электронно-библиотечная система. — URL: </w:t>
      </w:r>
      <w:r w:rsidRPr="009008A9">
        <w:rPr>
          <w:u w:val="single"/>
        </w:rPr>
        <w:t>https://e.lanbook.com/book/156402</w:t>
      </w:r>
    </w:p>
    <w:p w:rsidR="00843F96" w:rsidRPr="006D5BE5" w:rsidRDefault="00843F96" w:rsidP="00843F96">
      <w:pPr>
        <w:widowControl/>
        <w:numPr>
          <w:ilvl w:val="0"/>
          <w:numId w:val="23"/>
        </w:numPr>
        <w:jc w:val="both"/>
      </w:pPr>
      <w:r w:rsidRPr="00B213CF">
        <w:t xml:space="preserve">Калачев, А. В. Основы работы с технологией </w:t>
      </w:r>
      <w:proofErr w:type="spellStart"/>
      <w:r w:rsidRPr="00B213CF">
        <w:t>Bluetooth</w:t>
      </w:r>
      <w:proofErr w:type="spellEnd"/>
      <w:r w:rsidRPr="00B213CF">
        <w:t xml:space="preserve"> </w:t>
      </w:r>
      <w:proofErr w:type="spellStart"/>
      <w:r w:rsidRPr="00B213CF">
        <w:t>Low</w:t>
      </w:r>
      <w:proofErr w:type="spellEnd"/>
      <w:r w:rsidRPr="00B213CF">
        <w:t xml:space="preserve"> </w:t>
      </w:r>
      <w:proofErr w:type="spellStart"/>
      <w:r w:rsidRPr="00B213CF">
        <w:t>Energy</w:t>
      </w:r>
      <w:proofErr w:type="spellEnd"/>
      <w:r w:rsidRPr="00B213CF">
        <w:t xml:space="preserve"> : учебное пособие / А. В. Калачев, М. В. Лапин, М. Е. </w:t>
      </w:r>
      <w:proofErr w:type="spellStart"/>
      <w:r w:rsidRPr="00B213CF">
        <w:t>Пелихов</w:t>
      </w:r>
      <w:proofErr w:type="spellEnd"/>
      <w:r w:rsidRPr="00B213CF">
        <w:t xml:space="preserve">. — Санкт-Петербург : Лань, 2020. — 224 с. — ISBN 978-5-8114-4737-4. — Текст : электронный // Лань : электронно-библиотечная система. — URL: </w:t>
      </w:r>
      <w:r w:rsidRPr="00B213CF">
        <w:rPr>
          <w:u w:val="single"/>
        </w:rPr>
        <w:t>https://e.lanbook.com/book/140774</w:t>
      </w:r>
    </w:p>
    <w:p w:rsidR="00843F96" w:rsidRPr="006D5BE5" w:rsidRDefault="00843F96" w:rsidP="00843F96">
      <w:pPr>
        <w:widowControl/>
        <w:numPr>
          <w:ilvl w:val="0"/>
          <w:numId w:val="23"/>
        </w:numPr>
        <w:jc w:val="both"/>
        <w:rPr>
          <w:u w:val="single"/>
        </w:rPr>
      </w:pPr>
      <w:r w:rsidRPr="006D5BE5">
        <w:t xml:space="preserve">Проектирование и моделирование сетей связи. Лабораторный практикум : учебное пособие / В. Н. Тарасов, Н. Ф. </w:t>
      </w:r>
      <w:proofErr w:type="spellStart"/>
      <w:r w:rsidRPr="006D5BE5">
        <w:t>Бахарева</w:t>
      </w:r>
      <w:proofErr w:type="spellEnd"/>
      <w:r w:rsidRPr="006D5BE5">
        <w:t xml:space="preserve">, С. В. Малахов, Ю. А. Ушаков. — Санкт-Петербург : Лань, 2019. — 240 с. — ISBN 978-5-8114-3298-1. — Текст : электронный // Лань : электронно-библиотечная система. — URL: </w:t>
      </w:r>
      <w:r w:rsidRPr="006D5BE5">
        <w:rPr>
          <w:u w:val="single"/>
        </w:rPr>
        <w:t>https://e.lanbook.com/book/111917</w:t>
      </w:r>
    </w:p>
    <w:p w:rsidR="00843F96" w:rsidRDefault="00843F96" w:rsidP="00843F96">
      <w:pPr>
        <w:widowControl/>
        <w:autoSpaceDE w:val="0"/>
        <w:autoSpaceDN w:val="0"/>
        <w:adjustRightInd w:val="0"/>
        <w:jc w:val="both"/>
      </w:pPr>
    </w:p>
    <w:p w:rsidR="00843F96" w:rsidRDefault="00843F96" w:rsidP="00843F96">
      <w:pPr>
        <w:widowControl/>
        <w:jc w:val="both"/>
        <w:rPr>
          <w:b/>
          <w:szCs w:val="24"/>
        </w:rPr>
      </w:pPr>
      <w:r>
        <w:rPr>
          <w:b/>
          <w:szCs w:val="24"/>
        </w:rPr>
        <w:t>в) ресурсы сети «Интернет»</w:t>
      </w:r>
    </w:p>
    <w:p w:rsidR="00843F96" w:rsidRDefault="00843F96" w:rsidP="00843F96">
      <w:pPr>
        <w:widowControl/>
        <w:numPr>
          <w:ilvl w:val="0"/>
          <w:numId w:val="18"/>
        </w:numPr>
        <w:ind w:left="426" w:hanging="426"/>
        <w:jc w:val="both"/>
        <w:textAlignment w:val="top"/>
        <w:rPr>
          <w:szCs w:val="24"/>
        </w:rPr>
      </w:pPr>
      <w:r>
        <w:rPr>
          <w:szCs w:val="24"/>
        </w:rPr>
        <w:t>Электронная библиотека учебных материалов </w:t>
      </w:r>
      <w:proofErr w:type="spellStart"/>
      <w:r>
        <w:rPr>
          <w:szCs w:val="24"/>
        </w:rPr>
        <w:t>ЯрГУ</w:t>
      </w:r>
      <w:proofErr w:type="spellEnd"/>
      <w:r>
        <w:rPr>
          <w:szCs w:val="24"/>
        </w:rPr>
        <w:t xml:space="preserve"> (</w:t>
      </w:r>
      <w:hyperlink r:id="rId10" w:history="1">
        <w:r>
          <w:rPr>
            <w:rStyle w:val="a9"/>
            <w:color w:val="000000"/>
            <w:szCs w:val="24"/>
          </w:rPr>
          <w:t>http://www.lib.uniyar.ac.ru/opac/bk_cat_find.php</w:t>
        </w:r>
      </w:hyperlink>
      <w:r>
        <w:rPr>
          <w:szCs w:val="24"/>
        </w:rPr>
        <w:t>).</w:t>
      </w:r>
    </w:p>
    <w:p w:rsidR="00843F96" w:rsidRDefault="00843F96" w:rsidP="00843F96">
      <w:pPr>
        <w:pStyle w:val="HTML"/>
        <w:ind w:left="340"/>
        <w:jc w:val="both"/>
        <w:rPr>
          <w:rFonts w:ascii="Times New Roman" w:hAnsi="Times New Roman" w:cs="Times New Roman"/>
          <w:sz w:val="24"/>
          <w:szCs w:val="24"/>
        </w:rPr>
      </w:pPr>
    </w:p>
    <w:p w:rsidR="00DE4DBB" w:rsidRPr="00470559" w:rsidRDefault="00DE4DBB" w:rsidP="007A2BFD">
      <w:pPr>
        <w:pStyle w:val="HTML"/>
        <w:ind w:left="340"/>
        <w:jc w:val="both"/>
        <w:rPr>
          <w:rFonts w:ascii="Times New Roman" w:hAnsi="Times New Roman" w:cs="Times New Roman"/>
          <w:sz w:val="24"/>
          <w:szCs w:val="24"/>
        </w:rPr>
      </w:pPr>
    </w:p>
    <w:p w:rsidR="007A2BFD" w:rsidRPr="00470559" w:rsidRDefault="002E783D" w:rsidP="007A2BFD">
      <w:pPr>
        <w:widowControl/>
        <w:jc w:val="both"/>
        <w:rPr>
          <w:b/>
          <w:bCs/>
          <w:szCs w:val="24"/>
        </w:rPr>
      </w:pPr>
      <w:r>
        <w:rPr>
          <w:b/>
          <w:bCs/>
          <w:szCs w:val="24"/>
        </w:rPr>
        <w:t>9</w:t>
      </w:r>
      <w:r w:rsidR="007A2BFD" w:rsidRPr="00470559">
        <w:rPr>
          <w:b/>
          <w:bCs/>
          <w:szCs w:val="24"/>
        </w:rPr>
        <w:t>. Материально-техническая база, необходимая для осуществления образовательного процесса по дисциплине</w:t>
      </w:r>
    </w:p>
    <w:p w:rsidR="007A2BFD" w:rsidRPr="00470559" w:rsidRDefault="007A2BFD" w:rsidP="007A2BFD">
      <w:pPr>
        <w:widowControl/>
        <w:ind w:firstLine="708"/>
        <w:jc w:val="both"/>
        <w:rPr>
          <w:szCs w:val="24"/>
        </w:rPr>
      </w:pPr>
      <w:r w:rsidRPr="00470559">
        <w:rPr>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FF4EBD" w:rsidRDefault="009A31D6" w:rsidP="00FF4EBD">
      <w:pPr>
        <w:widowControl/>
        <w:numPr>
          <w:ilvl w:val="0"/>
          <w:numId w:val="5"/>
        </w:numPr>
        <w:tabs>
          <w:tab w:val="clear" w:pos="284"/>
          <w:tab w:val="num" w:pos="993"/>
        </w:tabs>
        <w:ind w:left="993"/>
        <w:jc w:val="both"/>
        <w:rPr>
          <w:szCs w:val="24"/>
        </w:rPr>
      </w:pPr>
      <w:r w:rsidRPr="00FF4EBD">
        <w:rPr>
          <w:szCs w:val="24"/>
        </w:rPr>
        <w:t>учебные аудитории для проведения занятий лекционного типа;</w:t>
      </w:r>
    </w:p>
    <w:p w:rsidR="00FF4EBD" w:rsidRPr="00FF4EBD" w:rsidRDefault="00FF4EBD" w:rsidP="00FF4EBD">
      <w:pPr>
        <w:widowControl/>
        <w:numPr>
          <w:ilvl w:val="0"/>
          <w:numId w:val="5"/>
        </w:numPr>
        <w:tabs>
          <w:tab w:val="clear" w:pos="284"/>
          <w:tab w:val="num" w:pos="993"/>
        </w:tabs>
        <w:ind w:left="993"/>
        <w:jc w:val="both"/>
        <w:rPr>
          <w:szCs w:val="24"/>
        </w:rPr>
      </w:pPr>
      <w:r w:rsidRPr="00FF4EBD">
        <w:rPr>
          <w:szCs w:val="24"/>
        </w:rPr>
        <w:t>учебные аудитории для проведения практических занятий (семинаров);</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учебные аудитории для проведения групповых и индивидуальных консультаций,</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 xml:space="preserve"> учебные аудитории для проведения текущего контроля и промежуточной аттестации;</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помещения для самостоятельной работы;</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помещения для хранения и профилактического обслуживания технических средств обучения.</w:t>
      </w:r>
    </w:p>
    <w:p w:rsidR="006730BF" w:rsidRDefault="006730BF" w:rsidP="00956391">
      <w:pPr>
        <w:widowControl/>
        <w:ind w:firstLine="709"/>
        <w:jc w:val="both"/>
        <w:rPr>
          <w:szCs w:val="24"/>
        </w:rPr>
      </w:pPr>
      <w:r w:rsidRPr="006730BF">
        <w:rPr>
          <w:szCs w:val="24"/>
        </w:rPr>
        <w:t>Специальные помещения укомплектованы средствами обучения, служащими для представления учебной информации большой аудитории.</w:t>
      </w:r>
    </w:p>
    <w:p w:rsidR="00956391" w:rsidRPr="00470559" w:rsidRDefault="00956391" w:rsidP="00DE753D">
      <w:pPr>
        <w:keepNext/>
        <w:widowControl/>
        <w:ind w:firstLine="709"/>
        <w:jc w:val="both"/>
        <w:rPr>
          <w:szCs w:val="24"/>
        </w:rPr>
      </w:pPr>
      <w:r w:rsidRPr="00470559">
        <w:rPr>
          <w:szCs w:val="24"/>
        </w:rP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470559">
        <w:rPr>
          <w:szCs w:val="24"/>
        </w:rPr>
        <w:t>ЯрГУ</w:t>
      </w:r>
      <w:proofErr w:type="spellEnd"/>
      <w:r w:rsidR="00FE365E" w:rsidRPr="00470559">
        <w:rPr>
          <w:szCs w:val="24"/>
        </w:rPr>
        <w:t>.</w:t>
      </w:r>
    </w:p>
    <w:p w:rsidR="006730BF" w:rsidRDefault="006730BF" w:rsidP="00DE753D">
      <w:pPr>
        <w:keepNext/>
        <w:widowControl/>
        <w:jc w:val="both"/>
        <w:rPr>
          <w:szCs w:val="24"/>
        </w:rPr>
      </w:pPr>
    </w:p>
    <w:p w:rsidR="00843F96" w:rsidRDefault="00843F96" w:rsidP="00DE753D">
      <w:pPr>
        <w:keepNext/>
        <w:widowControl/>
        <w:jc w:val="both"/>
        <w:rPr>
          <w:szCs w:val="24"/>
        </w:rPr>
      </w:pPr>
    </w:p>
    <w:p w:rsidR="00FE365E" w:rsidRPr="00470559" w:rsidRDefault="00FE365E" w:rsidP="00DE753D">
      <w:pPr>
        <w:keepNext/>
        <w:widowControl/>
        <w:jc w:val="both"/>
        <w:rPr>
          <w:bCs/>
          <w:szCs w:val="24"/>
        </w:rPr>
      </w:pPr>
      <w:r w:rsidRPr="00470559">
        <w:rPr>
          <w:bCs/>
          <w:szCs w:val="24"/>
        </w:rPr>
        <w:t>Автор:</w:t>
      </w:r>
    </w:p>
    <w:p w:rsidR="0057601B" w:rsidRPr="00470559" w:rsidRDefault="0057601B" w:rsidP="00DE753D">
      <w:pPr>
        <w:keepNext/>
        <w:widowControl/>
        <w:jc w:val="both"/>
        <w:rPr>
          <w:bCs/>
          <w:szCs w:val="24"/>
        </w:rPr>
      </w:pPr>
    </w:p>
    <w:tbl>
      <w:tblPr>
        <w:tblW w:w="9623" w:type="dxa"/>
        <w:tblLook w:val="04A0" w:firstRow="1" w:lastRow="0" w:firstColumn="1" w:lastColumn="0" w:noHBand="0" w:noVBand="1"/>
      </w:tblPr>
      <w:tblGrid>
        <w:gridCol w:w="5070"/>
        <w:gridCol w:w="283"/>
        <w:gridCol w:w="1843"/>
        <w:gridCol w:w="283"/>
        <w:gridCol w:w="2144"/>
      </w:tblGrid>
      <w:tr w:rsidR="00470559" w:rsidRPr="00470559" w:rsidTr="00D543ED">
        <w:trPr>
          <w:trHeight w:val="599"/>
        </w:trPr>
        <w:tc>
          <w:tcPr>
            <w:tcW w:w="5070" w:type="dxa"/>
            <w:tcBorders>
              <w:bottom w:val="single" w:sz="4" w:space="0" w:color="auto"/>
            </w:tcBorders>
            <w:vAlign w:val="bottom"/>
          </w:tcPr>
          <w:p w:rsidR="00FE365E" w:rsidRPr="00470559" w:rsidRDefault="00012305" w:rsidP="004472AF">
            <w:pPr>
              <w:widowControl/>
              <w:rPr>
                <w:szCs w:val="24"/>
              </w:rPr>
            </w:pPr>
            <w:r>
              <w:rPr>
                <w:szCs w:val="24"/>
              </w:rPr>
              <w:t>с</w:t>
            </w:r>
            <w:r w:rsidR="006730BF">
              <w:rPr>
                <w:szCs w:val="24"/>
              </w:rPr>
              <w:t>тарший преподаватель</w:t>
            </w:r>
            <w:r w:rsidR="00FE365E" w:rsidRPr="00470559">
              <w:rPr>
                <w:szCs w:val="24"/>
              </w:rPr>
              <w:t xml:space="preserve"> кафедры </w:t>
            </w:r>
          </w:p>
          <w:p w:rsidR="00FE365E" w:rsidRDefault="00012305" w:rsidP="004472AF">
            <w:pPr>
              <w:widowControl/>
              <w:rPr>
                <w:szCs w:val="24"/>
              </w:rPr>
            </w:pPr>
            <w:r>
              <w:rPr>
                <w:szCs w:val="24"/>
              </w:rPr>
              <w:t>интеллектуальных информационных</w:t>
            </w:r>
          </w:p>
          <w:p w:rsidR="00012305" w:rsidRPr="00470559" w:rsidRDefault="00012305" w:rsidP="004472AF">
            <w:pPr>
              <w:widowControl/>
              <w:rPr>
                <w:szCs w:val="24"/>
              </w:rPr>
            </w:pPr>
            <w:r>
              <w:rPr>
                <w:szCs w:val="24"/>
              </w:rPr>
              <w:t>радиофизических систем</w:t>
            </w:r>
          </w:p>
        </w:tc>
        <w:tc>
          <w:tcPr>
            <w:tcW w:w="283" w:type="dxa"/>
            <w:vAlign w:val="bottom"/>
          </w:tcPr>
          <w:p w:rsidR="00FE365E" w:rsidRPr="00470559" w:rsidRDefault="00FE365E" w:rsidP="004472AF">
            <w:pPr>
              <w:widowControl/>
              <w:rPr>
                <w:szCs w:val="24"/>
              </w:rPr>
            </w:pPr>
          </w:p>
        </w:tc>
        <w:tc>
          <w:tcPr>
            <w:tcW w:w="1843" w:type="dxa"/>
            <w:vAlign w:val="bottom"/>
          </w:tcPr>
          <w:p w:rsidR="00FE365E" w:rsidRPr="00470559" w:rsidRDefault="00FE365E" w:rsidP="004472AF">
            <w:pPr>
              <w:widowControl/>
              <w:rPr>
                <w:szCs w:val="24"/>
              </w:rPr>
            </w:pPr>
          </w:p>
        </w:tc>
        <w:tc>
          <w:tcPr>
            <w:tcW w:w="283" w:type="dxa"/>
            <w:vAlign w:val="bottom"/>
          </w:tcPr>
          <w:p w:rsidR="00FE365E" w:rsidRPr="00470559" w:rsidRDefault="00FE365E" w:rsidP="004472AF">
            <w:pPr>
              <w:widowControl/>
              <w:rPr>
                <w:szCs w:val="24"/>
              </w:rPr>
            </w:pPr>
          </w:p>
        </w:tc>
        <w:tc>
          <w:tcPr>
            <w:tcW w:w="2144" w:type="dxa"/>
            <w:tcBorders>
              <w:bottom w:val="single" w:sz="4" w:space="0" w:color="auto"/>
            </w:tcBorders>
            <w:vAlign w:val="bottom"/>
          </w:tcPr>
          <w:p w:rsidR="00FE365E" w:rsidRPr="00470559" w:rsidRDefault="006730BF" w:rsidP="004472AF">
            <w:pPr>
              <w:widowControl/>
              <w:jc w:val="center"/>
              <w:rPr>
                <w:szCs w:val="24"/>
              </w:rPr>
            </w:pPr>
            <w:r>
              <w:rPr>
                <w:szCs w:val="24"/>
              </w:rPr>
              <w:t>А</w:t>
            </w:r>
            <w:r w:rsidR="00FE365E" w:rsidRPr="00470559">
              <w:rPr>
                <w:szCs w:val="24"/>
              </w:rPr>
              <w:t>.</w:t>
            </w:r>
            <w:r>
              <w:rPr>
                <w:szCs w:val="24"/>
              </w:rPr>
              <w:t>А</w:t>
            </w:r>
            <w:r w:rsidR="00FE365E" w:rsidRPr="00470559">
              <w:rPr>
                <w:szCs w:val="24"/>
              </w:rPr>
              <w:t>. А</w:t>
            </w:r>
            <w:r>
              <w:rPr>
                <w:szCs w:val="24"/>
              </w:rPr>
              <w:t>фонин</w:t>
            </w:r>
          </w:p>
        </w:tc>
      </w:tr>
      <w:tr w:rsidR="00470559" w:rsidRPr="00470559" w:rsidTr="00D543ED">
        <w:tc>
          <w:tcPr>
            <w:tcW w:w="5070" w:type="dxa"/>
            <w:tcBorders>
              <w:top w:val="single" w:sz="4" w:space="0" w:color="auto"/>
            </w:tcBorders>
          </w:tcPr>
          <w:p w:rsidR="00FE365E" w:rsidRPr="00470559" w:rsidRDefault="00FE365E" w:rsidP="004472AF">
            <w:pPr>
              <w:widowControl/>
              <w:jc w:val="center"/>
              <w:rPr>
                <w:sz w:val="28"/>
                <w:szCs w:val="28"/>
              </w:rPr>
            </w:pPr>
            <w:r w:rsidRPr="00470559">
              <w:rPr>
                <w:i/>
                <w:szCs w:val="24"/>
                <w:vertAlign w:val="superscript"/>
              </w:rPr>
              <w:t>должность, ученая степень</w:t>
            </w:r>
          </w:p>
        </w:tc>
        <w:tc>
          <w:tcPr>
            <w:tcW w:w="283" w:type="dxa"/>
          </w:tcPr>
          <w:p w:rsidR="00FE365E" w:rsidRPr="00470559" w:rsidRDefault="00FE365E" w:rsidP="004472AF">
            <w:pPr>
              <w:widowControl/>
              <w:jc w:val="center"/>
              <w:rPr>
                <w:sz w:val="28"/>
                <w:szCs w:val="28"/>
              </w:rPr>
            </w:pPr>
          </w:p>
        </w:tc>
        <w:tc>
          <w:tcPr>
            <w:tcW w:w="1843" w:type="dxa"/>
          </w:tcPr>
          <w:p w:rsidR="00FE365E" w:rsidRPr="00D543ED" w:rsidRDefault="00FE365E" w:rsidP="004472AF">
            <w:pPr>
              <w:widowControl/>
              <w:jc w:val="center"/>
              <w:rPr>
                <w:color w:val="FFFFFF" w:themeColor="background1"/>
                <w:sz w:val="28"/>
                <w:szCs w:val="28"/>
              </w:rPr>
            </w:pPr>
            <w:r w:rsidRPr="00D543ED">
              <w:rPr>
                <w:i/>
                <w:color w:val="FFFFFF" w:themeColor="background1"/>
                <w:szCs w:val="24"/>
                <w:vertAlign w:val="superscript"/>
              </w:rPr>
              <w:t>подпись</w:t>
            </w:r>
          </w:p>
        </w:tc>
        <w:tc>
          <w:tcPr>
            <w:tcW w:w="283" w:type="dxa"/>
          </w:tcPr>
          <w:p w:rsidR="00FE365E" w:rsidRPr="00470559" w:rsidRDefault="00FE365E" w:rsidP="004472AF">
            <w:pPr>
              <w:widowControl/>
              <w:jc w:val="center"/>
              <w:rPr>
                <w:sz w:val="28"/>
                <w:szCs w:val="28"/>
              </w:rPr>
            </w:pPr>
          </w:p>
        </w:tc>
        <w:tc>
          <w:tcPr>
            <w:tcW w:w="2144" w:type="dxa"/>
            <w:tcBorders>
              <w:top w:val="single" w:sz="4" w:space="0" w:color="auto"/>
            </w:tcBorders>
          </w:tcPr>
          <w:p w:rsidR="00FE365E" w:rsidRPr="00470559" w:rsidRDefault="00FE365E" w:rsidP="004472AF">
            <w:pPr>
              <w:widowControl/>
              <w:jc w:val="center"/>
              <w:rPr>
                <w:sz w:val="28"/>
                <w:szCs w:val="28"/>
              </w:rPr>
            </w:pPr>
            <w:r w:rsidRPr="00470559">
              <w:rPr>
                <w:i/>
                <w:szCs w:val="24"/>
                <w:vertAlign w:val="superscript"/>
              </w:rPr>
              <w:t>И.О. Фамилия</w:t>
            </w:r>
          </w:p>
        </w:tc>
      </w:tr>
    </w:tbl>
    <w:p w:rsidR="00283BEB" w:rsidRPr="00470559" w:rsidRDefault="007A2BFD" w:rsidP="007A2BFD">
      <w:pPr>
        <w:widowControl/>
        <w:autoSpaceDE w:val="0"/>
        <w:autoSpaceDN w:val="0"/>
        <w:adjustRightInd w:val="0"/>
        <w:ind w:left="1080"/>
        <w:jc w:val="right"/>
        <w:rPr>
          <w:b/>
          <w:szCs w:val="24"/>
        </w:rPr>
      </w:pPr>
      <w:r w:rsidRPr="00470559">
        <w:rPr>
          <w:b/>
          <w:szCs w:val="24"/>
        </w:rPr>
        <w:br w:type="page"/>
      </w:r>
      <w:r w:rsidR="00283BEB" w:rsidRPr="00470559">
        <w:rPr>
          <w:b/>
          <w:szCs w:val="24"/>
        </w:rPr>
        <w:lastRenderedPageBreak/>
        <w:t>Приложение №1 к рабочей программе дисциплины</w:t>
      </w:r>
    </w:p>
    <w:p w:rsidR="00283BEB" w:rsidRPr="00470559" w:rsidRDefault="00283BEB">
      <w:pPr>
        <w:widowControl/>
        <w:autoSpaceDE w:val="0"/>
        <w:autoSpaceDN w:val="0"/>
        <w:adjustRightInd w:val="0"/>
        <w:ind w:left="1080"/>
        <w:jc w:val="right"/>
        <w:rPr>
          <w:b/>
          <w:bCs/>
          <w:szCs w:val="24"/>
        </w:rPr>
      </w:pPr>
      <w:r w:rsidRPr="00470559">
        <w:rPr>
          <w:b/>
          <w:bCs/>
          <w:szCs w:val="24"/>
        </w:rPr>
        <w:t>«</w:t>
      </w:r>
      <w:r w:rsidR="000E3BD5" w:rsidRPr="000E3BD5">
        <w:rPr>
          <w:b/>
          <w:bCs/>
          <w:szCs w:val="24"/>
        </w:rPr>
        <w:t>Радиоканалы</w:t>
      </w:r>
      <w:r w:rsidRPr="00470559">
        <w:rPr>
          <w:b/>
          <w:bCs/>
          <w:szCs w:val="24"/>
        </w:rPr>
        <w:t>»</w:t>
      </w:r>
    </w:p>
    <w:p w:rsidR="00283BEB" w:rsidRPr="00470559" w:rsidRDefault="00283BEB">
      <w:pPr>
        <w:widowControl/>
        <w:autoSpaceDE w:val="0"/>
        <w:autoSpaceDN w:val="0"/>
        <w:adjustRightInd w:val="0"/>
        <w:ind w:left="1080"/>
        <w:jc w:val="both"/>
        <w:rPr>
          <w:b/>
          <w:szCs w:val="24"/>
        </w:rPr>
      </w:pPr>
    </w:p>
    <w:p w:rsidR="00283BEB" w:rsidRPr="00470559" w:rsidRDefault="00283BEB">
      <w:pPr>
        <w:widowControl/>
        <w:autoSpaceDE w:val="0"/>
        <w:autoSpaceDN w:val="0"/>
        <w:adjustRightInd w:val="0"/>
        <w:ind w:left="1080"/>
        <w:jc w:val="both"/>
        <w:rPr>
          <w:b/>
          <w:szCs w:val="24"/>
        </w:rPr>
      </w:pPr>
    </w:p>
    <w:p w:rsidR="00D543ED" w:rsidRPr="008016AE" w:rsidRDefault="00D543ED" w:rsidP="00D543ED">
      <w:pPr>
        <w:pStyle w:val="af4"/>
        <w:rPr>
          <w:rStyle w:val="af9"/>
        </w:rPr>
      </w:pPr>
      <w:r w:rsidRPr="008016AE">
        <w:rPr>
          <w:rStyle w:val="af9"/>
        </w:rPr>
        <w:t xml:space="preserve">Фонд оценочных средств </w:t>
      </w:r>
    </w:p>
    <w:p w:rsidR="00D543ED" w:rsidRPr="008016AE" w:rsidRDefault="00D543ED" w:rsidP="00D543ED">
      <w:pPr>
        <w:pStyle w:val="af4"/>
        <w:rPr>
          <w:rStyle w:val="af9"/>
        </w:rPr>
      </w:pPr>
      <w:r w:rsidRPr="008016AE">
        <w:rPr>
          <w:rStyle w:val="af9"/>
        </w:rPr>
        <w:t xml:space="preserve">для проведения текущего контроля успеваемости </w:t>
      </w:r>
    </w:p>
    <w:p w:rsidR="00D543ED" w:rsidRPr="008016AE" w:rsidRDefault="00D543ED" w:rsidP="00D543ED">
      <w:pPr>
        <w:pStyle w:val="af4"/>
        <w:rPr>
          <w:rStyle w:val="af9"/>
        </w:rPr>
      </w:pPr>
      <w:r w:rsidRPr="008016AE">
        <w:rPr>
          <w:rStyle w:val="af9"/>
        </w:rPr>
        <w:t xml:space="preserve">и промежуточной аттестации студентов </w:t>
      </w:r>
    </w:p>
    <w:p w:rsidR="00733D81" w:rsidRPr="00777343" w:rsidRDefault="00D543ED" w:rsidP="00D543ED">
      <w:pPr>
        <w:widowControl/>
        <w:autoSpaceDE w:val="0"/>
        <w:autoSpaceDN w:val="0"/>
        <w:adjustRightInd w:val="0"/>
        <w:jc w:val="center"/>
        <w:rPr>
          <w:b/>
          <w:bCs/>
          <w:szCs w:val="24"/>
        </w:rPr>
      </w:pPr>
      <w:r w:rsidRPr="008016AE">
        <w:rPr>
          <w:rStyle w:val="af9"/>
        </w:rPr>
        <w:t>по дисциплине</w:t>
      </w:r>
    </w:p>
    <w:p w:rsidR="00733D81" w:rsidRPr="00777343" w:rsidRDefault="00733D81" w:rsidP="00733D81">
      <w:pPr>
        <w:widowControl/>
        <w:autoSpaceDE w:val="0"/>
        <w:autoSpaceDN w:val="0"/>
        <w:adjustRightInd w:val="0"/>
        <w:jc w:val="both"/>
        <w:rPr>
          <w:b/>
          <w:bCs/>
          <w:szCs w:val="24"/>
        </w:rPr>
      </w:pPr>
    </w:p>
    <w:p w:rsidR="00733D81" w:rsidRPr="00777343" w:rsidRDefault="00733D81" w:rsidP="00733D81">
      <w:pPr>
        <w:widowControl/>
        <w:autoSpaceDE w:val="0"/>
        <w:autoSpaceDN w:val="0"/>
        <w:adjustRightInd w:val="0"/>
        <w:jc w:val="both"/>
        <w:rPr>
          <w:b/>
          <w:bCs/>
          <w:szCs w:val="24"/>
        </w:rPr>
      </w:pPr>
    </w:p>
    <w:p w:rsidR="00D543ED" w:rsidRPr="00D543ED" w:rsidRDefault="00733D81" w:rsidP="00D543ED">
      <w:pPr>
        <w:widowControl/>
        <w:autoSpaceDE w:val="0"/>
        <w:autoSpaceDN w:val="0"/>
        <w:adjustRightInd w:val="0"/>
        <w:jc w:val="center"/>
        <w:outlineLvl w:val="0"/>
        <w:rPr>
          <w:b/>
          <w:szCs w:val="24"/>
        </w:rPr>
      </w:pPr>
      <w:r w:rsidRPr="00777343">
        <w:rPr>
          <w:b/>
          <w:szCs w:val="24"/>
        </w:rPr>
        <w:t xml:space="preserve">1. </w:t>
      </w:r>
      <w:r w:rsidR="00D543ED" w:rsidRPr="00D543ED">
        <w:rPr>
          <w:b/>
          <w:szCs w:val="24"/>
        </w:rPr>
        <w:t xml:space="preserve">Типовые контрольные задания и иные материалы, </w:t>
      </w:r>
    </w:p>
    <w:p w:rsidR="00733D81" w:rsidRPr="00777343" w:rsidRDefault="00D543ED" w:rsidP="00D543ED">
      <w:pPr>
        <w:widowControl/>
        <w:autoSpaceDE w:val="0"/>
        <w:autoSpaceDN w:val="0"/>
        <w:adjustRightInd w:val="0"/>
        <w:jc w:val="center"/>
        <w:outlineLvl w:val="0"/>
        <w:rPr>
          <w:b/>
          <w:szCs w:val="24"/>
        </w:rPr>
      </w:pPr>
      <w:r w:rsidRPr="00D543ED">
        <w:rPr>
          <w:b/>
          <w:szCs w:val="24"/>
        </w:rPr>
        <w:t>используемые в процессе текущего контроля успеваемости</w:t>
      </w:r>
    </w:p>
    <w:p w:rsidR="002A1F85" w:rsidRPr="00777343" w:rsidRDefault="002A1F85" w:rsidP="00733D81">
      <w:pPr>
        <w:widowControl/>
        <w:autoSpaceDE w:val="0"/>
        <w:autoSpaceDN w:val="0"/>
        <w:adjustRightInd w:val="0"/>
        <w:jc w:val="center"/>
        <w:rPr>
          <w:b/>
          <w:szCs w:val="24"/>
        </w:rPr>
      </w:pPr>
    </w:p>
    <w:p w:rsidR="00C57C91" w:rsidRDefault="00C57C91" w:rsidP="00C57C91">
      <w:pPr>
        <w:jc w:val="center"/>
        <w:rPr>
          <w:b/>
        </w:rPr>
      </w:pPr>
      <w:r>
        <w:rPr>
          <w:b/>
        </w:rPr>
        <w:t>Устный опрос</w:t>
      </w:r>
    </w:p>
    <w:p w:rsidR="00C57C91" w:rsidRDefault="00C57C91" w:rsidP="00C57C91">
      <w:pPr>
        <w:jc w:val="center"/>
        <w:rPr>
          <w:b/>
        </w:rPr>
      </w:pPr>
    </w:p>
    <w:p w:rsidR="00C57C91" w:rsidRDefault="00C57C91" w:rsidP="00C57C91">
      <w:pPr>
        <w:ind w:firstLine="708"/>
      </w:pPr>
      <w:r>
        <w:t>Устный опрос проводится по вопросам из списка вопросов к экзамену</w:t>
      </w:r>
    </w:p>
    <w:p w:rsidR="00C57C91" w:rsidRDefault="00C57C91" w:rsidP="00C57C91">
      <w:pPr>
        <w:jc w:val="center"/>
        <w:rPr>
          <w:b/>
        </w:rPr>
      </w:pPr>
    </w:p>
    <w:p w:rsidR="00C57C91" w:rsidRDefault="00C57C91" w:rsidP="00C57C91">
      <w:pPr>
        <w:autoSpaceDE w:val="0"/>
        <w:autoSpaceDN w:val="0"/>
        <w:adjustRightInd w:val="0"/>
        <w:jc w:val="center"/>
        <w:rPr>
          <w:b/>
          <w:bCs/>
        </w:rPr>
      </w:pPr>
      <w:r>
        <w:rPr>
          <w:b/>
          <w:bCs/>
        </w:rPr>
        <w:t>Критерии оценивания ответов на вопросы опроса на практических занятиях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631"/>
        <w:gridCol w:w="2487"/>
        <w:gridCol w:w="2322"/>
      </w:tblGrid>
      <w:tr w:rsidR="00C57C91" w:rsidTr="00C57C91">
        <w:tc>
          <w:tcPr>
            <w:tcW w:w="1950" w:type="dxa"/>
            <w:vAlign w:val="center"/>
            <w:hideMark/>
          </w:tcPr>
          <w:p w:rsidR="00C57C91" w:rsidRDefault="00C57C91">
            <w:pPr>
              <w:jc w:val="center"/>
              <w:rPr>
                <w:b/>
                <w:bCs/>
              </w:rPr>
            </w:pPr>
            <w:r>
              <w:rPr>
                <w:b/>
                <w:bCs/>
              </w:rPr>
              <w:t>Критерий</w:t>
            </w:r>
          </w:p>
        </w:tc>
        <w:tc>
          <w:tcPr>
            <w:tcW w:w="2694" w:type="dxa"/>
            <w:vAlign w:val="center"/>
            <w:hideMark/>
          </w:tcPr>
          <w:p w:rsidR="00C57C91" w:rsidRDefault="00C57C91">
            <w:pPr>
              <w:jc w:val="center"/>
              <w:rPr>
                <w:b/>
              </w:rPr>
            </w:pPr>
            <w:r>
              <w:rPr>
                <w:b/>
              </w:rPr>
              <w:t>Пороговый уровень</w:t>
            </w:r>
          </w:p>
          <w:p w:rsidR="00C57C91" w:rsidRDefault="00C57C91">
            <w:pPr>
              <w:jc w:val="center"/>
              <w:rPr>
                <w:b/>
              </w:rPr>
            </w:pPr>
            <w:r>
              <w:rPr>
                <w:b/>
              </w:rPr>
              <w:t>(на «удовлетворительно»)</w:t>
            </w:r>
          </w:p>
        </w:tc>
        <w:tc>
          <w:tcPr>
            <w:tcW w:w="2551" w:type="dxa"/>
            <w:vAlign w:val="center"/>
            <w:hideMark/>
          </w:tcPr>
          <w:p w:rsidR="00C57C91" w:rsidRDefault="00C57C91">
            <w:pPr>
              <w:jc w:val="center"/>
              <w:rPr>
                <w:b/>
              </w:rPr>
            </w:pPr>
            <w:r>
              <w:rPr>
                <w:b/>
              </w:rPr>
              <w:t xml:space="preserve">Продвинутый уровень </w:t>
            </w:r>
            <w:r>
              <w:rPr>
                <w:b/>
              </w:rPr>
              <w:br/>
              <w:t>(на «хорошо»)</w:t>
            </w:r>
          </w:p>
        </w:tc>
        <w:tc>
          <w:tcPr>
            <w:tcW w:w="2375" w:type="dxa"/>
            <w:vAlign w:val="center"/>
            <w:hideMark/>
          </w:tcPr>
          <w:p w:rsidR="00C57C91" w:rsidRDefault="00C57C91">
            <w:pPr>
              <w:jc w:val="center"/>
              <w:rPr>
                <w:b/>
              </w:rPr>
            </w:pPr>
            <w:r>
              <w:rPr>
                <w:b/>
              </w:rPr>
              <w:t>Высокий</w:t>
            </w:r>
          </w:p>
          <w:p w:rsidR="00C57C91" w:rsidRDefault="00C57C91">
            <w:pPr>
              <w:jc w:val="center"/>
              <w:rPr>
                <w:b/>
              </w:rPr>
            </w:pPr>
            <w:r>
              <w:rPr>
                <w:b/>
              </w:rPr>
              <w:t xml:space="preserve">уровень </w:t>
            </w:r>
            <w:r>
              <w:rPr>
                <w:b/>
              </w:rPr>
              <w:br/>
              <w:t>(на «отлично»)</w:t>
            </w:r>
          </w:p>
        </w:tc>
      </w:tr>
      <w:tr w:rsidR="00C57C91" w:rsidTr="00C57C91">
        <w:tc>
          <w:tcPr>
            <w:tcW w:w="1950" w:type="dxa"/>
            <w:hideMark/>
          </w:tcPr>
          <w:p w:rsidR="00C57C91" w:rsidRDefault="00C57C91">
            <w:pPr>
              <w:rPr>
                <w:b/>
                <w:bCs/>
              </w:rPr>
            </w:pPr>
            <w:r>
              <w:rPr>
                <w:b/>
                <w:bCs/>
              </w:rPr>
              <w:t>Соответствие ответа вопросу</w:t>
            </w:r>
          </w:p>
        </w:tc>
        <w:tc>
          <w:tcPr>
            <w:tcW w:w="2694" w:type="dxa"/>
            <w:hideMark/>
          </w:tcPr>
          <w:p w:rsidR="00C57C91" w:rsidRDefault="00C57C91">
            <w:pPr>
              <w:rPr>
                <w:bCs/>
              </w:rPr>
            </w:pPr>
            <w:r>
              <w:rPr>
                <w:bCs/>
              </w:rPr>
              <w:t>Хотя бы частичное (</w:t>
            </w:r>
            <w:r>
              <w:rPr>
                <w:bCs/>
                <w:i/>
              </w:rPr>
              <w:t>не относящееся к вопросу не подлежит проверке</w:t>
            </w:r>
            <w:r>
              <w:rPr>
                <w:bCs/>
              </w:rPr>
              <w:t>)</w:t>
            </w:r>
          </w:p>
        </w:tc>
        <w:tc>
          <w:tcPr>
            <w:tcW w:w="2551" w:type="dxa"/>
            <w:hideMark/>
          </w:tcPr>
          <w:p w:rsidR="00C57C91" w:rsidRDefault="00C57C91">
            <w:pPr>
              <w:rPr>
                <w:bCs/>
              </w:rPr>
            </w:pPr>
            <w:r>
              <w:rPr>
                <w:bCs/>
              </w:rPr>
              <w:t>Полное</w:t>
            </w:r>
          </w:p>
        </w:tc>
        <w:tc>
          <w:tcPr>
            <w:tcW w:w="2375" w:type="dxa"/>
            <w:hideMark/>
          </w:tcPr>
          <w:p w:rsidR="00C57C91" w:rsidRDefault="00C57C91">
            <w:pPr>
              <w:rPr>
                <w:bCs/>
              </w:rPr>
            </w:pPr>
            <w:r>
              <w:rPr>
                <w:bCs/>
              </w:rPr>
              <w:t>Полное</w:t>
            </w:r>
          </w:p>
        </w:tc>
      </w:tr>
      <w:tr w:rsidR="00C57C91" w:rsidTr="00C57C91">
        <w:tc>
          <w:tcPr>
            <w:tcW w:w="1950" w:type="dxa"/>
            <w:hideMark/>
          </w:tcPr>
          <w:p w:rsidR="00C57C91" w:rsidRDefault="00C57C91">
            <w:pPr>
              <w:rPr>
                <w:b/>
                <w:bCs/>
              </w:rPr>
            </w:pPr>
            <w:r>
              <w:rPr>
                <w:b/>
                <w:bCs/>
              </w:rPr>
              <w:t>Полнота ответа</w:t>
            </w:r>
          </w:p>
        </w:tc>
        <w:tc>
          <w:tcPr>
            <w:tcW w:w="2694" w:type="dxa"/>
            <w:hideMark/>
          </w:tcPr>
          <w:p w:rsidR="00C57C91" w:rsidRDefault="00C57C91">
            <w:pPr>
              <w:rPr>
                <w:bCs/>
              </w:rPr>
            </w:pPr>
            <w:r>
              <w:rPr>
                <w:bCs/>
              </w:rPr>
              <w:t xml:space="preserve">Вопрос раскрыт на 50 и более % </w:t>
            </w:r>
          </w:p>
        </w:tc>
        <w:tc>
          <w:tcPr>
            <w:tcW w:w="2551" w:type="dxa"/>
            <w:hideMark/>
          </w:tcPr>
          <w:p w:rsidR="00C57C91" w:rsidRDefault="00C57C91">
            <w:pPr>
              <w:rPr>
                <w:bCs/>
              </w:rPr>
            </w:pPr>
            <w:r>
              <w:rPr>
                <w:bCs/>
              </w:rPr>
              <w:t>Ответ почти полный, без ошибок, не хватает отдельных элементов и тонкостей</w:t>
            </w:r>
          </w:p>
        </w:tc>
        <w:tc>
          <w:tcPr>
            <w:tcW w:w="2375" w:type="dxa"/>
            <w:hideMark/>
          </w:tcPr>
          <w:p w:rsidR="00C57C91" w:rsidRDefault="00C57C91">
            <w:pPr>
              <w:rPr>
                <w:bCs/>
              </w:rPr>
            </w:pPr>
            <w:r>
              <w:rPr>
                <w:bCs/>
              </w:rPr>
              <w:t>Ответ полный и без ошибок</w:t>
            </w:r>
          </w:p>
        </w:tc>
      </w:tr>
    </w:tbl>
    <w:p w:rsidR="00C57C91" w:rsidRDefault="00C57C91" w:rsidP="00C57C91">
      <w:pPr>
        <w:jc w:val="center"/>
        <w:rPr>
          <w:b/>
        </w:rPr>
      </w:pPr>
    </w:p>
    <w:p w:rsidR="00C57C91" w:rsidRDefault="00C57C91" w:rsidP="00C57C91">
      <w:pPr>
        <w:jc w:val="center"/>
        <w:rPr>
          <w:b/>
        </w:rPr>
      </w:pPr>
    </w:p>
    <w:p w:rsidR="00C57C91" w:rsidRDefault="00C57C91" w:rsidP="00C57C91">
      <w:pPr>
        <w:jc w:val="center"/>
        <w:rPr>
          <w:b/>
        </w:rPr>
      </w:pPr>
      <w:r>
        <w:rPr>
          <w:b/>
        </w:rPr>
        <w:t>Отчёт на семинаре по самостоятельным заданиям</w:t>
      </w:r>
    </w:p>
    <w:p w:rsidR="00C57C91" w:rsidRDefault="00C57C91" w:rsidP="00C57C91">
      <w:pPr>
        <w:jc w:val="center"/>
        <w:rPr>
          <w:b/>
        </w:rPr>
      </w:pPr>
    </w:p>
    <w:p w:rsidR="00C57C91" w:rsidRDefault="00C57C91" w:rsidP="00C57C91">
      <w:pPr>
        <w:jc w:val="center"/>
        <w:rPr>
          <w:b/>
        </w:rPr>
      </w:pPr>
      <w:r>
        <w:rPr>
          <w:b/>
        </w:rPr>
        <w:t>Примерный список тем для самостоятельных заданий</w:t>
      </w:r>
    </w:p>
    <w:p w:rsidR="00C57C91" w:rsidRDefault="00C57C91" w:rsidP="00C57C91">
      <w:pPr>
        <w:jc w:val="center"/>
        <w:rPr>
          <w:b/>
        </w:rPr>
      </w:pPr>
    </w:p>
    <w:p w:rsidR="00C57C91" w:rsidRDefault="00C57C91" w:rsidP="00C57C91">
      <w:pPr>
        <w:widowControl/>
        <w:numPr>
          <w:ilvl w:val="0"/>
          <w:numId w:val="27"/>
        </w:numPr>
        <w:suppressAutoHyphens/>
        <w:jc w:val="both"/>
      </w:pPr>
      <w:r>
        <w:t>Особенности использования диапазона метровых-дециметровых радиоволн как канала передачи информации.</w:t>
      </w:r>
    </w:p>
    <w:p w:rsidR="00C57C91" w:rsidRDefault="00C57C91" w:rsidP="00C57C91">
      <w:pPr>
        <w:widowControl/>
        <w:numPr>
          <w:ilvl w:val="0"/>
          <w:numId w:val="27"/>
        </w:numPr>
        <w:suppressAutoHyphens/>
        <w:jc w:val="both"/>
      </w:pPr>
      <w:r>
        <w:t>Особенности использования диапазона сантиметровых-миллиметровых радиоволн как канала передачи информации.</w:t>
      </w:r>
    </w:p>
    <w:p w:rsidR="00C57C91" w:rsidRDefault="00C57C91" w:rsidP="00C57C91">
      <w:pPr>
        <w:widowControl/>
        <w:numPr>
          <w:ilvl w:val="0"/>
          <w:numId w:val="27"/>
        </w:numPr>
        <w:suppressAutoHyphens/>
        <w:jc w:val="both"/>
      </w:pPr>
      <w:r>
        <w:t>Основные механизмы, определяющие статистические характеристики радиоканалов, в современных подвижных средствах связи.</w:t>
      </w:r>
    </w:p>
    <w:p w:rsidR="00C57C91" w:rsidRDefault="00C57C91" w:rsidP="00C57C91">
      <w:pPr>
        <w:widowControl/>
        <w:numPr>
          <w:ilvl w:val="0"/>
          <w:numId w:val="27"/>
        </w:numPr>
        <w:suppressAutoHyphens/>
        <w:jc w:val="both"/>
      </w:pPr>
      <w:r>
        <w:t>Особенности городского радиоканала.</w:t>
      </w:r>
    </w:p>
    <w:p w:rsidR="00C57C91" w:rsidRDefault="00C57C91" w:rsidP="00C57C91">
      <w:pPr>
        <w:widowControl/>
        <w:numPr>
          <w:ilvl w:val="0"/>
          <w:numId w:val="27"/>
        </w:numPr>
        <w:suppressAutoHyphens/>
        <w:jc w:val="both"/>
      </w:pPr>
      <w:r>
        <w:t>Особенности радиолокационных радиоканалов в различных участках электромагнитного спектра.</w:t>
      </w:r>
    </w:p>
    <w:p w:rsidR="00C57C91" w:rsidRDefault="00C57C91" w:rsidP="00C57C91">
      <w:pPr>
        <w:widowControl/>
        <w:numPr>
          <w:ilvl w:val="0"/>
          <w:numId w:val="27"/>
        </w:numPr>
        <w:suppressAutoHyphens/>
        <w:jc w:val="both"/>
      </w:pPr>
      <w:r>
        <w:t>Дистанционное зондирование ионосферы.</w:t>
      </w:r>
    </w:p>
    <w:p w:rsidR="00C57C91" w:rsidRDefault="00C57C91" w:rsidP="00C57C91">
      <w:pPr>
        <w:widowControl/>
        <w:numPr>
          <w:ilvl w:val="0"/>
          <w:numId w:val="27"/>
        </w:numPr>
        <w:suppressAutoHyphens/>
        <w:jc w:val="both"/>
      </w:pPr>
      <w:r>
        <w:t>Космические радиоканалы.</w:t>
      </w:r>
    </w:p>
    <w:p w:rsidR="00C57C91" w:rsidRDefault="00C57C91" w:rsidP="00C57C91">
      <w:pPr>
        <w:widowControl/>
        <w:numPr>
          <w:ilvl w:val="0"/>
          <w:numId w:val="27"/>
        </w:numPr>
        <w:suppressAutoHyphens/>
        <w:jc w:val="both"/>
      </w:pPr>
      <w:r>
        <w:t>Особенности статистических характеристик тропосферных радиоканалов в различных участках электромагнитного спектра.</w:t>
      </w:r>
    </w:p>
    <w:p w:rsidR="00C57C91" w:rsidRDefault="00C57C91" w:rsidP="00C57C91">
      <w:pPr>
        <w:ind w:left="720"/>
        <w:jc w:val="center"/>
        <w:rPr>
          <w:b/>
        </w:rPr>
      </w:pPr>
      <w:r>
        <w:rPr>
          <w:b/>
        </w:rPr>
        <w:t>Критерии оценивания самостоятельных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2627"/>
        <w:gridCol w:w="2486"/>
        <w:gridCol w:w="2319"/>
      </w:tblGrid>
      <w:tr w:rsidR="00C57C91" w:rsidTr="00C57C91">
        <w:tc>
          <w:tcPr>
            <w:tcW w:w="1950" w:type="dxa"/>
            <w:vAlign w:val="center"/>
            <w:hideMark/>
          </w:tcPr>
          <w:p w:rsidR="00C57C91" w:rsidRDefault="00C57C91">
            <w:pPr>
              <w:jc w:val="center"/>
              <w:rPr>
                <w:b/>
                <w:bCs/>
              </w:rPr>
            </w:pPr>
            <w:r>
              <w:rPr>
                <w:b/>
                <w:bCs/>
              </w:rPr>
              <w:t>Критерий</w:t>
            </w:r>
          </w:p>
        </w:tc>
        <w:tc>
          <w:tcPr>
            <w:tcW w:w="2694" w:type="dxa"/>
            <w:vAlign w:val="center"/>
            <w:hideMark/>
          </w:tcPr>
          <w:p w:rsidR="00C57C91" w:rsidRDefault="00C57C91">
            <w:pPr>
              <w:jc w:val="center"/>
              <w:rPr>
                <w:b/>
              </w:rPr>
            </w:pPr>
            <w:r>
              <w:rPr>
                <w:b/>
              </w:rPr>
              <w:t>Пороговый уровень</w:t>
            </w:r>
          </w:p>
          <w:p w:rsidR="00C57C91" w:rsidRDefault="00C57C91">
            <w:pPr>
              <w:jc w:val="center"/>
              <w:rPr>
                <w:b/>
              </w:rPr>
            </w:pPr>
            <w:r>
              <w:rPr>
                <w:b/>
              </w:rPr>
              <w:t>(на «удовлетворительно»)</w:t>
            </w:r>
          </w:p>
        </w:tc>
        <w:tc>
          <w:tcPr>
            <w:tcW w:w="2551" w:type="dxa"/>
            <w:vAlign w:val="center"/>
            <w:hideMark/>
          </w:tcPr>
          <w:p w:rsidR="00C57C91" w:rsidRDefault="00C57C91">
            <w:pPr>
              <w:jc w:val="center"/>
              <w:rPr>
                <w:b/>
              </w:rPr>
            </w:pPr>
            <w:r>
              <w:rPr>
                <w:b/>
              </w:rPr>
              <w:t xml:space="preserve">Продвинутый уровень </w:t>
            </w:r>
            <w:r>
              <w:rPr>
                <w:b/>
              </w:rPr>
              <w:br/>
              <w:t>(на «хорошо»)</w:t>
            </w:r>
          </w:p>
        </w:tc>
        <w:tc>
          <w:tcPr>
            <w:tcW w:w="2375" w:type="dxa"/>
            <w:vAlign w:val="center"/>
            <w:hideMark/>
          </w:tcPr>
          <w:p w:rsidR="00C57C91" w:rsidRDefault="00C57C91">
            <w:pPr>
              <w:jc w:val="center"/>
              <w:rPr>
                <w:b/>
              </w:rPr>
            </w:pPr>
            <w:r>
              <w:rPr>
                <w:b/>
              </w:rPr>
              <w:t>Высокий</w:t>
            </w:r>
          </w:p>
          <w:p w:rsidR="00C57C91" w:rsidRDefault="00C57C91">
            <w:pPr>
              <w:jc w:val="center"/>
              <w:rPr>
                <w:b/>
              </w:rPr>
            </w:pPr>
            <w:r>
              <w:rPr>
                <w:b/>
              </w:rPr>
              <w:t xml:space="preserve">уровень </w:t>
            </w:r>
            <w:r>
              <w:rPr>
                <w:b/>
              </w:rPr>
              <w:br/>
              <w:t>(на «отлично»)</w:t>
            </w:r>
          </w:p>
        </w:tc>
      </w:tr>
      <w:tr w:rsidR="00C57C91" w:rsidTr="00C57C91">
        <w:tc>
          <w:tcPr>
            <w:tcW w:w="1950" w:type="dxa"/>
            <w:hideMark/>
          </w:tcPr>
          <w:p w:rsidR="00C57C91" w:rsidRDefault="00C57C91">
            <w:pPr>
              <w:rPr>
                <w:b/>
                <w:bCs/>
              </w:rPr>
            </w:pPr>
            <w:r>
              <w:rPr>
                <w:b/>
                <w:bCs/>
              </w:rPr>
              <w:lastRenderedPageBreak/>
              <w:t>Соответствие ответа вопросу</w:t>
            </w:r>
          </w:p>
        </w:tc>
        <w:tc>
          <w:tcPr>
            <w:tcW w:w="2694" w:type="dxa"/>
            <w:hideMark/>
          </w:tcPr>
          <w:p w:rsidR="00C57C91" w:rsidRDefault="00C57C91">
            <w:pPr>
              <w:rPr>
                <w:bCs/>
              </w:rPr>
            </w:pPr>
            <w:r>
              <w:rPr>
                <w:bCs/>
              </w:rPr>
              <w:t>Хотя бы частичное (</w:t>
            </w:r>
            <w:r>
              <w:rPr>
                <w:bCs/>
                <w:i/>
              </w:rPr>
              <w:t>не относящееся к вопросу не подлежит проверке</w:t>
            </w:r>
            <w:r>
              <w:rPr>
                <w:bCs/>
              </w:rPr>
              <w:t>)</w:t>
            </w:r>
          </w:p>
        </w:tc>
        <w:tc>
          <w:tcPr>
            <w:tcW w:w="2551" w:type="dxa"/>
            <w:hideMark/>
          </w:tcPr>
          <w:p w:rsidR="00C57C91" w:rsidRDefault="00C57C91">
            <w:pPr>
              <w:rPr>
                <w:bCs/>
              </w:rPr>
            </w:pPr>
            <w:r>
              <w:rPr>
                <w:bCs/>
              </w:rPr>
              <w:t>Почти полное</w:t>
            </w:r>
          </w:p>
        </w:tc>
        <w:tc>
          <w:tcPr>
            <w:tcW w:w="2375" w:type="dxa"/>
            <w:hideMark/>
          </w:tcPr>
          <w:p w:rsidR="00C57C91" w:rsidRDefault="00C57C91">
            <w:pPr>
              <w:rPr>
                <w:bCs/>
              </w:rPr>
            </w:pPr>
            <w:r>
              <w:rPr>
                <w:bCs/>
              </w:rPr>
              <w:t>Полное</w:t>
            </w:r>
          </w:p>
        </w:tc>
      </w:tr>
      <w:tr w:rsidR="00C57C91" w:rsidTr="00C57C91">
        <w:tc>
          <w:tcPr>
            <w:tcW w:w="1950" w:type="dxa"/>
            <w:hideMark/>
          </w:tcPr>
          <w:p w:rsidR="00C57C91" w:rsidRDefault="00C57C91">
            <w:pPr>
              <w:rPr>
                <w:b/>
                <w:bCs/>
              </w:rPr>
            </w:pPr>
            <w:r>
              <w:rPr>
                <w:b/>
                <w:bCs/>
              </w:rPr>
              <w:t>Раскрытие темы</w:t>
            </w:r>
          </w:p>
        </w:tc>
        <w:tc>
          <w:tcPr>
            <w:tcW w:w="2694" w:type="dxa"/>
            <w:hideMark/>
          </w:tcPr>
          <w:p w:rsidR="00C57C91" w:rsidRDefault="00C57C91">
            <w:pPr>
              <w:rPr>
                <w:bCs/>
              </w:rPr>
            </w:pPr>
            <w:r>
              <w:rPr>
                <w:bCs/>
              </w:rPr>
              <w:t>Тема раскрыта поверхностно</w:t>
            </w:r>
          </w:p>
        </w:tc>
        <w:tc>
          <w:tcPr>
            <w:tcW w:w="2551" w:type="dxa"/>
            <w:hideMark/>
          </w:tcPr>
          <w:p w:rsidR="00C57C91" w:rsidRDefault="00C57C91">
            <w:pPr>
              <w:rPr>
                <w:bCs/>
              </w:rPr>
            </w:pPr>
            <w:r>
              <w:rPr>
                <w:bCs/>
              </w:rPr>
              <w:t>Тема раскрыта хорошо, но не полностью</w:t>
            </w:r>
          </w:p>
        </w:tc>
        <w:tc>
          <w:tcPr>
            <w:tcW w:w="2375" w:type="dxa"/>
            <w:hideMark/>
          </w:tcPr>
          <w:p w:rsidR="00C57C91" w:rsidRDefault="00C57C91">
            <w:pPr>
              <w:rPr>
                <w:bCs/>
              </w:rPr>
            </w:pPr>
            <w:r>
              <w:rPr>
                <w:bCs/>
              </w:rPr>
              <w:t>Тема глубоко раскрыта</w:t>
            </w:r>
          </w:p>
        </w:tc>
      </w:tr>
      <w:tr w:rsidR="00C57C91" w:rsidTr="00C57C91">
        <w:tc>
          <w:tcPr>
            <w:tcW w:w="1950" w:type="dxa"/>
            <w:hideMark/>
          </w:tcPr>
          <w:p w:rsidR="00C57C91" w:rsidRDefault="00C57C91">
            <w:pPr>
              <w:rPr>
                <w:b/>
                <w:bCs/>
              </w:rPr>
            </w:pPr>
            <w:r>
              <w:rPr>
                <w:b/>
                <w:bCs/>
              </w:rPr>
              <w:t>Логика изложения и аргументация</w:t>
            </w:r>
          </w:p>
        </w:tc>
        <w:tc>
          <w:tcPr>
            <w:tcW w:w="2694" w:type="dxa"/>
            <w:hideMark/>
          </w:tcPr>
          <w:p w:rsidR="00C57C91" w:rsidRDefault="00C57C91">
            <w:pPr>
              <w:rPr>
                <w:bCs/>
              </w:rPr>
            </w:pPr>
            <w:r>
              <w:rPr>
                <w:bCs/>
              </w:rPr>
              <w:t>Изложение непоследовательное, аргументировано лишь отчасти</w:t>
            </w:r>
          </w:p>
        </w:tc>
        <w:tc>
          <w:tcPr>
            <w:tcW w:w="2551" w:type="dxa"/>
            <w:hideMark/>
          </w:tcPr>
          <w:p w:rsidR="00C57C91" w:rsidRDefault="00C57C91">
            <w:pPr>
              <w:rPr>
                <w:bCs/>
              </w:rPr>
            </w:pPr>
            <w:r>
              <w:rPr>
                <w:bCs/>
              </w:rPr>
              <w:t>Изложение последовательно, но в логике есть изъяны или аргументы приведены не ко всем положениям.</w:t>
            </w:r>
          </w:p>
        </w:tc>
        <w:tc>
          <w:tcPr>
            <w:tcW w:w="2375" w:type="dxa"/>
            <w:hideMark/>
          </w:tcPr>
          <w:p w:rsidR="00C57C91" w:rsidRDefault="00C57C91">
            <w:pPr>
              <w:rPr>
                <w:bCs/>
              </w:rPr>
            </w:pPr>
            <w:r>
              <w:rPr>
                <w:bCs/>
              </w:rPr>
              <w:t>Изложение логически структурировано и аргументировано</w:t>
            </w:r>
          </w:p>
        </w:tc>
      </w:tr>
      <w:tr w:rsidR="00C57C91" w:rsidTr="00C57C91">
        <w:tc>
          <w:tcPr>
            <w:tcW w:w="1950" w:type="dxa"/>
            <w:hideMark/>
          </w:tcPr>
          <w:p w:rsidR="00C57C91" w:rsidRDefault="00C57C91">
            <w:pPr>
              <w:rPr>
                <w:b/>
                <w:bCs/>
              </w:rPr>
            </w:pPr>
            <w:r>
              <w:rPr>
                <w:b/>
                <w:bCs/>
              </w:rPr>
              <w:t>Корректность изложения</w:t>
            </w:r>
          </w:p>
        </w:tc>
        <w:tc>
          <w:tcPr>
            <w:tcW w:w="2694" w:type="dxa"/>
            <w:hideMark/>
          </w:tcPr>
          <w:p w:rsidR="00C57C91" w:rsidRDefault="00C57C91">
            <w:pPr>
              <w:rPr>
                <w:bCs/>
              </w:rPr>
            </w:pPr>
            <w:r>
              <w:rPr>
                <w:bCs/>
              </w:rPr>
              <w:t>Многие факты сомнительные или неточные</w:t>
            </w:r>
          </w:p>
        </w:tc>
        <w:tc>
          <w:tcPr>
            <w:tcW w:w="2551" w:type="dxa"/>
            <w:hideMark/>
          </w:tcPr>
          <w:p w:rsidR="00C57C91" w:rsidRDefault="00C57C91">
            <w:pPr>
              <w:rPr>
                <w:bCs/>
              </w:rPr>
            </w:pPr>
            <w:r>
              <w:rPr>
                <w:bCs/>
              </w:rPr>
              <w:t>Факты в основном точные</w:t>
            </w:r>
          </w:p>
        </w:tc>
        <w:tc>
          <w:tcPr>
            <w:tcW w:w="2375" w:type="dxa"/>
            <w:hideMark/>
          </w:tcPr>
          <w:p w:rsidR="00C57C91" w:rsidRDefault="00C57C91">
            <w:pPr>
              <w:rPr>
                <w:bCs/>
              </w:rPr>
            </w:pPr>
            <w:r>
              <w:rPr>
                <w:bCs/>
              </w:rPr>
              <w:t>Факты представлены точно</w:t>
            </w:r>
          </w:p>
        </w:tc>
      </w:tr>
      <w:tr w:rsidR="00C57C91" w:rsidTr="00C57C91">
        <w:tc>
          <w:tcPr>
            <w:tcW w:w="1950" w:type="dxa"/>
            <w:hideMark/>
          </w:tcPr>
          <w:p w:rsidR="00C57C91" w:rsidRDefault="00C57C91">
            <w:pPr>
              <w:rPr>
                <w:b/>
                <w:bCs/>
              </w:rPr>
            </w:pPr>
            <w:r>
              <w:rPr>
                <w:b/>
                <w:bCs/>
              </w:rPr>
              <w:t>Анализ</w:t>
            </w:r>
          </w:p>
        </w:tc>
        <w:tc>
          <w:tcPr>
            <w:tcW w:w="2694" w:type="dxa"/>
            <w:hideMark/>
          </w:tcPr>
          <w:p w:rsidR="00C57C91" w:rsidRDefault="00C57C91">
            <w:pPr>
              <w:rPr>
                <w:bCs/>
              </w:rPr>
            </w:pPr>
            <w:r>
              <w:t>Недостаточное использование ключевых понятий (концепций)</w:t>
            </w:r>
          </w:p>
        </w:tc>
        <w:tc>
          <w:tcPr>
            <w:tcW w:w="2551" w:type="dxa"/>
            <w:hideMark/>
          </w:tcPr>
          <w:p w:rsidR="00C57C91" w:rsidRDefault="00C57C91">
            <w:pPr>
              <w:rPr>
                <w:bCs/>
              </w:rPr>
            </w:pPr>
            <w:r>
              <w:rPr>
                <w:bCs/>
              </w:rPr>
              <w:t>Хорошее владение терминологией, однако не хватает сравнительного или критического анализа</w:t>
            </w:r>
          </w:p>
        </w:tc>
        <w:tc>
          <w:tcPr>
            <w:tcW w:w="2375" w:type="dxa"/>
            <w:hideMark/>
          </w:tcPr>
          <w:p w:rsidR="00C57C91" w:rsidRDefault="00C57C91">
            <w:pPr>
              <w:rPr>
                <w:bCs/>
              </w:rPr>
            </w:pPr>
            <w:r>
              <w:t>Строгий критический анализ ключевых понятий (концепций)</w:t>
            </w:r>
          </w:p>
        </w:tc>
      </w:tr>
      <w:tr w:rsidR="00C57C91" w:rsidTr="00C57C91">
        <w:tc>
          <w:tcPr>
            <w:tcW w:w="1950" w:type="dxa"/>
            <w:hideMark/>
          </w:tcPr>
          <w:p w:rsidR="00C57C91" w:rsidRDefault="00C57C91">
            <w:pPr>
              <w:rPr>
                <w:b/>
                <w:bCs/>
              </w:rPr>
            </w:pPr>
            <w:r>
              <w:rPr>
                <w:b/>
                <w:bCs/>
              </w:rPr>
              <w:t>Стиль изложения</w:t>
            </w:r>
          </w:p>
        </w:tc>
        <w:tc>
          <w:tcPr>
            <w:tcW w:w="2694" w:type="dxa"/>
            <w:hideMark/>
          </w:tcPr>
          <w:p w:rsidR="00C57C91" w:rsidRDefault="00C57C91">
            <w:r>
              <w:t>Излишние повторения, лишний текст, ненаучная лексика и жаргонизмы</w:t>
            </w:r>
          </w:p>
        </w:tc>
        <w:tc>
          <w:tcPr>
            <w:tcW w:w="2551" w:type="dxa"/>
            <w:hideMark/>
          </w:tcPr>
          <w:p w:rsidR="00C57C91" w:rsidRDefault="00C57C91">
            <w:pPr>
              <w:rPr>
                <w:bCs/>
              </w:rPr>
            </w:pPr>
            <w:r>
              <w:rPr>
                <w:bCs/>
              </w:rPr>
              <w:t>Научный стиль изложения, однако затянуто</w:t>
            </w:r>
          </w:p>
        </w:tc>
        <w:tc>
          <w:tcPr>
            <w:tcW w:w="2375" w:type="dxa"/>
            <w:hideMark/>
          </w:tcPr>
          <w:p w:rsidR="00C57C91" w:rsidRDefault="00C57C91">
            <w:r>
              <w:t>Концентрированный текст, насыщенный фактами и аргументами, удерживает внимание</w:t>
            </w:r>
          </w:p>
        </w:tc>
      </w:tr>
      <w:tr w:rsidR="00C57C91" w:rsidTr="00C57C91">
        <w:tc>
          <w:tcPr>
            <w:tcW w:w="1950" w:type="dxa"/>
            <w:hideMark/>
          </w:tcPr>
          <w:p w:rsidR="00C57C91" w:rsidRDefault="00C57C91">
            <w:pPr>
              <w:rPr>
                <w:b/>
                <w:bCs/>
              </w:rPr>
            </w:pPr>
            <w:r>
              <w:rPr>
                <w:b/>
                <w:bCs/>
              </w:rPr>
              <w:t>Оформление</w:t>
            </w:r>
          </w:p>
        </w:tc>
        <w:tc>
          <w:tcPr>
            <w:tcW w:w="2694" w:type="dxa"/>
            <w:hideMark/>
          </w:tcPr>
          <w:p w:rsidR="00C57C91" w:rsidRDefault="00C57C91">
            <w:r>
              <w:t>Неопрятная и трудно читаемая работа</w:t>
            </w:r>
          </w:p>
        </w:tc>
        <w:tc>
          <w:tcPr>
            <w:tcW w:w="2551" w:type="dxa"/>
            <w:hideMark/>
          </w:tcPr>
          <w:p w:rsidR="00C57C91" w:rsidRDefault="00C57C91">
            <w:pPr>
              <w:rPr>
                <w:bCs/>
              </w:rPr>
            </w:pPr>
            <w:r>
              <w:rPr>
                <w:bCs/>
              </w:rPr>
              <w:t>Работа оформлена хорошо, хотя и есть недостатки</w:t>
            </w:r>
          </w:p>
        </w:tc>
        <w:tc>
          <w:tcPr>
            <w:tcW w:w="2375" w:type="dxa"/>
            <w:hideMark/>
          </w:tcPr>
          <w:p w:rsidR="00C57C91" w:rsidRDefault="00C57C91">
            <w:r>
              <w:t>Четко и хорошо оформленная работа</w:t>
            </w:r>
          </w:p>
        </w:tc>
      </w:tr>
      <w:tr w:rsidR="00C57C91" w:rsidTr="00C57C91">
        <w:tc>
          <w:tcPr>
            <w:tcW w:w="1950" w:type="dxa"/>
            <w:hideMark/>
          </w:tcPr>
          <w:p w:rsidR="00C57C91" w:rsidRDefault="00C57C91">
            <w:pPr>
              <w:rPr>
                <w:b/>
                <w:bCs/>
              </w:rPr>
            </w:pPr>
            <w:r>
              <w:rPr>
                <w:b/>
                <w:bCs/>
              </w:rPr>
              <w:t>Объём</w:t>
            </w:r>
          </w:p>
        </w:tc>
        <w:tc>
          <w:tcPr>
            <w:tcW w:w="2694" w:type="dxa"/>
            <w:hideMark/>
          </w:tcPr>
          <w:p w:rsidR="00C57C91" w:rsidRDefault="00C57C91">
            <w:pPr>
              <w:spacing w:before="100" w:beforeAutospacing="1" w:after="100" w:afterAutospacing="1"/>
            </w:pPr>
            <w:r>
              <w:t>Слишком длинная / короткая работа</w:t>
            </w:r>
          </w:p>
        </w:tc>
        <w:tc>
          <w:tcPr>
            <w:tcW w:w="2551" w:type="dxa"/>
            <w:hideMark/>
          </w:tcPr>
          <w:p w:rsidR="00C57C91" w:rsidRDefault="00C57C91">
            <w:pPr>
              <w:rPr>
                <w:bCs/>
              </w:rPr>
            </w:pPr>
            <w:r>
              <w:rPr>
                <w:bCs/>
              </w:rPr>
              <w:t>Тема требует несколько более длинного/короткого изложения</w:t>
            </w:r>
          </w:p>
        </w:tc>
        <w:tc>
          <w:tcPr>
            <w:tcW w:w="2375" w:type="dxa"/>
            <w:hideMark/>
          </w:tcPr>
          <w:p w:rsidR="00C57C91" w:rsidRDefault="00C57C91">
            <w:r>
              <w:t>Разумный объем, соответствующий теме</w:t>
            </w:r>
          </w:p>
        </w:tc>
      </w:tr>
      <w:tr w:rsidR="00C57C91" w:rsidTr="00C57C91">
        <w:tc>
          <w:tcPr>
            <w:tcW w:w="1950" w:type="dxa"/>
            <w:hideMark/>
          </w:tcPr>
          <w:p w:rsidR="00C57C91" w:rsidRDefault="00C57C91">
            <w:pPr>
              <w:rPr>
                <w:b/>
                <w:bCs/>
              </w:rPr>
            </w:pPr>
            <w:r>
              <w:rPr>
                <w:b/>
                <w:bCs/>
              </w:rPr>
              <w:t>Представление данных</w:t>
            </w:r>
          </w:p>
        </w:tc>
        <w:tc>
          <w:tcPr>
            <w:tcW w:w="2694" w:type="dxa"/>
            <w:hideMark/>
          </w:tcPr>
          <w:p w:rsidR="00C57C91" w:rsidRDefault="00C57C91">
            <w:pPr>
              <w:spacing w:before="100" w:beforeAutospacing="1" w:after="100" w:afterAutospacing="1"/>
            </w:pPr>
            <w:r>
              <w:t>Неэффективное использование или неиспользование схем / таблиц для подтверждения аргументов</w:t>
            </w:r>
          </w:p>
        </w:tc>
        <w:tc>
          <w:tcPr>
            <w:tcW w:w="2551" w:type="dxa"/>
            <w:hideMark/>
          </w:tcPr>
          <w:p w:rsidR="00C57C91" w:rsidRDefault="00C57C91">
            <w:pPr>
              <w:rPr>
                <w:bCs/>
              </w:rPr>
            </w:pPr>
            <w:r>
              <w:rPr>
                <w:bCs/>
              </w:rPr>
              <w:t>Таблицы и/или схемы используются, однако не лучшим образом (в том числе приведённые в них данные не обсуждаются в тексте)</w:t>
            </w:r>
          </w:p>
        </w:tc>
        <w:tc>
          <w:tcPr>
            <w:tcW w:w="2375" w:type="dxa"/>
            <w:hideMark/>
          </w:tcPr>
          <w:p w:rsidR="00C57C91" w:rsidRDefault="00C57C91">
            <w:r>
              <w:t>Эффективное использование схем / таблиц для подтверждения аргументов</w:t>
            </w:r>
          </w:p>
        </w:tc>
      </w:tr>
      <w:tr w:rsidR="00C57C91" w:rsidTr="00C57C91">
        <w:tc>
          <w:tcPr>
            <w:tcW w:w="1950" w:type="dxa"/>
            <w:hideMark/>
          </w:tcPr>
          <w:p w:rsidR="00C57C91" w:rsidRDefault="00C57C91">
            <w:pPr>
              <w:rPr>
                <w:b/>
                <w:bCs/>
              </w:rPr>
            </w:pPr>
            <w:r>
              <w:rPr>
                <w:b/>
                <w:bCs/>
              </w:rPr>
              <w:t>Грамотность</w:t>
            </w:r>
          </w:p>
        </w:tc>
        <w:tc>
          <w:tcPr>
            <w:tcW w:w="2694" w:type="dxa"/>
            <w:hideMark/>
          </w:tcPr>
          <w:p w:rsidR="00C57C91" w:rsidRDefault="00C57C91">
            <w:pPr>
              <w:spacing w:before="100" w:beforeAutospacing="1" w:after="100" w:afterAutospacing="1"/>
            </w:pPr>
            <w:r>
              <w:t>Много орфографических и грамматических ошибок</w:t>
            </w:r>
          </w:p>
        </w:tc>
        <w:tc>
          <w:tcPr>
            <w:tcW w:w="2551" w:type="dxa"/>
            <w:hideMark/>
          </w:tcPr>
          <w:p w:rsidR="00C57C91" w:rsidRDefault="00C57C91">
            <w:pPr>
              <w:rPr>
                <w:bCs/>
              </w:rPr>
            </w:pPr>
            <w:r>
              <w:rPr>
                <w:bCs/>
              </w:rPr>
              <w:t>Есть отдельные ошибки</w:t>
            </w:r>
          </w:p>
        </w:tc>
        <w:tc>
          <w:tcPr>
            <w:tcW w:w="2375" w:type="dxa"/>
            <w:hideMark/>
          </w:tcPr>
          <w:p w:rsidR="00C57C91" w:rsidRDefault="00C57C91">
            <w:r>
              <w:t>Нет орфографических ошибок, грамматически правильные предложения</w:t>
            </w:r>
          </w:p>
        </w:tc>
      </w:tr>
      <w:tr w:rsidR="00C57C91" w:rsidTr="00C57C91">
        <w:tc>
          <w:tcPr>
            <w:tcW w:w="1950" w:type="dxa"/>
            <w:hideMark/>
          </w:tcPr>
          <w:p w:rsidR="00C57C91" w:rsidRDefault="00C57C91">
            <w:pPr>
              <w:rPr>
                <w:b/>
                <w:bCs/>
              </w:rPr>
            </w:pPr>
            <w:r>
              <w:rPr>
                <w:b/>
                <w:bCs/>
              </w:rPr>
              <w:t>Использование источников</w:t>
            </w:r>
          </w:p>
        </w:tc>
        <w:tc>
          <w:tcPr>
            <w:tcW w:w="2694" w:type="dxa"/>
            <w:hideMark/>
          </w:tcPr>
          <w:p w:rsidR="00C57C91" w:rsidRDefault="00C57C91">
            <w:pPr>
              <w:spacing w:before="100" w:beforeAutospacing="1" w:after="100" w:afterAutospacing="1"/>
            </w:pPr>
            <w:r>
              <w:t>Имеются ссылки на все источники, однако цитируются слишком большие отрывки или ссылки расставлены не по правилам</w:t>
            </w:r>
          </w:p>
        </w:tc>
        <w:tc>
          <w:tcPr>
            <w:tcW w:w="2551" w:type="dxa"/>
            <w:hideMark/>
          </w:tcPr>
          <w:p w:rsidR="00C57C91" w:rsidRDefault="00C57C91">
            <w:pPr>
              <w:rPr>
                <w:bCs/>
              </w:rPr>
            </w:pPr>
            <w:r>
              <w:rPr>
                <w:bCs/>
              </w:rPr>
              <w:t>Имеются единичные ошибки цитирования.</w:t>
            </w:r>
          </w:p>
        </w:tc>
        <w:tc>
          <w:tcPr>
            <w:tcW w:w="2375" w:type="dxa"/>
            <w:hideMark/>
          </w:tcPr>
          <w:p w:rsidR="00C57C91" w:rsidRDefault="00C57C91">
            <w:r>
              <w:t>Адекватное использование источников</w:t>
            </w:r>
          </w:p>
        </w:tc>
      </w:tr>
    </w:tbl>
    <w:p w:rsidR="00C57C91" w:rsidRDefault="00C57C91" w:rsidP="00C57C91">
      <w:pPr>
        <w:tabs>
          <w:tab w:val="left" w:pos="709"/>
        </w:tabs>
        <w:ind w:right="141"/>
      </w:pPr>
      <w:r>
        <w:tab/>
        <w:t>Оценка выставляется как среднее по критериям.</w:t>
      </w:r>
    </w:p>
    <w:p w:rsidR="00C57C91" w:rsidRDefault="00C57C91" w:rsidP="00C57C91">
      <w:pPr>
        <w:widowControl/>
        <w:autoSpaceDE w:val="0"/>
        <w:autoSpaceDN w:val="0"/>
        <w:adjustRightInd w:val="0"/>
        <w:jc w:val="center"/>
        <w:rPr>
          <w:b/>
          <w:szCs w:val="24"/>
        </w:rPr>
      </w:pPr>
      <w:r>
        <w:rPr>
          <w:b/>
        </w:rPr>
        <w:br w:type="page"/>
      </w:r>
      <w:r>
        <w:rPr>
          <w:b/>
          <w:szCs w:val="24"/>
        </w:rPr>
        <w:lastRenderedPageBreak/>
        <w:t>2. Список вопросов и (или) заданий для проведения промежуточной аттестации</w:t>
      </w:r>
    </w:p>
    <w:p w:rsidR="00C57C91" w:rsidRDefault="00C57C91" w:rsidP="00C57C91">
      <w:pPr>
        <w:widowControl/>
        <w:autoSpaceDE w:val="0"/>
        <w:autoSpaceDN w:val="0"/>
        <w:adjustRightInd w:val="0"/>
        <w:jc w:val="center"/>
        <w:rPr>
          <w:i/>
          <w:szCs w:val="24"/>
        </w:rPr>
      </w:pPr>
    </w:p>
    <w:p w:rsidR="00C57C91" w:rsidRPr="00041664" w:rsidRDefault="00C57C91" w:rsidP="00C57C91">
      <w:pPr>
        <w:widowControl/>
        <w:autoSpaceDE w:val="0"/>
        <w:autoSpaceDN w:val="0"/>
        <w:adjustRightInd w:val="0"/>
        <w:jc w:val="center"/>
        <w:rPr>
          <w:b/>
          <w:bCs/>
          <w:color w:val="000000" w:themeColor="text1"/>
          <w:szCs w:val="24"/>
        </w:rPr>
      </w:pPr>
      <w:r>
        <w:rPr>
          <w:b/>
          <w:bCs/>
          <w:szCs w:val="24"/>
        </w:rPr>
        <w:t xml:space="preserve">Список вопросов к </w:t>
      </w:r>
      <w:r w:rsidRPr="00041664">
        <w:rPr>
          <w:b/>
          <w:bCs/>
          <w:color w:val="000000" w:themeColor="text1"/>
          <w:szCs w:val="24"/>
        </w:rPr>
        <w:t>экзамену:</w:t>
      </w:r>
    </w:p>
    <w:p w:rsidR="00C57C91" w:rsidRPr="00041664" w:rsidRDefault="00C57C91" w:rsidP="00C57C91">
      <w:pPr>
        <w:autoSpaceDE w:val="0"/>
        <w:autoSpaceDN w:val="0"/>
        <w:adjustRightInd w:val="0"/>
        <w:jc w:val="center"/>
        <w:rPr>
          <w:b/>
          <w:bCs/>
          <w:color w:val="000000" w:themeColor="text1"/>
        </w:rPr>
      </w:pPr>
    </w:p>
    <w:p w:rsidR="00C57C91" w:rsidRPr="00041664" w:rsidRDefault="00C57C91" w:rsidP="00C57C91">
      <w:pPr>
        <w:pStyle w:val="2"/>
        <w:numPr>
          <w:ilvl w:val="0"/>
          <w:numId w:val="26"/>
        </w:numPr>
        <w:spacing w:after="0" w:line="240" w:lineRule="auto"/>
        <w:jc w:val="both"/>
        <w:rPr>
          <w:color w:val="000000" w:themeColor="text1"/>
        </w:rPr>
      </w:pPr>
      <w:r w:rsidRPr="00041664">
        <w:rPr>
          <w:color w:val="000000" w:themeColor="text1"/>
        </w:rPr>
        <w:t>Понятие канала передачи информации. Общие характеристики каналов передачи информации. Различные подходы к классификации каналов.</w:t>
      </w:r>
    </w:p>
    <w:p w:rsidR="00C57C91" w:rsidRDefault="00C57C91" w:rsidP="00C57C91">
      <w:pPr>
        <w:pStyle w:val="2"/>
        <w:numPr>
          <w:ilvl w:val="0"/>
          <w:numId w:val="26"/>
        </w:numPr>
        <w:spacing w:after="0" w:line="240" w:lineRule="auto"/>
        <w:jc w:val="both"/>
      </w:pPr>
      <w:r w:rsidRPr="00041664">
        <w:rPr>
          <w:color w:val="000000" w:themeColor="text1"/>
        </w:rPr>
        <w:t>Понятие о системных характеристиках канала. Системные характеристики временного по входу и выходу канала. Их физический смысл</w:t>
      </w:r>
      <w:r>
        <w:t xml:space="preserve"> и взаимосвязь. </w:t>
      </w:r>
    </w:p>
    <w:p w:rsidR="00C57C91" w:rsidRDefault="00C57C91" w:rsidP="00C57C91">
      <w:pPr>
        <w:pStyle w:val="2"/>
        <w:numPr>
          <w:ilvl w:val="0"/>
          <w:numId w:val="26"/>
        </w:numPr>
        <w:spacing w:after="0" w:line="240" w:lineRule="auto"/>
        <w:jc w:val="both"/>
      </w:pPr>
      <w:r>
        <w:t>Системные характеристики временного по входу и пространственно-временного по выходу канала. Их физический смысл и взаимосвязь.</w:t>
      </w:r>
    </w:p>
    <w:p w:rsidR="00C57C91" w:rsidRDefault="00C57C91" w:rsidP="00C57C91">
      <w:pPr>
        <w:pStyle w:val="2"/>
        <w:numPr>
          <w:ilvl w:val="0"/>
          <w:numId w:val="26"/>
        </w:numPr>
        <w:spacing w:after="0" w:line="240" w:lineRule="auto"/>
        <w:jc w:val="both"/>
      </w:pPr>
      <w:r>
        <w:t>Определение сигнала на выходе канала по различным системным характеристикам.</w:t>
      </w:r>
    </w:p>
    <w:p w:rsidR="00C57C91" w:rsidRDefault="00C57C91" w:rsidP="00C57C91">
      <w:pPr>
        <w:pStyle w:val="2"/>
        <w:numPr>
          <w:ilvl w:val="0"/>
          <w:numId w:val="26"/>
        </w:numPr>
        <w:spacing w:after="0" w:line="240" w:lineRule="auto"/>
        <w:jc w:val="both"/>
      </w:pPr>
      <w:r>
        <w:t xml:space="preserve">Особенности каналов со случайно изменяющимися параметрами. Регулярная и </w:t>
      </w:r>
      <w:proofErr w:type="spellStart"/>
      <w:r>
        <w:t>флуктуационная</w:t>
      </w:r>
      <w:proofErr w:type="spellEnd"/>
      <w:r>
        <w:t xml:space="preserve"> составляющие системных характеристик канала со случайными параметрами.</w:t>
      </w:r>
    </w:p>
    <w:p w:rsidR="00C57C91" w:rsidRDefault="00C57C91" w:rsidP="00C57C91">
      <w:pPr>
        <w:pStyle w:val="2"/>
        <w:numPr>
          <w:ilvl w:val="0"/>
          <w:numId w:val="26"/>
        </w:numPr>
        <w:spacing w:after="0" w:line="240" w:lineRule="auto"/>
        <w:jc w:val="both"/>
      </w:pPr>
      <w:r>
        <w:t>Регулярная составляющая тропосферных радиоканалов. Основные физические факторы, влияющие на их характеристики.</w:t>
      </w:r>
    </w:p>
    <w:p w:rsidR="00C57C91" w:rsidRDefault="00C57C91" w:rsidP="00C57C91">
      <w:pPr>
        <w:pStyle w:val="2"/>
        <w:numPr>
          <w:ilvl w:val="0"/>
          <w:numId w:val="26"/>
        </w:numPr>
        <w:spacing w:after="0" w:line="240" w:lineRule="auto"/>
        <w:jc w:val="both"/>
      </w:pPr>
      <w:r>
        <w:t>Влияние земной поверхности на регулярную составляющую канала.</w:t>
      </w:r>
    </w:p>
    <w:p w:rsidR="00C57C91" w:rsidRDefault="00C57C91" w:rsidP="00C57C91">
      <w:pPr>
        <w:pStyle w:val="2"/>
        <w:numPr>
          <w:ilvl w:val="0"/>
          <w:numId w:val="26"/>
        </w:numPr>
        <w:spacing w:after="0" w:line="240" w:lineRule="auto"/>
        <w:jc w:val="both"/>
      </w:pPr>
      <w:r>
        <w:t>Рефракция радиоволн в тропосфере.</w:t>
      </w:r>
    </w:p>
    <w:p w:rsidR="00C57C91" w:rsidRDefault="00C57C91" w:rsidP="00C57C91">
      <w:pPr>
        <w:pStyle w:val="2"/>
        <w:numPr>
          <w:ilvl w:val="0"/>
          <w:numId w:val="26"/>
        </w:numPr>
        <w:spacing w:after="0" w:line="240" w:lineRule="auto"/>
        <w:jc w:val="both"/>
      </w:pPr>
      <w:r>
        <w:t>Молекулярное поглощение в тропосфере. Окна прозрачности.</w:t>
      </w:r>
    </w:p>
    <w:p w:rsidR="00C57C91" w:rsidRDefault="00C57C91" w:rsidP="00C57C91">
      <w:pPr>
        <w:pStyle w:val="2"/>
        <w:numPr>
          <w:ilvl w:val="0"/>
          <w:numId w:val="26"/>
        </w:numPr>
        <w:spacing w:after="0" w:line="240" w:lineRule="auto"/>
        <w:jc w:val="both"/>
      </w:pPr>
      <w:r>
        <w:t>Влияние ослабления в гидрометеорах на передаточную функцию канала.</w:t>
      </w:r>
    </w:p>
    <w:p w:rsidR="00C57C91" w:rsidRDefault="00C57C91" w:rsidP="00C57C91">
      <w:pPr>
        <w:pStyle w:val="2"/>
        <w:numPr>
          <w:ilvl w:val="0"/>
          <w:numId w:val="26"/>
        </w:numPr>
        <w:spacing w:after="0" w:line="240" w:lineRule="auto"/>
        <w:jc w:val="both"/>
      </w:pPr>
      <w:r>
        <w:t>Регулярная составляющая ионосферных каналов. Основные физические эффекты без учета магнитного поля Земли.</w:t>
      </w:r>
    </w:p>
    <w:p w:rsidR="00C57C91" w:rsidRDefault="00C57C91" w:rsidP="00C57C91">
      <w:pPr>
        <w:pStyle w:val="2"/>
        <w:numPr>
          <w:ilvl w:val="0"/>
          <w:numId w:val="26"/>
        </w:numPr>
        <w:spacing w:after="0" w:line="240" w:lineRule="auto"/>
        <w:jc w:val="both"/>
      </w:pPr>
      <w:r>
        <w:t>Влияние магнитного поля Земли на передаточную функцию ионосферного канала.</w:t>
      </w:r>
    </w:p>
    <w:p w:rsidR="00C57C91" w:rsidRDefault="00C57C91" w:rsidP="00C57C91">
      <w:pPr>
        <w:pStyle w:val="2"/>
        <w:numPr>
          <w:ilvl w:val="0"/>
          <w:numId w:val="26"/>
        </w:numPr>
        <w:spacing w:after="0" w:line="240" w:lineRule="auto"/>
        <w:jc w:val="both"/>
      </w:pPr>
      <w:proofErr w:type="spellStart"/>
      <w:r>
        <w:t>Флуктуационная</w:t>
      </w:r>
      <w:proofErr w:type="spellEnd"/>
      <w:r>
        <w:t xml:space="preserve"> составляющая стохастических радиоканалов. Различные механизмы взаимодействия с неоднородностями.</w:t>
      </w:r>
    </w:p>
    <w:p w:rsidR="00C57C91" w:rsidRDefault="00C57C91" w:rsidP="00C57C91">
      <w:pPr>
        <w:pStyle w:val="2"/>
        <w:numPr>
          <w:ilvl w:val="0"/>
          <w:numId w:val="26"/>
        </w:numPr>
        <w:spacing w:after="0" w:line="240" w:lineRule="auto"/>
        <w:jc w:val="both"/>
      </w:pPr>
      <w:r>
        <w:t>Одномерная статистика передаточной функции при чисто последовательном и чисто параллельном распространении.</w:t>
      </w:r>
    </w:p>
    <w:p w:rsidR="00C57C91" w:rsidRDefault="00C57C91" w:rsidP="00C57C91">
      <w:pPr>
        <w:pStyle w:val="2"/>
        <w:numPr>
          <w:ilvl w:val="0"/>
          <w:numId w:val="26"/>
        </w:numPr>
        <w:spacing w:after="0" w:line="240" w:lineRule="auto"/>
        <w:jc w:val="both"/>
      </w:pPr>
      <w:r>
        <w:t xml:space="preserve">Корреляционные функции системных характеристик радиоканалов. Их взаимосвязь. </w:t>
      </w:r>
    </w:p>
    <w:p w:rsidR="00C57C91" w:rsidRDefault="00C57C91" w:rsidP="00C57C91">
      <w:pPr>
        <w:pStyle w:val="2"/>
        <w:numPr>
          <w:ilvl w:val="0"/>
          <w:numId w:val="26"/>
        </w:numPr>
        <w:spacing w:after="0" w:line="240" w:lineRule="auto"/>
        <w:jc w:val="both"/>
      </w:pPr>
      <w:r>
        <w:t>Стационарные и нестационарные каналы со случайными параметрами. Каналы с коррелированными и некоррелированными путями распространения. Селективность канала по частоте, времени и пространству. Функция рассеяния канала и ее физический смысл.</w:t>
      </w:r>
    </w:p>
    <w:p w:rsidR="00C57C91" w:rsidRDefault="00C57C91" w:rsidP="00C57C91">
      <w:pPr>
        <w:pStyle w:val="2"/>
        <w:spacing w:after="0" w:line="240" w:lineRule="auto"/>
        <w:ind w:left="0" w:firstLine="425"/>
        <w:jc w:val="both"/>
      </w:pPr>
    </w:p>
    <w:p w:rsidR="00C57C91" w:rsidRDefault="00C57C91" w:rsidP="00C57C91">
      <w:pPr>
        <w:jc w:val="center"/>
        <w:rPr>
          <w:b/>
          <w:bCs/>
        </w:rPr>
      </w:pPr>
      <w:r>
        <w:rPr>
          <w:b/>
          <w:bCs/>
        </w:rPr>
        <w:t>Критерии оценивания ответов на вопросы билета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969"/>
        <w:gridCol w:w="2126"/>
        <w:gridCol w:w="1807"/>
      </w:tblGrid>
      <w:tr w:rsidR="00C57C91" w:rsidTr="00C57C91">
        <w:tc>
          <w:tcPr>
            <w:tcW w:w="1668" w:type="dxa"/>
            <w:vAlign w:val="center"/>
            <w:hideMark/>
          </w:tcPr>
          <w:p w:rsidR="00C57C91" w:rsidRDefault="00C57C91">
            <w:pPr>
              <w:jc w:val="center"/>
              <w:rPr>
                <w:b/>
                <w:bCs/>
              </w:rPr>
            </w:pPr>
            <w:r>
              <w:rPr>
                <w:b/>
                <w:bCs/>
              </w:rPr>
              <w:t>Критерий</w:t>
            </w:r>
          </w:p>
        </w:tc>
        <w:tc>
          <w:tcPr>
            <w:tcW w:w="3969" w:type="dxa"/>
            <w:vAlign w:val="center"/>
            <w:hideMark/>
          </w:tcPr>
          <w:p w:rsidR="00C57C91" w:rsidRDefault="00C57C91">
            <w:pPr>
              <w:jc w:val="center"/>
              <w:rPr>
                <w:b/>
              </w:rPr>
            </w:pPr>
            <w:r>
              <w:rPr>
                <w:b/>
              </w:rPr>
              <w:t>Пороговый уровень</w:t>
            </w:r>
          </w:p>
          <w:p w:rsidR="00C57C91" w:rsidRDefault="00C57C91">
            <w:pPr>
              <w:jc w:val="center"/>
              <w:rPr>
                <w:b/>
              </w:rPr>
            </w:pPr>
            <w:r>
              <w:rPr>
                <w:b/>
              </w:rPr>
              <w:t>(на «удовлетворительно»)</w:t>
            </w:r>
          </w:p>
        </w:tc>
        <w:tc>
          <w:tcPr>
            <w:tcW w:w="2126" w:type="dxa"/>
            <w:vAlign w:val="center"/>
            <w:hideMark/>
          </w:tcPr>
          <w:p w:rsidR="00C57C91" w:rsidRDefault="00C57C91">
            <w:pPr>
              <w:jc w:val="center"/>
              <w:rPr>
                <w:b/>
              </w:rPr>
            </w:pPr>
            <w:r>
              <w:rPr>
                <w:b/>
              </w:rPr>
              <w:t xml:space="preserve">Продвинутый уровень </w:t>
            </w:r>
            <w:r>
              <w:rPr>
                <w:b/>
              </w:rPr>
              <w:br/>
              <w:t>(на «хорошо»)</w:t>
            </w:r>
          </w:p>
        </w:tc>
        <w:tc>
          <w:tcPr>
            <w:tcW w:w="1807" w:type="dxa"/>
            <w:vAlign w:val="center"/>
            <w:hideMark/>
          </w:tcPr>
          <w:p w:rsidR="00C57C91" w:rsidRDefault="00C57C91">
            <w:pPr>
              <w:jc w:val="center"/>
              <w:rPr>
                <w:b/>
              </w:rPr>
            </w:pPr>
            <w:r>
              <w:rPr>
                <w:b/>
              </w:rPr>
              <w:t>Высокий</w:t>
            </w:r>
          </w:p>
          <w:p w:rsidR="00C57C91" w:rsidRDefault="00C57C91">
            <w:pPr>
              <w:jc w:val="center"/>
              <w:rPr>
                <w:b/>
              </w:rPr>
            </w:pPr>
            <w:r>
              <w:rPr>
                <w:b/>
              </w:rPr>
              <w:t xml:space="preserve">уровень </w:t>
            </w:r>
            <w:r>
              <w:rPr>
                <w:b/>
              </w:rPr>
              <w:br/>
              <w:t>(на «отлично»)</w:t>
            </w:r>
          </w:p>
        </w:tc>
      </w:tr>
      <w:tr w:rsidR="00C57C91" w:rsidTr="00C57C91">
        <w:tc>
          <w:tcPr>
            <w:tcW w:w="1668" w:type="dxa"/>
            <w:hideMark/>
          </w:tcPr>
          <w:p w:rsidR="00C57C91" w:rsidRDefault="00C57C91">
            <w:pPr>
              <w:rPr>
                <w:b/>
                <w:bCs/>
              </w:rPr>
            </w:pPr>
            <w:r>
              <w:rPr>
                <w:b/>
                <w:bCs/>
              </w:rPr>
              <w:t>Соответствие ответа вопросу</w:t>
            </w:r>
          </w:p>
        </w:tc>
        <w:tc>
          <w:tcPr>
            <w:tcW w:w="3969" w:type="dxa"/>
            <w:hideMark/>
          </w:tcPr>
          <w:p w:rsidR="00C57C91" w:rsidRDefault="00C57C91">
            <w:pPr>
              <w:rPr>
                <w:bCs/>
              </w:rPr>
            </w:pPr>
            <w:r>
              <w:rPr>
                <w:bCs/>
              </w:rPr>
              <w:t>Хотя бы частичное (</w:t>
            </w:r>
            <w:r>
              <w:rPr>
                <w:bCs/>
                <w:i/>
              </w:rPr>
              <w:t>не относящееся к вопросу не подлежит проверке</w:t>
            </w:r>
            <w:r>
              <w:rPr>
                <w:bCs/>
              </w:rPr>
              <w:t>)</w:t>
            </w:r>
          </w:p>
        </w:tc>
        <w:tc>
          <w:tcPr>
            <w:tcW w:w="2126" w:type="dxa"/>
            <w:hideMark/>
          </w:tcPr>
          <w:p w:rsidR="00C57C91" w:rsidRDefault="00C57C91">
            <w:pPr>
              <w:rPr>
                <w:bCs/>
              </w:rPr>
            </w:pPr>
            <w:r>
              <w:rPr>
                <w:bCs/>
              </w:rPr>
              <w:t>Полное</w:t>
            </w:r>
          </w:p>
        </w:tc>
        <w:tc>
          <w:tcPr>
            <w:tcW w:w="1807" w:type="dxa"/>
            <w:hideMark/>
          </w:tcPr>
          <w:p w:rsidR="00C57C91" w:rsidRDefault="00C57C91">
            <w:pPr>
              <w:rPr>
                <w:bCs/>
              </w:rPr>
            </w:pPr>
            <w:r>
              <w:rPr>
                <w:bCs/>
              </w:rPr>
              <w:t>Полное</w:t>
            </w:r>
          </w:p>
        </w:tc>
      </w:tr>
      <w:tr w:rsidR="00C57C91" w:rsidTr="00C57C91">
        <w:tc>
          <w:tcPr>
            <w:tcW w:w="1668" w:type="dxa"/>
            <w:hideMark/>
          </w:tcPr>
          <w:p w:rsidR="00C57C91" w:rsidRDefault="00C57C91">
            <w:pPr>
              <w:rPr>
                <w:b/>
                <w:bCs/>
              </w:rPr>
            </w:pPr>
            <w:r>
              <w:rPr>
                <w:b/>
                <w:bCs/>
              </w:rPr>
              <w:t>Наличие примеров</w:t>
            </w:r>
          </w:p>
        </w:tc>
        <w:tc>
          <w:tcPr>
            <w:tcW w:w="3969" w:type="dxa"/>
            <w:hideMark/>
          </w:tcPr>
          <w:p w:rsidR="00C57C91" w:rsidRDefault="00C57C91">
            <w:pPr>
              <w:rPr>
                <w:bCs/>
              </w:rPr>
            </w:pPr>
            <w:r>
              <w:rPr>
                <w:bCs/>
              </w:rPr>
              <w:t>Имеются отдельные примеры</w:t>
            </w:r>
          </w:p>
        </w:tc>
        <w:tc>
          <w:tcPr>
            <w:tcW w:w="2126" w:type="dxa"/>
            <w:hideMark/>
          </w:tcPr>
          <w:p w:rsidR="00C57C91" w:rsidRDefault="00C57C91">
            <w:pPr>
              <w:rPr>
                <w:bCs/>
              </w:rPr>
            </w:pPr>
            <w:r>
              <w:rPr>
                <w:bCs/>
              </w:rPr>
              <w:t>Много примеров</w:t>
            </w:r>
          </w:p>
        </w:tc>
        <w:tc>
          <w:tcPr>
            <w:tcW w:w="1807" w:type="dxa"/>
            <w:hideMark/>
          </w:tcPr>
          <w:p w:rsidR="00C57C91" w:rsidRDefault="00C57C91">
            <w:pPr>
              <w:rPr>
                <w:bCs/>
              </w:rPr>
            </w:pPr>
            <w:r>
              <w:rPr>
                <w:bCs/>
              </w:rPr>
              <w:t>Есть практически ко всем утверждениям</w:t>
            </w:r>
          </w:p>
        </w:tc>
      </w:tr>
      <w:tr w:rsidR="00C57C91" w:rsidTr="00C57C91">
        <w:tc>
          <w:tcPr>
            <w:tcW w:w="1668" w:type="dxa"/>
            <w:hideMark/>
          </w:tcPr>
          <w:p w:rsidR="00C57C91" w:rsidRDefault="00C57C91">
            <w:pPr>
              <w:rPr>
                <w:b/>
                <w:bCs/>
              </w:rPr>
            </w:pPr>
            <w:r>
              <w:rPr>
                <w:b/>
                <w:bCs/>
              </w:rPr>
              <w:t>Содержание ответа</w:t>
            </w:r>
          </w:p>
        </w:tc>
        <w:tc>
          <w:tcPr>
            <w:tcW w:w="3969" w:type="dxa"/>
            <w:hideMark/>
          </w:tcPr>
          <w:p w:rsidR="00C57C91" w:rsidRDefault="00C57C91">
            <w:pPr>
              <w:rPr>
                <w:bCs/>
              </w:rPr>
            </w:pPr>
            <w:r>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hideMark/>
          </w:tcPr>
          <w:p w:rsidR="00C57C91" w:rsidRDefault="00C57C91">
            <w:pPr>
              <w:rPr>
                <w:bCs/>
              </w:rPr>
            </w:pPr>
            <w:r>
              <w:rPr>
                <w:bCs/>
              </w:rPr>
              <w:t>Ответ почти полный, без ошибок, не хватает отдельных элементов и тонкостей</w:t>
            </w:r>
          </w:p>
        </w:tc>
        <w:tc>
          <w:tcPr>
            <w:tcW w:w="1807" w:type="dxa"/>
            <w:hideMark/>
          </w:tcPr>
          <w:p w:rsidR="00C57C91" w:rsidRDefault="00C57C91">
            <w:pPr>
              <w:rPr>
                <w:bCs/>
              </w:rPr>
            </w:pPr>
            <w:r>
              <w:rPr>
                <w:bCs/>
              </w:rPr>
              <w:t>Исчерпывающий полный ответ</w:t>
            </w:r>
          </w:p>
        </w:tc>
      </w:tr>
    </w:tbl>
    <w:p w:rsidR="009A31D6" w:rsidRDefault="009A31D6" w:rsidP="009A31D6">
      <w:pPr>
        <w:widowControl/>
        <w:autoSpaceDE w:val="0"/>
        <w:autoSpaceDN w:val="0"/>
        <w:adjustRightInd w:val="0"/>
        <w:jc w:val="center"/>
        <w:rPr>
          <w:b/>
          <w:bCs/>
          <w:color w:val="000000"/>
          <w:szCs w:val="24"/>
        </w:rPr>
      </w:pPr>
    </w:p>
    <w:p w:rsidR="00EE32A0" w:rsidRPr="00470559" w:rsidRDefault="002A1F85" w:rsidP="00C57C91">
      <w:pPr>
        <w:widowControl/>
        <w:jc w:val="center"/>
        <w:rPr>
          <w:b/>
          <w:szCs w:val="24"/>
        </w:rPr>
      </w:pPr>
      <w:r>
        <w:rPr>
          <w:b/>
          <w:bCs/>
          <w:szCs w:val="24"/>
        </w:rPr>
        <w:br w:type="page"/>
      </w:r>
      <w:r w:rsidR="00EE32A0" w:rsidRPr="00470559">
        <w:rPr>
          <w:b/>
          <w:szCs w:val="24"/>
        </w:rPr>
        <w:lastRenderedPageBreak/>
        <w:t>3</w:t>
      </w:r>
      <w:r w:rsidR="00461963">
        <w:rPr>
          <w:b/>
          <w:szCs w:val="24"/>
        </w:rPr>
        <w:t>.</w:t>
      </w:r>
      <w:r w:rsidR="00EE32A0" w:rsidRPr="00470559">
        <w:rPr>
          <w:b/>
          <w:szCs w:val="24"/>
        </w:rPr>
        <w:t xml:space="preserve"> Описание процедуры выставления оценки</w:t>
      </w:r>
    </w:p>
    <w:p w:rsidR="00EE32A0" w:rsidRPr="00470559" w:rsidRDefault="00EE32A0" w:rsidP="00EE32A0">
      <w:pPr>
        <w:widowControl/>
        <w:autoSpaceDE w:val="0"/>
        <w:autoSpaceDN w:val="0"/>
        <w:adjustRightInd w:val="0"/>
        <w:ind w:left="1080"/>
        <w:jc w:val="both"/>
        <w:rPr>
          <w:b/>
          <w:sz w:val="22"/>
          <w:szCs w:val="22"/>
        </w:rPr>
      </w:pPr>
    </w:p>
    <w:p w:rsidR="00DC1A62" w:rsidRPr="00470559" w:rsidRDefault="00DC1A62" w:rsidP="00DC1A62">
      <w:pPr>
        <w:widowControl/>
        <w:ind w:firstLine="709"/>
        <w:jc w:val="both"/>
        <w:rPr>
          <w:szCs w:val="24"/>
        </w:rPr>
      </w:pPr>
      <w:r w:rsidRPr="00470559">
        <w:rPr>
          <w:szCs w:val="24"/>
        </w:rPr>
        <w:t>Для успешного освоения дисциплины обязательно:</w:t>
      </w:r>
    </w:p>
    <w:p w:rsidR="00DC1A62" w:rsidRPr="00C57C91" w:rsidRDefault="00DC1A62" w:rsidP="00C57C91">
      <w:pPr>
        <w:widowControl/>
        <w:numPr>
          <w:ilvl w:val="0"/>
          <w:numId w:val="6"/>
        </w:numPr>
        <w:jc w:val="both"/>
        <w:rPr>
          <w:szCs w:val="24"/>
        </w:rPr>
      </w:pPr>
      <w:r w:rsidRPr="00470559">
        <w:rPr>
          <w:szCs w:val="24"/>
        </w:rPr>
        <w:t xml:space="preserve">выполнение </w:t>
      </w:r>
      <w:r w:rsidR="00C57C91">
        <w:rPr>
          <w:szCs w:val="24"/>
        </w:rPr>
        <w:t>самостоятельных</w:t>
      </w:r>
      <w:r w:rsidRPr="00470559">
        <w:rPr>
          <w:szCs w:val="24"/>
        </w:rPr>
        <w:t xml:space="preserve"> заданий (являются формой текущей аттестации</w:t>
      </w:r>
      <w:r w:rsidR="008D356B">
        <w:rPr>
          <w:szCs w:val="24"/>
        </w:rPr>
        <w:t xml:space="preserve"> и допуском к экзамену</w:t>
      </w:r>
      <w:r w:rsidRPr="00470559">
        <w:rPr>
          <w:szCs w:val="24"/>
        </w:rPr>
        <w:t>)</w:t>
      </w:r>
      <w:r w:rsidR="00C57C91">
        <w:rPr>
          <w:szCs w:val="24"/>
        </w:rPr>
        <w:t>.</w:t>
      </w:r>
    </w:p>
    <w:p w:rsidR="00DC1A62" w:rsidRPr="00470559" w:rsidRDefault="00DC1A62" w:rsidP="00DC1A62">
      <w:pPr>
        <w:widowControl/>
        <w:ind w:firstLine="709"/>
        <w:jc w:val="both"/>
        <w:rPr>
          <w:szCs w:val="24"/>
        </w:rPr>
      </w:pPr>
      <w:r w:rsidRPr="00470559">
        <w:rPr>
          <w:szCs w:val="24"/>
        </w:rPr>
        <w:t xml:space="preserve">Оценка за экзамен складывается из допуска </w:t>
      </w:r>
      <w:r>
        <w:rPr>
          <w:szCs w:val="24"/>
        </w:rPr>
        <w:t>к</w:t>
      </w:r>
      <w:r w:rsidRPr="00470559">
        <w:rPr>
          <w:szCs w:val="24"/>
        </w:rPr>
        <w:t xml:space="preserve"> экзамен</w:t>
      </w:r>
      <w:r>
        <w:rPr>
          <w:szCs w:val="24"/>
        </w:rPr>
        <w:t>у</w:t>
      </w:r>
      <w:r w:rsidRPr="00470559">
        <w:rPr>
          <w:szCs w:val="24"/>
        </w:rPr>
        <w:t>, оценки за ответы на вопросы на экзамене.</w:t>
      </w:r>
    </w:p>
    <w:p w:rsidR="00DC1A62" w:rsidRDefault="00DC1A62" w:rsidP="00DC1A62">
      <w:pPr>
        <w:widowControl/>
        <w:ind w:firstLine="709"/>
        <w:jc w:val="both"/>
        <w:rPr>
          <w:color w:val="000000" w:themeColor="text1"/>
          <w:szCs w:val="24"/>
        </w:rPr>
      </w:pPr>
    </w:p>
    <w:p w:rsidR="00DC1A62" w:rsidRPr="00DC1A62" w:rsidRDefault="00DC1A62" w:rsidP="00DC1A62">
      <w:pPr>
        <w:widowControl/>
        <w:ind w:firstLine="709"/>
        <w:jc w:val="both"/>
        <w:rPr>
          <w:color w:val="000000" w:themeColor="text1"/>
          <w:szCs w:val="24"/>
        </w:rPr>
      </w:pPr>
      <w:r w:rsidRPr="00DC1A62">
        <w:rPr>
          <w:color w:val="000000" w:themeColor="text1"/>
          <w:szCs w:val="24"/>
        </w:rPr>
        <w:t>В экзаменационные билет включается два теоретических вопроса. На подготовку к ответу дается не менее 1</w:t>
      </w:r>
      <w:r>
        <w:rPr>
          <w:color w:val="000000" w:themeColor="text1"/>
          <w:szCs w:val="24"/>
        </w:rPr>
        <w:t xml:space="preserve"> </w:t>
      </w:r>
      <w:r w:rsidRPr="00DC1A62">
        <w:rPr>
          <w:color w:val="000000" w:themeColor="text1"/>
          <w:szCs w:val="24"/>
        </w:rPr>
        <w:t xml:space="preserve">часа. </w:t>
      </w:r>
    </w:p>
    <w:p w:rsidR="00DC1A62" w:rsidRPr="00DC1A62" w:rsidRDefault="00DC1A62" w:rsidP="00DC1A62">
      <w:pPr>
        <w:widowControl/>
        <w:ind w:firstLine="709"/>
        <w:jc w:val="both"/>
        <w:rPr>
          <w:color w:val="000000" w:themeColor="text1"/>
          <w:szCs w:val="24"/>
        </w:rPr>
      </w:pPr>
      <w:r w:rsidRPr="00DC1A62">
        <w:rPr>
          <w:color w:val="000000" w:themeColor="text1"/>
          <w:szCs w:val="24"/>
        </w:rPr>
        <w:t>По итогам экзамена выставляется одна из оценок: «отлично», «хорошо», «удовлетворительно» или «неудовлетворительно».</w:t>
      </w:r>
    </w:p>
    <w:p w:rsidR="00DC1A62" w:rsidRPr="00DC1A62" w:rsidRDefault="00DC1A62" w:rsidP="00DC1A62">
      <w:pPr>
        <w:widowControl/>
        <w:ind w:firstLine="709"/>
        <w:jc w:val="both"/>
        <w:rPr>
          <w:b/>
          <w:color w:val="000000" w:themeColor="text1"/>
          <w:szCs w:val="24"/>
        </w:rPr>
      </w:pPr>
    </w:p>
    <w:p w:rsidR="00DC1A62" w:rsidRPr="00DC1A62" w:rsidRDefault="00DC1A62" w:rsidP="00DC1A62">
      <w:pPr>
        <w:widowControl/>
        <w:ind w:firstLine="709"/>
        <w:jc w:val="both"/>
        <w:rPr>
          <w:color w:val="000000" w:themeColor="text1"/>
          <w:szCs w:val="24"/>
        </w:rPr>
      </w:pPr>
      <w:r w:rsidRPr="00DC1A62">
        <w:rPr>
          <w:b/>
          <w:color w:val="000000" w:themeColor="text1"/>
          <w:szCs w:val="24"/>
        </w:rPr>
        <w:t xml:space="preserve">Оценка «Отлично» </w:t>
      </w:r>
      <w:r w:rsidRPr="00DC1A62">
        <w:rPr>
          <w:color w:val="000000" w:themeColor="text1"/>
          <w:szCs w:val="24"/>
        </w:rPr>
        <w:t>выставляется студенту, который</w:t>
      </w:r>
      <w:r w:rsidRPr="00DC1A62">
        <w:rPr>
          <w:b/>
          <w:color w:val="000000" w:themeColor="text1"/>
          <w:szCs w:val="24"/>
        </w:rPr>
        <w:t xml:space="preserve"> </w:t>
      </w:r>
      <w:r w:rsidRPr="00DC1A62">
        <w:rPr>
          <w:color w:val="000000" w:themeColor="text1"/>
          <w:szCs w:val="24"/>
        </w:rPr>
        <w:t>демонстрирует</w:t>
      </w:r>
      <w:r w:rsidRPr="00DC1A62">
        <w:rPr>
          <w:b/>
          <w:color w:val="000000" w:themeColor="text1"/>
          <w:szCs w:val="24"/>
        </w:rPr>
        <w:t xml:space="preserve"> </w:t>
      </w:r>
      <w:r w:rsidRPr="00DC1A62">
        <w:rPr>
          <w:color w:val="000000" w:themeColor="text1"/>
          <w:szCs w:val="24"/>
        </w:rPr>
        <w:t xml:space="preserve">глубокое и полное владение содержанием материала и понятийным аппаратом квантовой механики; осуществляет </w:t>
      </w:r>
      <w:proofErr w:type="spellStart"/>
      <w:r w:rsidRPr="00DC1A62">
        <w:rPr>
          <w:color w:val="000000" w:themeColor="text1"/>
          <w:szCs w:val="24"/>
        </w:rPr>
        <w:t>межпредметные</w:t>
      </w:r>
      <w:proofErr w:type="spellEnd"/>
      <w:r w:rsidRPr="00DC1A62">
        <w:rPr>
          <w:color w:val="000000" w:themeColor="text1"/>
          <w:szCs w:val="24"/>
        </w:rPr>
        <w:t xml:space="preserve">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квантовой механики </w:t>
      </w:r>
    </w:p>
    <w:p w:rsidR="00DC1A62" w:rsidRPr="00DC1A62" w:rsidRDefault="00DC1A62" w:rsidP="00DC1A62">
      <w:pPr>
        <w:widowControl/>
        <w:ind w:firstLine="709"/>
        <w:jc w:val="both"/>
        <w:rPr>
          <w:b/>
          <w:color w:val="000000" w:themeColor="text1"/>
          <w:szCs w:val="24"/>
        </w:rPr>
      </w:pPr>
      <w:r w:rsidRPr="00DC1A62">
        <w:rPr>
          <w:b/>
          <w:color w:val="000000" w:themeColor="text1"/>
          <w:szCs w:val="24"/>
        </w:rPr>
        <w:t xml:space="preserve">Оценка «Хорошо» </w:t>
      </w:r>
      <w:r w:rsidRPr="00DC1A62">
        <w:rPr>
          <w:color w:val="000000" w:themeColor="text1"/>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DC1A62" w:rsidRPr="00DC1A62" w:rsidRDefault="00DC1A62" w:rsidP="00DC1A62">
      <w:pPr>
        <w:widowControl/>
        <w:autoSpaceDE w:val="0"/>
        <w:autoSpaceDN w:val="0"/>
        <w:adjustRightInd w:val="0"/>
        <w:ind w:firstLine="709"/>
        <w:jc w:val="both"/>
        <w:rPr>
          <w:color w:val="000000" w:themeColor="text1"/>
          <w:szCs w:val="24"/>
        </w:rPr>
      </w:pPr>
      <w:r w:rsidRPr="00DC1A62">
        <w:rPr>
          <w:b/>
          <w:color w:val="000000" w:themeColor="text1"/>
          <w:szCs w:val="24"/>
        </w:rPr>
        <w:t xml:space="preserve">Оценка «Удовлетворительно» </w:t>
      </w:r>
      <w:r w:rsidRPr="00DC1A62">
        <w:rPr>
          <w:color w:val="000000" w:themeColor="text1"/>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квантовой механики,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DC1A62" w:rsidRPr="00DC1A62" w:rsidRDefault="00DC1A62" w:rsidP="00DC1A62">
      <w:pPr>
        <w:widowControl/>
        <w:ind w:firstLine="709"/>
        <w:jc w:val="both"/>
        <w:rPr>
          <w:color w:val="000000" w:themeColor="text1"/>
          <w:szCs w:val="24"/>
        </w:rPr>
      </w:pPr>
      <w:r w:rsidRPr="00DC1A62">
        <w:rPr>
          <w:b/>
          <w:color w:val="000000" w:themeColor="text1"/>
          <w:szCs w:val="24"/>
        </w:rPr>
        <w:t xml:space="preserve">Оценка «Неудовлетворительно» </w:t>
      </w:r>
      <w:r w:rsidRPr="00DC1A62">
        <w:rPr>
          <w:color w:val="000000" w:themeColor="text1"/>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w:t>
      </w:r>
      <w:proofErr w:type="spellStart"/>
      <w:r w:rsidRPr="00DC1A62">
        <w:rPr>
          <w:color w:val="000000" w:themeColor="text1"/>
          <w:szCs w:val="24"/>
        </w:rPr>
        <w:t>межпредметные</w:t>
      </w:r>
      <w:proofErr w:type="spellEnd"/>
      <w:r w:rsidRPr="00DC1A62">
        <w:rPr>
          <w:color w:val="000000" w:themeColor="text1"/>
          <w:szCs w:val="24"/>
        </w:rPr>
        <w:t xml:space="preserve">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DC1A62" w:rsidRPr="00DC1A62" w:rsidRDefault="00DC1A62" w:rsidP="00DC1A62">
      <w:pPr>
        <w:widowControl/>
        <w:ind w:firstLine="709"/>
        <w:jc w:val="both"/>
        <w:rPr>
          <w:color w:val="000000" w:themeColor="text1"/>
          <w:szCs w:val="24"/>
        </w:rPr>
      </w:pPr>
      <w:r w:rsidRPr="00DC1A62">
        <w:rPr>
          <w:b/>
          <w:bCs/>
          <w:color w:val="000000" w:themeColor="text1"/>
          <w:szCs w:val="24"/>
        </w:rPr>
        <w:t>Оценка «Неудовлетворительно»</w:t>
      </w:r>
      <w:r w:rsidRPr="00DC1A62">
        <w:rPr>
          <w:color w:val="000000" w:themeColor="text1"/>
          <w:szCs w:val="24"/>
        </w:rPr>
        <w:t xml:space="preserve"> выставляется также студенту, который взял экзаменационный билет, но отвечать отказался.</w:t>
      </w:r>
    </w:p>
    <w:p w:rsidR="00EE32A0" w:rsidRPr="00DC1A62" w:rsidRDefault="00EE32A0" w:rsidP="00EE32A0">
      <w:pPr>
        <w:widowControl/>
        <w:autoSpaceDE w:val="0"/>
        <w:autoSpaceDN w:val="0"/>
        <w:adjustRightInd w:val="0"/>
        <w:jc w:val="both"/>
        <w:rPr>
          <w:i/>
          <w:color w:val="000000" w:themeColor="text1"/>
          <w:szCs w:val="24"/>
        </w:rPr>
      </w:pPr>
    </w:p>
    <w:p w:rsidR="00EE32A0" w:rsidRPr="00DC1A62" w:rsidRDefault="00EE32A0" w:rsidP="009A31D6">
      <w:pPr>
        <w:widowControl/>
        <w:tabs>
          <w:tab w:val="left" w:pos="5670"/>
        </w:tabs>
        <w:ind w:right="141"/>
        <w:jc w:val="center"/>
        <w:outlineLvl w:val="0"/>
        <w:rPr>
          <w:i/>
          <w:color w:val="000000" w:themeColor="text1"/>
          <w:szCs w:val="24"/>
        </w:rPr>
      </w:pPr>
    </w:p>
    <w:sectPr w:rsidR="00EE32A0" w:rsidRPr="00DC1A62" w:rsidSect="002D6EB3">
      <w:footerReference w:type="even" r:id="rId11"/>
      <w:footerReference w:type="default" r:id="rId12"/>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C1B" w:rsidRDefault="008D4C1B">
      <w:pPr>
        <w:widowControl/>
        <w:rPr>
          <w:szCs w:val="24"/>
        </w:rPr>
      </w:pPr>
      <w:r>
        <w:rPr>
          <w:szCs w:val="24"/>
        </w:rPr>
        <w:separator/>
      </w:r>
    </w:p>
  </w:endnote>
  <w:endnote w:type="continuationSeparator" w:id="0">
    <w:p w:rsidR="008D4C1B" w:rsidRDefault="008D4C1B">
      <w:pPr>
        <w:widowControl/>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3ED" w:rsidRDefault="00D543ED" w:rsidP="00D543ED">
    <w:pPr>
      <w:pStyle w:val="ab"/>
      <w:jc w:val="center"/>
    </w:pPr>
    <w:r w:rsidRPr="00470559">
      <w:t>Ярославль</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1A" w:rsidRDefault="00D5661A">
    <w:pPr>
      <w:pStyle w:val="ab"/>
      <w:framePr w:wrap="auto"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5661A" w:rsidRDefault="00D5661A">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1A" w:rsidRDefault="00D5661A">
    <w:pPr>
      <w:pStyle w:val="ab"/>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92CDA">
      <w:rPr>
        <w:rStyle w:val="aa"/>
        <w:noProof/>
      </w:rPr>
      <w:t>5</w:t>
    </w:r>
    <w:r>
      <w:rPr>
        <w:rStyle w:val="aa"/>
      </w:rPr>
      <w:fldChar w:fldCharType="end"/>
    </w:r>
  </w:p>
  <w:p w:rsidR="00D5661A" w:rsidRDefault="00D5661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C1B" w:rsidRDefault="008D4C1B">
      <w:pPr>
        <w:widowControl/>
        <w:rPr>
          <w:szCs w:val="24"/>
        </w:rPr>
      </w:pPr>
      <w:r>
        <w:rPr>
          <w:szCs w:val="24"/>
        </w:rPr>
        <w:separator/>
      </w:r>
    </w:p>
  </w:footnote>
  <w:footnote w:type="continuationSeparator" w:id="0">
    <w:p w:rsidR="008D4C1B" w:rsidRDefault="008D4C1B">
      <w:pPr>
        <w:widowControl/>
        <w:rPr>
          <w:szCs w:val="24"/>
        </w:rPr>
      </w:pPr>
      <w:r>
        <w:rPr>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750B2"/>
    <w:multiLevelType w:val="multilevel"/>
    <w:tmpl w:val="B9BAA284"/>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15:restartNumberingAfterBreak="0">
    <w:nsid w:val="1C1E661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0CB548C"/>
    <w:multiLevelType w:val="hybridMultilevel"/>
    <w:tmpl w:val="F1280AC0"/>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3" w15:restartNumberingAfterBreak="0">
    <w:nsid w:val="23FA72DE"/>
    <w:multiLevelType w:val="hybridMultilevel"/>
    <w:tmpl w:val="F1280AC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 w15:restartNumberingAfterBreak="0">
    <w:nsid w:val="2487115D"/>
    <w:multiLevelType w:val="singleLevel"/>
    <w:tmpl w:val="74F425AA"/>
    <w:lvl w:ilvl="0">
      <w:start w:val="1"/>
      <w:numFmt w:val="decimal"/>
      <w:lvlText w:val="%1."/>
      <w:lvlJc w:val="left"/>
      <w:pPr>
        <w:tabs>
          <w:tab w:val="num" w:pos="465"/>
        </w:tabs>
        <w:ind w:left="465" w:hanging="465"/>
      </w:pPr>
      <w:rPr>
        <w:rFonts w:cs="Times New Roman"/>
      </w:rPr>
    </w:lvl>
  </w:abstractNum>
  <w:abstractNum w:abstractNumId="5" w15:restartNumberingAfterBreak="0">
    <w:nsid w:val="257B246E"/>
    <w:multiLevelType w:val="singleLevel"/>
    <w:tmpl w:val="74F425AA"/>
    <w:lvl w:ilvl="0">
      <w:start w:val="1"/>
      <w:numFmt w:val="decimal"/>
      <w:lvlText w:val="%1."/>
      <w:lvlJc w:val="left"/>
      <w:pPr>
        <w:tabs>
          <w:tab w:val="num" w:pos="465"/>
        </w:tabs>
        <w:ind w:left="465" w:hanging="465"/>
      </w:pPr>
      <w:rPr>
        <w:rFonts w:cs="Times New Roman" w:hint="default"/>
      </w:rPr>
    </w:lvl>
  </w:abstractNum>
  <w:abstractNum w:abstractNumId="6" w15:restartNumberingAfterBreak="0">
    <w:nsid w:val="2AEF4244"/>
    <w:multiLevelType w:val="hybridMultilevel"/>
    <w:tmpl w:val="88DAA73A"/>
    <w:lvl w:ilvl="0" w:tplc="213C5798">
      <w:start w:val="1"/>
      <w:numFmt w:val="bullet"/>
      <w:lvlText w:val=""/>
      <w:lvlJc w:val="left"/>
      <w:pPr>
        <w:ind w:left="720" w:hanging="360"/>
      </w:pPr>
      <w:rPr>
        <w:rFonts w:ascii="Symbol" w:hAnsi="Symbol" w:hint="default"/>
        <w:color w:val="auto"/>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2F2B4AD6"/>
    <w:multiLevelType w:val="hybridMultilevel"/>
    <w:tmpl w:val="781671A4"/>
    <w:lvl w:ilvl="0" w:tplc="B33A271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1E84239"/>
    <w:multiLevelType w:val="hybridMultilevel"/>
    <w:tmpl w:val="ACC478A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0"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63717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5D0A0B97"/>
    <w:multiLevelType w:val="hybridMultilevel"/>
    <w:tmpl w:val="7FA2CFCC"/>
    <w:lvl w:ilvl="0" w:tplc="0419000F">
      <w:start w:val="1"/>
      <w:numFmt w:val="decimal"/>
      <w:lvlText w:val="%1."/>
      <w:lvlJc w:val="left"/>
      <w:pPr>
        <w:ind w:left="1145"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14"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F242FFB"/>
    <w:multiLevelType w:val="hybridMultilevel"/>
    <w:tmpl w:val="C5B2E0DE"/>
    <w:lvl w:ilvl="0" w:tplc="D3C01CD8">
      <w:start w:val="1"/>
      <w:numFmt w:val="bullet"/>
      <w:lvlText w:val=""/>
      <w:lvlJc w:val="left"/>
      <w:pPr>
        <w:tabs>
          <w:tab w:val="num" w:pos="964"/>
        </w:tabs>
        <w:ind w:left="964" w:hanging="244"/>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6AB32FA5"/>
    <w:multiLevelType w:val="hybridMultilevel"/>
    <w:tmpl w:val="EF9485E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6DD3047D"/>
    <w:multiLevelType w:val="hybridMultilevel"/>
    <w:tmpl w:val="D4A68D0E"/>
    <w:lvl w:ilvl="0" w:tplc="F13E93C4">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20" w15:restartNumberingAfterBreak="0">
    <w:nsid w:val="6E9E5FB5"/>
    <w:multiLevelType w:val="hybridMultilevel"/>
    <w:tmpl w:val="D1E85E1C"/>
    <w:lvl w:ilvl="0" w:tplc="FFFFFFF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72C118AF"/>
    <w:multiLevelType w:val="multilevel"/>
    <w:tmpl w:val="2F8678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22" w15:restartNumberingAfterBreak="0">
    <w:nsid w:val="731F3D5F"/>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7E5135C5"/>
    <w:multiLevelType w:val="hybridMultilevel"/>
    <w:tmpl w:val="FD401DC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0"/>
  </w:num>
  <w:num w:numId="2">
    <w:abstractNumId w:val="21"/>
  </w:num>
  <w:num w:numId="3">
    <w:abstractNumId w:val="12"/>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6"/>
  </w:num>
  <w:num w:numId="7">
    <w:abstractNumId w:val="8"/>
  </w:num>
  <w:num w:numId="8">
    <w:abstractNumId w:val="1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num>
  <w:num w:numId="15">
    <w:abstractNumId w:val="4"/>
    <w:lvlOverride w:ilvl="0">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0"/>
  </w:num>
  <w:num w:numId="21">
    <w:abstractNumId w:val="1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2"/>
  </w:num>
  <w:num w:numId="2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964"/>
    <w:rsid w:val="0000119A"/>
    <w:rsid w:val="00012305"/>
    <w:rsid w:val="00017628"/>
    <w:rsid w:val="000215B7"/>
    <w:rsid w:val="00032F79"/>
    <w:rsid w:val="0004073E"/>
    <w:rsid w:val="00041664"/>
    <w:rsid w:val="00043739"/>
    <w:rsid w:val="00043967"/>
    <w:rsid w:val="0004481D"/>
    <w:rsid w:val="00045774"/>
    <w:rsid w:val="00050FA5"/>
    <w:rsid w:val="00056DE2"/>
    <w:rsid w:val="0006076D"/>
    <w:rsid w:val="00073EEF"/>
    <w:rsid w:val="000752A4"/>
    <w:rsid w:val="00082936"/>
    <w:rsid w:val="0008376A"/>
    <w:rsid w:val="00085BEA"/>
    <w:rsid w:val="00090E1F"/>
    <w:rsid w:val="00097E2C"/>
    <w:rsid w:val="000A179F"/>
    <w:rsid w:val="000A7055"/>
    <w:rsid w:val="000A70FF"/>
    <w:rsid w:val="000B436F"/>
    <w:rsid w:val="000B6FF1"/>
    <w:rsid w:val="000B78FC"/>
    <w:rsid w:val="000B79D8"/>
    <w:rsid w:val="000C32F6"/>
    <w:rsid w:val="000C5263"/>
    <w:rsid w:val="000C687C"/>
    <w:rsid w:val="000E3BD5"/>
    <w:rsid w:val="000E481C"/>
    <w:rsid w:val="000F1C43"/>
    <w:rsid w:val="000F6EE4"/>
    <w:rsid w:val="0010238D"/>
    <w:rsid w:val="00104046"/>
    <w:rsid w:val="00107C89"/>
    <w:rsid w:val="00110092"/>
    <w:rsid w:val="00113C84"/>
    <w:rsid w:val="00140702"/>
    <w:rsid w:val="00153EBB"/>
    <w:rsid w:val="0015644B"/>
    <w:rsid w:val="00161A74"/>
    <w:rsid w:val="001776F4"/>
    <w:rsid w:val="00177CDA"/>
    <w:rsid w:val="00177DA9"/>
    <w:rsid w:val="00180FE1"/>
    <w:rsid w:val="0018668F"/>
    <w:rsid w:val="00194F10"/>
    <w:rsid w:val="00197424"/>
    <w:rsid w:val="00197F67"/>
    <w:rsid w:val="001A5D39"/>
    <w:rsid w:val="001A6439"/>
    <w:rsid w:val="001B565C"/>
    <w:rsid w:val="001C148D"/>
    <w:rsid w:val="001D1A5C"/>
    <w:rsid w:val="001D7EDE"/>
    <w:rsid w:val="001E0D00"/>
    <w:rsid w:val="001E2B1E"/>
    <w:rsid w:val="001F483A"/>
    <w:rsid w:val="002003E3"/>
    <w:rsid w:val="00206AC3"/>
    <w:rsid w:val="002073A4"/>
    <w:rsid w:val="002141D7"/>
    <w:rsid w:val="00214563"/>
    <w:rsid w:val="002158B3"/>
    <w:rsid w:val="0021611A"/>
    <w:rsid w:val="00216623"/>
    <w:rsid w:val="00217B74"/>
    <w:rsid w:val="002252E1"/>
    <w:rsid w:val="00231858"/>
    <w:rsid w:val="00232561"/>
    <w:rsid w:val="002378F1"/>
    <w:rsid w:val="002420D9"/>
    <w:rsid w:val="002440CD"/>
    <w:rsid w:val="00244FC7"/>
    <w:rsid w:val="0024753A"/>
    <w:rsid w:val="0025220B"/>
    <w:rsid w:val="00255F8A"/>
    <w:rsid w:val="002563C6"/>
    <w:rsid w:val="00263D03"/>
    <w:rsid w:val="00265938"/>
    <w:rsid w:val="0027000D"/>
    <w:rsid w:val="002728D5"/>
    <w:rsid w:val="00280E45"/>
    <w:rsid w:val="00281FC1"/>
    <w:rsid w:val="00283BEB"/>
    <w:rsid w:val="0028549E"/>
    <w:rsid w:val="00285739"/>
    <w:rsid w:val="002876E6"/>
    <w:rsid w:val="00291CB8"/>
    <w:rsid w:val="00295BBE"/>
    <w:rsid w:val="002963B3"/>
    <w:rsid w:val="002A0EC4"/>
    <w:rsid w:val="002A16DF"/>
    <w:rsid w:val="002A1F85"/>
    <w:rsid w:val="002A24ED"/>
    <w:rsid w:val="002B0E2F"/>
    <w:rsid w:val="002B21C0"/>
    <w:rsid w:val="002B3D9F"/>
    <w:rsid w:val="002B3E28"/>
    <w:rsid w:val="002C65E5"/>
    <w:rsid w:val="002C7BE1"/>
    <w:rsid w:val="002D02D8"/>
    <w:rsid w:val="002D2282"/>
    <w:rsid w:val="002D25C1"/>
    <w:rsid w:val="002D2F37"/>
    <w:rsid w:val="002D6EB3"/>
    <w:rsid w:val="002E59C7"/>
    <w:rsid w:val="002E6C79"/>
    <w:rsid w:val="002E783D"/>
    <w:rsid w:val="002F1246"/>
    <w:rsid w:val="002F3ABD"/>
    <w:rsid w:val="002F5B6E"/>
    <w:rsid w:val="002F6141"/>
    <w:rsid w:val="00300155"/>
    <w:rsid w:val="00300324"/>
    <w:rsid w:val="00304EF2"/>
    <w:rsid w:val="00314272"/>
    <w:rsid w:val="003154AC"/>
    <w:rsid w:val="003163FA"/>
    <w:rsid w:val="00327069"/>
    <w:rsid w:val="00327216"/>
    <w:rsid w:val="00332FD9"/>
    <w:rsid w:val="00337F23"/>
    <w:rsid w:val="003500AF"/>
    <w:rsid w:val="003540EC"/>
    <w:rsid w:val="003578F1"/>
    <w:rsid w:val="003600D3"/>
    <w:rsid w:val="0036020F"/>
    <w:rsid w:val="00365AB0"/>
    <w:rsid w:val="00367862"/>
    <w:rsid w:val="00386F01"/>
    <w:rsid w:val="00396455"/>
    <w:rsid w:val="003A1139"/>
    <w:rsid w:val="003A2381"/>
    <w:rsid w:val="003A4A2B"/>
    <w:rsid w:val="003B3253"/>
    <w:rsid w:val="003C22D2"/>
    <w:rsid w:val="003C77AC"/>
    <w:rsid w:val="003D48DB"/>
    <w:rsid w:val="003E1F69"/>
    <w:rsid w:val="003E55DF"/>
    <w:rsid w:val="003F0C3D"/>
    <w:rsid w:val="003F1E2F"/>
    <w:rsid w:val="00414AD0"/>
    <w:rsid w:val="0041700C"/>
    <w:rsid w:val="00432CC2"/>
    <w:rsid w:val="00434741"/>
    <w:rsid w:val="004373BE"/>
    <w:rsid w:val="00443D6B"/>
    <w:rsid w:val="00444039"/>
    <w:rsid w:val="004472AF"/>
    <w:rsid w:val="00447713"/>
    <w:rsid w:val="004551C5"/>
    <w:rsid w:val="00461963"/>
    <w:rsid w:val="004626C4"/>
    <w:rsid w:val="00464619"/>
    <w:rsid w:val="00464CE9"/>
    <w:rsid w:val="00470559"/>
    <w:rsid w:val="0048174A"/>
    <w:rsid w:val="00482C03"/>
    <w:rsid w:val="00483B4B"/>
    <w:rsid w:val="00483CA0"/>
    <w:rsid w:val="00493F18"/>
    <w:rsid w:val="004A0BE2"/>
    <w:rsid w:val="004A18C8"/>
    <w:rsid w:val="004A21F7"/>
    <w:rsid w:val="004A4F28"/>
    <w:rsid w:val="004A5D15"/>
    <w:rsid w:val="004B2F04"/>
    <w:rsid w:val="004B4314"/>
    <w:rsid w:val="004C0FAD"/>
    <w:rsid w:val="004C18D9"/>
    <w:rsid w:val="004C32D8"/>
    <w:rsid w:val="004D1E69"/>
    <w:rsid w:val="004E07FF"/>
    <w:rsid w:val="004E1222"/>
    <w:rsid w:val="004E1DA1"/>
    <w:rsid w:val="004E7C99"/>
    <w:rsid w:val="004F52F4"/>
    <w:rsid w:val="004F673E"/>
    <w:rsid w:val="00500B64"/>
    <w:rsid w:val="00507A86"/>
    <w:rsid w:val="005112BA"/>
    <w:rsid w:val="00513D61"/>
    <w:rsid w:val="00515139"/>
    <w:rsid w:val="0051626B"/>
    <w:rsid w:val="0052260B"/>
    <w:rsid w:val="00532744"/>
    <w:rsid w:val="00533B2F"/>
    <w:rsid w:val="005356C0"/>
    <w:rsid w:val="00537572"/>
    <w:rsid w:val="0054095B"/>
    <w:rsid w:val="00552018"/>
    <w:rsid w:val="00554E3C"/>
    <w:rsid w:val="005626ED"/>
    <w:rsid w:val="005628B2"/>
    <w:rsid w:val="00564454"/>
    <w:rsid w:val="0056778D"/>
    <w:rsid w:val="005717F1"/>
    <w:rsid w:val="00575140"/>
    <w:rsid w:val="0057601B"/>
    <w:rsid w:val="00582865"/>
    <w:rsid w:val="00593F92"/>
    <w:rsid w:val="00596F7D"/>
    <w:rsid w:val="005B402F"/>
    <w:rsid w:val="005B5228"/>
    <w:rsid w:val="005C1A37"/>
    <w:rsid w:val="005C2844"/>
    <w:rsid w:val="005C2BDE"/>
    <w:rsid w:val="005D5E4D"/>
    <w:rsid w:val="005D7EEC"/>
    <w:rsid w:val="005E044F"/>
    <w:rsid w:val="005E089E"/>
    <w:rsid w:val="005F2895"/>
    <w:rsid w:val="005F295B"/>
    <w:rsid w:val="006024AC"/>
    <w:rsid w:val="00602C49"/>
    <w:rsid w:val="00604567"/>
    <w:rsid w:val="006070A1"/>
    <w:rsid w:val="00607992"/>
    <w:rsid w:val="00610643"/>
    <w:rsid w:val="0061795C"/>
    <w:rsid w:val="00624DAD"/>
    <w:rsid w:val="006266C8"/>
    <w:rsid w:val="00632DE5"/>
    <w:rsid w:val="00633584"/>
    <w:rsid w:val="00643523"/>
    <w:rsid w:val="00646FB2"/>
    <w:rsid w:val="006503D1"/>
    <w:rsid w:val="006514AF"/>
    <w:rsid w:val="00654F0A"/>
    <w:rsid w:val="00655F9E"/>
    <w:rsid w:val="006604CB"/>
    <w:rsid w:val="006610C5"/>
    <w:rsid w:val="00662899"/>
    <w:rsid w:val="006661F0"/>
    <w:rsid w:val="006713C5"/>
    <w:rsid w:val="006730BF"/>
    <w:rsid w:val="0067444B"/>
    <w:rsid w:val="00676DD7"/>
    <w:rsid w:val="00677782"/>
    <w:rsid w:val="006957B1"/>
    <w:rsid w:val="006B1237"/>
    <w:rsid w:val="006B2FB1"/>
    <w:rsid w:val="006B46AC"/>
    <w:rsid w:val="006C7460"/>
    <w:rsid w:val="006D0915"/>
    <w:rsid w:val="006D1138"/>
    <w:rsid w:val="006D3831"/>
    <w:rsid w:val="006D5BE5"/>
    <w:rsid w:val="006E0DCA"/>
    <w:rsid w:val="006E2630"/>
    <w:rsid w:val="006F07BE"/>
    <w:rsid w:val="006F6938"/>
    <w:rsid w:val="006F792D"/>
    <w:rsid w:val="00703980"/>
    <w:rsid w:val="00706FFF"/>
    <w:rsid w:val="00713AB2"/>
    <w:rsid w:val="00722E7B"/>
    <w:rsid w:val="00727BB1"/>
    <w:rsid w:val="0073329C"/>
    <w:rsid w:val="0073393A"/>
    <w:rsid w:val="00733D81"/>
    <w:rsid w:val="00742554"/>
    <w:rsid w:val="00742960"/>
    <w:rsid w:val="007477FC"/>
    <w:rsid w:val="00751401"/>
    <w:rsid w:val="007572D0"/>
    <w:rsid w:val="00764747"/>
    <w:rsid w:val="0076518D"/>
    <w:rsid w:val="00777343"/>
    <w:rsid w:val="007773DA"/>
    <w:rsid w:val="00783039"/>
    <w:rsid w:val="0079179F"/>
    <w:rsid w:val="007919AB"/>
    <w:rsid w:val="00794A6A"/>
    <w:rsid w:val="007A2BFD"/>
    <w:rsid w:val="007A4228"/>
    <w:rsid w:val="007B4E7E"/>
    <w:rsid w:val="007B7E27"/>
    <w:rsid w:val="007C1DD3"/>
    <w:rsid w:val="007C6AF2"/>
    <w:rsid w:val="007D0BDA"/>
    <w:rsid w:val="007D31AF"/>
    <w:rsid w:val="007D4B28"/>
    <w:rsid w:val="007D4F82"/>
    <w:rsid w:val="007E609F"/>
    <w:rsid w:val="007F5CAA"/>
    <w:rsid w:val="008007C6"/>
    <w:rsid w:val="008007CA"/>
    <w:rsid w:val="00815007"/>
    <w:rsid w:val="0082034D"/>
    <w:rsid w:val="00823272"/>
    <w:rsid w:val="00824EEE"/>
    <w:rsid w:val="008276CB"/>
    <w:rsid w:val="00834F44"/>
    <w:rsid w:val="00843F96"/>
    <w:rsid w:val="00850A1F"/>
    <w:rsid w:val="00856699"/>
    <w:rsid w:val="00856B10"/>
    <w:rsid w:val="008779F7"/>
    <w:rsid w:val="00877F09"/>
    <w:rsid w:val="00886286"/>
    <w:rsid w:val="008877F3"/>
    <w:rsid w:val="008904C6"/>
    <w:rsid w:val="00892426"/>
    <w:rsid w:val="00894A44"/>
    <w:rsid w:val="00894DD0"/>
    <w:rsid w:val="008A1043"/>
    <w:rsid w:val="008A2AA2"/>
    <w:rsid w:val="008B1064"/>
    <w:rsid w:val="008C28EC"/>
    <w:rsid w:val="008C58CE"/>
    <w:rsid w:val="008C6C2F"/>
    <w:rsid w:val="008C6C6B"/>
    <w:rsid w:val="008D356B"/>
    <w:rsid w:val="008D4B20"/>
    <w:rsid w:val="008D4C1B"/>
    <w:rsid w:val="008E2308"/>
    <w:rsid w:val="008E3E73"/>
    <w:rsid w:val="008F1A32"/>
    <w:rsid w:val="008F1DC3"/>
    <w:rsid w:val="008F60AE"/>
    <w:rsid w:val="009008A9"/>
    <w:rsid w:val="00901B2C"/>
    <w:rsid w:val="00906AC4"/>
    <w:rsid w:val="0092447C"/>
    <w:rsid w:val="00924AF7"/>
    <w:rsid w:val="00927C60"/>
    <w:rsid w:val="0093330B"/>
    <w:rsid w:val="00934C02"/>
    <w:rsid w:val="00941BFC"/>
    <w:rsid w:val="00946FB3"/>
    <w:rsid w:val="00953EBD"/>
    <w:rsid w:val="00956391"/>
    <w:rsid w:val="00964100"/>
    <w:rsid w:val="009739EA"/>
    <w:rsid w:val="0098219F"/>
    <w:rsid w:val="00983D1A"/>
    <w:rsid w:val="009853C2"/>
    <w:rsid w:val="0099178F"/>
    <w:rsid w:val="009A31D6"/>
    <w:rsid w:val="009A4063"/>
    <w:rsid w:val="009B0769"/>
    <w:rsid w:val="009B1839"/>
    <w:rsid w:val="009B429F"/>
    <w:rsid w:val="009B623C"/>
    <w:rsid w:val="009C44C0"/>
    <w:rsid w:val="009C7435"/>
    <w:rsid w:val="009D1736"/>
    <w:rsid w:val="009D7FC9"/>
    <w:rsid w:val="009E17E9"/>
    <w:rsid w:val="009E54B8"/>
    <w:rsid w:val="009F11AE"/>
    <w:rsid w:val="009F7168"/>
    <w:rsid w:val="009F717B"/>
    <w:rsid w:val="00A00363"/>
    <w:rsid w:val="00A24E7B"/>
    <w:rsid w:val="00A34502"/>
    <w:rsid w:val="00A35953"/>
    <w:rsid w:val="00A43A51"/>
    <w:rsid w:val="00A44DD0"/>
    <w:rsid w:val="00A46D4A"/>
    <w:rsid w:val="00A52D88"/>
    <w:rsid w:val="00A570D3"/>
    <w:rsid w:val="00A64146"/>
    <w:rsid w:val="00A6627B"/>
    <w:rsid w:val="00A83847"/>
    <w:rsid w:val="00A86857"/>
    <w:rsid w:val="00A86ABA"/>
    <w:rsid w:val="00A912AF"/>
    <w:rsid w:val="00A91EF9"/>
    <w:rsid w:val="00A92661"/>
    <w:rsid w:val="00A9459B"/>
    <w:rsid w:val="00AA19E5"/>
    <w:rsid w:val="00AA1F10"/>
    <w:rsid w:val="00AA2DAC"/>
    <w:rsid w:val="00AA4ED7"/>
    <w:rsid w:val="00AA576F"/>
    <w:rsid w:val="00AC0EB8"/>
    <w:rsid w:val="00AC20EF"/>
    <w:rsid w:val="00AC4AEE"/>
    <w:rsid w:val="00AC5126"/>
    <w:rsid w:val="00AD22AA"/>
    <w:rsid w:val="00AD5EEC"/>
    <w:rsid w:val="00AE4558"/>
    <w:rsid w:val="00AE756A"/>
    <w:rsid w:val="00AF24AE"/>
    <w:rsid w:val="00AF27C2"/>
    <w:rsid w:val="00B00AB4"/>
    <w:rsid w:val="00B0271F"/>
    <w:rsid w:val="00B0405A"/>
    <w:rsid w:val="00B0496F"/>
    <w:rsid w:val="00B04DB2"/>
    <w:rsid w:val="00B04DDA"/>
    <w:rsid w:val="00B213CF"/>
    <w:rsid w:val="00B26029"/>
    <w:rsid w:val="00B27105"/>
    <w:rsid w:val="00B273E2"/>
    <w:rsid w:val="00B32894"/>
    <w:rsid w:val="00B362EA"/>
    <w:rsid w:val="00B6278D"/>
    <w:rsid w:val="00B65CA9"/>
    <w:rsid w:val="00B671EC"/>
    <w:rsid w:val="00B6773E"/>
    <w:rsid w:val="00B67E20"/>
    <w:rsid w:val="00B70A75"/>
    <w:rsid w:val="00B867B9"/>
    <w:rsid w:val="00B87B51"/>
    <w:rsid w:val="00B92269"/>
    <w:rsid w:val="00B93DB7"/>
    <w:rsid w:val="00B95869"/>
    <w:rsid w:val="00BA0A47"/>
    <w:rsid w:val="00BA3A24"/>
    <w:rsid w:val="00BA77A3"/>
    <w:rsid w:val="00BB0F41"/>
    <w:rsid w:val="00BB459A"/>
    <w:rsid w:val="00BB4FC6"/>
    <w:rsid w:val="00BB5A9B"/>
    <w:rsid w:val="00BB6D3E"/>
    <w:rsid w:val="00BC2D45"/>
    <w:rsid w:val="00BD15A2"/>
    <w:rsid w:val="00BD1716"/>
    <w:rsid w:val="00BD7AC3"/>
    <w:rsid w:val="00BE4B33"/>
    <w:rsid w:val="00BE7A94"/>
    <w:rsid w:val="00BF261F"/>
    <w:rsid w:val="00BF769E"/>
    <w:rsid w:val="00BF7A4F"/>
    <w:rsid w:val="00C04F85"/>
    <w:rsid w:val="00C11563"/>
    <w:rsid w:val="00C14CFC"/>
    <w:rsid w:val="00C16635"/>
    <w:rsid w:val="00C17D05"/>
    <w:rsid w:val="00C20C81"/>
    <w:rsid w:val="00C227DC"/>
    <w:rsid w:val="00C238B1"/>
    <w:rsid w:val="00C335FB"/>
    <w:rsid w:val="00C351C3"/>
    <w:rsid w:val="00C35E4C"/>
    <w:rsid w:val="00C45F2A"/>
    <w:rsid w:val="00C46028"/>
    <w:rsid w:val="00C465C4"/>
    <w:rsid w:val="00C46E1E"/>
    <w:rsid w:val="00C47A4F"/>
    <w:rsid w:val="00C5248A"/>
    <w:rsid w:val="00C57C91"/>
    <w:rsid w:val="00C712C0"/>
    <w:rsid w:val="00C76A97"/>
    <w:rsid w:val="00C814BD"/>
    <w:rsid w:val="00C8554D"/>
    <w:rsid w:val="00C9064E"/>
    <w:rsid w:val="00C93928"/>
    <w:rsid w:val="00C95621"/>
    <w:rsid w:val="00C96731"/>
    <w:rsid w:val="00C96883"/>
    <w:rsid w:val="00C97C53"/>
    <w:rsid w:val="00CA4EF6"/>
    <w:rsid w:val="00CA7B53"/>
    <w:rsid w:val="00CA7CA7"/>
    <w:rsid w:val="00CC42DC"/>
    <w:rsid w:val="00CC430C"/>
    <w:rsid w:val="00CC5746"/>
    <w:rsid w:val="00CD0DCC"/>
    <w:rsid w:val="00CD1507"/>
    <w:rsid w:val="00CD25F0"/>
    <w:rsid w:val="00CD6951"/>
    <w:rsid w:val="00CE3BFF"/>
    <w:rsid w:val="00CE3E22"/>
    <w:rsid w:val="00CE576A"/>
    <w:rsid w:val="00D05A31"/>
    <w:rsid w:val="00D05D5D"/>
    <w:rsid w:val="00D10F8C"/>
    <w:rsid w:val="00D145E1"/>
    <w:rsid w:val="00D1588C"/>
    <w:rsid w:val="00D21301"/>
    <w:rsid w:val="00D21BF6"/>
    <w:rsid w:val="00D227DD"/>
    <w:rsid w:val="00D27B25"/>
    <w:rsid w:val="00D400EB"/>
    <w:rsid w:val="00D40957"/>
    <w:rsid w:val="00D4354C"/>
    <w:rsid w:val="00D543ED"/>
    <w:rsid w:val="00D553A1"/>
    <w:rsid w:val="00D55C1E"/>
    <w:rsid w:val="00D5661A"/>
    <w:rsid w:val="00D722A2"/>
    <w:rsid w:val="00D734BC"/>
    <w:rsid w:val="00D73FB3"/>
    <w:rsid w:val="00D7597F"/>
    <w:rsid w:val="00D90387"/>
    <w:rsid w:val="00D91C30"/>
    <w:rsid w:val="00D91CBE"/>
    <w:rsid w:val="00D9586F"/>
    <w:rsid w:val="00DA1633"/>
    <w:rsid w:val="00DA3E79"/>
    <w:rsid w:val="00DC1A62"/>
    <w:rsid w:val="00DD2BCD"/>
    <w:rsid w:val="00DD3385"/>
    <w:rsid w:val="00DD4366"/>
    <w:rsid w:val="00DE4DBB"/>
    <w:rsid w:val="00DE6AA9"/>
    <w:rsid w:val="00DE6AE6"/>
    <w:rsid w:val="00DE753D"/>
    <w:rsid w:val="00DF1078"/>
    <w:rsid w:val="00DF4E6C"/>
    <w:rsid w:val="00DF5C00"/>
    <w:rsid w:val="00DF6B3E"/>
    <w:rsid w:val="00E12579"/>
    <w:rsid w:val="00E13174"/>
    <w:rsid w:val="00E13A76"/>
    <w:rsid w:val="00E15203"/>
    <w:rsid w:val="00E16964"/>
    <w:rsid w:val="00E21893"/>
    <w:rsid w:val="00E27E8F"/>
    <w:rsid w:val="00E3496B"/>
    <w:rsid w:val="00E44CA4"/>
    <w:rsid w:val="00E44F82"/>
    <w:rsid w:val="00E50C17"/>
    <w:rsid w:val="00E52BCB"/>
    <w:rsid w:val="00E57080"/>
    <w:rsid w:val="00E63CAA"/>
    <w:rsid w:val="00E7329A"/>
    <w:rsid w:val="00E77B35"/>
    <w:rsid w:val="00E85146"/>
    <w:rsid w:val="00E86819"/>
    <w:rsid w:val="00E96EB6"/>
    <w:rsid w:val="00E975D3"/>
    <w:rsid w:val="00E97953"/>
    <w:rsid w:val="00EA1E11"/>
    <w:rsid w:val="00EB079E"/>
    <w:rsid w:val="00EB19F2"/>
    <w:rsid w:val="00EB28DB"/>
    <w:rsid w:val="00EB6BC3"/>
    <w:rsid w:val="00EC4EFA"/>
    <w:rsid w:val="00EC6B38"/>
    <w:rsid w:val="00EC794D"/>
    <w:rsid w:val="00ED09BF"/>
    <w:rsid w:val="00ED13B5"/>
    <w:rsid w:val="00ED2AA1"/>
    <w:rsid w:val="00ED5BC3"/>
    <w:rsid w:val="00ED5D9F"/>
    <w:rsid w:val="00EE2815"/>
    <w:rsid w:val="00EE32A0"/>
    <w:rsid w:val="00EF19C0"/>
    <w:rsid w:val="00EF5B4B"/>
    <w:rsid w:val="00F01309"/>
    <w:rsid w:val="00F025F4"/>
    <w:rsid w:val="00F04E1B"/>
    <w:rsid w:val="00F05E96"/>
    <w:rsid w:val="00F10C4F"/>
    <w:rsid w:val="00F160B9"/>
    <w:rsid w:val="00F2690C"/>
    <w:rsid w:val="00F31CA2"/>
    <w:rsid w:val="00F41C0D"/>
    <w:rsid w:val="00F506AE"/>
    <w:rsid w:val="00F52562"/>
    <w:rsid w:val="00F5541B"/>
    <w:rsid w:val="00F5645B"/>
    <w:rsid w:val="00F6002F"/>
    <w:rsid w:val="00F64CBB"/>
    <w:rsid w:val="00F74DCB"/>
    <w:rsid w:val="00F75127"/>
    <w:rsid w:val="00F7674C"/>
    <w:rsid w:val="00F76C63"/>
    <w:rsid w:val="00F77D66"/>
    <w:rsid w:val="00F80827"/>
    <w:rsid w:val="00F92CDA"/>
    <w:rsid w:val="00F961C6"/>
    <w:rsid w:val="00FA11B0"/>
    <w:rsid w:val="00FB295F"/>
    <w:rsid w:val="00FB6078"/>
    <w:rsid w:val="00FB7D11"/>
    <w:rsid w:val="00FC57F4"/>
    <w:rsid w:val="00FC7164"/>
    <w:rsid w:val="00FD2265"/>
    <w:rsid w:val="00FD2F2B"/>
    <w:rsid w:val="00FD3E23"/>
    <w:rsid w:val="00FE19C4"/>
    <w:rsid w:val="00FE365E"/>
    <w:rsid w:val="00FF0649"/>
    <w:rsid w:val="00FF4492"/>
    <w:rsid w:val="00FF4EBD"/>
    <w:rsid w:val="00FF5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62C257"/>
  <w14:defaultImageDpi w14:val="0"/>
  <w15:docId w15:val="{2F47DC8C-B582-4330-BB69-C073628A5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646FB2"/>
    <w:pPr>
      <w:widowControl w:val="0"/>
    </w:pPr>
    <w:rPr>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список с точками"/>
    <w:basedOn w:val="a1"/>
    <w:pPr>
      <w:widowControl/>
      <w:numPr>
        <w:numId w:val="1"/>
      </w:numPr>
      <w:spacing w:line="312" w:lineRule="auto"/>
      <w:jc w:val="both"/>
    </w:pPr>
    <w:rPr>
      <w:szCs w:val="24"/>
    </w:rPr>
  </w:style>
  <w:style w:type="paragraph" w:customStyle="1" w:styleId="a0">
    <w:name w:val="Маркированный."/>
    <w:basedOn w:val="a1"/>
    <w:pPr>
      <w:widowControl/>
      <w:numPr>
        <w:numId w:val="3"/>
      </w:numPr>
      <w:ind w:left="1066" w:hanging="357"/>
    </w:pPr>
    <w:rPr>
      <w:szCs w:val="22"/>
      <w:lang w:eastAsia="en-US"/>
    </w:rPr>
  </w:style>
  <w:style w:type="paragraph" w:styleId="a5">
    <w:name w:val="Body Text Indent"/>
    <w:aliases w:val="текст,Основной текст 1,Нумерованный список !!,Надин стиль"/>
    <w:basedOn w:val="a1"/>
    <w:link w:val="a6"/>
    <w:uiPriority w:val="99"/>
    <w:rsid w:val="005717F1"/>
    <w:pPr>
      <w:widowControl/>
      <w:ind w:right="-57" w:firstLine="567"/>
      <w:jc w:val="both"/>
    </w:pPr>
    <w:rPr>
      <w:lang w:eastAsia="en-US"/>
    </w:rPr>
  </w:style>
  <w:style w:type="character" w:customStyle="1" w:styleId="a6">
    <w:name w:val="Основной текст с отступом Знак"/>
    <w:aliases w:val="текст Знак,Основной текст 1 Знак,Нумерованный список !! Знак,Надин стиль Знак"/>
    <w:basedOn w:val="a2"/>
    <w:link w:val="a5"/>
    <w:uiPriority w:val="99"/>
    <w:semiHidden/>
    <w:locked/>
    <w:rPr>
      <w:rFonts w:cs="Times New Roman"/>
      <w:sz w:val="24"/>
      <w:szCs w:val="24"/>
    </w:rPr>
  </w:style>
  <w:style w:type="paragraph" w:styleId="a7">
    <w:name w:val="List Paragraph"/>
    <w:basedOn w:val="a1"/>
    <w:uiPriority w:val="99"/>
    <w:qFormat/>
    <w:pPr>
      <w:widowControl/>
      <w:ind w:left="708"/>
    </w:pPr>
    <w:rPr>
      <w:sz w:val="28"/>
      <w:szCs w:val="24"/>
    </w:rPr>
  </w:style>
  <w:style w:type="paragraph" w:styleId="a8">
    <w:name w:val="Normal (Web)"/>
    <w:basedOn w:val="a1"/>
    <w:uiPriority w:val="99"/>
    <w:pPr>
      <w:widowControl/>
      <w:spacing w:before="280" w:after="280"/>
    </w:pPr>
    <w:rPr>
      <w:szCs w:val="24"/>
      <w:lang w:eastAsia="ar-SA"/>
    </w:rPr>
  </w:style>
  <w:style w:type="paragraph" w:styleId="HTML">
    <w:name w:val="HTML Preformatted"/>
    <w:basedOn w:val="a1"/>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2"/>
    <w:link w:val="HTML"/>
    <w:uiPriority w:val="99"/>
    <w:semiHidden/>
    <w:locked/>
    <w:rPr>
      <w:rFonts w:ascii="Courier New" w:hAnsi="Courier New" w:cs="Courier New"/>
    </w:rPr>
  </w:style>
  <w:style w:type="character" w:styleId="a9">
    <w:name w:val="Hyperlink"/>
    <w:basedOn w:val="a2"/>
    <w:uiPriority w:val="99"/>
    <w:rPr>
      <w:rFonts w:ascii="Times New Roman" w:hAnsi="Times New Roman" w:cs="Times New Roman"/>
      <w:color w:val="0000FF"/>
      <w:u w:val="single"/>
    </w:rPr>
  </w:style>
  <w:style w:type="character" w:customStyle="1" w:styleId="apple-style-span">
    <w:name w:val="apple-style-span"/>
    <w:uiPriority w:val="99"/>
    <w:rPr>
      <w:rFonts w:ascii="Times New Roman" w:hAnsi="Times New Roman"/>
    </w:rPr>
  </w:style>
  <w:style w:type="character" w:customStyle="1" w:styleId="submenu-table">
    <w:name w:val="submenu-table"/>
    <w:rPr>
      <w:rFonts w:ascii="Times New Roman" w:hAnsi="Times New Roman"/>
    </w:rPr>
  </w:style>
  <w:style w:type="character" w:customStyle="1" w:styleId="FontStyle14">
    <w:name w:val="Font Style14"/>
    <w:rPr>
      <w:rFonts w:ascii="Times New Roman" w:hAnsi="Times New Roman"/>
      <w:sz w:val="22"/>
    </w:rPr>
  </w:style>
  <w:style w:type="character" w:customStyle="1" w:styleId="FontStyle12">
    <w:name w:val="Font Style12"/>
    <w:rPr>
      <w:rFonts w:ascii="Times New Roman" w:hAnsi="Times New Roman"/>
      <w:b/>
      <w:sz w:val="22"/>
    </w:rPr>
  </w:style>
  <w:style w:type="paragraph" w:customStyle="1" w:styleId="mainj">
    <w:name w:val="mainj"/>
    <w:basedOn w:val="a1"/>
    <w:pPr>
      <w:widowControl/>
      <w:spacing w:before="100" w:beforeAutospacing="1" w:after="100" w:afterAutospacing="1"/>
      <w:jc w:val="both"/>
    </w:pPr>
    <w:rPr>
      <w:sz w:val="22"/>
      <w:szCs w:val="22"/>
    </w:rPr>
  </w:style>
  <w:style w:type="character" w:styleId="aa">
    <w:name w:val="page number"/>
    <w:basedOn w:val="a2"/>
    <w:uiPriority w:val="99"/>
    <w:rPr>
      <w:rFonts w:ascii="Times New Roman" w:hAnsi="Times New Roman" w:cs="Times New Roman"/>
    </w:rPr>
  </w:style>
  <w:style w:type="paragraph" w:styleId="ab">
    <w:name w:val="footer"/>
    <w:basedOn w:val="a1"/>
    <w:link w:val="ac"/>
    <w:uiPriority w:val="99"/>
    <w:pPr>
      <w:widowControl/>
      <w:tabs>
        <w:tab w:val="center" w:pos="4677"/>
        <w:tab w:val="right" w:pos="9355"/>
      </w:tabs>
    </w:pPr>
    <w:rPr>
      <w:szCs w:val="24"/>
    </w:rPr>
  </w:style>
  <w:style w:type="character" w:customStyle="1" w:styleId="ac">
    <w:name w:val="Нижний колонтитул Знак"/>
    <w:basedOn w:val="a2"/>
    <w:link w:val="ab"/>
    <w:uiPriority w:val="99"/>
    <w:locked/>
    <w:rsid w:val="00D91CBE"/>
    <w:rPr>
      <w:rFonts w:cs="Times New Roman"/>
      <w:sz w:val="24"/>
    </w:rPr>
  </w:style>
  <w:style w:type="paragraph" w:customStyle="1" w:styleId="western">
    <w:name w:val="western"/>
    <w:basedOn w:val="a1"/>
    <w:rsid w:val="00B92269"/>
    <w:pPr>
      <w:widowControl/>
      <w:spacing w:before="100" w:beforeAutospacing="1" w:after="115"/>
    </w:pPr>
    <w:rPr>
      <w:color w:val="000000"/>
      <w:szCs w:val="24"/>
    </w:rPr>
  </w:style>
  <w:style w:type="character" w:customStyle="1" w:styleId="FontStyle58">
    <w:name w:val="Font Style58"/>
    <w:rsid w:val="00BE7A94"/>
    <w:rPr>
      <w:rFonts w:ascii="Times New Roman" w:hAnsi="Times New Roman"/>
      <w:i/>
      <w:sz w:val="22"/>
    </w:rPr>
  </w:style>
  <w:style w:type="table" w:styleId="ad">
    <w:name w:val="Table Grid"/>
    <w:basedOn w:val="a3"/>
    <w:uiPriority w:val="39"/>
    <w:rsid w:val="004E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 Знак Знак Знак Знак1"/>
    <w:basedOn w:val="a1"/>
    <w:rsid w:val="003A1139"/>
    <w:pPr>
      <w:widowControl/>
      <w:tabs>
        <w:tab w:val="num" w:pos="643"/>
      </w:tabs>
      <w:spacing w:after="160" w:line="240" w:lineRule="exact"/>
    </w:pPr>
    <w:rPr>
      <w:rFonts w:ascii="Verdana" w:hAnsi="Verdana" w:cs="Verdana"/>
      <w:sz w:val="20"/>
      <w:lang w:val="en-US" w:eastAsia="en-US"/>
    </w:rPr>
  </w:style>
  <w:style w:type="paragraph" w:styleId="ae">
    <w:name w:val="Body Text"/>
    <w:basedOn w:val="a1"/>
    <w:link w:val="af"/>
    <w:uiPriority w:val="99"/>
    <w:rsid w:val="00DE6AA9"/>
    <w:pPr>
      <w:widowControl/>
      <w:spacing w:after="120"/>
    </w:pPr>
    <w:rPr>
      <w:szCs w:val="24"/>
    </w:rPr>
  </w:style>
  <w:style w:type="character" w:customStyle="1" w:styleId="af">
    <w:name w:val="Основной текст Знак"/>
    <w:basedOn w:val="a2"/>
    <w:link w:val="ae"/>
    <w:uiPriority w:val="99"/>
    <w:locked/>
    <w:rsid w:val="00D400EB"/>
    <w:rPr>
      <w:rFonts w:cs="Times New Roman"/>
      <w:sz w:val="24"/>
    </w:rPr>
  </w:style>
  <w:style w:type="character" w:styleId="af0">
    <w:name w:val="FollowedHyperlink"/>
    <w:basedOn w:val="a2"/>
    <w:uiPriority w:val="99"/>
    <w:rsid w:val="00FA11B0"/>
    <w:rPr>
      <w:rFonts w:cs="Times New Roman"/>
      <w:color w:val="800080"/>
      <w:u w:val="single"/>
    </w:rPr>
  </w:style>
  <w:style w:type="paragraph" w:customStyle="1" w:styleId="11">
    <w:name w:val="Знак Знак Знак Знак Знак Знак Знак11"/>
    <w:basedOn w:val="a1"/>
    <w:uiPriority w:val="99"/>
    <w:rsid w:val="00D91CBE"/>
    <w:pPr>
      <w:widowControl/>
      <w:tabs>
        <w:tab w:val="num" w:pos="643"/>
      </w:tabs>
      <w:spacing w:after="160" w:line="240" w:lineRule="exact"/>
    </w:pPr>
    <w:rPr>
      <w:rFonts w:ascii="Verdana" w:hAnsi="Verdana" w:cs="Verdana"/>
      <w:sz w:val="20"/>
      <w:lang w:val="en-US" w:eastAsia="en-US"/>
    </w:rPr>
  </w:style>
  <w:style w:type="paragraph" w:customStyle="1" w:styleId="ConsPlusNormal">
    <w:name w:val="ConsPlusNormal"/>
    <w:uiPriority w:val="99"/>
    <w:rsid w:val="007A2BFD"/>
    <w:pPr>
      <w:widowControl w:val="0"/>
      <w:autoSpaceDE w:val="0"/>
      <w:autoSpaceDN w:val="0"/>
      <w:adjustRightInd w:val="0"/>
      <w:ind w:firstLine="720"/>
    </w:pPr>
    <w:rPr>
      <w:rFonts w:ascii="Arial" w:hAnsi="Arial" w:cs="Arial"/>
    </w:rPr>
  </w:style>
  <w:style w:type="character" w:customStyle="1" w:styleId="af1">
    <w:name w:val="Текст сноски Знак"/>
    <w:link w:val="af2"/>
    <w:locked/>
    <w:rsid w:val="00E77B35"/>
    <w:rPr>
      <w:rFonts w:ascii="Calibri" w:hAnsi="Calibri"/>
      <w:lang w:val="x-none" w:eastAsia="en-US"/>
    </w:rPr>
  </w:style>
  <w:style w:type="paragraph" w:styleId="af2">
    <w:name w:val="footnote text"/>
    <w:basedOn w:val="a1"/>
    <w:link w:val="af1"/>
    <w:uiPriority w:val="99"/>
    <w:rsid w:val="00E77B35"/>
    <w:pPr>
      <w:widowControl/>
      <w:spacing w:after="200" w:line="276" w:lineRule="auto"/>
    </w:pPr>
    <w:rPr>
      <w:rFonts w:ascii="Calibri" w:hAnsi="Calibri"/>
      <w:sz w:val="20"/>
      <w:lang w:eastAsia="en-US"/>
    </w:rPr>
  </w:style>
  <w:style w:type="character" w:customStyle="1" w:styleId="10">
    <w:name w:val="Текст сноски Знак1"/>
    <w:basedOn w:val="a2"/>
    <w:uiPriority w:val="99"/>
    <w:semiHidden/>
  </w:style>
  <w:style w:type="character" w:customStyle="1" w:styleId="16">
    <w:name w:val="Текст сноски Знак16"/>
    <w:basedOn w:val="a2"/>
    <w:uiPriority w:val="99"/>
    <w:semiHidden/>
    <w:rPr>
      <w:rFonts w:cs="Times New Roman"/>
    </w:rPr>
  </w:style>
  <w:style w:type="character" w:customStyle="1" w:styleId="15">
    <w:name w:val="Текст сноски Знак15"/>
    <w:basedOn w:val="a2"/>
    <w:uiPriority w:val="99"/>
    <w:semiHidden/>
    <w:rPr>
      <w:rFonts w:cs="Times New Roman"/>
    </w:rPr>
  </w:style>
  <w:style w:type="character" w:customStyle="1" w:styleId="14">
    <w:name w:val="Текст сноски Знак14"/>
    <w:basedOn w:val="a2"/>
    <w:uiPriority w:val="99"/>
    <w:semiHidden/>
    <w:rPr>
      <w:rFonts w:cs="Times New Roman"/>
    </w:rPr>
  </w:style>
  <w:style w:type="character" w:customStyle="1" w:styleId="13">
    <w:name w:val="Текст сноски Знак13"/>
    <w:basedOn w:val="a2"/>
    <w:uiPriority w:val="99"/>
    <w:semiHidden/>
    <w:rPr>
      <w:rFonts w:cs="Times New Roman"/>
    </w:rPr>
  </w:style>
  <w:style w:type="character" w:customStyle="1" w:styleId="12">
    <w:name w:val="Текст сноски Знак12"/>
    <w:basedOn w:val="a2"/>
    <w:uiPriority w:val="99"/>
    <w:semiHidden/>
    <w:rPr>
      <w:rFonts w:cs="Times New Roman"/>
    </w:rPr>
  </w:style>
  <w:style w:type="character" w:customStyle="1" w:styleId="110">
    <w:name w:val="Текст сноски Знак11"/>
    <w:basedOn w:val="a2"/>
    <w:rsid w:val="00E77B35"/>
    <w:rPr>
      <w:rFonts w:cs="Times New Roman"/>
    </w:rPr>
  </w:style>
  <w:style w:type="paragraph" w:customStyle="1" w:styleId="Default">
    <w:name w:val="Default"/>
    <w:rsid w:val="00F7674C"/>
    <w:pPr>
      <w:autoSpaceDE w:val="0"/>
      <w:autoSpaceDN w:val="0"/>
      <w:adjustRightInd w:val="0"/>
    </w:pPr>
    <w:rPr>
      <w:color w:val="000000"/>
      <w:sz w:val="24"/>
      <w:szCs w:val="24"/>
    </w:rPr>
  </w:style>
  <w:style w:type="character" w:customStyle="1" w:styleId="UnresolvedMention">
    <w:name w:val="Unresolved Mention"/>
    <w:basedOn w:val="a2"/>
    <w:uiPriority w:val="99"/>
    <w:semiHidden/>
    <w:unhideWhenUsed/>
    <w:rsid w:val="00956391"/>
    <w:rPr>
      <w:rFonts w:cs="Times New Roman"/>
      <w:color w:val="605E5C"/>
      <w:shd w:val="clear" w:color="auto" w:fill="E1DFDD"/>
    </w:rPr>
  </w:style>
  <w:style w:type="paragraph" w:styleId="2">
    <w:name w:val="Body Text Indent 2"/>
    <w:basedOn w:val="a1"/>
    <w:link w:val="20"/>
    <w:uiPriority w:val="99"/>
    <w:rsid w:val="00D400EB"/>
    <w:pPr>
      <w:widowControl/>
      <w:spacing w:after="120" w:line="480" w:lineRule="auto"/>
      <w:ind w:left="283"/>
    </w:pPr>
    <w:rPr>
      <w:szCs w:val="24"/>
    </w:rPr>
  </w:style>
  <w:style w:type="character" w:customStyle="1" w:styleId="20">
    <w:name w:val="Основной текст с отступом 2 Знак"/>
    <w:basedOn w:val="a2"/>
    <w:link w:val="2"/>
    <w:uiPriority w:val="99"/>
    <w:locked/>
    <w:rsid w:val="00D400EB"/>
    <w:rPr>
      <w:rFonts w:cs="Times New Roman"/>
      <w:sz w:val="24"/>
    </w:rPr>
  </w:style>
  <w:style w:type="paragraph" w:styleId="17">
    <w:name w:val="toc 1"/>
    <w:basedOn w:val="a1"/>
    <w:next w:val="a1"/>
    <w:autoRedefine/>
    <w:uiPriority w:val="99"/>
    <w:rsid w:val="00733D81"/>
    <w:pPr>
      <w:widowControl/>
    </w:pPr>
    <w:rPr>
      <w:szCs w:val="24"/>
    </w:rPr>
  </w:style>
  <w:style w:type="paragraph" w:styleId="3">
    <w:name w:val="Body Text Indent 3"/>
    <w:basedOn w:val="a1"/>
    <w:link w:val="30"/>
    <w:uiPriority w:val="99"/>
    <w:unhideWhenUsed/>
    <w:rsid w:val="00A35953"/>
    <w:pPr>
      <w:widowControl/>
      <w:spacing w:after="120"/>
      <w:ind w:left="283"/>
    </w:pPr>
    <w:rPr>
      <w:sz w:val="16"/>
      <w:szCs w:val="16"/>
    </w:rPr>
  </w:style>
  <w:style w:type="character" w:customStyle="1" w:styleId="30">
    <w:name w:val="Основной текст с отступом 3 Знак"/>
    <w:basedOn w:val="a2"/>
    <w:link w:val="3"/>
    <w:uiPriority w:val="99"/>
    <w:locked/>
    <w:rsid w:val="00A35953"/>
    <w:rPr>
      <w:rFonts w:cs="Times New Roman"/>
      <w:sz w:val="16"/>
      <w:szCs w:val="16"/>
    </w:rPr>
  </w:style>
  <w:style w:type="paragraph" w:styleId="af3">
    <w:name w:val="Block Text"/>
    <w:basedOn w:val="a1"/>
    <w:uiPriority w:val="99"/>
    <w:unhideWhenUsed/>
    <w:rsid w:val="00A35953"/>
    <w:pPr>
      <w:widowControl/>
      <w:spacing w:before="100" w:after="100"/>
      <w:ind w:left="720" w:right="720" w:firstLine="709"/>
      <w:jc w:val="both"/>
    </w:pPr>
    <w:rPr>
      <w:sz w:val="20"/>
    </w:rPr>
  </w:style>
  <w:style w:type="paragraph" w:customStyle="1" w:styleId="af4">
    <w:name w:val="!Абзац по центру"/>
    <w:basedOn w:val="a1"/>
    <w:qFormat/>
    <w:rsid w:val="00D543ED"/>
    <w:pPr>
      <w:widowControl/>
      <w:jc w:val="center"/>
    </w:pPr>
    <w:rPr>
      <w:szCs w:val="24"/>
    </w:rPr>
  </w:style>
  <w:style w:type="paragraph" w:customStyle="1" w:styleId="af5">
    <w:name w:val="!Абзац без отступа"/>
    <w:basedOn w:val="af4"/>
    <w:qFormat/>
    <w:rsid w:val="00D543ED"/>
    <w:pPr>
      <w:jc w:val="both"/>
    </w:pPr>
  </w:style>
  <w:style w:type="paragraph" w:customStyle="1" w:styleId="af6">
    <w:name w:val="!Абзац подпись"/>
    <w:basedOn w:val="af4"/>
    <w:qFormat/>
    <w:rsid w:val="00D543ED"/>
    <w:pPr>
      <w:jc w:val="both"/>
    </w:pPr>
    <w:rPr>
      <w:i/>
      <w:sz w:val="16"/>
    </w:rPr>
  </w:style>
  <w:style w:type="paragraph" w:styleId="af7">
    <w:name w:val="header"/>
    <w:basedOn w:val="a1"/>
    <w:link w:val="af8"/>
    <w:rsid w:val="00D543ED"/>
    <w:pPr>
      <w:tabs>
        <w:tab w:val="center" w:pos="4677"/>
        <w:tab w:val="right" w:pos="9355"/>
      </w:tabs>
    </w:pPr>
  </w:style>
  <w:style w:type="character" w:customStyle="1" w:styleId="af8">
    <w:name w:val="Верхний колонтитул Знак"/>
    <w:basedOn w:val="a2"/>
    <w:link w:val="af7"/>
    <w:rsid w:val="00D543ED"/>
    <w:rPr>
      <w:sz w:val="24"/>
    </w:rPr>
  </w:style>
  <w:style w:type="character" w:customStyle="1" w:styleId="af9">
    <w:name w:val="!Шрифт полужирный"/>
    <w:qFormat/>
    <w:rsid w:val="00D543E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829066">
      <w:marLeft w:val="0"/>
      <w:marRight w:val="0"/>
      <w:marTop w:val="0"/>
      <w:marBottom w:val="0"/>
      <w:divBdr>
        <w:top w:val="none" w:sz="0" w:space="0" w:color="auto"/>
        <w:left w:val="none" w:sz="0" w:space="0" w:color="auto"/>
        <w:bottom w:val="none" w:sz="0" w:space="0" w:color="auto"/>
        <w:right w:val="none" w:sz="0" w:space="0" w:color="auto"/>
      </w:divBdr>
    </w:div>
    <w:div w:id="1367829067">
      <w:marLeft w:val="0"/>
      <w:marRight w:val="0"/>
      <w:marTop w:val="0"/>
      <w:marBottom w:val="0"/>
      <w:divBdr>
        <w:top w:val="none" w:sz="0" w:space="0" w:color="auto"/>
        <w:left w:val="none" w:sz="0" w:space="0" w:color="auto"/>
        <w:bottom w:val="none" w:sz="0" w:space="0" w:color="auto"/>
        <w:right w:val="none" w:sz="0" w:space="0" w:color="auto"/>
      </w:divBdr>
    </w:div>
    <w:div w:id="1367829068">
      <w:marLeft w:val="0"/>
      <w:marRight w:val="0"/>
      <w:marTop w:val="0"/>
      <w:marBottom w:val="0"/>
      <w:divBdr>
        <w:top w:val="none" w:sz="0" w:space="0" w:color="auto"/>
        <w:left w:val="none" w:sz="0" w:space="0" w:color="auto"/>
        <w:bottom w:val="none" w:sz="0" w:space="0" w:color="auto"/>
        <w:right w:val="none" w:sz="0" w:space="0" w:color="auto"/>
      </w:divBdr>
    </w:div>
    <w:div w:id="1367829069">
      <w:marLeft w:val="0"/>
      <w:marRight w:val="0"/>
      <w:marTop w:val="0"/>
      <w:marBottom w:val="0"/>
      <w:divBdr>
        <w:top w:val="none" w:sz="0" w:space="0" w:color="auto"/>
        <w:left w:val="none" w:sz="0" w:space="0" w:color="auto"/>
        <w:bottom w:val="none" w:sz="0" w:space="0" w:color="auto"/>
        <w:right w:val="none" w:sz="0" w:space="0" w:color="auto"/>
      </w:divBdr>
    </w:div>
    <w:div w:id="1367829070">
      <w:marLeft w:val="0"/>
      <w:marRight w:val="0"/>
      <w:marTop w:val="0"/>
      <w:marBottom w:val="0"/>
      <w:divBdr>
        <w:top w:val="none" w:sz="0" w:space="0" w:color="auto"/>
        <w:left w:val="none" w:sz="0" w:space="0" w:color="auto"/>
        <w:bottom w:val="none" w:sz="0" w:space="0" w:color="auto"/>
        <w:right w:val="none" w:sz="0" w:space="0" w:color="auto"/>
      </w:divBdr>
    </w:div>
    <w:div w:id="1367829071">
      <w:marLeft w:val="0"/>
      <w:marRight w:val="0"/>
      <w:marTop w:val="0"/>
      <w:marBottom w:val="0"/>
      <w:divBdr>
        <w:top w:val="none" w:sz="0" w:space="0" w:color="auto"/>
        <w:left w:val="none" w:sz="0" w:space="0" w:color="auto"/>
        <w:bottom w:val="none" w:sz="0" w:space="0" w:color="auto"/>
        <w:right w:val="none" w:sz="0" w:space="0" w:color="auto"/>
      </w:divBdr>
    </w:div>
    <w:div w:id="1367829072">
      <w:marLeft w:val="0"/>
      <w:marRight w:val="0"/>
      <w:marTop w:val="0"/>
      <w:marBottom w:val="0"/>
      <w:divBdr>
        <w:top w:val="none" w:sz="0" w:space="0" w:color="auto"/>
        <w:left w:val="none" w:sz="0" w:space="0" w:color="auto"/>
        <w:bottom w:val="none" w:sz="0" w:space="0" w:color="auto"/>
        <w:right w:val="none" w:sz="0" w:space="0" w:color="auto"/>
      </w:divBdr>
    </w:div>
    <w:div w:id="1367829073">
      <w:marLeft w:val="0"/>
      <w:marRight w:val="0"/>
      <w:marTop w:val="0"/>
      <w:marBottom w:val="0"/>
      <w:divBdr>
        <w:top w:val="none" w:sz="0" w:space="0" w:color="auto"/>
        <w:left w:val="none" w:sz="0" w:space="0" w:color="auto"/>
        <w:bottom w:val="none" w:sz="0" w:space="0" w:color="auto"/>
        <w:right w:val="none" w:sz="0" w:space="0" w:color="auto"/>
      </w:divBdr>
    </w:div>
    <w:div w:id="1367829074">
      <w:marLeft w:val="0"/>
      <w:marRight w:val="0"/>
      <w:marTop w:val="0"/>
      <w:marBottom w:val="0"/>
      <w:divBdr>
        <w:top w:val="none" w:sz="0" w:space="0" w:color="auto"/>
        <w:left w:val="none" w:sz="0" w:space="0" w:color="auto"/>
        <w:bottom w:val="none" w:sz="0" w:space="0" w:color="auto"/>
        <w:right w:val="none" w:sz="0" w:space="0" w:color="auto"/>
      </w:divBdr>
    </w:div>
    <w:div w:id="1367829075">
      <w:marLeft w:val="0"/>
      <w:marRight w:val="0"/>
      <w:marTop w:val="0"/>
      <w:marBottom w:val="0"/>
      <w:divBdr>
        <w:top w:val="none" w:sz="0" w:space="0" w:color="auto"/>
        <w:left w:val="none" w:sz="0" w:space="0" w:color="auto"/>
        <w:bottom w:val="none" w:sz="0" w:space="0" w:color="auto"/>
        <w:right w:val="none" w:sz="0" w:space="0" w:color="auto"/>
      </w:divBdr>
    </w:div>
    <w:div w:id="1367829076">
      <w:marLeft w:val="0"/>
      <w:marRight w:val="0"/>
      <w:marTop w:val="0"/>
      <w:marBottom w:val="0"/>
      <w:divBdr>
        <w:top w:val="none" w:sz="0" w:space="0" w:color="auto"/>
        <w:left w:val="none" w:sz="0" w:space="0" w:color="auto"/>
        <w:bottom w:val="none" w:sz="0" w:space="0" w:color="auto"/>
        <w:right w:val="none" w:sz="0" w:space="0" w:color="auto"/>
      </w:divBdr>
    </w:div>
    <w:div w:id="1367829077">
      <w:marLeft w:val="0"/>
      <w:marRight w:val="0"/>
      <w:marTop w:val="0"/>
      <w:marBottom w:val="0"/>
      <w:divBdr>
        <w:top w:val="none" w:sz="0" w:space="0" w:color="auto"/>
        <w:left w:val="none" w:sz="0" w:space="0" w:color="auto"/>
        <w:bottom w:val="none" w:sz="0" w:space="0" w:color="auto"/>
        <w:right w:val="none" w:sz="0" w:space="0" w:color="auto"/>
      </w:divBdr>
    </w:div>
    <w:div w:id="1367829078">
      <w:marLeft w:val="0"/>
      <w:marRight w:val="0"/>
      <w:marTop w:val="0"/>
      <w:marBottom w:val="0"/>
      <w:divBdr>
        <w:top w:val="none" w:sz="0" w:space="0" w:color="auto"/>
        <w:left w:val="none" w:sz="0" w:space="0" w:color="auto"/>
        <w:bottom w:val="none" w:sz="0" w:space="0" w:color="auto"/>
        <w:right w:val="none" w:sz="0" w:space="0" w:color="auto"/>
      </w:divBdr>
    </w:div>
    <w:div w:id="1367829079">
      <w:marLeft w:val="0"/>
      <w:marRight w:val="0"/>
      <w:marTop w:val="0"/>
      <w:marBottom w:val="0"/>
      <w:divBdr>
        <w:top w:val="none" w:sz="0" w:space="0" w:color="auto"/>
        <w:left w:val="none" w:sz="0" w:space="0" w:color="auto"/>
        <w:bottom w:val="none" w:sz="0" w:space="0" w:color="auto"/>
        <w:right w:val="none" w:sz="0" w:space="0" w:color="auto"/>
      </w:divBdr>
    </w:div>
    <w:div w:id="1367829080">
      <w:marLeft w:val="0"/>
      <w:marRight w:val="0"/>
      <w:marTop w:val="0"/>
      <w:marBottom w:val="0"/>
      <w:divBdr>
        <w:top w:val="none" w:sz="0" w:space="0" w:color="auto"/>
        <w:left w:val="none" w:sz="0" w:space="0" w:color="auto"/>
        <w:bottom w:val="none" w:sz="0" w:space="0" w:color="auto"/>
        <w:right w:val="none" w:sz="0" w:space="0" w:color="auto"/>
      </w:divBdr>
    </w:div>
    <w:div w:id="1367829081">
      <w:marLeft w:val="0"/>
      <w:marRight w:val="0"/>
      <w:marTop w:val="0"/>
      <w:marBottom w:val="0"/>
      <w:divBdr>
        <w:top w:val="none" w:sz="0" w:space="0" w:color="auto"/>
        <w:left w:val="none" w:sz="0" w:space="0" w:color="auto"/>
        <w:bottom w:val="none" w:sz="0" w:space="0" w:color="auto"/>
        <w:right w:val="none" w:sz="0" w:space="0" w:color="auto"/>
      </w:divBdr>
    </w:div>
    <w:div w:id="1367829082">
      <w:marLeft w:val="0"/>
      <w:marRight w:val="0"/>
      <w:marTop w:val="0"/>
      <w:marBottom w:val="0"/>
      <w:divBdr>
        <w:top w:val="none" w:sz="0" w:space="0" w:color="auto"/>
        <w:left w:val="none" w:sz="0" w:space="0" w:color="auto"/>
        <w:bottom w:val="none" w:sz="0" w:space="0" w:color="auto"/>
        <w:right w:val="none" w:sz="0" w:space="0" w:color="auto"/>
      </w:divBdr>
    </w:div>
    <w:div w:id="1367829083">
      <w:marLeft w:val="0"/>
      <w:marRight w:val="0"/>
      <w:marTop w:val="0"/>
      <w:marBottom w:val="0"/>
      <w:divBdr>
        <w:top w:val="none" w:sz="0" w:space="0" w:color="auto"/>
        <w:left w:val="none" w:sz="0" w:space="0" w:color="auto"/>
        <w:bottom w:val="none" w:sz="0" w:space="0" w:color="auto"/>
        <w:right w:val="none" w:sz="0" w:space="0" w:color="auto"/>
      </w:divBdr>
    </w:div>
    <w:div w:id="1367829084">
      <w:marLeft w:val="0"/>
      <w:marRight w:val="0"/>
      <w:marTop w:val="0"/>
      <w:marBottom w:val="0"/>
      <w:divBdr>
        <w:top w:val="none" w:sz="0" w:space="0" w:color="auto"/>
        <w:left w:val="none" w:sz="0" w:space="0" w:color="auto"/>
        <w:bottom w:val="none" w:sz="0" w:space="0" w:color="auto"/>
        <w:right w:val="none" w:sz="0" w:space="0" w:color="auto"/>
      </w:divBdr>
    </w:div>
    <w:div w:id="1367829085">
      <w:marLeft w:val="0"/>
      <w:marRight w:val="0"/>
      <w:marTop w:val="0"/>
      <w:marBottom w:val="0"/>
      <w:divBdr>
        <w:top w:val="none" w:sz="0" w:space="0" w:color="auto"/>
        <w:left w:val="none" w:sz="0" w:space="0" w:color="auto"/>
        <w:bottom w:val="none" w:sz="0" w:space="0" w:color="auto"/>
        <w:right w:val="none" w:sz="0" w:space="0" w:color="auto"/>
      </w:divBdr>
    </w:div>
    <w:div w:id="1367829086">
      <w:marLeft w:val="0"/>
      <w:marRight w:val="0"/>
      <w:marTop w:val="0"/>
      <w:marBottom w:val="0"/>
      <w:divBdr>
        <w:top w:val="none" w:sz="0" w:space="0" w:color="auto"/>
        <w:left w:val="none" w:sz="0" w:space="0" w:color="auto"/>
        <w:bottom w:val="none" w:sz="0" w:space="0" w:color="auto"/>
        <w:right w:val="none" w:sz="0" w:space="0" w:color="auto"/>
      </w:divBdr>
    </w:div>
    <w:div w:id="1367829087">
      <w:marLeft w:val="0"/>
      <w:marRight w:val="0"/>
      <w:marTop w:val="0"/>
      <w:marBottom w:val="0"/>
      <w:divBdr>
        <w:top w:val="none" w:sz="0" w:space="0" w:color="auto"/>
        <w:left w:val="none" w:sz="0" w:space="0" w:color="auto"/>
        <w:bottom w:val="none" w:sz="0" w:space="0" w:color="auto"/>
        <w:right w:val="none" w:sz="0" w:space="0" w:color="auto"/>
      </w:divBdr>
    </w:div>
    <w:div w:id="1367829088">
      <w:marLeft w:val="0"/>
      <w:marRight w:val="0"/>
      <w:marTop w:val="0"/>
      <w:marBottom w:val="0"/>
      <w:divBdr>
        <w:top w:val="none" w:sz="0" w:space="0" w:color="auto"/>
        <w:left w:val="none" w:sz="0" w:space="0" w:color="auto"/>
        <w:bottom w:val="none" w:sz="0" w:space="0" w:color="auto"/>
        <w:right w:val="none" w:sz="0" w:space="0" w:color="auto"/>
      </w:divBdr>
    </w:div>
    <w:div w:id="1367829089">
      <w:marLeft w:val="0"/>
      <w:marRight w:val="0"/>
      <w:marTop w:val="0"/>
      <w:marBottom w:val="0"/>
      <w:divBdr>
        <w:top w:val="none" w:sz="0" w:space="0" w:color="auto"/>
        <w:left w:val="none" w:sz="0" w:space="0" w:color="auto"/>
        <w:bottom w:val="none" w:sz="0" w:space="0" w:color="auto"/>
        <w:right w:val="none" w:sz="0" w:space="0" w:color="auto"/>
      </w:divBdr>
    </w:div>
    <w:div w:id="1367829090">
      <w:marLeft w:val="0"/>
      <w:marRight w:val="0"/>
      <w:marTop w:val="0"/>
      <w:marBottom w:val="0"/>
      <w:divBdr>
        <w:top w:val="none" w:sz="0" w:space="0" w:color="auto"/>
        <w:left w:val="none" w:sz="0" w:space="0" w:color="auto"/>
        <w:bottom w:val="none" w:sz="0" w:space="0" w:color="auto"/>
        <w:right w:val="none" w:sz="0" w:space="0" w:color="auto"/>
      </w:divBdr>
    </w:div>
    <w:div w:id="1367829091">
      <w:marLeft w:val="0"/>
      <w:marRight w:val="0"/>
      <w:marTop w:val="0"/>
      <w:marBottom w:val="0"/>
      <w:divBdr>
        <w:top w:val="none" w:sz="0" w:space="0" w:color="auto"/>
        <w:left w:val="none" w:sz="0" w:space="0" w:color="auto"/>
        <w:bottom w:val="none" w:sz="0" w:space="0" w:color="auto"/>
        <w:right w:val="none" w:sz="0" w:space="0" w:color="auto"/>
      </w:divBdr>
    </w:div>
    <w:div w:id="1367829092">
      <w:marLeft w:val="0"/>
      <w:marRight w:val="0"/>
      <w:marTop w:val="0"/>
      <w:marBottom w:val="0"/>
      <w:divBdr>
        <w:top w:val="none" w:sz="0" w:space="0" w:color="auto"/>
        <w:left w:val="none" w:sz="0" w:space="0" w:color="auto"/>
        <w:bottom w:val="none" w:sz="0" w:space="0" w:color="auto"/>
        <w:right w:val="none" w:sz="0" w:space="0" w:color="auto"/>
      </w:divBdr>
    </w:div>
    <w:div w:id="1367829093">
      <w:marLeft w:val="0"/>
      <w:marRight w:val="0"/>
      <w:marTop w:val="0"/>
      <w:marBottom w:val="0"/>
      <w:divBdr>
        <w:top w:val="none" w:sz="0" w:space="0" w:color="auto"/>
        <w:left w:val="none" w:sz="0" w:space="0" w:color="auto"/>
        <w:bottom w:val="none" w:sz="0" w:space="0" w:color="auto"/>
        <w:right w:val="none" w:sz="0" w:space="0" w:color="auto"/>
      </w:divBdr>
    </w:div>
    <w:div w:id="1367829094">
      <w:marLeft w:val="0"/>
      <w:marRight w:val="0"/>
      <w:marTop w:val="0"/>
      <w:marBottom w:val="0"/>
      <w:divBdr>
        <w:top w:val="none" w:sz="0" w:space="0" w:color="auto"/>
        <w:left w:val="none" w:sz="0" w:space="0" w:color="auto"/>
        <w:bottom w:val="none" w:sz="0" w:space="0" w:color="auto"/>
        <w:right w:val="none" w:sz="0" w:space="0" w:color="auto"/>
      </w:divBdr>
    </w:div>
    <w:div w:id="1367829095">
      <w:marLeft w:val="0"/>
      <w:marRight w:val="0"/>
      <w:marTop w:val="0"/>
      <w:marBottom w:val="0"/>
      <w:divBdr>
        <w:top w:val="none" w:sz="0" w:space="0" w:color="auto"/>
        <w:left w:val="none" w:sz="0" w:space="0" w:color="auto"/>
        <w:bottom w:val="none" w:sz="0" w:space="0" w:color="auto"/>
        <w:right w:val="none" w:sz="0" w:space="0" w:color="auto"/>
      </w:divBdr>
    </w:div>
    <w:div w:id="1367829096">
      <w:marLeft w:val="0"/>
      <w:marRight w:val="0"/>
      <w:marTop w:val="0"/>
      <w:marBottom w:val="0"/>
      <w:divBdr>
        <w:top w:val="none" w:sz="0" w:space="0" w:color="auto"/>
        <w:left w:val="none" w:sz="0" w:space="0" w:color="auto"/>
        <w:bottom w:val="none" w:sz="0" w:space="0" w:color="auto"/>
        <w:right w:val="none" w:sz="0" w:space="0" w:color="auto"/>
      </w:divBdr>
    </w:div>
    <w:div w:id="1367829097">
      <w:marLeft w:val="0"/>
      <w:marRight w:val="0"/>
      <w:marTop w:val="0"/>
      <w:marBottom w:val="0"/>
      <w:divBdr>
        <w:top w:val="none" w:sz="0" w:space="0" w:color="auto"/>
        <w:left w:val="none" w:sz="0" w:space="0" w:color="auto"/>
        <w:bottom w:val="none" w:sz="0" w:space="0" w:color="auto"/>
        <w:right w:val="none" w:sz="0" w:space="0" w:color="auto"/>
      </w:divBdr>
    </w:div>
    <w:div w:id="1367829098">
      <w:marLeft w:val="0"/>
      <w:marRight w:val="0"/>
      <w:marTop w:val="0"/>
      <w:marBottom w:val="0"/>
      <w:divBdr>
        <w:top w:val="none" w:sz="0" w:space="0" w:color="auto"/>
        <w:left w:val="none" w:sz="0" w:space="0" w:color="auto"/>
        <w:bottom w:val="none" w:sz="0" w:space="0" w:color="auto"/>
        <w:right w:val="none" w:sz="0" w:space="0" w:color="auto"/>
      </w:divBdr>
    </w:div>
    <w:div w:id="13678290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lib.uniyar.ac.ru/opac/bk_cat_find.php"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B2A53-CA86-42F8-91ED-F9C03F71E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3036</Words>
  <Characters>22332</Characters>
  <Application>Microsoft Office Word</Application>
  <DocSecurity>0</DocSecurity>
  <Lines>186</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unknown</Company>
  <LinksUpToDate>false</LinksUpToDate>
  <CharactersWithSpaces>25318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anonymous</dc:creator>
  <cp:lastModifiedBy>Пользователь</cp:lastModifiedBy>
  <cp:revision>3</cp:revision>
  <dcterms:created xsi:type="dcterms:W3CDTF">2025-01-09T16:39:00Z</dcterms:created>
  <dcterms:modified xsi:type="dcterms:W3CDTF">2025-01-10T13:38:00Z</dcterms:modified>
</cp:coreProperties>
</file>