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41B" w:rsidRDefault="002C0F97">
      <w:pPr>
        <w:jc w:val="center"/>
        <w:rPr>
          <w:b/>
        </w:rPr>
      </w:pPr>
      <w:r>
        <w:rPr>
          <w:b/>
          <w:sz w:val="22"/>
          <w:szCs w:val="22"/>
        </w:rPr>
        <w:t xml:space="preserve">Матрица компетенций </w:t>
      </w:r>
      <w:r>
        <w:rPr>
          <w:b/>
        </w:rPr>
        <w:t xml:space="preserve">основной образовательной программы </w:t>
      </w:r>
    </w:p>
    <w:p w:rsidR="00BC241B" w:rsidRDefault="00BC241B">
      <w:pPr>
        <w:rPr>
          <w:color w:val="000000"/>
        </w:rPr>
      </w:pPr>
    </w:p>
    <w:p w:rsidR="00BC241B" w:rsidRDefault="002C0F97">
      <w:pPr>
        <w:spacing w:line="264" w:lineRule="auto"/>
        <w:rPr>
          <w:color w:val="000000"/>
        </w:rPr>
      </w:pPr>
      <w:r>
        <w:rPr>
          <w:color w:val="000000"/>
        </w:rPr>
        <w:t xml:space="preserve">Уровень образования: </w:t>
      </w:r>
      <w:proofErr w:type="spellStart"/>
      <w:r>
        <w:rPr>
          <w:color w:val="000000"/>
          <w:u w:val="single"/>
        </w:rPr>
        <w:t>бакалавриат</w:t>
      </w:r>
      <w:proofErr w:type="spellEnd"/>
      <w:r>
        <w:rPr>
          <w:color w:val="000000"/>
        </w:rPr>
        <w:t xml:space="preserve">  </w:t>
      </w:r>
    </w:p>
    <w:p w:rsidR="00BC241B" w:rsidRDefault="002C0F97">
      <w:pPr>
        <w:spacing w:line="264" w:lineRule="auto"/>
        <w:rPr>
          <w:i/>
          <w:color w:val="000000"/>
          <w:sz w:val="20"/>
          <w:szCs w:val="20"/>
        </w:rPr>
      </w:pPr>
      <w:r>
        <w:rPr>
          <w:color w:val="000000"/>
        </w:rPr>
        <w:t xml:space="preserve">Направление подготовки: </w:t>
      </w:r>
      <w:r>
        <w:rPr>
          <w:color w:val="000000"/>
          <w:u w:val="single"/>
        </w:rPr>
        <w:t>39.03.02 Социальная работа</w:t>
      </w:r>
    </w:p>
    <w:p w:rsidR="00BC241B" w:rsidRDefault="002C0F97">
      <w:pPr>
        <w:spacing w:line="264" w:lineRule="auto"/>
        <w:rPr>
          <w:i/>
          <w:color w:val="000000"/>
          <w:sz w:val="20"/>
          <w:szCs w:val="20"/>
          <w:u w:val="single"/>
        </w:rPr>
      </w:pPr>
      <w:r>
        <w:rPr>
          <w:color w:val="000000"/>
        </w:rPr>
        <w:t xml:space="preserve">Направленность (профиль): </w:t>
      </w:r>
      <w:r>
        <w:rPr>
          <w:color w:val="000000"/>
          <w:u w:val="single"/>
        </w:rPr>
        <w:t>Технологии социальной работы</w:t>
      </w:r>
    </w:p>
    <w:p w:rsidR="00BC241B" w:rsidRDefault="002C0F97">
      <w:pPr>
        <w:spacing w:line="264" w:lineRule="auto"/>
        <w:rPr>
          <w:color w:val="000000"/>
        </w:rPr>
      </w:pPr>
      <w:r>
        <w:rPr>
          <w:color w:val="000000"/>
        </w:rPr>
        <w:t xml:space="preserve">Год приема: </w:t>
      </w:r>
      <w:r>
        <w:rPr>
          <w:color w:val="000000"/>
          <w:u w:val="single"/>
        </w:rPr>
        <w:t>202</w:t>
      </w:r>
      <w:r>
        <w:rPr>
          <w:u w:val="single"/>
        </w:rPr>
        <w:t>2</w:t>
      </w:r>
    </w:p>
    <w:tbl>
      <w:tblPr>
        <w:tblStyle w:val="a6"/>
        <w:tblW w:w="1544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29"/>
        <w:gridCol w:w="4678"/>
        <w:gridCol w:w="963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BC241B">
        <w:trPr>
          <w:trHeight w:val="357"/>
          <w:tblHeader/>
        </w:trPr>
        <w:tc>
          <w:tcPr>
            <w:tcW w:w="1129" w:type="dxa"/>
            <w:vMerge w:val="restart"/>
          </w:tcPr>
          <w:p w:rsidR="00BC241B" w:rsidRDefault="002C0F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Блок</w:t>
            </w:r>
          </w:p>
          <w:p w:rsidR="00BC241B" w:rsidRDefault="00BC24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</w:tcPr>
          <w:p w:rsidR="00BC241B" w:rsidRDefault="002C0F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дисциплин (модулей), практик</w:t>
            </w:r>
          </w:p>
          <w:p w:rsidR="00BC241B" w:rsidRDefault="00BC24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gridSpan w:val="10"/>
          </w:tcPr>
          <w:p w:rsidR="00BC241B" w:rsidRDefault="002C0F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Формируемые компетенции </w:t>
            </w:r>
          </w:p>
          <w:p w:rsidR="00BC241B" w:rsidRDefault="00BC241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C241B">
        <w:trPr>
          <w:trHeight w:val="510"/>
          <w:tblHeader/>
        </w:trPr>
        <w:tc>
          <w:tcPr>
            <w:tcW w:w="1129" w:type="dxa"/>
            <w:vMerge/>
          </w:tcPr>
          <w:p w:rsidR="00BC241B" w:rsidRDefault="00BC2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BC241B" w:rsidRDefault="00BC2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gridSpan w:val="10"/>
          </w:tcPr>
          <w:p w:rsidR="00BC241B" w:rsidRDefault="002C0F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Универсальные компетенции</w:t>
            </w:r>
          </w:p>
          <w:p w:rsidR="00BC241B" w:rsidRDefault="00BC241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C241B">
        <w:trPr>
          <w:trHeight w:val="670"/>
          <w:tblHeader/>
        </w:trPr>
        <w:tc>
          <w:tcPr>
            <w:tcW w:w="1129" w:type="dxa"/>
            <w:vMerge/>
          </w:tcPr>
          <w:p w:rsidR="00BC241B" w:rsidRDefault="00BC2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BC241B" w:rsidRDefault="00BC2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963" w:type="dxa"/>
            <w:tcMar>
              <w:left w:w="57" w:type="dxa"/>
              <w:right w:w="57" w:type="dxa"/>
            </w:tcMar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УК-1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УК-2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УК-3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УК-4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УК-5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УК-6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УК-7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УК-8</w:t>
            </w:r>
          </w:p>
        </w:tc>
        <w:tc>
          <w:tcPr>
            <w:tcW w:w="964" w:type="dxa"/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УК-9</w:t>
            </w:r>
          </w:p>
        </w:tc>
        <w:tc>
          <w:tcPr>
            <w:tcW w:w="964" w:type="dxa"/>
          </w:tcPr>
          <w:p w:rsidR="00BC241B" w:rsidRDefault="002C0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0"/>
              </w:tabs>
              <w:ind w:left="-57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УК-10</w:t>
            </w:r>
          </w:p>
        </w:tc>
      </w:tr>
      <w:tr w:rsidR="00BC241B">
        <w:trPr>
          <w:trHeight w:val="340"/>
        </w:trPr>
        <w:tc>
          <w:tcPr>
            <w:tcW w:w="1129" w:type="dxa"/>
            <w:tcMar>
              <w:left w:w="57" w:type="dxa"/>
              <w:right w:w="57" w:type="dxa"/>
            </w:tcMar>
            <w:vAlign w:val="bottom"/>
          </w:tcPr>
          <w:p w:rsidR="00BC241B" w:rsidRDefault="002C0F97">
            <w:pPr>
              <w:jc w:val="right"/>
              <w:rPr>
                <w:b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0"/>
                <w:szCs w:val="20"/>
              </w:rPr>
              <w:t>Блок 1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  <w:vAlign w:val="bottom"/>
          </w:tcPr>
          <w:p w:rsidR="00BC241B" w:rsidRDefault="002C0F9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Обязательная часть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.О.01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Философия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Всеобщая история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История России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Иностранный язык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Правоведение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Логика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Теория социальной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История социальной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социального государства и гражданского общества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Деловое общение на русском языке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567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Методика исследований и </w:t>
            </w:r>
            <w:proofErr w:type="spellStart"/>
            <w:r>
              <w:rPr>
                <w:color w:val="000000"/>
                <w:sz w:val="22"/>
                <w:szCs w:val="22"/>
              </w:rPr>
              <w:t>квалитология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социальной работе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Социология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антропология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Педагогика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Психология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психология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Социальные коммуникации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Теория и практика командной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экономики и принятия решений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48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Культурология</w:t>
            </w:r>
            <w:proofErr w:type="spellEnd"/>
            <w:r>
              <w:rPr>
                <w:color w:val="000000"/>
                <w:sz w:val="22"/>
                <w:szCs w:val="22"/>
              </w:rPr>
              <w:t>: основы межкультурного многообразия в обществе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41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.О.23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Информатика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569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Безопасность в современной информационной среде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421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569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Прикладная физическая культура (элективные дисциплины)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>
        <w:trPr>
          <w:trHeight w:val="569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.О.27.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Введение в современные цифровые технологии</w:t>
            </w:r>
          </w:p>
        </w:tc>
        <w:tc>
          <w:tcPr>
            <w:tcW w:w="96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>
        <w:trPr>
          <w:trHeight w:val="569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Цифровые технологии в профессиональной деятельности</w:t>
            </w:r>
          </w:p>
        </w:tc>
        <w:tc>
          <w:tcPr>
            <w:tcW w:w="96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577"/>
        </w:trPr>
        <w:tc>
          <w:tcPr>
            <w:tcW w:w="1129" w:type="dxa"/>
            <w:tcMar>
              <w:left w:w="57" w:type="dxa"/>
              <w:right w:w="57" w:type="dxa"/>
            </w:tcMar>
            <w:vAlign w:val="bottom"/>
          </w:tcPr>
          <w:p w:rsidR="00BC241B" w:rsidRDefault="00BC241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57" w:type="dxa"/>
              <w:right w:w="57" w:type="dxa"/>
            </w:tcMar>
            <w:vAlign w:val="bottom"/>
          </w:tcPr>
          <w:p w:rsidR="00BC241B" w:rsidRDefault="002C0F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Часть, формируемая участниками образовательных отношений</w:t>
            </w:r>
          </w:p>
          <w:p w:rsidR="00BC241B" w:rsidRDefault="00BC24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.В.01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Введение в профессию "Социальная работа"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Социология социальной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Девиантология</w:t>
            </w:r>
            <w:proofErr w:type="spellEnd"/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BC241B">
        <w:trPr>
          <w:trHeight w:val="563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дефектологии и принципы социальной инклюзии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Конфликтология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социальной работе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Возрастная психология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педагогика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Психологическое обеспечение социальной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Правовое обеспечение социальной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Экономические основы социальной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в социальной работе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документоведения и документооборота в сфере социальной защиты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56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Прогнозирование, проектирование и моделирование в социальной работе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Этика и деонтология социальной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Зарубежный опыт социальной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Технологии социальной работы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Технологии социальной адаптации и реабилитации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геронтология  и методы социальной работы с пожилыми людьми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Социальная </w:t>
            </w:r>
            <w:proofErr w:type="spellStart"/>
            <w:r>
              <w:rPr>
                <w:color w:val="000000"/>
                <w:sz w:val="22"/>
                <w:szCs w:val="22"/>
              </w:rPr>
              <w:t>инноватика</w:t>
            </w:r>
            <w:proofErr w:type="spellEnd"/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Опыт деятельности территориальных органов и центров социальной защиты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Социально-проектная деятельность</w:t>
            </w:r>
            <w:r w:rsidR="00E31ED0">
              <w:rPr>
                <w:color w:val="000000"/>
                <w:sz w:val="22"/>
                <w:szCs w:val="22"/>
              </w:rPr>
              <w:t>: обучение служением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Социальный маркетинг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1046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Организация добровольческой (волонтерской) деятельности и взаимодействие с социально ориентированными некоммерческими организациями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56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социальной медицины и доврачебная помощь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559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Занятость населения и технологии трудоустройства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Фандрайзинг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социальной работе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Дисциплины по выбору Б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.В.ДВ.01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.В.ДВ.01.01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структура современного общества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.В.ДВ.01.02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Социальные проблемы современного общества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Дисциплины по выбору Б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.В.ДВ.02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.В.ДВ.02.01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работа и сопровождение семьи и детей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.В.ДВ.02.02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работа с молодежью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Дисциплины по выбору Б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.В.ДВ.03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.В.ДВ.03.01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Методы социальной работы с лицами с особыми потребностями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.В.ДВ.03.02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Методы профилактики и коррекции </w:t>
            </w:r>
            <w:proofErr w:type="spellStart"/>
            <w:r>
              <w:rPr>
                <w:color w:val="000000"/>
                <w:sz w:val="22"/>
                <w:szCs w:val="22"/>
              </w:rPr>
              <w:t>девиантного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Дисциплины по выбору Б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.В.ДВ.04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.В.ДВ.04.01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Специальные разделы педагогики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467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.В.ДВ.04.02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Специальные разделы психологии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340"/>
        </w:trPr>
        <w:tc>
          <w:tcPr>
            <w:tcW w:w="1129" w:type="dxa"/>
            <w:tcMar>
              <w:left w:w="57" w:type="dxa"/>
              <w:right w:w="57" w:type="dxa"/>
            </w:tcMar>
            <w:vAlign w:val="bottom"/>
          </w:tcPr>
          <w:p w:rsidR="00BC241B" w:rsidRDefault="002C0F97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Блок 2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  <w:vAlign w:val="bottom"/>
          </w:tcPr>
          <w:p w:rsidR="00BC241B" w:rsidRDefault="002C0F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Обязательная часть</w:t>
            </w: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Mar>
              <w:left w:w="57" w:type="dxa"/>
              <w:right w:w="57" w:type="dxa"/>
            </w:tcMar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.О.01(У)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Ознакомительная практика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Mar>
              <w:left w:w="57" w:type="dxa"/>
              <w:right w:w="57" w:type="dxa"/>
            </w:tcMar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.О.02(У)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Научно-исследовательская работа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983"/>
        </w:trPr>
        <w:tc>
          <w:tcPr>
            <w:tcW w:w="1129" w:type="dxa"/>
            <w:tcMar>
              <w:left w:w="57" w:type="dxa"/>
              <w:right w:w="57" w:type="dxa"/>
            </w:tcMar>
            <w:vAlign w:val="bottom"/>
          </w:tcPr>
          <w:p w:rsidR="00BC241B" w:rsidRDefault="00BC241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57" w:type="dxa"/>
              <w:right w:w="57" w:type="dxa"/>
            </w:tcMar>
            <w:vAlign w:val="bottom"/>
          </w:tcPr>
          <w:p w:rsidR="00BC241B" w:rsidRDefault="002C0F9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Часть, формируемая участниками образовательных отношений</w:t>
            </w:r>
          </w:p>
          <w:p w:rsidR="00BC241B" w:rsidRDefault="00BC24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28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.В.01(П)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Технологическая практика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>
        <w:trPr>
          <w:trHeight w:val="511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.В.02(П)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Преддипломная практика</w:t>
            </w:r>
          </w:p>
        </w:tc>
        <w:tc>
          <w:tcPr>
            <w:tcW w:w="96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C241B" w:rsidRDefault="00BC241B">
      <w:pPr>
        <w:jc w:val="right"/>
        <w:rPr>
          <w:color w:val="000000"/>
        </w:rPr>
      </w:pPr>
    </w:p>
    <w:tbl>
      <w:tblPr>
        <w:tblStyle w:val="a7"/>
        <w:tblW w:w="154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4"/>
        <w:gridCol w:w="4704"/>
        <w:gridCol w:w="1103"/>
        <w:gridCol w:w="1103"/>
        <w:gridCol w:w="1103"/>
        <w:gridCol w:w="1090"/>
        <w:gridCol w:w="13"/>
        <w:gridCol w:w="1103"/>
        <w:gridCol w:w="1103"/>
        <w:gridCol w:w="1103"/>
        <w:gridCol w:w="1103"/>
        <w:gridCol w:w="1103"/>
      </w:tblGrid>
      <w:tr w:rsidR="00BC241B" w:rsidTr="00E31ED0">
        <w:trPr>
          <w:tblHeader/>
        </w:trPr>
        <w:tc>
          <w:tcPr>
            <w:tcW w:w="814" w:type="dxa"/>
            <w:vMerge w:val="restart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Блок</w:t>
            </w:r>
          </w:p>
          <w:p w:rsidR="00BC241B" w:rsidRDefault="00BC241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704" w:type="dxa"/>
            <w:vMerge w:val="restart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дисциплин (модулей), практик</w:t>
            </w:r>
          </w:p>
          <w:p w:rsidR="00BC241B" w:rsidRDefault="00BC241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7" w:type="dxa"/>
            <w:gridSpan w:val="10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Формируемые компетенции </w:t>
            </w:r>
          </w:p>
          <w:p w:rsidR="00BC241B" w:rsidRDefault="00BC241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510"/>
          <w:tblHeader/>
        </w:trPr>
        <w:tc>
          <w:tcPr>
            <w:tcW w:w="814" w:type="dxa"/>
            <w:vMerge/>
          </w:tcPr>
          <w:p w:rsidR="00BC241B" w:rsidRDefault="00BC2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704" w:type="dxa"/>
            <w:vMerge/>
          </w:tcPr>
          <w:p w:rsidR="00BC241B" w:rsidRDefault="00BC2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399" w:type="dxa"/>
            <w:gridSpan w:val="4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Общепрофессиональные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компетенции</w:t>
            </w:r>
          </w:p>
        </w:tc>
        <w:tc>
          <w:tcPr>
            <w:tcW w:w="5528" w:type="dxa"/>
            <w:gridSpan w:val="6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Профессиональные компетенции </w:t>
            </w:r>
          </w:p>
        </w:tc>
      </w:tr>
      <w:tr w:rsidR="00BC241B" w:rsidTr="00E31ED0">
        <w:trPr>
          <w:trHeight w:val="340"/>
          <w:tblHeader/>
        </w:trPr>
        <w:tc>
          <w:tcPr>
            <w:tcW w:w="814" w:type="dxa"/>
            <w:vMerge/>
          </w:tcPr>
          <w:p w:rsidR="00BC241B" w:rsidRDefault="00BC2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704" w:type="dxa"/>
            <w:vMerge/>
          </w:tcPr>
          <w:p w:rsidR="00BC241B" w:rsidRDefault="00BC24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ОПК-1</w:t>
            </w:r>
          </w:p>
        </w:tc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ОПК-2</w:t>
            </w:r>
          </w:p>
        </w:tc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ОПК-3</w:t>
            </w:r>
          </w:p>
        </w:tc>
        <w:tc>
          <w:tcPr>
            <w:tcW w:w="1103" w:type="dxa"/>
            <w:gridSpan w:val="2"/>
            <w:tcMar>
              <w:left w:w="28" w:type="dxa"/>
              <w:right w:w="28" w:type="dxa"/>
            </w:tcMar>
            <w:vAlign w:val="center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ОПК-4</w:t>
            </w:r>
          </w:p>
        </w:tc>
        <w:tc>
          <w:tcPr>
            <w:tcW w:w="1103" w:type="dxa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К(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СТ)-1.</w:t>
            </w:r>
          </w:p>
        </w:tc>
        <w:tc>
          <w:tcPr>
            <w:tcW w:w="1103" w:type="dxa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К(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СТ)-2</w:t>
            </w:r>
          </w:p>
        </w:tc>
        <w:tc>
          <w:tcPr>
            <w:tcW w:w="1103" w:type="dxa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К(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СТ)-3</w:t>
            </w:r>
          </w:p>
        </w:tc>
        <w:tc>
          <w:tcPr>
            <w:tcW w:w="1103" w:type="dxa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К(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ПР)-1.</w:t>
            </w:r>
          </w:p>
        </w:tc>
        <w:tc>
          <w:tcPr>
            <w:tcW w:w="1103" w:type="dxa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К(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ОУ)-1.</w:t>
            </w:r>
          </w:p>
        </w:tc>
      </w:tr>
      <w:tr w:rsidR="00BC241B" w:rsidTr="00E31ED0">
        <w:trPr>
          <w:trHeight w:val="340"/>
        </w:trPr>
        <w:tc>
          <w:tcPr>
            <w:tcW w:w="814" w:type="dxa"/>
            <w:tcMar>
              <w:left w:w="57" w:type="dxa"/>
              <w:right w:w="57" w:type="dxa"/>
            </w:tcMar>
            <w:vAlign w:val="bottom"/>
          </w:tcPr>
          <w:p w:rsidR="00BC241B" w:rsidRDefault="002C0F97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Блок 1</w:t>
            </w:r>
          </w:p>
        </w:tc>
        <w:tc>
          <w:tcPr>
            <w:tcW w:w="4704" w:type="dxa"/>
            <w:tcMar>
              <w:left w:w="57" w:type="dxa"/>
              <w:right w:w="57" w:type="dxa"/>
            </w:tcMar>
            <w:vAlign w:val="bottom"/>
          </w:tcPr>
          <w:p w:rsidR="00BC241B" w:rsidRDefault="002C0F9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Обязательная часть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.О.01</w:t>
            </w:r>
          </w:p>
        </w:tc>
        <w:tc>
          <w:tcPr>
            <w:tcW w:w="4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Философия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Всеобщая история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История России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Иностранный язык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Правоведение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Логика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Теория социальной работы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.О.09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История социальной работы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481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социального государства и гражданского общества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Деловое общение на русском языке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Методика исследований и </w:t>
            </w:r>
            <w:proofErr w:type="spellStart"/>
            <w:r>
              <w:rPr>
                <w:color w:val="000000"/>
                <w:sz w:val="22"/>
                <w:szCs w:val="22"/>
              </w:rPr>
              <w:t>квалитология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социальной работе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Социология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антропология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Педагогика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Психология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психология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.О.19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Социальные коммуникации</w:t>
            </w:r>
          </w:p>
        </w:tc>
        <w:tc>
          <w:tcPr>
            <w:tcW w:w="110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Теория и практика командной работы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экономики и принятия решений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Культурология</w:t>
            </w:r>
            <w:proofErr w:type="spellEnd"/>
            <w:r>
              <w:rPr>
                <w:color w:val="000000"/>
                <w:sz w:val="22"/>
                <w:szCs w:val="22"/>
              </w:rPr>
              <w:t>: основы межкультурного многообразия в обществе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.О.23</w:t>
            </w:r>
          </w:p>
        </w:tc>
        <w:tc>
          <w:tcPr>
            <w:tcW w:w="4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Информатика</w:t>
            </w:r>
          </w:p>
        </w:tc>
        <w:tc>
          <w:tcPr>
            <w:tcW w:w="110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519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Безопасность в современной информационной среде</w:t>
            </w:r>
          </w:p>
        </w:tc>
        <w:tc>
          <w:tcPr>
            <w:tcW w:w="1103" w:type="dxa"/>
            <w:vAlign w:val="center"/>
          </w:tcPr>
          <w:p w:rsidR="00BC241B" w:rsidRDefault="002C0F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41B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C241B" w:rsidRDefault="002C0F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Прикладная физическая культура (элективные дисциплины)</w:t>
            </w: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C241B" w:rsidRDefault="00BC24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 w:rsidP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 w:rsidP="00E141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Введение в современные цифровые технологии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 w:rsidP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.О.28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 w:rsidP="00E141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Цифровые технологии в профессиональной деятельности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1023"/>
        </w:trPr>
        <w:tc>
          <w:tcPr>
            <w:tcW w:w="814" w:type="dxa"/>
            <w:tcMar>
              <w:left w:w="57" w:type="dxa"/>
              <w:right w:w="57" w:type="dxa"/>
            </w:tcMar>
            <w:vAlign w:val="bottom"/>
          </w:tcPr>
          <w:p w:rsidR="00E31ED0" w:rsidRDefault="00E31ED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704" w:type="dxa"/>
            <w:tcMar>
              <w:left w:w="57" w:type="dxa"/>
              <w:right w:w="57" w:type="dxa"/>
            </w:tcMar>
            <w:vAlign w:val="bottom"/>
          </w:tcPr>
          <w:p w:rsidR="00E31ED0" w:rsidRDefault="00E31ED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Часть, формируемая участниками образовательных отношений</w:t>
            </w:r>
          </w:p>
          <w:p w:rsidR="00E31ED0" w:rsidRDefault="00E31E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.В.01</w:t>
            </w:r>
          </w:p>
        </w:tc>
        <w:tc>
          <w:tcPr>
            <w:tcW w:w="4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Введение в профессию "Социальная работа"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Социология социальной работы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Девиантология</w:t>
            </w:r>
            <w:proofErr w:type="spellEnd"/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533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дефектологии и принципы социальной инклюзии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Конфликтология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социальной работе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Возрастная психология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педагогика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523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.В.09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Психологическое обеспечение социальной работы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Правовое обеспечение социальной работы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Экономические основы социальной работы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в социальной работе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E31ED0" w:rsidTr="00E31ED0">
        <w:trPr>
          <w:trHeight w:val="571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документоведения и документооборота в сфере социальной защиты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565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Прогнозирование, проектирование и моделирование в социальной работе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Этика и деонтология социальной работы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Зарубежный опыт социальной работы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Технологии социальной работы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571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Технологии социальной адаптации и реабилитации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567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.В.19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геронтология  и методы социальной работы с пожилыми людьми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Социальная </w:t>
            </w:r>
            <w:proofErr w:type="spellStart"/>
            <w:r>
              <w:rPr>
                <w:color w:val="000000"/>
                <w:sz w:val="22"/>
                <w:szCs w:val="22"/>
              </w:rPr>
              <w:t>инноватика</w:t>
            </w:r>
            <w:proofErr w:type="spellEnd"/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705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Опыт деятельности территориальных органов и центров социальной защиты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Социально-проектная деятельность: обучение служением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Социальный маркетинг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E31ED0" w:rsidTr="00E31ED0">
        <w:trPr>
          <w:trHeight w:val="1276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Организация добровольческой (волонтерской) деятельности и взаимодействие с социально ориентированными некоммерческими организациями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E31ED0" w:rsidTr="00E31ED0">
        <w:trPr>
          <w:trHeight w:val="559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Основы социальной медицины и доврачебная помощь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Занятость населения и технологии трудоустройства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.В.27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Фандрайзинг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социальной работе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Дисциплины по выбору Б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.В.ДВ.01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.В.ДВ.01.01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структура современного общества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.В.ДВ.01.02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Социальные проблемы современного общества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Дисциплины по выбору Б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.В.ДВ.02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667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.В.ДВ.02.01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работа и сопровождение семьи и детей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340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.В.ДВ.02.02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работа с молодежью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Дисциплины по выбору Б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.В.ДВ.03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643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.В.ДВ.03.01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Методы социальной работы с лицами с особыми потребностями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.В.ДВ.03.02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Методы профилактики и коррекции </w:t>
            </w:r>
            <w:proofErr w:type="spellStart"/>
            <w:r>
              <w:rPr>
                <w:color w:val="000000"/>
                <w:sz w:val="22"/>
                <w:szCs w:val="22"/>
              </w:rPr>
              <w:t>девиантного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Дисциплины по выбору Б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.В.ДВ.04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.В.ДВ.04.01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Специальные разделы педагогики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473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.В.ДВ.04.02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Специальные разделы психологии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Mar>
              <w:left w:w="57" w:type="dxa"/>
              <w:right w:w="57" w:type="dxa"/>
            </w:tcMar>
            <w:vAlign w:val="bottom"/>
          </w:tcPr>
          <w:p w:rsidR="00E31ED0" w:rsidRDefault="00E31ED0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Блок 2</w:t>
            </w:r>
          </w:p>
        </w:tc>
        <w:tc>
          <w:tcPr>
            <w:tcW w:w="4704" w:type="dxa"/>
            <w:tcMar>
              <w:left w:w="57" w:type="dxa"/>
              <w:right w:w="57" w:type="dxa"/>
            </w:tcMar>
            <w:vAlign w:val="bottom"/>
          </w:tcPr>
          <w:p w:rsidR="00E31ED0" w:rsidRDefault="00E31ED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Обязательная часть</w:t>
            </w: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.О.01(У)</w:t>
            </w:r>
          </w:p>
        </w:tc>
        <w:tc>
          <w:tcPr>
            <w:tcW w:w="4704" w:type="dxa"/>
            <w:shd w:val="clear" w:color="auto" w:fill="auto"/>
            <w:tcMar>
              <w:left w:w="57" w:type="dxa"/>
              <w:right w:w="57" w:type="dxa"/>
            </w:tcMar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Ознакомительная практика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gridSpan w:val="2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.О.02(У)</w:t>
            </w:r>
          </w:p>
        </w:tc>
        <w:tc>
          <w:tcPr>
            <w:tcW w:w="4704" w:type="dxa"/>
            <w:shd w:val="clear" w:color="auto" w:fill="auto"/>
            <w:tcMar>
              <w:left w:w="57" w:type="dxa"/>
              <w:right w:w="57" w:type="dxa"/>
            </w:tcMar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Научно-исследовательская работа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gridSpan w:val="2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31ED0" w:rsidRDefault="00E31ED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7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31ED0" w:rsidRDefault="00E31ED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Часть, формируемая участниками образовательных отношений</w:t>
            </w:r>
          </w:p>
          <w:p w:rsidR="00E31ED0" w:rsidRDefault="00E31E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.В.01(П)</w:t>
            </w:r>
          </w:p>
        </w:tc>
        <w:tc>
          <w:tcPr>
            <w:tcW w:w="4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Технологическая практика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</w:tr>
      <w:tr w:rsidR="00E31ED0" w:rsidTr="00E31ED0">
        <w:trPr>
          <w:trHeight w:val="284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.В.02(П)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31ED0" w:rsidRDefault="00E31E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Преддипломная практика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:rsidR="00E31ED0" w:rsidRDefault="00E31E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1103" w:type="dxa"/>
            <w:shd w:val="clear" w:color="auto" w:fill="auto"/>
          </w:tcPr>
          <w:p w:rsidR="00E31ED0" w:rsidRDefault="00E31E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</w:tr>
    </w:tbl>
    <w:p w:rsidR="00BC241B" w:rsidRDefault="002C0F97">
      <w:r>
        <w:rPr>
          <w:noProof/>
        </w:rPr>
        <w:drawing>
          <wp:anchor distT="114300" distB="114300" distL="114300" distR="114300" simplePos="0" relativeHeight="251658240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274290</wp:posOffset>
            </wp:positionV>
            <wp:extent cx="1935798" cy="59011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5798" cy="5901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C241B" w:rsidRDefault="00BC241B"/>
    <w:p w:rsidR="00BC241B" w:rsidRDefault="002C0F97">
      <w:r>
        <w:t xml:space="preserve">Декан факультета социально-политических наук      </w:t>
      </w:r>
      <w:r>
        <w:tab/>
        <w:t xml:space="preserve">                                                                                         Т.С. Акопова</w:t>
      </w:r>
    </w:p>
    <w:sectPr w:rsidR="00BC241B" w:rsidSect="00BC241B">
      <w:pgSz w:w="16838" w:h="11906" w:orient="landscape"/>
      <w:pgMar w:top="1134" w:right="1134" w:bottom="851" w:left="96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20"/>
  <w:characterSpacingControl w:val="doNotCompress"/>
  <w:compat/>
  <w:rsids>
    <w:rsidRoot w:val="00BC241B"/>
    <w:rsid w:val="002C0F97"/>
    <w:rsid w:val="00BC241B"/>
    <w:rsid w:val="00E31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BB8"/>
  </w:style>
  <w:style w:type="paragraph" w:styleId="1">
    <w:name w:val="heading 1"/>
    <w:basedOn w:val="normal"/>
    <w:next w:val="normal"/>
    <w:rsid w:val="00BC241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C241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C241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BC241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BC241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BC241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C241B"/>
  </w:style>
  <w:style w:type="table" w:customStyle="1" w:styleId="TableNormal">
    <w:name w:val="Table Normal"/>
    <w:rsid w:val="00BC24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C241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57">
    <w:name w:val="Font Style57"/>
    <w:uiPriority w:val="99"/>
    <w:rsid w:val="00BF6BB8"/>
    <w:rPr>
      <w:rFonts w:ascii="Times New Roman" w:hAnsi="Times New Roman"/>
      <w:b/>
      <w:sz w:val="22"/>
    </w:rPr>
  </w:style>
  <w:style w:type="paragraph" w:styleId="a4">
    <w:name w:val="Normal (Web)"/>
    <w:basedOn w:val="a"/>
    <w:uiPriority w:val="99"/>
    <w:unhideWhenUsed/>
    <w:rsid w:val="00D41AE9"/>
    <w:pPr>
      <w:spacing w:before="100" w:beforeAutospacing="1" w:after="100" w:afterAutospacing="1"/>
    </w:pPr>
  </w:style>
  <w:style w:type="paragraph" w:styleId="a5">
    <w:name w:val="Subtitle"/>
    <w:basedOn w:val="normal"/>
    <w:next w:val="normal"/>
    <w:rsid w:val="00BC241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BC241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BC241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BSHvjjhpAaNwV79QBkUlDwu4q1A==">AMUW2mU6tONwd20x+q/tXf7nP5cFdOsbjmYlqSRpvp1FT11sR/tpGG9OJMgOs27oiT4N/f+2xLrkEOyaBl4GJRABzrSMapRc8GVlJiS4g68LJHZYJZmCqT6EXDaWK1pbv5+suPjRa5WW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1367</Words>
  <Characters>7797</Characters>
  <Application>Microsoft Office Word</Application>
  <DocSecurity>0</DocSecurity>
  <Lines>64</Lines>
  <Paragraphs>18</Paragraphs>
  <ScaleCrop>false</ScaleCrop>
  <Company/>
  <LinksUpToDate>false</LinksUpToDate>
  <CharactersWithSpaces>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Studio</cp:lastModifiedBy>
  <cp:revision>3</cp:revision>
  <dcterms:created xsi:type="dcterms:W3CDTF">2024-09-30T11:09:00Z</dcterms:created>
  <dcterms:modified xsi:type="dcterms:W3CDTF">2024-09-30T11:10:00Z</dcterms:modified>
</cp:coreProperties>
</file>